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CE" w:rsidRPr="00BA411D" w:rsidRDefault="00074ACE" w:rsidP="00074ACE">
      <w:pPr>
        <w:pStyle w:val="a3"/>
        <w:jc w:val="center"/>
        <w:rPr>
          <w:rFonts w:ascii="Times New Roman" w:hAnsi="Times New Roman" w:cs="Times New Roman"/>
          <w:b/>
          <w:sz w:val="26"/>
          <w:szCs w:val="26"/>
          <w:lang w:eastAsia="ru-RU"/>
        </w:rPr>
      </w:pPr>
      <w:r w:rsidRPr="00BA411D">
        <w:rPr>
          <w:rFonts w:ascii="Times New Roman" w:hAnsi="Times New Roman" w:cs="Times New Roman"/>
          <w:b/>
          <w:sz w:val="26"/>
          <w:szCs w:val="26"/>
          <w:lang w:eastAsia="ru-RU"/>
        </w:rPr>
        <w:t>Порядок      денний</w:t>
      </w:r>
    </w:p>
    <w:p w:rsidR="00074ACE" w:rsidRPr="00BA411D" w:rsidRDefault="00074ACE" w:rsidP="00074ACE">
      <w:pPr>
        <w:pStyle w:val="a3"/>
        <w:jc w:val="center"/>
        <w:rPr>
          <w:rFonts w:ascii="Times New Roman" w:hAnsi="Times New Roman" w:cs="Times New Roman"/>
          <w:b/>
          <w:sz w:val="26"/>
          <w:szCs w:val="26"/>
          <w:lang w:eastAsia="ru-RU"/>
        </w:rPr>
      </w:pPr>
      <w:r w:rsidRPr="00BA411D">
        <w:rPr>
          <w:rFonts w:ascii="Times New Roman" w:hAnsi="Times New Roman" w:cs="Times New Roman"/>
          <w:b/>
          <w:sz w:val="26"/>
          <w:szCs w:val="26"/>
          <w:lang w:eastAsia="ru-RU"/>
        </w:rPr>
        <w:t>пленарного засідання  чергової 69</w:t>
      </w:r>
      <w:r w:rsidRPr="00BA411D">
        <w:rPr>
          <w:rFonts w:ascii="Times New Roman" w:hAnsi="Times New Roman" w:cs="Times New Roman"/>
          <w:b/>
          <w:sz w:val="26"/>
          <w:szCs w:val="26"/>
          <w:lang w:val="uk-UA" w:eastAsia="ru-RU"/>
        </w:rPr>
        <w:t xml:space="preserve"> </w:t>
      </w:r>
      <w:r w:rsidRPr="00BA411D">
        <w:rPr>
          <w:rFonts w:ascii="Times New Roman" w:hAnsi="Times New Roman" w:cs="Times New Roman"/>
          <w:b/>
          <w:sz w:val="26"/>
          <w:szCs w:val="26"/>
          <w:lang w:eastAsia="ru-RU"/>
        </w:rPr>
        <w:t>сесії Зеленодольської</w:t>
      </w:r>
    </w:p>
    <w:p w:rsidR="00074ACE" w:rsidRPr="00BA411D" w:rsidRDefault="00074ACE" w:rsidP="00074ACE">
      <w:pPr>
        <w:pStyle w:val="a3"/>
        <w:jc w:val="center"/>
        <w:rPr>
          <w:rFonts w:ascii="Times New Roman" w:hAnsi="Times New Roman" w:cs="Times New Roman"/>
          <w:b/>
          <w:sz w:val="26"/>
          <w:szCs w:val="26"/>
          <w:lang w:eastAsia="ru-RU"/>
        </w:rPr>
      </w:pPr>
      <w:r w:rsidRPr="00BA411D">
        <w:rPr>
          <w:rFonts w:ascii="Times New Roman" w:hAnsi="Times New Roman" w:cs="Times New Roman"/>
          <w:b/>
          <w:sz w:val="26"/>
          <w:szCs w:val="26"/>
          <w:lang w:eastAsia="ru-RU"/>
        </w:rPr>
        <w:t xml:space="preserve">міської ради </w:t>
      </w:r>
      <w:r w:rsidRPr="00BA411D">
        <w:rPr>
          <w:rFonts w:ascii="Times New Roman" w:hAnsi="Times New Roman" w:cs="Times New Roman"/>
          <w:b/>
          <w:sz w:val="26"/>
          <w:szCs w:val="26"/>
          <w:lang w:val="en-US" w:eastAsia="ru-RU"/>
        </w:rPr>
        <w:t>VI</w:t>
      </w:r>
      <w:r w:rsidRPr="00BA411D">
        <w:rPr>
          <w:rFonts w:ascii="Times New Roman" w:hAnsi="Times New Roman" w:cs="Times New Roman"/>
          <w:b/>
          <w:sz w:val="26"/>
          <w:szCs w:val="26"/>
          <w:lang w:eastAsia="ru-RU"/>
        </w:rPr>
        <w:t xml:space="preserve"> скликання від </w:t>
      </w:r>
      <w:r w:rsidRPr="00BA411D">
        <w:rPr>
          <w:rFonts w:ascii="Times New Roman" w:hAnsi="Times New Roman" w:cs="Times New Roman"/>
          <w:b/>
          <w:sz w:val="26"/>
          <w:szCs w:val="26"/>
          <w:lang w:val="uk-UA" w:eastAsia="ru-RU"/>
        </w:rPr>
        <w:t>25</w:t>
      </w:r>
      <w:r w:rsidRPr="00BA411D">
        <w:rPr>
          <w:rFonts w:ascii="Times New Roman" w:hAnsi="Times New Roman" w:cs="Times New Roman"/>
          <w:b/>
          <w:sz w:val="26"/>
          <w:szCs w:val="26"/>
          <w:lang w:eastAsia="ru-RU"/>
        </w:rPr>
        <w:t>.02.15 року</w:t>
      </w:r>
    </w:p>
    <w:tbl>
      <w:tblPr>
        <w:tblpPr w:leftFromText="180" w:rightFromText="180" w:bottomFromText="200" w:vertAnchor="text" w:horzAnchor="margin" w:tblpXSpec="center" w:tblpY="154"/>
        <w:tblW w:w="53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817"/>
        <w:gridCol w:w="8336"/>
        <w:gridCol w:w="1040"/>
      </w:tblGrid>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tabs>
                <w:tab w:val="left" w:pos="284"/>
              </w:tabs>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Розминка.</w:t>
            </w:r>
          </w:p>
        </w:tc>
        <w:tc>
          <w:tcPr>
            <w:tcW w:w="510"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rPr>
                <w:rFonts w:ascii="Times New Roman" w:eastAsia="Times New Roman" w:hAnsi="Times New Roman" w:cs="Times New Roman"/>
                <w:sz w:val="24"/>
                <w:szCs w:val="24"/>
                <w:lang w:val="uk-UA" w:eastAsia="ru-RU"/>
              </w:rPr>
            </w:pP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tabs>
                <w:tab w:val="left" w:pos="284"/>
              </w:tabs>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Default="00074ACE" w:rsidP="003D5359">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звернення депутатів</w:t>
            </w:r>
          </w:p>
          <w:p w:rsidR="00074ACE" w:rsidRPr="00763A4A" w:rsidRDefault="00074ACE" w:rsidP="003D5359">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Доп. Хало М.Г.</w:t>
            </w:r>
          </w:p>
        </w:tc>
        <w:tc>
          <w:tcPr>
            <w:tcW w:w="510"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931</w:t>
            </w:r>
          </w:p>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tabs>
                <w:tab w:val="left" w:pos="284"/>
              </w:tabs>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pStyle w:val="a3"/>
              <w:rPr>
                <w:rFonts w:ascii="Times New Roman" w:hAnsi="Times New Roman" w:cs="Times New Roman"/>
                <w:sz w:val="24"/>
                <w:szCs w:val="24"/>
                <w:lang w:val="uk-UA"/>
              </w:rPr>
            </w:pPr>
            <w:r w:rsidRPr="00763A4A">
              <w:rPr>
                <w:rFonts w:ascii="Times New Roman" w:hAnsi="Times New Roman" w:cs="Times New Roman"/>
                <w:sz w:val="24"/>
                <w:szCs w:val="24"/>
                <w:lang w:val="uk-UA"/>
              </w:rPr>
              <w:t>Про звіт щодо виконання фінансового плану за 2014 року та затвердження фінансового плану на 2015 рік КП ЗМВ .</w:t>
            </w:r>
          </w:p>
          <w:p w:rsidR="00074ACE" w:rsidRPr="00763A4A" w:rsidRDefault="00074ACE" w:rsidP="003D5359">
            <w:pPr>
              <w:pStyle w:val="a3"/>
              <w:jc w:val="right"/>
              <w:rPr>
                <w:rFonts w:ascii="Times New Roman" w:eastAsia="Times New Roman" w:hAnsi="Times New Roman" w:cs="Times New Roman"/>
                <w:sz w:val="24"/>
                <w:szCs w:val="24"/>
                <w:lang w:val="uk-UA" w:eastAsia="ru-RU"/>
              </w:rPr>
            </w:pPr>
            <w:r w:rsidRPr="00763A4A">
              <w:rPr>
                <w:rFonts w:ascii="Times New Roman" w:hAnsi="Times New Roman" w:cs="Times New Roman"/>
                <w:sz w:val="24"/>
                <w:szCs w:val="24"/>
                <w:lang w:val="uk-UA"/>
              </w:rPr>
              <w:t>Доп. Накрапас Н.П.</w:t>
            </w:r>
          </w:p>
        </w:tc>
        <w:tc>
          <w:tcPr>
            <w:tcW w:w="510"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932</w:t>
            </w: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hideMark/>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hideMark/>
          </w:tcPr>
          <w:p w:rsidR="00074ACE" w:rsidRPr="00763A4A" w:rsidRDefault="00074ACE" w:rsidP="003D5359">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eastAsia="ru-RU"/>
              </w:rPr>
              <w:t xml:space="preserve">Про </w:t>
            </w:r>
            <w:r w:rsidRPr="00763A4A">
              <w:rPr>
                <w:rFonts w:ascii="Times New Roman" w:eastAsia="Times New Roman" w:hAnsi="Times New Roman" w:cs="Times New Roman"/>
                <w:sz w:val="24"/>
                <w:szCs w:val="24"/>
                <w:lang w:val="uk-UA" w:eastAsia="ru-RU"/>
              </w:rPr>
              <w:t xml:space="preserve">внесення змін до  Переліку заходів з охорони навколишнього природного середовища Зеленодольської територіальної громади                                 </w:t>
            </w:r>
            <w:r w:rsidRPr="00763A4A">
              <w:rPr>
                <w:rFonts w:ascii="Times New Roman" w:eastAsia="Times New Roman" w:hAnsi="Times New Roman" w:cs="Times New Roman"/>
                <w:b/>
                <w:sz w:val="24"/>
                <w:szCs w:val="24"/>
                <w:lang w:val="uk-UA" w:eastAsia="ru-RU"/>
              </w:rPr>
              <w:t xml:space="preserve"> </w:t>
            </w:r>
          </w:p>
          <w:p w:rsidR="00074ACE" w:rsidRPr="00763A4A" w:rsidRDefault="00074ACE" w:rsidP="003D5359">
            <w:pPr>
              <w:spacing w:after="0" w:line="240" w:lineRule="auto"/>
              <w:jc w:val="right"/>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Доп.  Чудак Л.Ф </w:t>
            </w:r>
          </w:p>
        </w:tc>
        <w:tc>
          <w:tcPr>
            <w:tcW w:w="510"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933</w:t>
            </w: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eastAsia="ru-RU"/>
              </w:rPr>
              <w:t xml:space="preserve">Про </w:t>
            </w:r>
            <w:r w:rsidRPr="00763A4A">
              <w:rPr>
                <w:rFonts w:ascii="Times New Roman" w:eastAsia="Times New Roman" w:hAnsi="Times New Roman" w:cs="Times New Roman"/>
                <w:sz w:val="24"/>
                <w:szCs w:val="24"/>
                <w:lang w:val="uk-UA" w:eastAsia="ru-RU"/>
              </w:rPr>
              <w:t>внесення змін до міських програм на 2015  рік</w:t>
            </w:r>
          </w:p>
          <w:p w:rsidR="00074ACE" w:rsidRPr="00763A4A" w:rsidRDefault="00074ACE" w:rsidP="003D5359">
            <w:pPr>
              <w:spacing w:after="0" w:line="240" w:lineRule="auto"/>
              <w:jc w:val="right"/>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Доп.Чудак Л.Ф.</w:t>
            </w:r>
          </w:p>
        </w:tc>
        <w:tc>
          <w:tcPr>
            <w:tcW w:w="510"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934</w:t>
            </w: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eastAsia="ru-RU"/>
              </w:rPr>
              <w:t xml:space="preserve">Про </w:t>
            </w:r>
            <w:r w:rsidRPr="00763A4A">
              <w:rPr>
                <w:rFonts w:ascii="Times New Roman" w:eastAsia="Times New Roman" w:hAnsi="Times New Roman" w:cs="Times New Roman"/>
                <w:sz w:val="24"/>
                <w:szCs w:val="24"/>
                <w:lang w:val="uk-UA" w:eastAsia="ru-RU"/>
              </w:rPr>
              <w:t>затвердження міських програм на 2015  рік</w:t>
            </w:r>
          </w:p>
          <w:p w:rsidR="00074ACE" w:rsidRPr="00763A4A" w:rsidRDefault="00074ACE" w:rsidP="003D5359">
            <w:pPr>
              <w:spacing w:after="0" w:line="240" w:lineRule="auto"/>
              <w:jc w:val="right"/>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Доп. Чудак Л.Ф. </w:t>
            </w:r>
          </w:p>
        </w:tc>
        <w:tc>
          <w:tcPr>
            <w:tcW w:w="510"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935</w:t>
            </w: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keepNext/>
              <w:autoSpaceDE w:val="0"/>
              <w:autoSpaceDN w:val="0"/>
              <w:spacing w:after="0" w:line="240" w:lineRule="auto"/>
              <w:jc w:val="both"/>
              <w:outlineLvl w:val="3"/>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Про внесення змін до рішення Зеленодольської міської ради від 30 січня 2015 року № 930 «Про бюджет Зеленодольської міської ради на 2015 рік»</w:t>
            </w:r>
          </w:p>
          <w:p w:rsidR="00074ACE" w:rsidRPr="00763A4A" w:rsidRDefault="00074ACE" w:rsidP="003D5359">
            <w:pPr>
              <w:spacing w:after="0" w:line="240" w:lineRule="auto"/>
              <w:jc w:val="right"/>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Доп. Чудак Л.Ф.</w:t>
            </w:r>
          </w:p>
        </w:tc>
        <w:tc>
          <w:tcPr>
            <w:tcW w:w="510"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936</w:t>
            </w: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pStyle w:val="a3"/>
              <w:rPr>
                <w:rFonts w:ascii="Times New Roman" w:hAnsi="Times New Roman" w:cs="Times New Roman"/>
                <w:sz w:val="24"/>
                <w:szCs w:val="24"/>
                <w:lang w:val="uk-UA"/>
              </w:rPr>
            </w:pPr>
            <w:r w:rsidRPr="00763A4A">
              <w:rPr>
                <w:rFonts w:ascii="Times New Roman" w:hAnsi="Times New Roman" w:cs="Times New Roman"/>
                <w:sz w:val="24"/>
                <w:szCs w:val="24"/>
                <w:lang w:val="uk-UA"/>
              </w:rPr>
              <w:t>Про втрату чинності та подовження дії рішень Зеленодольської міської ради</w:t>
            </w:r>
          </w:p>
          <w:p w:rsidR="00074ACE" w:rsidRPr="00763A4A" w:rsidRDefault="00074ACE" w:rsidP="003D5359">
            <w:pPr>
              <w:spacing w:after="0" w:line="240" w:lineRule="auto"/>
              <w:jc w:val="right"/>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Доп. Постна Т.Г.</w:t>
            </w:r>
          </w:p>
        </w:tc>
        <w:tc>
          <w:tcPr>
            <w:tcW w:w="510"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937</w:t>
            </w:r>
          </w:p>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ind w:firstLine="34"/>
              <w:rPr>
                <w:rFonts w:ascii="Times New Roman" w:hAnsi="Times New Roman" w:cs="Times New Roman"/>
                <w:sz w:val="24"/>
                <w:szCs w:val="24"/>
                <w:lang w:val="uk-UA"/>
              </w:rPr>
            </w:pPr>
            <w:r w:rsidRPr="00763A4A">
              <w:rPr>
                <w:rFonts w:ascii="Times New Roman" w:hAnsi="Times New Roman" w:cs="Times New Roman"/>
                <w:sz w:val="24"/>
                <w:szCs w:val="24"/>
                <w:lang w:val="uk-UA"/>
              </w:rPr>
              <w:t xml:space="preserve">Про надання пільг по сплаті земельного податку </w:t>
            </w:r>
            <w:r w:rsidRPr="00763A4A">
              <w:rPr>
                <w:rFonts w:ascii="Times New Roman" w:eastAsia="Times New Roman" w:hAnsi="Times New Roman" w:cs="Times New Roman"/>
                <w:color w:val="2A2928"/>
                <w:sz w:val="24"/>
                <w:szCs w:val="24"/>
                <w:lang w:val="uk-UA" w:eastAsia="ru-RU"/>
              </w:rPr>
              <w:t>з 01.03.2015 по 31.12.2015</w:t>
            </w:r>
          </w:p>
          <w:p w:rsidR="00074ACE" w:rsidRPr="00763A4A" w:rsidRDefault="00074ACE" w:rsidP="003D5359">
            <w:pPr>
              <w:spacing w:after="0" w:line="240" w:lineRule="auto"/>
              <w:jc w:val="right"/>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Доп.Постна Т.Г.</w:t>
            </w:r>
          </w:p>
        </w:tc>
        <w:tc>
          <w:tcPr>
            <w:tcW w:w="510"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938</w:t>
            </w:r>
          </w:p>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pStyle w:val="a3"/>
              <w:rPr>
                <w:rFonts w:ascii="Times New Roman" w:hAnsi="Times New Roman" w:cs="Times New Roman"/>
                <w:sz w:val="24"/>
                <w:szCs w:val="24"/>
                <w:lang w:val="uk-UA" w:eastAsia="ru-RU"/>
              </w:rPr>
            </w:pPr>
            <w:r w:rsidRPr="00763A4A">
              <w:rPr>
                <w:rFonts w:ascii="Times New Roman" w:hAnsi="Times New Roman" w:cs="Times New Roman"/>
                <w:sz w:val="24"/>
                <w:szCs w:val="24"/>
                <w:lang w:val="uk-UA" w:eastAsia="ru-RU"/>
              </w:rPr>
              <w:t>Про внесення змін до  плану діяльності Зеленодольської  міської  ради з  підготовки проектів регуляторних актів на 2015рік</w:t>
            </w:r>
          </w:p>
          <w:p w:rsidR="00074ACE" w:rsidRPr="00763A4A" w:rsidRDefault="00074ACE" w:rsidP="003D5359">
            <w:pPr>
              <w:spacing w:after="0" w:line="240" w:lineRule="auto"/>
              <w:jc w:val="right"/>
              <w:rPr>
                <w:rFonts w:ascii="Times New Roman" w:hAnsi="Times New Roman" w:cs="Times New Roman"/>
                <w:sz w:val="24"/>
                <w:szCs w:val="24"/>
                <w:lang w:val="uk-UA"/>
              </w:rPr>
            </w:pPr>
            <w:r w:rsidRPr="00763A4A">
              <w:rPr>
                <w:rFonts w:ascii="Times New Roman" w:eastAsia="Times New Roman" w:hAnsi="Times New Roman" w:cs="Times New Roman"/>
                <w:sz w:val="24"/>
                <w:szCs w:val="24"/>
                <w:lang w:val="uk-UA" w:eastAsia="ru-RU"/>
              </w:rPr>
              <w:t>Доп.Постна Т.Г.</w:t>
            </w:r>
            <w:r>
              <w:rPr>
                <w:rFonts w:ascii="Times New Roman" w:eastAsia="Times New Roman" w:hAnsi="Times New Roman" w:cs="Times New Roman"/>
                <w:sz w:val="24"/>
                <w:szCs w:val="24"/>
                <w:lang w:val="uk-UA" w:eastAsia="ru-RU"/>
              </w:rPr>
              <w:t xml:space="preserve"> </w:t>
            </w:r>
          </w:p>
        </w:tc>
        <w:tc>
          <w:tcPr>
            <w:tcW w:w="510"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939</w:t>
            </w:r>
          </w:p>
        </w:tc>
      </w:tr>
      <w:tr w:rsidR="00BA411D"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BA411D" w:rsidRPr="00763A4A" w:rsidRDefault="00BA411D"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BA411D" w:rsidRDefault="00BA411D" w:rsidP="00BA411D">
            <w:pPr>
              <w:pStyle w:val="a3"/>
              <w:rPr>
                <w:rFonts w:ascii="Times New Roman" w:hAnsi="Times New Roman" w:cs="Times New Roman"/>
                <w:sz w:val="24"/>
                <w:szCs w:val="24"/>
                <w:lang w:val="uk-UA" w:eastAsia="ru-RU"/>
              </w:rPr>
            </w:pPr>
            <w:r w:rsidRPr="00BA411D">
              <w:rPr>
                <w:rFonts w:ascii="Times New Roman" w:hAnsi="Times New Roman" w:cs="Times New Roman"/>
                <w:sz w:val="24"/>
                <w:szCs w:val="24"/>
                <w:lang w:val="uk-UA" w:eastAsia="ru-RU"/>
              </w:rPr>
              <w:t>Про внесення змін до рішенн</w:t>
            </w:r>
            <w:r>
              <w:rPr>
                <w:rFonts w:ascii="Times New Roman" w:hAnsi="Times New Roman" w:cs="Times New Roman"/>
                <w:sz w:val="24"/>
                <w:szCs w:val="24"/>
                <w:lang w:val="uk-UA" w:eastAsia="ru-RU"/>
              </w:rPr>
              <w:t xml:space="preserve">я Зеленодольської міської ради </w:t>
            </w:r>
            <w:r w:rsidRPr="00BA411D">
              <w:rPr>
                <w:rFonts w:ascii="Times New Roman" w:hAnsi="Times New Roman" w:cs="Times New Roman"/>
                <w:sz w:val="24"/>
                <w:szCs w:val="24"/>
                <w:lang w:val="uk-UA" w:eastAsia="ru-RU"/>
              </w:rPr>
              <w:t>від 04.07.2014 року №800/</w:t>
            </w:r>
            <w:r>
              <w:rPr>
                <w:rFonts w:ascii="Times New Roman" w:hAnsi="Times New Roman" w:cs="Times New Roman"/>
                <w:sz w:val="24"/>
                <w:szCs w:val="24"/>
                <w:lang w:val="uk-UA" w:eastAsia="ru-RU"/>
              </w:rPr>
              <w:t xml:space="preserve">01-1 «Про розмір орендної плати </w:t>
            </w:r>
            <w:r w:rsidRPr="00BA411D">
              <w:rPr>
                <w:rFonts w:ascii="Times New Roman" w:hAnsi="Times New Roman" w:cs="Times New Roman"/>
                <w:sz w:val="24"/>
                <w:szCs w:val="24"/>
                <w:lang w:val="uk-UA" w:eastAsia="ru-RU"/>
              </w:rPr>
              <w:t>за землю на 2015 рік</w:t>
            </w:r>
          </w:p>
          <w:p w:rsidR="00BA411D" w:rsidRPr="00763A4A" w:rsidRDefault="00BA411D" w:rsidP="00BA411D">
            <w:pPr>
              <w:pStyle w:val="a3"/>
              <w:jc w:val="right"/>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Доп. Постна Т.Г.</w:t>
            </w:r>
          </w:p>
        </w:tc>
        <w:tc>
          <w:tcPr>
            <w:tcW w:w="510" w:type="pct"/>
            <w:tcBorders>
              <w:top w:val="single" w:sz="4" w:space="0" w:color="000000"/>
              <w:left w:val="single" w:sz="4" w:space="0" w:color="000000"/>
              <w:bottom w:val="single" w:sz="4" w:space="0" w:color="000000"/>
              <w:right w:val="single" w:sz="4" w:space="0" w:color="000000"/>
            </w:tcBorders>
          </w:tcPr>
          <w:p w:rsidR="00BA411D" w:rsidRPr="00763A4A" w:rsidRDefault="00BA411D" w:rsidP="00BA411D">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940 </w:t>
            </w:r>
          </w:p>
          <w:p w:rsidR="00BA411D" w:rsidRPr="00763A4A" w:rsidRDefault="00BA411D" w:rsidP="003D5359">
            <w:pPr>
              <w:spacing w:after="0" w:line="240" w:lineRule="auto"/>
              <w:jc w:val="center"/>
              <w:rPr>
                <w:rFonts w:ascii="Times New Roman" w:eastAsia="Times New Roman" w:hAnsi="Times New Roman" w:cs="Times New Roman"/>
                <w:sz w:val="24"/>
                <w:szCs w:val="24"/>
                <w:lang w:val="uk-UA" w:eastAsia="ru-RU"/>
              </w:rPr>
            </w:pP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Default="00074ACE" w:rsidP="003D5359">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внесення змін до Ре</w:t>
            </w:r>
            <w:r w:rsidR="003A5F61">
              <w:rPr>
                <w:rFonts w:ascii="Times New Roman" w:eastAsia="Times New Roman" w:hAnsi="Times New Roman" w:cs="Times New Roman"/>
                <w:sz w:val="24"/>
                <w:szCs w:val="24"/>
                <w:lang w:val="uk-UA" w:eastAsia="ru-RU"/>
              </w:rPr>
              <w:t>г</w:t>
            </w:r>
            <w:r>
              <w:rPr>
                <w:rFonts w:ascii="Times New Roman" w:eastAsia="Times New Roman" w:hAnsi="Times New Roman" w:cs="Times New Roman"/>
                <w:sz w:val="24"/>
                <w:szCs w:val="24"/>
                <w:lang w:val="uk-UA" w:eastAsia="ru-RU"/>
              </w:rPr>
              <w:t xml:space="preserve">ламенту Зеленодольської міської ради </w:t>
            </w:r>
            <w:r>
              <w:rPr>
                <w:rFonts w:ascii="Times New Roman" w:eastAsia="Times New Roman" w:hAnsi="Times New Roman" w:cs="Times New Roman"/>
                <w:sz w:val="24"/>
                <w:szCs w:val="24"/>
                <w:lang w:val="en-US" w:eastAsia="ru-RU"/>
              </w:rPr>
              <w:t>VI</w:t>
            </w:r>
            <w:r>
              <w:rPr>
                <w:rFonts w:ascii="Times New Roman" w:eastAsia="Times New Roman" w:hAnsi="Times New Roman" w:cs="Times New Roman"/>
                <w:sz w:val="24"/>
                <w:szCs w:val="24"/>
                <w:lang w:val="uk-UA" w:eastAsia="ru-RU"/>
              </w:rPr>
              <w:t>скликання.</w:t>
            </w:r>
          </w:p>
          <w:p w:rsidR="00074ACE" w:rsidRPr="00763A4A" w:rsidRDefault="00074ACE" w:rsidP="003D5359">
            <w:pPr>
              <w:pStyle w:val="a3"/>
              <w:jc w:val="right"/>
              <w:rPr>
                <w:rFonts w:ascii="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Доп. Ярошенко О.М.</w:t>
            </w:r>
          </w:p>
        </w:tc>
        <w:tc>
          <w:tcPr>
            <w:tcW w:w="510" w:type="pct"/>
            <w:tcBorders>
              <w:top w:val="single" w:sz="4" w:space="0" w:color="000000"/>
              <w:left w:val="single" w:sz="4" w:space="0" w:color="000000"/>
              <w:bottom w:val="single" w:sz="4" w:space="0" w:color="000000"/>
              <w:right w:val="single" w:sz="4" w:space="0" w:color="000000"/>
            </w:tcBorders>
          </w:tcPr>
          <w:p w:rsidR="00BA411D" w:rsidRPr="00763A4A" w:rsidRDefault="00BA411D" w:rsidP="00BA411D">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941</w:t>
            </w:r>
          </w:p>
          <w:p w:rsidR="00074ACE" w:rsidRPr="00763A4A" w:rsidRDefault="00074ACE" w:rsidP="00BA411D">
            <w:pPr>
              <w:spacing w:after="0" w:line="240" w:lineRule="auto"/>
              <w:jc w:val="center"/>
              <w:rPr>
                <w:rFonts w:ascii="Times New Roman" w:eastAsia="Times New Roman" w:hAnsi="Times New Roman" w:cs="Times New Roman"/>
                <w:sz w:val="24"/>
                <w:szCs w:val="24"/>
                <w:lang w:val="uk-UA" w:eastAsia="ru-RU"/>
              </w:rPr>
            </w:pP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hideMark/>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Про преміювання</w:t>
            </w:r>
          </w:p>
          <w:p w:rsidR="00074ACE" w:rsidRPr="00763A4A" w:rsidRDefault="00074ACE" w:rsidP="003D5359">
            <w:pPr>
              <w:spacing w:after="0" w:line="240" w:lineRule="auto"/>
              <w:jc w:val="right"/>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Доп.Чудак Л.Ф.</w:t>
            </w:r>
          </w:p>
        </w:tc>
        <w:tc>
          <w:tcPr>
            <w:tcW w:w="510" w:type="pct"/>
            <w:tcBorders>
              <w:top w:val="single" w:sz="4" w:space="0" w:color="000000"/>
              <w:left w:val="single" w:sz="4" w:space="0" w:color="000000"/>
              <w:bottom w:val="single" w:sz="4" w:space="0" w:color="000000"/>
              <w:right w:val="single" w:sz="4" w:space="0" w:color="000000"/>
            </w:tcBorders>
          </w:tcPr>
          <w:p w:rsidR="00BA411D" w:rsidRDefault="00BA411D"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942 </w:t>
            </w:r>
          </w:p>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(1-2)</w:t>
            </w: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                           Блок земельних питань                 Доп. Кобзіст В.А.</w:t>
            </w:r>
          </w:p>
          <w:p w:rsidR="00074ACE" w:rsidRPr="00763A4A" w:rsidRDefault="00074ACE" w:rsidP="003D5359">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Про вилучення  земельної ділянки</w:t>
            </w:r>
          </w:p>
        </w:tc>
        <w:tc>
          <w:tcPr>
            <w:tcW w:w="510" w:type="pct"/>
            <w:tcBorders>
              <w:top w:val="single" w:sz="4" w:space="0" w:color="000000"/>
              <w:left w:val="single" w:sz="4" w:space="0" w:color="000000"/>
              <w:bottom w:val="single" w:sz="4" w:space="0" w:color="000000"/>
              <w:right w:val="single" w:sz="4" w:space="0" w:color="000000"/>
            </w:tcBorders>
          </w:tcPr>
          <w:p w:rsidR="00BA411D" w:rsidRDefault="00BA411D" w:rsidP="00BA411D">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943 </w:t>
            </w:r>
          </w:p>
          <w:p w:rsidR="00074ACE" w:rsidRPr="00763A4A" w:rsidRDefault="00074ACE" w:rsidP="003A5F61">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(1-</w:t>
            </w:r>
            <w:r w:rsidR="003A5F61">
              <w:rPr>
                <w:rFonts w:ascii="Times New Roman" w:eastAsia="Times New Roman" w:hAnsi="Times New Roman" w:cs="Times New Roman"/>
                <w:sz w:val="24"/>
                <w:szCs w:val="24"/>
                <w:lang w:val="uk-UA" w:eastAsia="ru-RU"/>
              </w:rPr>
              <w:t>3</w:t>
            </w:r>
            <w:bookmarkStart w:id="0" w:name="_GoBack"/>
            <w:bookmarkEnd w:id="0"/>
            <w:r w:rsidRPr="00763A4A">
              <w:rPr>
                <w:rFonts w:ascii="Times New Roman" w:eastAsia="Times New Roman" w:hAnsi="Times New Roman" w:cs="Times New Roman"/>
                <w:sz w:val="24"/>
                <w:szCs w:val="24"/>
                <w:lang w:val="uk-UA" w:eastAsia="ru-RU"/>
              </w:rPr>
              <w:t>)</w:t>
            </w: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Зеленодольської міської ради </w:t>
            </w:r>
          </w:p>
        </w:tc>
        <w:tc>
          <w:tcPr>
            <w:tcW w:w="510" w:type="pct"/>
            <w:tcBorders>
              <w:top w:val="single" w:sz="4" w:space="0" w:color="000000"/>
              <w:left w:val="single" w:sz="4" w:space="0" w:color="000000"/>
              <w:bottom w:val="single" w:sz="4" w:space="0" w:color="000000"/>
              <w:right w:val="single" w:sz="4" w:space="0" w:color="000000"/>
            </w:tcBorders>
          </w:tcPr>
          <w:p w:rsidR="00BA411D" w:rsidRDefault="00BA411D"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944 </w:t>
            </w:r>
          </w:p>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(1)</w:t>
            </w:r>
          </w:p>
          <w:p w:rsidR="00074ACE" w:rsidRPr="00763A4A" w:rsidRDefault="00074ACE" w:rsidP="003D5359">
            <w:pPr>
              <w:spacing w:after="0" w:line="240" w:lineRule="auto"/>
              <w:jc w:val="center"/>
              <w:rPr>
                <w:rFonts w:ascii="Times New Roman" w:eastAsia="Times New Roman" w:hAnsi="Times New Roman" w:cs="Times New Roman"/>
                <w:sz w:val="24"/>
                <w:szCs w:val="24"/>
                <w:lang w:val="uk-UA" w:eastAsia="ru-RU"/>
              </w:rPr>
            </w:pP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jc w:val="both"/>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Про надання дозволу на виготовлення проекту землеустрою щодо відведення земельної  ділянки  в оренду фізичній особі - підприємцю для будівництва і обслуговування будівель торгівлі на території Зеленодольської міської ради за адресою: м. Зеленодольськ, вул. К. Маркса,3а  Апостолівського району  Дніпропетровської області</w:t>
            </w:r>
          </w:p>
        </w:tc>
        <w:tc>
          <w:tcPr>
            <w:tcW w:w="510" w:type="pct"/>
            <w:tcBorders>
              <w:top w:val="single" w:sz="4" w:space="0" w:color="000000"/>
              <w:left w:val="single" w:sz="4" w:space="0" w:color="000000"/>
              <w:bottom w:val="single" w:sz="4" w:space="0" w:color="000000"/>
              <w:right w:val="single" w:sz="4" w:space="0" w:color="000000"/>
            </w:tcBorders>
          </w:tcPr>
          <w:p w:rsidR="00074ACE" w:rsidRPr="00763A4A" w:rsidRDefault="00BA411D"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945</w:t>
            </w: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shd w:val="clear" w:color="auto" w:fill="auto"/>
          </w:tcPr>
          <w:p w:rsidR="00074ACE" w:rsidRPr="00763A4A" w:rsidRDefault="00074ACE" w:rsidP="003D5359">
            <w:pPr>
              <w:shd w:val="clear" w:color="auto" w:fill="FFFFFF"/>
              <w:autoSpaceDE w:val="0"/>
              <w:autoSpaceDN w:val="0"/>
              <w:spacing w:after="0" w:line="240" w:lineRule="auto"/>
              <w:jc w:val="both"/>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shd w:val="clear" w:color="auto" w:fill="FFFFFF" w:themeFill="background1"/>
                <w:lang w:val="uk-UA" w:eastAsia="ru-RU"/>
              </w:rPr>
              <w:t>Про надання дозволу на розробку проекту землеустрою щодо відведення земельної ділянки в користування Відокремленому підрозділу «КРИВОРІЗЬКА ТЕПЛОВА ЕЛЕКТРИЧНА СТАНЦІЯ» ПАТ«ДТЕК ДНІПРОЕНЕРГО»</w:t>
            </w:r>
          </w:p>
        </w:tc>
        <w:tc>
          <w:tcPr>
            <w:tcW w:w="510" w:type="pct"/>
            <w:tcBorders>
              <w:top w:val="single" w:sz="4" w:space="0" w:color="000000"/>
              <w:left w:val="single" w:sz="4" w:space="0" w:color="000000"/>
              <w:bottom w:val="single" w:sz="4" w:space="0" w:color="000000"/>
              <w:right w:val="single" w:sz="4" w:space="0" w:color="000000"/>
            </w:tcBorders>
          </w:tcPr>
          <w:p w:rsidR="00074ACE" w:rsidRDefault="00BA411D" w:rsidP="003D5359">
            <w:pPr>
              <w:spacing w:after="0" w:line="240" w:lineRule="auto"/>
              <w:jc w:val="center"/>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946</w:t>
            </w:r>
          </w:p>
          <w:p w:rsidR="00BA411D" w:rsidRPr="00763A4A" w:rsidRDefault="00BA411D" w:rsidP="003D535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r>
      <w:tr w:rsidR="00074ACE" w:rsidRPr="00763A4A" w:rsidTr="003D5359">
        <w:trPr>
          <w:trHeight w:val="58"/>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Про надання дозволу на поновлення договору оренди земельної ділянки </w:t>
            </w:r>
          </w:p>
        </w:tc>
        <w:tc>
          <w:tcPr>
            <w:tcW w:w="510" w:type="pct"/>
            <w:tcBorders>
              <w:top w:val="single" w:sz="4" w:space="0" w:color="000000"/>
              <w:left w:val="single" w:sz="4" w:space="0" w:color="000000"/>
              <w:bottom w:val="single" w:sz="4" w:space="0" w:color="000000"/>
              <w:right w:val="single" w:sz="4" w:space="0" w:color="000000"/>
            </w:tcBorders>
          </w:tcPr>
          <w:p w:rsidR="00074ACE" w:rsidRPr="00763A4A" w:rsidRDefault="00BA411D" w:rsidP="003D535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947</w:t>
            </w:r>
          </w:p>
        </w:tc>
      </w:tr>
      <w:tr w:rsidR="00074ACE" w:rsidRPr="00763A4A" w:rsidTr="003D5359">
        <w:trPr>
          <w:trHeight w:val="643"/>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spacing w:after="0" w:line="240" w:lineRule="auto"/>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tc>
        <w:tc>
          <w:tcPr>
            <w:tcW w:w="510" w:type="pct"/>
            <w:tcBorders>
              <w:top w:val="single" w:sz="4" w:space="0" w:color="000000"/>
              <w:left w:val="single" w:sz="4" w:space="0" w:color="000000"/>
              <w:bottom w:val="single" w:sz="4" w:space="0" w:color="000000"/>
              <w:right w:val="single" w:sz="4" w:space="0" w:color="000000"/>
            </w:tcBorders>
          </w:tcPr>
          <w:p w:rsidR="00074ACE" w:rsidRDefault="00BA411D" w:rsidP="003D535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948</w:t>
            </w:r>
          </w:p>
          <w:p w:rsidR="00BA411D" w:rsidRPr="00763A4A" w:rsidRDefault="00BA411D" w:rsidP="003D535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r>
      <w:tr w:rsidR="00074ACE" w:rsidRPr="00763A4A" w:rsidTr="003D5359">
        <w:trPr>
          <w:trHeight w:val="305"/>
        </w:trPr>
        <w:tc>
          <w:tcPr>
            <w:tcW w:w="401" w:type="pct"/>
            <w:tcBorders>
              <w:top w:val="single" w:sz="4" w:space="0" w:color="000000"/>
              <w:left w:val="single" w:sz="4" w:space="0" w:color="000000"/>
              <w:bottom w:val="single" w:sz="4" w:space="0" w:color="000000"/>
              <w:right w:val="single" w:sz="4" w:space="0" w:color="000000"/>
            </w:tcBorders>
          </w:tcPr>
          <w:p w:rsidR="00074ACE" w:rsidRPr="00763A4A" w:rsidRDefault="00074ACE" w:rsidP="00074ACE">
            <w:pPr>
              <w:numPr>
                <w:ilvl w:val="0"/>
                <w:numId w:val="1"/>
              </w:numPr>
              <w:autoSpaceDE w:val="0"/>
              <w:autoSpaceDN w:val="0"/>
              <w:spacing w:after="0" w:line="240" w:lineRule="auto"/>
              <w:rPr>
                <w:rFonts w:ascii="Times New Roman" w:eastAsia="Times New Roman" w:hAnsi="Times New Roman" w:cs="Times New Roman"/>
                <w:sz w:val="24"/>
                <w:szCs w:val="24"/>
                <w:lang w:val="uk-UA" w:eastAsia="ru-RU"/>
              </w:rPr>
            </w:pPr>
          </w:p>
        </w:tc>
        <w:tc>
          <w:tcPr>
            <w:tcW w:w="4089" w:type="pct"/>
            <w:tcBorders>
              <w:top w:val="single" w:sz="4" w:space="0" w:color="000000"/>
              <w:left w:val="single" w:sz="4" w:space="0" w:color="000000"/>
              <w:bottom w:val="single" w:sz="4" w:space="0" w:color="000000"/>
              <w:right w:val="single" w:sz="4" w:space="0" w:color="000000"/>
            </w:tcBorders>
          </w:tcPr>
          <w:p w:rsidR="00074ACE" w:rsidRPr="00763A4A" w:rsidRDefault="00074ACE" w:rsidP="003D5359">
            <w:pPr>
              <w:autoSpaceDE w:val="0"/>
              <w:autoSpaceDN w:val="0"/>
              <w:spacing w:after="0" w:line="240" w:lineRule="auto"/>
              <w:jc w:val="both"/>
              <w:rPr>
                <w:rFonts w:ascii="Times New Roman" w:eastAsia="Times New Roman" w:hAnsi="Times New Roman" w:cs="Times New Roman"/>
                <w:sz w:val="24"/>
                <w:szCs w:val="24"/>
                <w:lang w:val="uk-UA" w:eastAsia="ru-RU"/>
              </w:rPr>
            </w:pPr>
            <w:r w:rsidRPr="00763A4A">
              <w:rPr>
                <w:rFonts w:ascii="Times New Roman" w:eastAsia="Times New Roman" w:hAnsi="Times New Roman" w:cs="Times New Roman"/>
                <w:sz w:val="24"/>
                <w:szCs w:val="24"/>
                <w:lang w:val="uk-UA" w:eastAsia="ru-RU"/>
              </w:rPr>
              <w:t xml:space="preserve">Про внесення  змін, доповнень в  рішення  міської ради </w:t>
            </w:r>
          </w:p>
        </w:tc>
        <w:tc>
          <w:tcPr>
            <w:tcW w:w="510" w:type="pct"/>
            <w:tcBorders>
              <w:top w:val="single" w:sz="4" w:space="0" w:color="000000"/>
              <w:left w:val="single" w:sz="4" w:space="0" w:color="000000"/>
              <w:bottom w:val="single" w:sz="4" w:space="0" w:color="000000"/>
              <w:right w:val="single" w:sz="4" w:space="0" w:color="000000"/>
            </w:tcBorders>
          </w:tcPr>
          <w:p w:rsidR="00074ACE" w:rsidRPr="00763A4A" w:rsidRDefault="00BA411D" w:rsidP="003D535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949</w:t>
            </w:r>
          </w:p>
        </w:tc>
      </w:tr>
    </w:tbl>
    <w:p w:rsidR="003362B6" w:rsidRPr="003362B6" w:rsidRDefault="003362B6" w:rsidP="003362B6">
      <w:pPr>
        <w:keepNext/>
        <w:spacing w:after="0" w:line="240" w:lineRule="auto"/>
        <w:jc w:val="center"/>
        <w:outlineLvl w:val="0"/>
        <w:rPr>
          <w:rFonts w:ascii="Times New Roman" w:eastAsia="Times New Roman" w:hAnsi="Times New Roman" w:cs="Times New Roman"/>
          <w:b/>
          <w:sz w:val="28"/>
          <w:szCs w:val="28"/>
          <w:lang w:val="uk-UA" w:eastAsia="ru-RU"/>
        </w:rPr>
      </w:pPr>
      <w:r w:rsidRPr="003362B6">
        <w:rPr>
          <w:rFonts w:ascii="Times New Roman" w:eastAsia="Times New Roman" w:hAnsi="Times New Roman" w:cs="Times New Roman"/>
          <w:b/>
          <w:sz w:val="28"/>
          <w:szCs w:val="28"/>
          <w:lang w:val="uk-UA" w:eastAsia="ru-RU"/>
        </w:rPr>
        <w:lastRenderedPageBreak/>
        <w:t>Р І Ш Е Н Н Я</w:t>
      </w:r>
    </w:p>
    <w:p w:rsidR="003362B6" w:rsidRPr="003362B6" w:rsidRDefault="003362B6" w:rsidP="003362B6">
      <w:pPr>
        <w:spacing w:after="0" w:line="240" w:lineRule="auto"/>
        <w:jc w:val="center"/>
        <w:rPr>
          <w:rFonts w:ascii="Times New Roman" w:eastAsia="Times New Roman" w:hAnsi="Times New Roman" w:cs="Times New Roman"/>
          <w:b/>
          <w:sz w:val="28"/>
          <w:szCs w:val="28"/>
          <w:lang w:val="uk-UA" w:eastAsia="ru-RU"/>
        </w:rPr>
      </w:pPr>
      <w:r w:rsidRPr="003362B6">
        <w:rPr>
          <w:rFonts w:ascii="Times New Roman" w:eastAsia="Times New Roman" w:hAnsi="Times New Roman" w:cs="Times New Roman"/>
          <w:b/>
          <w:sz w:val="28"/>
          <w:szCs w:val="28"/>
          <w:lang w:val="uk-UA" w:eastAsia="ru-RU"/>
        </w:rPr>
        <w:t>Зеленодольської міської ради</w:t>
      </w:r>
    </w:p>
    <w:p w:rsidR="003362B6" w:rsidRPr="003362B6" w:rsidRDefault="003362B6" w:rsidP="003362B6">
      <w:pPr>
        <w:spacing w:after="0" w:line="240" w:lineRule="auto"/>
        <w:jc w:val="center"/>
        <w:rPr>
          <w:rFonts w:ascii="Times New Roman" w:eastAsia="Times New Roman" w:hAnsi="Times New Roman" w:cs="Times New Roman"/>
          <w:b/>
          <w:sz w:val="28"/>
          <w:szCs w:val="28"/>
          <w:lang w:val="uk-UA" w:eastAsia="ru-RU"/>
        </w:rPr>
      </w:pPr>
      <w:r w:rsidRPr="003362B6">
        <w:rPr>
          <w:rFonts w:ascii="Times New Roman" w:eastAsia="Times New Roman" w:hAnsi="Times New Roman" w:cs="Times New Roman"/>
          <w:b/>
          <w:sz w:val="28"/>
          <w:szCs w:val="28"/>
          <w:lang w:val="uk-UA" w:eastAsia="ru-RU"/>
        </w:rPr>
        <w:t xml:space="preserve">69 сесія </w:t>
      </w:r>
      <w:r w:rsidRPr="003362B6">
        <w:rPr>
          <w:rFonts w:ascii="Times New Roman" w:eastAsia="Times New Roman" w:hAnsi="Times New Roman" w:cs="Times New Roman"/>
          <w:b/>
          <w:sz w:val="28"/>
          <w:szCs w:val="28"/>
          <w:lang w:val="en-US" w:eastAsia="ru-RU"/>
        </w:rPr>
        <w:t>VI</w:t>
      </w:r>
      <w:r w:rsidRPr="003362B6">
        <w:rPr>
          <w:rFonts w:ascii="Times New Roman" w:eastAsia="Times New Roman" w:hAnsi="Times New Roman" w:cs="Times New Roman"/>
          <w:b/>
          <w:sz w:val="28"/>
          <w:szCs w:val="28"/>
          <w:lang w:val="uk-UA" w:eastAsia="ru-RU"/>
        </w:rPr>
        <w:t xml:space="preserve"> скликання</w:t>
      </w:r>
    </w:p>
    <w:p w:rsidR="003362B6" w:rsidRPr="003362B6" w:rsidRDefault="003362B6" w:rsidP="003362B6">
      <w:pPr>
        <w:spacing w:after="0" w:line="240" w:lineRule="auto"/>
        <w:rPr>
          <w:rFonts w:ascii="Times New Roman" w:eastAsia="Times New Roman" w:hAnsi="Times New Roman" w:cs="Times New Roman"/>
          <w:sz w:val="24"/>
          <w:szCs w:val="24"/>
          <w:lang w:val="uk-UA" w:eastAsia="ru-RU"/>
        </w:rPr>
      </w:pPr>
    </w:p>
    <w:p w:rsidR="003362B6" w:rsidRPr="003362B6" w:rsidRDefault="003362B6" w:rsidP="003362B6">
      <w:pPr>
        <w:spacing w:after="0" w:line="240" w:lineRule="auto"/>
        <w:rPr>
          <w:rFonts w:ascii="Times New Roman" w:eastAsia="Times New Roman" w:hAnsi="Times New Roman" w:cs="Times New Roman"/>
          <w:sz w:val="24"/>
          <w:szCs w:val="24"/>
          <w:lang w:val="uk-UA" w:eastAsia="ru-RU"/>
        </w:rPr>
      </w:pPr>
      <w:r w:rsidRPr="003362B6">
        <w:rPr>
          <w:rFonts w:ascii="Times New Roman" w:eastAsia="Times New Roman" w:hAnsi="Times New Roman" w:cs="Times New Roman"/>
          <w:b/>
          <w:sz w:val="28"/>
          <w:szCs w:val="28"/>
          <w:lang w:val="uk-UA" w:eastAsia="ru-RU"/>
        </w:rPr>
        <w:t>25 лютого 2015 року</w:t>
      </w:r>
      <w:r w:rsidRPr="003362B6">
        <w:rPr>
          <w:rFonts w:ascii="Times New Roman" w:eastAsia="Times New Roman" w:hAnsi="Times New Roman" w:cs="Times New Roman"/>
          <w:sz w:val="28"/>
          <w:szCs w:val="28"/>
          <w:lang w:val="uk-UA" w:eastAsia="ru-RU"/>
        </w:rPr>
        <w:t xml:space="preserve">                                                    </w:t>
      </w:r>
      <w:r w:rsidR="00BA411D">
        <w:rPr>
          <w:rFonts w:ascii="Times New Roman" w:eastAsia="Times New Roman" w:hAnsi="Times New Roman" w:cs="Times New Roman"/>
          <w:sz w:val="28"/>
          <w:szCs w:val="28"/>
          <w:lang w:val="uk-UA" w:eastAsia="ru-RU"/>
        </w:rPr>
        <w:t xml:space="preserve">                 </w:t>
      </w:r>
      <w:r w:rsidRPr="00BA411D">
        <w:rPr>
          <w:rFonts w:ascii="Times New Roman" w:eastAsia="Times New Roman" w:hAnsi="Times New Roman" w:cs="Times New Roman"/>
          <w:b/>
          <w:sz w:val="28"/>
          <w:szCs w:val="28"/>
          <w:lang w:val="uk-UA" w:eastAsia="ru-RU"/>
        </w:rPr>
        <w:t>№ 931</w:t>
      </w:r>
    </w:p>
    <w:p w:rsidR="003362B6" w:rsidRPr="003362B6" w:rsidRDefault="003362B6" w:rsidP="003362B6">
      <w:pPr>
        <w:spacing w:after="0" w:line="240" w:lineRule="auto"/>
        <w:rPr>
          <w:rFonts w:ascii="Times New Roman" w:eastAsia="Times New Roman" w:hAnsi="Times New Roman" w:cs="Times New Roman"/>
          <w:i/>
          <w:sz w:val="28"/>
          <w:szCs w:val="28"/>
          <w:lang w:val="uk-UA" w:eastAsia="ru-RU"/>
        </w:rPr>
      </w:pPr>
    </w:p>
    <w:p w:rsidR="003362B6" w:rsidRPr="003362B6" w:rsidRDefault="003362B6" w:rsidP="003362B6">
      <w:pPr>
        <w:spacing w:after="0" w:line="240" w:lineRule="auto"/>
        <w:rPr>
          <w:rFonts w:ascii="Times New Roman" w:eastAsia="Times New Roman" w:hAnsi="Times New Roman" w:cs="Times New Roman"/>
          <w:b/>
          <w:i/>
          <w:sz w:val="28"/>
          <w:szCs w:val="28"/>
          <w:lang w:val="uk-UA" w:eastAsia="ru-RU"/>
        </w:rPr>
      </w:pPr>
      <w:r w:rsidRPr="003362B6">
        <w:rPr>
          <w:rFonts w:ascii="Times New Roman" w:eastAsia="Times New Roman" w:hAnsi="Times New Roman" w:cs="Times New Roman"/>
          <w:b/>
          <w:i/>
          <w:sz w:val="28"/>
          <w:szCs w:val="28"/>
          <w:lang w:val="uk-UA" w:eastAsia="ru-RU"/>
        </w:rPr>
        <w:t xml:space="preserve">Про звернення депутатів Зеленодольської міської ради </w:t>
      </w:r>
    </w:p>
    <w:p w:rsidR="003362B6" w:rsidRPr="003362B6" w:rsidRDefault="003362B6" w:rsidP="003362B6">
      <w:pPr>
        <w:spacing w:after="0" w:line="240" w:lineRule="auto"/>
        <w:rPr>
          <w:rFonts w:ascii="Times New Roman" w:eastAsia="Times New Roman" w:hAnsi="Times New Roman" w:cs="Times New Roman"/>
          <w:sz w:val="28"/>
          <w:szCs w:val="28"/>
          <w:lang w:val="uk-UA" w:eastAsia="ru-RU"/>
        </w:rPr>
      </w:pPr>
    </w:p>
    <w:p w:rsidR="003362B6" w:rsidRPr="003362B6" w:rsidRDefault="003362B6" w:rsidP="003362B6">
      <w:pPr>
        <w:spacing w:after="0" w:line="240" w:lineRule="auto"/>
        <w:ind w:firstLine="708"/>
        <w:rPr>
          <w:rFonts w:ascii="Times New Roman" w:eastAsia="Times New Roman" w:hAnsi="Times New Roman" w:cs="Times New Roman"/>
          <w:sz w:val="28"/>
          <w:szCs w:val="28"/>
          <w:lang w:val="uk-UA" w:eastAsia="ru-RU"/>
        </w:rPr>
      </w:pPr>
      <w:r w:rsidRPr="003362B6">
        <w:rPr>
          <w:rFonts w:ascii="Times New Roman" w:eastAsia="Times New Roman" w:hAnsi="Times New Roman" w:cs="Times New Roman"/>
          <w:sz w:val="28"/>
          <w:szCs w:val="28"/>
          <w:lang w:val="uk-UA" w:eastAsia="ru-RU"/>
        </w:rPr>
        <w:t xml:space="preserve">Розглянувши звернення </w:t>
      </w:r>
      <w:r w:rsidRPr="003362B6">
        <w:rPr>
          <w:rFonts w:ascii="Times New Roman" w:eastAsia="Times New Roman" w:hAnsi="Times New Roman" w:cs="Times New Roman"/>
          <w:sz w:val="28"/>
          <w:szCs w:val="28"/>
          <w:lang w:eastAsia="ru-RU"/>
        </w:rPr>
        <w:t>депутатської групи «Зеленодольськ – наш дім»</w:t>
      </w:r>
      <w:r w:rsidRPr="003362B6">
        <w:rPr>
          <w:rFonts w:ascii="Times New Roman" w:eastAsia="Times New Roman" w:hAnsi="Times New Roman" w:cs="Times New Roman"/>
          <w:sz w:val="28"/>
          <w:szCs w:val="28"/>
          <w:lang w:val="uk-UA" w:eastAsia="ru-RU"/>
        </w:rPr>
        <w:t xml:space="preserve">, керуючись статтею  25  Закону України " Про місцеве самоврядування в Україні", Зеленодольська  міська рада </w:t>
      </w:r>
      <w:r w:rsidRPr="003362B6">
        <w:rPr>
          <w:rFonts w:ascii="Times New Roman" w:eastAsia="Times New Roman" w:hAnsi="Times New Roman" w:cs="Times New Roman"/>
          <w:b/>
          <w:sz w:val="28"/>
          <w:szCs w:val="28"/>
          <w:lang w:val="uk-UA" w:eastAsia="ru-RU"/>
        </w:rPr>
        <w:t>вирішила:</w:t>
      </w:r>
    </w:p>
    <w:p w:rsidR="003362B6" w:rsidRPr="003362B6" w:rsidRDefault="00746661" w:rsidP="00746661">
      <w:pPr>
        <w:numPr>
          <w:ilvl w:val="0"/>
          <w:numId w:val="2"/>
        </w:numPr>
        <w:spacing w:after="0" w:line="240" w:lineRule="auto"/>
        <w:contextualSpacing/>
        <w:rPr>
          <w:rFonts w:ascii="Times New Roman" w:eastAsia="Times New Roman" w:hAnsi="Times New Roman" w:cs="Times New Roman"/>
          <w:sz w:val="28"/>
          <w:szCs w:val="28"/>
          <w:lang w:val="uk-UA" w:eastAsia="ru-RU"/>
        </w:rPr>
      </w:pPr>
      <w:r w:rsidRPr="00746661">
        <w:rPr>
          <w:rFonts w:ascii="Times New Roman" w:eastAsia="Times New Roman" w:hAnsi="Times New Roman" w:cs="Times New Roman"/>
          <w:sz w:val="28"/>
          <w:szCs w:val="28"/>
          <w:lang w:val="uk-UA" w:eastAsia="ru-RU"/>
        </w:rPr>
        <w:t xml:space="preserve">Направити лист-звернення депутатів Зеленодольскої VI скликання ради до Голови Комітету з питань паливно-енергетичного комплексу, ядерної політики та ядерної безпеки Мартиненка Миколи Володимировича, Народного депутата України, обраного від  мажоритарного виборчого округу № </w:t>
      </w:r>
      <w:r>
        <w:rPr>
          <w:rFonts w:ascii="Times New Roman" w:eastAsia="Times New Roman" w:hAnsi="Times New Roman" w:cs="Times New Roman"/>
          <w:sz w:val="28"/>
          <w:szCs w:val="28"/>
          <w:lang w:val="uk-UA" w:eastAsia="ru-RU"/>
        </w:rPr>
        <w:t>37 Шпенову Дмитру Юрійовичу,</w:t>
      </w:r>
      <w:r w:rsidRPr="00746661">
        <w:rPr>
          <w:rFonts w:ascii="Times New Roman" w:eastAsia="Times New Roman" w:hAnsi="Times New Roman" w:cs="Times New Roman"/>
          <w:sz w:val="28"/>
          <w:szCs w:val="28"/>
          <w:lang w:val="uk-UA" w:eastAsia="ru-RU"/>
        </w:rPr>
        <w:t xml:space="preserve"> Міністра енергетики та вугільної промисловості України Демчишина Володимира Васильовича та в.о. Голови Національної комісії, що здійснює державне регулювання у сферах енергетики та комунальних послуг Вовка Дмитра Володимировича»</w:t>
      </w:r>
      <w:r>
        <w:rPr>
          <w:rFonts w:ascii="Times New Roman" w:eastAsia="Times New Roman" w:hAnsi="Times New Roman" w:cs="Times New Roman"/>
          <w:sz w:val="28"/>
          <w:szCs w:val="28"/>
          <w:lang w:val="uk-UA" w:eastAsia="ru-RU"/>
        </w:rPr>
        <w:t>.</w:t>
      </w:r>
    </w:p>
    <w:p w:rsidR="003362B6" w:rsidRPr="003362B6" w:rsidRDefault="003362B6" w:rsidP="003362B6">
      <w:pPr>
        <w:numPr>
          <w:ilvl w:val="0"/>
          <w:numId w:val="2"/>
        </w:numPr>
        <w:spacing w:after="0" w:line="240" w:lineRule="auto"/>
        <w:contextualSpacing/>
        <w:rPr>
          <w:rFonts w:ascii="Times New Roman" w:eastAsia="Times New Roman" w:hAnsi="Times New Roman" w:cs="Times New Roman"/>
          <w:sz w:val="28"/>
          <w:szCs w:val="28"/>
          <w:lang w:val="uk-UA" w:eastAsia="ru-RU"/>
        </w:rPr>
      </w:pPr>
      <w:r w:rsidRPr="003362B6">
        <w:rPr>
          <w:rFonts w:ascii="Times New Roman" w:eastAsia="Times New Roman" w:hAnsi="Times New Roman" w:cs="Times New Roman"/>
          <w:sz w:val="28"/>
          <w:szCs w:val="28"/>
          <w:lang w:val="uk-UA" w:eastAsia="ru-RU"/>
        </w:rPr>
        <w:t>Контроль за виконанням даного рішення залишаю за собою.</w:t>
      </w:r>
    </w:p>
    <w:p w:rsidR="003362B6" w:rsidRPr="003362B6" w:rsidRDefault="003362B6" w:rsidP="00BA411D">
      <w:pPr>
        <w:spacing w:after="0" w:line="240" w:lineRule="auto"/>
        <w:rPr>
          <w:rFonts w:ascii="Times New Roman" w:eastAsia="Times New Roman" w:hAnsi="Times New Roman" w:cs="Times New Roman"/>
          <w:b/>
          <w:sz w:val="28"/>
          <w:szCs w:val="28"/>
          <w:lang w:val="uk-UA" w:eastAsia="ru-RU"/>
        </w:rPr>
      </w:pPr>
    </w:p>
    <w:p w:rsidR="003362B6" w:rsidRPr="003362B6" w:rsidRDefault="003362B6" w:rsidP="003362B6">
      <w:pPr>
        <w:spacing w:after="0" w:line="240" w:lineRule="auto"/>
        <w:ind w:left="360"/>
        <w:jc w:val="center"/>
        <w:rPr>
          <w:rFonts w:ascii="Times New Roman" w:eastAsia="Times New Roman" w:hAnsi="Times New Roman" w:cs="Times New Roman"/>
          <w:b/>
          <w:sz w:val="28"/>
          <w:szCs w:val="28"/>
          <w:lang w:val="uk-UA" w:eastAsia="ru-RU"/>
        </w:rPr>
      </w:pPr>
      <w:r w:rsidRPr="003362B6">
        <w:rPr>
          <w:rFonts w:ascii="Times New Roman" w:eastAsia="Times New Roman" w:hAnsi="Times New Roman" w:cs="Times New Roman"/>
          <w:b/>
          <w:sz w:val="28"/>
          <w:szCs w:val="28"/>
          <w:lang w:val="uk-UA" w:eastAsia="ru-RU"/>
        </w:rPr>
        <w:t>Міський голова                                              В.А.Качан</w:t>
      </w:r>
    </w:p>
    <w:p w:rsidR="003362B6" w:rsidRPr="003362B6" w:rsidRDefault="003362B6" w:rsidP="003362B6">
      <w:pPr>
        <w:spacing w:after="0" w:line="240" w:lineRule="auto"/>
        <w:rPr>
          <w:rFonts w:ascii="Times New Roman" w:eastAsia="Times New Roman" w:hAnsi="Times New Roman" w:cs="Times New Roman"/>
          <w:sz w:val="20"/>
          <w:szCs w:val="20"/>
          <w:lang w:val="uk-UA" w:eastAsia="ru-RU"/>
        </w:rPr>
      </w:pPr>
    </w:p>
    <w:p w:rsidR="003362B6" w:rsidRPr="003362B6" w:rsidRDefault="003362B6" w:rsidP="003362B6">
      <w:pPr>
        <w:spacing w:after="0" w:line="240" w:lineRule="auto"/>
        <w:jc w:val="center"/>
        <w:rPr>
          <w:rFonts w:ascii="Times New Roman" w:eastAsia="Times New Roman" w:hAnsi="Times New Roman" w:cs="Times New Roman"/>
          <w:sz w:val="28"/>
          <w:szCs w:val="28"/>
          <w:lang w:val="uk-UA" w:eastAsia="ru-RU"/>
        </w:rPr>
      </w:pPr>
    </w:p>
    <w:p w:rsidR="00746661" w:rsidRPr="00746661" w:rsidRDefault="00746661" w:rsidP="00746661">
      <w:pPr>
        <w:spacing w:after="0"/>
        <w:ind w:left="4820"/>
        <w:jc w:val="both"/>
        <w:rPr>
          <w:rFonts w:ascii="Times New Roman" w:eastAsia="MS Mincho" w:hAnsi="Times New Roman" w:cs="Times New Roman"/>
          <w:sz w:val="28"/>
          <w:szCs w:val="28"/>
          <w:lang w:val="uk-UA"/>
        </w:rPr>
      </w:pPr>
      <w:r w:rsidRPr="00746661">
        <w:rPr>
          <w:rFonts w:ascii="Times New Roman" w:eastAsia="MS Mincho" w:hAnsi="Times New Roman" w:cs="Times New Roman"/>
          <w:sz w:val="28"/>
          <w:szCs w:val="28"/>
          <w:lang w:val="uk-UA"/>
        </w:rPr>
        <w:t>Голові Комітету  з питань</w:t>
      </w:r>
    </w:p>
    <w:p w:rsidR="00746661" w:rsidRPr="00746661" w:rsidRDefault="00746661" w:rsidP="00746661">
      <w:pPr>
        <w:spacing w:after="0"/>
        <w:ind w:left="4820"/>
        <w:jc w:val="both"/>
        <w:rPr>
          <w:rFonts w:ascii="Times New Roman" w:eastAsia="MS Mincho" w:hAnsi="Times New Roman" w:cs="Times New Roman"/>
          <w:sz w:val="28"/>
          <w:szCs w:val="28"/>
          <w:lang w:val="uk-UA"/>
        </w:rPr>
      </w:pPr>
      <w:r w:rsidRPr="00746661">
        <w:rPr>
          <w:rFonts w:ascii="Times New Roman" w:eastAsia="MS Mincho" w:hAnsi="Times New Roman" w:cs="Times New Roman"/>
          <w:sz w:val="28"/>
          <w:szCs w:val="28"/>
          <w:lang w:val="uk-UA"/>
        </w:rPr>
        <w:t>паливно-енергетичного комплексу,</w:t>
      </w:r>
    </w:p>
    <w:p w:rsidR="00746661" w:rsidRPr="00746661" w:rsidRDefault="00746661" w:rsidP="00746661">
      <w:pPr>
        <w:spacing w:after="0"/>
        <w:ind w:left="4820"/>
        <w:jc w:val="both"/>
        <w:rPr>
          <w:rFonts w:ascii="Times New Roman" w:eastAsia="MS Mincho" w:hAnsi="Times New Roman" w:cs="Times New Roman"/>
          <w:sz w:val="28"/>
          <w:szCs w:val="28"/>
          <w:lang w:val="uk-UA"/>
        </w:rPr>
      </w:pPr>
      <w:r w:rsidRPr="00746661">
        <w:rPr>
          <w:rFonts w:ascii="Times New Roman" w:eastAsia="MS Mincho" w:hAnsi="Times New Roman" w:cs="Times New Roman"/>
          <w:sz w:val="28"/>
          <w:szCs w:val="28"/>
          <w:lang w:val="uk-UA"/>
        </w:rPr>
        <w:t xml:space="preserve">ядерної політики та ядерної безпеки  </w:t>
      </w:r>
    </w:p>
    <w:p w:rsidR="00746661" w:rsidRPr="00746661" w:rsidRDefault="00746661" w:rsidP="00746661">
      <w:pPr>
        <w:ind w:left="4820"/>
        <w:rPr>
          <w:rFonts w:ascii="Times New Roman" w:eastAsia="MS Mincho" w:hAnsi="Times New Roman" w:cs="Times New Roman"/>
          <w:sz w:val="28"/>
          <w:szCs w:val="28"/>
          <w:lang w:val="uk-UA"/>
        </w:rPr>
      </w:pPr>
      <w:r w:rsidRPr="00746661">
        <w:rPr>
          <w:rFonts w:ascii="Times New Roman" w:eastAsia="MS Mincho" w:hAnsi="Times New Roman" w:cs="Times New Roman"/>
          <w:sz w:val="28"/>
          <w:szCs w:val="28"/>
          <w:lang w:val="uk-UA"/>
        </w:rPr>
        <w:t>Мартиненку Миколі Володимировичу,</w:t>
      </w:r>
    </w:p>
    <w:p w:rsidR="00746661" w:rsidRPr="00746661" w:rsidRDefault="00746661" w:rsidP="00746661">
      <w:pPr>
        <w:ind w:left="4820"/>
        <w:rPr>
          <w:rFonts w:ascii="Times New Roman" w:eastAsia="MS Mincho" w:hAnsi="Times New Roman" w:cs="Times New Roman"/>
          <w:sz w:val="28"/>
          <w:szCs w:val="28"/>
        </w:rPr>
      </w:pPr>
      <w:r w:rsidRPr="00746661">
        <w:rPr>
          <w:rFonts w:ascii="Times New Roman" w:eastAsia="MS Mincho" w:hAnsi="Times New Roman" w:cs="Times New Roman"/>
          <w:sz w:val="28"/>
          <w:szCs w:val="28"/>
          <w:lang w:val="uk-UA"/>
        </w:rPr>
        <w:t>Народному депутату України, обраному від  мажоритарного виборчого округу №</w:t>
      </w:r>
      <w:r w:rsidRPr="00746661">
        <w:rPr>
          <w:rFonts w:ascii="Times New Roman" w:eastAsia="MS Mincho" w:hAnsi="Times New Roman" w:cs="Times New Roman"/>
          <w:sz w:val="28"/>
          <w:szCs w:val="28"/>
        </w:rPr>
        <w:t xml:space="preserve"> </w:t>
      </w:r>
      <w:r w:rsidRPr="00746661">
        <w:rPr>
          <w:rFonts w:ascii="Times New Roman" w:eastAsia="MS Mincho" w:hAnsi="Times New Roman" w:cs="Times New Roman"/>
          <w:sz w:val="28"/>
          <w:szCs w:val="28"/>
          <w:lang w:val="uk-UA"/>
        </w:rPr>
        <w:t>37</w:t>
      </w:r>
    </w:p>
    <w:p w:rsidR="00746661" w:rsidRPr="00746661" w:rsidRDefault="00746661" w:rsidP="00746661">
      <w:pPr>
        <w:ind w:left="4820"/>
        <w:rPr>
          <w:rFonts w:ascii="Times New Roman" w:eastAsia="MS Mincho" w:hAnsi="Times New Roman" w:cs="Times New Roman"/>
          <w:sz w:val="28"/>
          <w:szCs w:val="28"/>
        </w:rPr>
      </w:pPr>
      <w:r w:rsidRPr="00746661">
        <w:rPr>
          <w:rFonts w:ascii="Times New Roman" w:eastAsia="MS Mincho" w:hAnsi="Times New Roman" w:cs="Times New Roman"/>
          <w:sz w:val="28"/>
          <w:szCs w:val="28"/>
        </w:rPr>
        <w:t>Шпенову Дмитру Юр</w:t>
      </w:r>
      <w:r w:rsidRPr="00746661">
        <w:rPr>
          <w:rFonts w:ascii="Times New Roman" w:eastAsia="MS Mincho" w:hAnsi="Times New Roman" w:cs="Times New Roman"/>
          <w:sz w:val="28"/>
          <w:szCs w:val="28"/>
          <w:lang w:val="uk-UA"/>
        </w:rPr>
        <w:t>і</w:t>
      </w:r>
      <w:r w:rsidRPr="00746661">
        <w:rPr>
          <w:rFonts w:ascii="Times New Roman" w:eastAsia="MS Mincho" w:hAnsi="Times New Roman" w:cs="Times New Roman"/>
          <w:sz w:val="28"/>
          <w:szCs w:val="28"/>
        </w:rPr>
        <w:t>йовичу</w:t>
      </w:r>
    </w:p>
    <w:p w:rsidR="00746661" w:rsidRPr="00746661" w:rsidRDefault="00746661" w:rsidP="00746661">
      <w:pPr>
        <w:ind w:left="4820"/>
        <w:rPr>
          <w:rFonts w:ascii="Times New Roman" w:eastAsia="MS Mincho" w:hAnsi="Times New Roman" w:cs="Times New Roman"/>
          <w:b/>
          <w:sz w:val="28"/>
          <w:szCs w:val="28"/>
          <w:lang w:val="uk-UA"/>
        </w:rPr>
      </w:pPr>
      <w:r w:rsidRPr="00746661">
        <w:rPr>
          <w:rFonts w:ascii="Times New Roman" w:eastAsia="MS Mincho" w:hAnsi="Times New Roman" w:cs="Times New Roman"/>
          <w:b/>
          <w:sz w:val="28"/>
          <w:szCs w:val="28"/>
          <w:lang w:val="uk-UA"/>
        </w:rPr>
        <w:t xml:space="preserve">Копія: </w:t>
      </w:r>
    </w:p>
    <w:p w:rsidR="00746661" w:rsidRPr="00746661" w:rsidRDefault="00746661" w:rsidP="00746661">
      <w:pPr>
        <w:spacing w:after="0"/>
        <w:ind w:left="4820"/>
        <w:jc w:val="both"/>
        <w:rPr>
          <w:rFonts w:ascii="Times New Roman" w:eastAsia="MS Mincho" w:hAnsi="Times New Roman" w:cs="Times New Roman"/>
          <w:sz w:val="28"/>
          <w:szCs w:val="28"/>
          <w:lang w:val="uk-UA"/>
        </w:rPr>
      </w:pPr>
      <w:r w:rsidRPr="00746661">
        <w:rPr>
          <w:rFonts w:ascii="Times New Roman" w:eastAsia="MS Mincho" w:hAnsi="Times New Roman" w:cs="Times New Roman"/>
          <w:sz w:val="28"/>
          <w:szCs w:val="28"/>
          <w:lang w:val="uk-UA"/>
        </w:rPr>
        <w:t>Міністру енергетики та  вугільної промисловості України</w:t>
      </w:r>
    </w:p>
    <w:p w:rsidR="00746661" w:rsidRPr="00746661" w:rsidRDefault="00746661" w:rsidP="00746661">
      <w:pPr>
        <w:spacing w:after="0"/>
        <w:ind w:left="4820"/>
        <w:jc w:val="both"/>
        <w:rPr>
          <w:rFonts w:ascii="Times New Roman" w:eastAsia="MS Mincho" w:hAnsi="Times New Roman" w:cs="Times New Roman"/>
          <w:sz w:val="28"/>
          <w:szCs w:val="28"/>
          <w:lang w:val="uk-UA"/>
        </w:rPr>
      </w:pPr>
      <w:r w:rsidRPr="00746661">
        <w:rPr>
          <w:rFonts w:ascii="Times New Roman" w:eastAsia="MS Mincho" w:hAnsi="Times New Roman" w:cs="Times New Roman"/>
          <w:sz w:val="28"/>
          <w:szCs w:val="28"/>
          <w:lang w:val="uk-UA"/>
        </w:rPr>
        <w:t>Демчишину Володимиру Васильовичу</w:t>
      </w:r>
    </w:p>
    <w:p w:rsidR="00746661" w:rsidRPr="00746661" w:rsidRDefault="00746661" w:rsidP="00746661">
      <w:pPr>
        <w:spacing w:after="0"/>
        <w:ind w:left="4820"/>
        <w:jc w:val="both"/>
        <w:rPr>
          <w:rFonts w:ascii="Times New Roman" w:hAnsi="Times New Roman" w:cs="Times New Roman"/>
          <w:sz w:val="6"/>
          <w:szCs w:val="6"/>
          <w:lang w:val="uk-UA"/>
        </w:rPr>
      </w:pPr>
    </w:p>
    <w:p w:rsidR="00746661" w:rsidRPr="00746661" w:rsidRDefault="00746661" w:rsidP="00746661">
      <w:pPr>
        <w:spacing w:after="0"/>
        <w:ind w:left="4820"/>
        <w:jc w:val="both"/>
        <w:rPr>
          <w:rFonts w:ascii="Times New Roman" w:eastAsia="MS Mincho" w:hAnsi="Times New Roman" w:cs="Times New Roman"/>
          <w:sz w:val="28"/>
          <w:szCs w:val="28"/>
          <w:lang w:val="uk-UA"/>
        </w:rPr>
      </w:pPr>
      <w:r w:rsidRPr="00746661">
        <w:rPr>
          <w:rFonts w:ascii="Times New Roman" w:eastAsia="MS Mincho" w:hAnsi="Times New Roman" w:cs="Times New Roman"/>
          <w:sz w:val="28"/>
          <w:szCs w:val="28"/>
          <w:lang w:val="uk-UA"/>
        </w:rPr>
        <w:t xml:space="preserve">В.о. Голови Національної комісії, що здійснює державне регулювання у </w:t>
      </w:r>
      <w:r w:rsidRPr="00746661">
        <w:rPr>
          <w:rFonts w:ascii="Times New Roman" w:eastAsia="MS Mincho" w:hAnsi="Times New Roman" w:cs="Times New Roman"/>
          <w:sz w:val="28"/>
          <w:szCs w:val="28"/>
          <w:lang w:val="uk-UA"/>
        </w:rPr>
        <w:lastRenderedPageBreak/>
        <w:t xml:space="preserve">сферах енергетики та комунальних послуг </w:t>
      </w:r>
    </w:p>
    <w:p w:rsidR="00746661" w:rsidRPr="00746661" w:rsidRDefault="00746661" w:rsidP="00746661">
      <w:pPr>
        <w:spacing w:after="0" w:line="240" w:lineRule="auto"/>
        <w:ind w:left="4820"/>
        <w:jc w:val="both"/>
        <w:rPr>
          <w:rFonts w:ascii="Times New Roman" w:eastAsia="MS Mincho" w:hAnsi="Times New Roman" w:cs="Times New Roman"/>
          <w:sz w:val="28"/>
          <w:szCs w:val="28"/>
          <w:lang w:val="uk-UA"/>
        </w:rPr>
      </w:pPr>
      <w:r w:rsidRPr="00746661">
        <w:rPr>
          <w:rFonts w:ascii="Times New Roman" w:eastAsia="MS Mincho" w:hAnsi="Times New Roman" w:cs="Times New Roman"/>
          <w:sz w:val="28"/>
          <w:szCs w:val="28"/>
          <w:lang w:val="uk-UA"/>
        </w:rPr>
        <w:t>Вовку Дмитру Володимировичу</w:t>
      </w:r>
    </w:p>
    <w:p w:rsidR="00746661" w:rsidRPr="00746661" w:rsidRDefault="00746661" w:rsidP="00746661">
      <w:pPr>
        <w:spacing w:after="0"/>
        <w:ind w:left="4820"/>
        <w:jc w:val="both"/>
        <w:rPr>
          <w:rFonts w:ascii="Times New Roman" w:hAnsi="Times New Roman" w:cs="Times New Roman"/>
          <w:lang w:val="uk-UA"/>
        </w:rPr>
      </w:pPr>
    </w:p>
    <w:p w:rsidR="003362B6" w:rsidRPr="003362B6" w:rsidRDefault="003362B6" w:rsidP="003362B6">
      <w:pPr>
        <w:spacing w:after="0" w:line="240" w:lineRule="auto"/>
        <w:rPr>
          <w:rFonts w:ascii="Times New Roman" w:eastAsia="Times New Roman" w:hAnsi="Times New Roman" w:cs="Times New Roman"/>
          <w:sz w:val="28"/>
          <w:szCs w:val="28"/>
          <w:lang w:val="uk-UA" w:eastAsia="ru-RU"/>
        </w:rPr>
      </w:pPr>
    </w:p>
    <w:p w:rsidR="003362B6" w:rsidRPr="003362B6" w:rsidRDefault="003362B6" w:rsidP="003362B6">
      <w:pPr>
        <w:spacing w:after="0" w:line="240" w:lineRule="auto"/>
        <w:ind w:firstLine="708"/>
        <w:rPr>
          <w:rFonts w:ascii="Times New Roman" w:eastAsia="Times New Roman" w:hAnsi="Times New Roman" w:cs="Times New Roman"/>
          <w:sz w:val="28"/>
          <w:szCs w:val="28"/>
          <w:lang w:val="uk-UA" w:eastAsia="ru-RU"/>
        </w:rPr>
      </w:pPr>
      <w:r w:rsidRPr="003362B6">
        <w:rPr>
          <w:rFonts w:ascii="Times New Roman" w:eastAsia="Times New Roman" w:hAnsi="Times New Roman" w:cs="Times New Roman"/>
          <w:sz w:val="28"/>
          <w:szCs w:val="28"/>
          <w:lang w:val="uk-UA" w:eastAsia="ru-RU"/>
        </w:rPr>
        <w:t xml:space="preserve">Депутати Зеленодольської міської ради </w:t>
      </w:r>
      <w:r w:rsidRPr="003362B6">
        <w:rPr>
          <w:rFonts w:ascii="Times New Roman" w:eastAsia="Times New Roman" w:hAnsi="Times New Roman" w:cs="Times New Roman"/>
          <w:sz w:val="28"/>
          <w:szCs w:val="28"/>
          <w:lang w:val="en-US" w:eastAsia="ru-RU"/>
        </w:rPr>
        <w:t>VI</w:t>
      </w:r>
      <w:r w:rsidRPr="003362B6">
        <w:rPr>
          <w:rFonts w:ascii="Times New Roman" w:eastAsia="Times New Roman" w:hAnsi="Times New Roman" w:cs="Times New Roman"/>
          <w:sz w:val="28"/>
          <w:szCs w:val="28"/>
          <w:lang w:val="uk-UA" w:eastAsia="ru-RU"/>
        </w:rPr>
        <w:t xml:space="preserve"> скликання Дніпропетровської області, звертаються до Вас з приводу загрозливої ситуації, яка склалась в українській енергетиці, з метою вжиття негайних заходів для недопущення колапсу галузі та, як наслідок, зростання соціальної напруженості через невиплату заробітних плат та зростання безробіття.</w:t>
      </w:r>
    </w:p>
    <w:p w:rsidR="003362B6" w:rsidRPr="003362B6" w:rsidRDefault="003362B6" w:rsidP="003362B6">
      <w:pPr>
        <w:spacing w:after="0" w:line="240" w:lineRule="auto"/>
        <w:ind w:firstLine="708"/>
        <w:rPr>
          <w:rFonts w:ascii="Times New Roman" w:eastAsia="Times New Roman" w:hAnsi="Times New Roman" w:cs="Times New Roman"/>
          <w:sz w:val="28"/>
          <w:szCs w:val="28"/>
          <w:lang w:val="uk-UA" w:eastAsia="ru-RU"/>
        </w:rPr>
      </w:pPr>
      <w:r w:rsidRPr="003362B6">
        <w:rPr>
          <w:rFonts w:ascii="Times New Roman" w:eastAsia="Times New Roman" w:hAnsi="Times New Roman" w:cs="Times New Roman"/>
          <w:sz w:val="28"/>
          <w:szCs w:val="28"/>
          <w:lang w:val="uk-UA" w:eastAsia="ru-RU"/>
        </w:rPr>
        <w:t>Очікуваний тариф Дніпроенерго у лютому складе 63 коп/кВт.год, при цьому собівартість виробництва становить 102,7 коп/кВт.год. Тобто, чинний тариф буде компенсувати лише 61% собівартості виробництва електроенергії. Разом з цим, частка оплати ДП «Енергоринок» за вироблену електроенергію ГК ТЕС у січні 2015 року склала лише 69Д%, а заборгованість ДП «Енергоринок» станом на 01.02.2015 перед ПАТ «Дніпроенерго» склала 1,042 млрд грн.</w:t>
      </w:r>
    </w:p>
    <w:p w:rsidR="003362B6" w:rsidRPr="003362B6" w:rsidRDefault="003362B6" w:rsidP="003362B6">
      <w:pPr>
        <w:spacing w:after="0" w:line="240" w:lineRule="auto"/>
        <w:rPr>
          <w:rFonts w:ascii="Times New Roman" w:eastAsia="Times New Roman" w:hAnsi="Times New Roman" w:cs="Times New Roman"/>
          <w:sz w:val="28"/>
          <w:szCs w:val="28"/>
          <w:lang w:val="uk-UA" w:eastAsia="ru-RU"/>
        </w:rPr>
      </w:pPr>
      <w:r w:rsidRPr="003362B6">
        <w:rPr>
          <w:rFonts w:ascii="Times New Roman" w:eastAsia="Times New Roman" w:hAnsi="Times New Roman" w:cs="Times New Roman"/>
          <w:sz w:val="28"/>
          <w:szCs w:val="28"/>
          <w:lang w:val="uk-UA" w:eastAsia="ru-RU"/>
        </w:rPr>
        <w:t>Заборгованість ДП «Енергоринок» призводить до неможливості закупівлі вугілля та виплати заробітних плат у повному обсязі. Наслідком такої ситуації буде поступова зупинка енергоблоків ТЕС. Очікуване виробництво електроенергії ТЕС у 2015 році складе близько 60 млрд кВт.год (36% від всієї виробленої електроенергії в Україні). Отже, у випадку зупинки ТЕС, 33 млн т якісного українського вугілля загальною вартістю понад 50 млрд грн залишаться без покупця, що в свою чергу, означає зупинку вугільних шахт, невиплату заробітної плати шахтарям та зростання безробіття. З метою компенсації дефіциту потужності Україна буде змушена імпортувати електроенергію з Росії за ціною приблизно 2,52 руб/кВт.год (за умов поточного курсу складе 107 коп/кВт.год). Як наслідок, в ДП «Енергоринок» може виникнути дефіцит фінансових ресурсів для оплати рахунків за імпортовану з Росії електроенергію. Більше того, Україна буде фінансувати енергетику Росії, що означає опосередковане фінансування агресії проти України на території Донбасу.</w:t>
      </w:r>
    </w:p>
    <w:p w:rsidR="003362B6" w:rsidRPr="003362B6" w:rsidRDefault="003362B6" w:rsidP="003362B6">
      <w:pPr>
        <w:spacing w:after="0" w:line="240" w:lineRule="auto"/>
        <w:ind w:firstLine="708"/>
        <w:rPr>
          <w:rFonts w:ascii="Times New Roman" w:eastAsia="Times New Roman" w:hAnsi="Times New Roman" w:cs="Times New Roman"/>
          <w:sz w:val="28"/>
          <w:szCs w:val="28"/>
          <w:lang w:val="uk-UA" w:eastAsia="ru-RU"/>
        </w:rPr>
      </w:pPr>
      <w:r w:rsidRPr="003362B6">
        <w:rPr>
          <w:rFonts w:ascii="Times New Roman" w:eastAsia="Times New Roman" w:hAnsi="Times New Roman" w:cs="Times New Roman"/>
          <w:sz w:val="28"/>
          <w:szCs w:val="28"/>
          <w:lang w:val="uk-UA" w:eastAsia="ru-RU"/>
        </w:rPr>
        <w:t>Вартим уваги є також аналіз закладеної у тариф ТЕС ціни на вугілля, яка складає 923 грн/т в той час, коли собівартість видобутку, наприклад, у Львівсько-Волинському басейні сягає 1782 грн/т, а ціна імпортного вугілля - $80/т (близько 2000 грн/т за поточним курсом). Тобто, вугільні підприємства також знаходяться під ризиком зупинки, а імпорт вугілля зростає.</w:t>
      </w:r>
    </w:p>
    <w:p w:rsidR="003362B6" w:rsidRPr="003362B6" w:rsidRDefault="003362B6" w:rsidP="003362B6">
      <w:pPr>
        <w:spacing w:after="0" w:line="240" w:lineRule="auto"/>
        <w:rPr>
          <w:rFonts w:ascii="Times New Roman" w:eastAsia="Times New Roman" w:hAnsi="Times New Roman" w:cs="Times New Roman"/>
          <w:sz w:val="28"/>
          <w:szCs w:val="28"/>
          <w:lang w:val="uk-UA" w:eastAsia="ru-RU"/>
        </w:rPr>
      </w:pPr>
      <w:r w:rsidRPr="003362B6">
        <w:rPr>
          <w:rFonts w:ascii="Times New Roman" w:eastAsia="Times New Roman" w:hAnsi="Times New Roman" w:cs="Times New Roman"/>
          <w:sz w:val="28"/>
          <w:szCs w:val="28"/>
          <w:lang w:val="uk-UA" w:eastAsia="ru-RU"/>
        </w:rPr>
        <w:t>Отже, у підсумку наслідком продовження нинішньої політики в енергетиці може бути різке загострення соціальної напруженості, викликаної зупинкою вугільних підприємств, генеруючих компаній та, як наслідок, ростом невиплати заробітної плати та ростом безробіття.</w:t>
      </w:r>
    </w:p>
    <w:p w:rsidR="003362B6" w:rsidRPr="003362B6" w:rsidRDefault="003362B6" w:rsidP="003362B6">
      <w:pPr>
        <w:spacing w:after="0" w:line="240" w:lineRule="auto"/>
        <w:ind w:firstLine="708"/>
        <w:rPr>
          <w:rFonts w:ascii="Times New Roman" w:eastAsia="Times New Roman" w:hAnsi="Times New Roman" w:cs="Times New Roman"/>
          <w:sz w:val="28"/>
          <w:szCs w:val="28"/>
          <w:lang w:val="uk-UA" w:eastAsia="ru-RU"/>
        </w:rPr>
      </w:pPr>
      <w:r w:rsidRPr="003362B6">
        <w:rPr>
          <w:rFonts w:ascii="Times New Roman" w:eastAsia="Times New Roman" w:hAnsi="Times New Roman" w:cs="Times New Roman"/>
          <w:sz w:val="28"/>
          <w:szCs w:val="28"/>
          <w:lang w:val="uk-UA" w:eastAsia="ru-RU"/>
        </w:rPr>
        <w:t xml:space="preserve">Враховуючи те, що ДТЕК Криворізька ТЕС - єдине працююче промислове підприємство в місті Зеленодольську і взагалі в Апостолівському і суміжних сільських районах, що забезпечує наповнення місцевих бюджетів і надає стабільну роботу мешканцям міста і району, така ситуація викликає </w:t>
      </w:r>
      <w:r w:rsidRPr="003362B6">
        <w:rPr>
          <w:rFonts w:ascii="Times New Roman" w:eastAsia="Times New Roman" w:hAnsi="Times New Roman" w:cs="Times New Roman"/>
          <w:sz w:val="28"/>
          <w:szCs w:val="28"/>
          <w:lang w:val="uk-UA" w:eastAsia="ru-RU"/>
        </w:rPr>
        <w:lastRenderedPageBreak/>
        <w:t>велике занепокоєння у громади міста і депутатів Зеленодольскої міської ради.</w:t>
      </w:r>
    </w:p>
    <w:p w:rsidR="003362B6" w:rsidRPr="003362B6" w:rsidRDefault="003362B6" w:rsidP="003362B6">
      <w:pPr>
        <w:spacing w:after="0" w:line="240" w:lineRule="auto"/>
        <w:rPr>
          <w:rFonts w:ascii="Times New Roman" w:eastAsia="Times New Roman" w:hAnsi="Times New Roman" w:cs="Times New Roman"/>
          <w:sz w:val="28"/>
          <w:szCs w:val="28"/>
          <w:lang w:val="uk-UA" w:eastAsia="ru-RU"/>
        </w:rPr>
      </w:pPr>
      <w:r w:rsidRPr="003362B6">
        <w:rPr>
          <w:rFonts w:ascii="Times New Roman" w:eastAsia="Times New Roman" w:hAnsi="Times New Roman" w:cs="Times New Roman"/>
          <w:sz w:val="28"/>
          <w:szCs w:val="28"/>
          <w:lang w:val="uk-UA" w:eastAsia="ru-RU"/>
        </w:rPr>
        <w:t>Звертаємося до Вас з наполегливим закликом вжити негайних заходів для збереження вітчизняної енергетики та забезпечення соціальної стабільності в містах енергетиках.</w:t>
      </w:r>
    </w:p>
    <w:p w:rsidR="003362B6" w:rsidRPr="003362B6" w:rsidRDefault="003362B6" w:rsidP="003362B6">
      <w:pPr>
        <w:spacing w:after="0" w:line="240" w:lineRule="auto"/>
        <w:rPr>
          <w:rFonts w:ascii="Times New Roman" w:eastAsia="Times New Roman" w:hAnsi="Times New Roman" w:cs="Times New Roman"/>
          <w:sz w:val="28"/>
          <w:szCs w:val="28"/>
          <w:lang w:val="uk-UA" w:eastAsia="ru-RU"/>
        </w:rPr>
      </w:pPr>
    </w:p>
    <w:p w:rsidR="003362B6" w:rsidRPr="003362B6" w:rsidRDefault="003362B6" w:rsidP="003362B6">
      <w:pPr>
        <w:spacing w:after="0" w:line="240" w:lineRule="auto"/>
        <w:rPr>
          <w:rFonts w:ascii="Times New Roman" w:eastAsia="Times New Roman" w:hAnsi="Times New Roman" w:cs="Times New Roman"/>
          <w:sz w:val="28"/>
          <w:szCs w:val="28"/>
          <w:lang w:val="uk-UA" w:eastAsia="ru-RU"/>
        </w:rPr>
      </w:pPr>
      <w:r w:rsidRPr="003362B6">
        <w:rPr>
          <w:rFonts w:ascii="Times New Roman" w:eastAsia="Times New Roman" w:hAnsi="Times New Roman" w:cs="Times New Roman"/>
          <w:sz w:val="28"/>
          <w:szCs w:val="28"/>
          <w:lang w:val="uk-UA" w:eastAsia="ru-RU"/>
        </w:rPr>
        <w:t xml:space="preserve">Депутати Зеленодольської міської ради </w:t>
      </w:r>
      <w:r w:rsidRPr="003362B6">
        <w:rPr>
          <w:rFonts w:ascii="Times New Roman" w:eastAsia="Times New Roman" w:hAnsi="Times New Roman" w:cs="Times New Roman"/>
          <w:sz w:val="28"/>
          <w:szCs w:val="28"/>
          <w:lang w:val="en-US" w:eastAsia="ru-RU"/>
        </w:rPr>
        <w:t>VI</w:t>
      </w:r>
      <w:r w:rsidRPr="003362B6">
        <w:rPr>
          <w:rFonts w:ascii="Times New Roman" w:eastAsia="Times New Roman" w:hAnsi="Times New Roman" w:cs="Times New Roman"/>
          <w:sz w:val="28"/>
          <w:szCs w:val="28"/>
          <w:lang w:val="uk-UA" w:eastAsia="ru-RU"/>
        </w:rPr>
        <w:t xml:space="preserve"> скликання</w:t>
      </w:r>
    </w:p>
    <w:p w:rsidR="003362B6" w:rsidRPr="003362B6" w:rsidRDefault="003362B6" w:rsidP="003362B6">
      <w:pPr>
        <w:spacing w:after="0" w:line="240" w:lineRule="auto"/>
        <w:rPr>
          <w:rFonts w:ascii="Times New Roman" w:eastAsia="Times New Roman" w:hAnsi="Times New Roman" w:cs="Times New Roman"/>
          <w:sz w:val="28"/>
          <w:szCs w:val="28"/>
          <w:lang w:val="uk-UA" w:eastAsia="ru-RU"/>
        </w:rPr>
      </w:pPr>
    </w:p>
    <w:p w:rsidR="003D5359" w:rsidRPr="003362B6" w:rsidRDefault="003D5359" w:rsidP="003D5359">
      <w:pPr>
        <w:keepNext/>
        <w:spacing w:after="0" w:line="240" w:lineRule="auto"/>
        <w:jc w:val="center"/>
        <w:outlineLvl w:val="0"/>
        <w:rPr>
          <w:rFonts w:ascii="Times New Roman" w:eastAsia="Times New Roman" w:hAnsi="Times New Roman" w:cs="Times New Roman"/>
          <w:b/>
          <w:sz w:val="28"/>
          <w:szCs w:val="28"/>
          <w:lang w:val="uk-UA" w:eastAsia="ru-RU"/>
        </w:rPr>
      </w:pPr>
      <w:r w:rsidRPr="003362B6">
        <w:rPr>
          <w:rFonts w:ascii="Times New Roman" w:eastAsia="Times New Roman" w:hAnsi="Times New Roman" w:cs="Times New Roman"/>
          <w:b/>
          <w:sz w:val="28"/>
          <w:szCs w:val="28"/>
          <w:lang w:val="uk-UA" w:eastAsia="ru-RU"/>
        </w:rPr>
        <w:t>Р І Ш Е Н Н Я</w:t>
      </w:r>
    </w:p>
    <w:p w:rsidR="003D5359" w:rsidRPr="003362B6" w:rsidRDefault="003D5359" w:rsidP="003D5359">
      <w:pPr>
        <w:spacing w:after="0" w:line="240" w:lineRule="auto"/>
        <w:jc w:val="center"/>
        <w:rPr>
          <w:rFonts w:ascii="Times New Roman" w:eastAsia="Times New Roman" w:hAnsi="Times New Roman" w:cs="Times New Roman"/>
          <w:b/>
          <w:sz w:val="28"/>
          <w:szCs w:val="28"/>
          <w:lang w:val="uk-UA" w:eastAsia="ru-RU"/>
        </w:rPr>
      </w:pPr>
      <w:r w:rsidRPr="003362B6">
        <w:rPr>
          <w:rFonts w:ascii="Times New Roman" w:eastAsia="Times New Roman" w:hAnsi="Times New Roman" w:cs="Times New Roman"/>
          <w:b/>
          <w:sz w:val="28"/>
          <w:szCs w:val="28"/>
          <w:lang w:val="uk-UA" w:eastAsia="ru-RU"/>
        </w:rPr>
        <w:t>Зеленодольської міської ради</w:t>
      </w:r>
    </w:p>
    <w:p w:rsidR="003D5359" w:rsidRPr="003362B6" w:rsidRDefault="003D5359" w:rsidP="003D5359">
      <w:pPr>
        <w:spacing w:after="0" w:line="240" w:lineRule="auto"/>
        <w:jc w:val="center"/>
        <w:rPr>
          <w:rFonts w:ascii="Times New Roman" w:eastAsia="Times New Roman" w:hAnsi="Times New Roman" w:cs="Times New Roman"/>
          <w:b/>
          <w:sz w:val="28"/>
          <w:szCs w:val="28"/>
          <w:lang w:val="uk-UA" w:eastAsia="ru-RU"/>
        </w:rPr>
      </w:pPr>
      <w:r w:rsidRPr="003362B6">
        <w:rPr>
          <w:rFonts w:ascii="Times New Roman" w:eastAsia="Times New Roman" w:hAnsi="Times New Roman" w:cs="Times New Roman"/>
          <w:b/>
          <w:sz w:val="28"/>
          <w:szCs w:val="28"/>
          <w:lang w:val="uk-UA" w:eastAsia="ru-RU"/>
        </w:rPr>
        <w:t xml:space="preserve">69 сесія </w:t>
      </w:r>
      <w:r w:rsidRPr="003362B6">
        <w:rPr>
          <w:rFonts w:ascii="Times New Roman" w:eastAsia="Times New Roman" w:hAnsi="Times New Roman" w:cs="Times New Roman"/>
          <w:b/>
          <w:sz w:val="28"/>
          <w:szCs w:val="28"/>
          <w:lang w:val="en-US" w:eastAsia="ru-RU"/>
        </w:rPr>
        <w:t>VI</w:t>
      </w:r>
      <w:r w:rsidRPr="003362B6">
        <w:rPr>
          <w:rFonts w:ascii="Times New Roman" w:eastAsia="Times New Roman" w:hAnsi="Times New Roman" w:cs="Times New Roman"/>
          <w:b/>
          <w:sz w:val="28"/>
          <w:szCs w:val="28"/>
          <w:lang w:val="uk-UA" w:eastAsia="ru-RU"/>
        </w:rPr>
        <w:t xml:space="preserve"> скликання</w:t>
      </w:r>
    </w:p>
    <w:p w:rsidR="003D5359" w:rsidRPr="003362B6" w:rsidRDefault="003D5359" w:rsidP="003D5359">
      <w:pPr>
        <w:spacing w:after="0" w:line="240" w:lineRule="auto"/>
        <w:rPr>
          <w:rFonts w:ascii="Times New Roman" w:eastAsia="Times New Roman" w:hAnsi="Times New Roman" w:cs="Times New Roman"/>
          <w:sz w:val="24"/>
          <w:szCs w:val="24"/>
          <w:lang w:val="uk-UA" w:eastAsia="ru-RU"/>
        </w:rPr>
      </w:pPr>
    </w:p>
    <w:p w:rsidR="003D5359" w:rsidRPr="003362B6" w:rsidRDefault="003D5359" w:rsidP="003D5359">
      <w:pPr>
        <w:spacing w:after="0" w:line="240" w:lineRule="auto"/>
        <w:rPr>
          <w:rFonts w:ascii="Times New Roman" w:eastAsia="Times New Roman" w:hAnsi="Times New Roman" w:cs="Times New Roman"/>
          <w:sz w:val="24"/>
          <w:szCs w:val="24"/>
          <w:lang w:val="uk-UA" w:eastAsia="ru-RU"/>
        </w:rPr>
      </w:pPr>
      <w:r w:rsidRPr="003362B6">
        <w:rPr>
          <w:rFonts w:ascii="Times New Roman" w:eastAsia="Times New Roman" w:hAnsi="Times New Roman" w:cs="Times New Roman"/>
          <w:b/>
          <w:sz w:val="28"/>
          <w:szCs w:val="28"/>
          <w:lang w:val="uk-UA" w:eastAsia="ru-RU"/>
        </w:rPr>
        <w:t>25 лютого 2015 року</w:t>
      </w:r>
      <w:r w:rsidRPr="003362B6">
        <w:rPr>
          <w:rFonts w:ascii="Times New Roman" w:eastAsia="Times New Roman" w:hAnsi="Times New Roman" w:cs="Times New Roman"/>
          <w:sz w:val="28"/>
          <w:szCs w:val="28"/>
          <w:lang w:val="uk-UA" w:eastAsia="ru-RU"/>
        </w:rPr>
        <w:t xml:space="preserve">                                                    № 93</w:t>
      </w:r>
      <w:r>
        <w:rPr>
          <w:rFonts w:ascii="Times New Roman" w:eastAsia="Times New Roman" w:hAnsi="Times New Roman" w:cs="Times New Roman"/>
          <w:sz w:val="28"/>
          <w:szCs w:val="28"/>
          <w:lang w:val="uk-UA" w:eastAsia="ru-RU"/>
        </w:rPr>
        <w:t>2</w:t>
      </w:r>
    </w:p>
    <w:p w:rsidR="003362B6" w:rsidRPr="003362B6" w:rsidRDefault="003362B6" w:rsidP="003362B6">
      <w:pPr>
        <w:spacing w:after="0" w:line="240" w:lineRule="auto"/>
        <w:rPr>
          <w:rFonts w:ascii="Times New Roman" w:eastAsia="Times New Roman" w:hAnsi="Times New Roman" w:cs="Times New Roman"/>
          <w:sz w:val="28"/>
          <w:szCs w:val="28"/>
          <w:lang w:val="uk-UA" w:eastAsia="ru-RU"/>
        </w:rPr>
      </w:pPr>
    </w:p>
    <w:p w:rsidR="003D5359" w:rsidRPr="003D5359" w:rsidRDefault="003D5359" w:rsidP="003D5359">
      <w:pPr>
        <w:spacing w:after="0" w:line="240" w:lineRule="auto"/>
        <w:rPr>
          <w:rFonts w:ascii="Times New Roman" w:eastAsia="Times New Roman" w:hAnsi="Times New Roman" w:cs="Times New Roman"/>
          <w:b/>
          <w:i/>
          <w:sz w:val="28"/>
          <w:szCs w:val="28"/>
          <w:lang w:val="uk-UA" w:eastAsia="ru-RU"/>
        </w:rPr>
      </w:pPr>
      <w:r w:rsidRPr="003D5359">
        <w:rPr>
          <w:rFonts w:ascii="Times New Roman" w:eastAsia="Times New Roman" w:hAnsi="Times New Roman" w:cs="Times New Roman"/>
          <w:b/>
          <w:i/>
          <w:sz w:val="28"/>
          <w:szCs w:val="28"/>
          <w:lang w:val="uk-UA" w:eastAsia="ru-RU"/>
        </w:rPr>
        <w:t xml:space="preserve">Про звіт щодо виконання фінансового плану за 2014 рік </w:t>
      </w:r>
    </w:p>
    <w:p w:rsidR="003D5359" w:rsidRPr="003D5359" w:rsidRDefault="003D5359" w:rsidP="003D5359">
      <w:pPr>
        <w:spacing w:after="0" w:line="240" w:lineRule="auto"/>
        <w:rPr>
          <w:rFonts w:ascii="Times New Roman" w:eastAsia="Times New Roman" w:hAnsi="Times New Roman" w:cs="Times New Roman"/>
          <w:b/>
          <w:i/>
          <w:sz w:val="28"/>
          <w:szCs w:val="28"/>
          <w:lang w:val="uk-UA" w:eastAsia="ru-RU"/>
        </w:rPr>
      </w:pPr>
      <w:r w:rsidRPr="003D5359">
        <w:rPr>
          <w:rFonts w:ascii="Times New Roman" w:eastAsia="Times New Roman" w:hAnsi="Times New Roman" w:cs="Times New Roman"/>
          <w:b/>
          <w:i/>
          <w:sz w:val="28"/>
          <w:szCs w:val="28"/>
          <w:lang w:val="uk-UA" w:eastAsia="ru-RU"/>
        </w:rPr>
        <w:t xml:space="preserve">та затвердження фінансового плану на 2015 рік  комунального підприємства «Зеленодольський міський водоканал» </w:t>
      </w:r>
    </w:p>
    <w:p w:rsidR="003D5359" w:rsidRPr="003D5359" w:rsidRDefault="003D5359" w:rsidP="003D5359">
      <w:pPr>
        <w:spacing w:after="0" w:line="240" w:lineRule="auto"/>
        <w:ind w:firstLine="708"/>
        <w:jc w:val="both"/>
        <w:rPr>
          <w:rFonts w:ascii="Times New Roman" w:eastAsia="Times New Roman" w:hAnsi="Times New Roman" w:cs="Times New Roman"/>
          <w:sz w:val="28"/>
          <w:szCs w:val="28"/>
          <w:lang w:val="uk-UA" w:eastAsia="ru-RU"/>
        </w:rPr>
      </w:pPr>
    </w:p>
    <w:p w:rsidR="003D5359" w:rsidRPr="003D5359" w:rsidRDefault="003D5359" w:rsidP="003D5359">
      <w:pPr>
        <w:spacing w:after="0" w:line="240" w:lineRule="auto"/>
        <w:ind w:firstLine="708"/>
        <w:rPr>
          <w:rFonts w:ascii="Times New Roman" w:eastAsia="Times New Roman" w:hAnsi="Times New Roman" w:cs="Times New Roman"/>
          <w:sz w:val="28"/>
          <w:szCs w:val="28"/>
          <w:lang w:val="uk-UA" w:eastAsia="ru-RU"/>
        </w:rPr>
      </w:pPr>
      <w:r w:rsidRPr="003D5359">
        <w:rPr>
          <w:rFonts w:ascii="Times New Roman" w:eastAsia="Times New Roman" w:hAnsi="Times New Roman" w:cs="Times New Roman"/>
          <w:sz w:val="28"/>
          <w:szCs w:val="28"/>
          <w:lang w:val="uk-UA" w:eastAsia="ru-RU"/>
        </w:rPr>
        <w:t>Заслухавши директора</w:t>
      </w:r>
      <w:r w:rsidRPr="003D5359">
        <w:rPr>
          <w:rFonts w:ascii="Times New Roman" w:eastAsia="Times New Roman" w:hAnsi="Times New Roman" w:cs="Times New Roman"/>
          <w:b/>
          <w:i/>
          <w:sz w:val="28"/>
          <w:szCs w:val="28"/>
          <w:lang w:val="uk-UA" w:eastAsia="ru-RU"/>
        </w:rPr>
        <w:t xml:space="preserve"> </w:t>
      </w:r>
      <w:r w:rsidRPr="003D5359">
        <w:rPr>
          <w:rFonts w:ascii="Times New Roman" w:eastAsia="Times New Roman" w:hAnsi="Times New Roman" w:cs="Times New Roman"/>
          <w:sz w:val="28"/>
          <w:szCs w:val="28"/>
          <w:lang w:val="uk-UA" w:eastAsia="ru-RU"/>
        </w:rPr>
        <w:t>комунального підприємства «Зеленодольський міський водоканал»  та 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Зеленодольської міської ради від 26.04.13 № 564/01-1 , Зеленодольська міська рада вирішила:</w:t>
      </w:r>
    </w:p>
    <w:p w:rsidR="003D5359" w:rsidRPr="003D5359" w:rsidRDefault="003D5359" w:rsidP="003D5359">
      <w:pPr>
        <w:spacing w:after="0" w:line="240" w:lineRule="auto"/>
        <w:ind w:firstLine="708"/>
        <w:jc w:val="both"/>
        <w:rPr>
          <w:rFonts w:ascii="Times New Roman" w:eastAsia="Times New Roman" w:hAnsi="Times New Roman" w:cs="Times New Roman"/>
          <w:sz w:val="28"/>
          <w:szCs w:val="28"/>
          <w:lang w:val="uk-UA" w:eastAsia="ru-RU"/>
        </w:rPr>
      </w:pPr>
      <w:r w:rsidRPr="003D5359">
        <w:rPr>
          <w:rFonts w:ascii="Times New Roman" w:eastAsia="Times New Roman" w:hAnsi="Times New Roman" w:cs="Times New Roman"/>
          <w:sz w:val="28"/>
          <w:szCs w:val="28"/>
          <w:lang w:val="uk-UA" w:eastAsia="ru-RU"/>
        </w:rPr>
        <w:t>1. Звіт директора комунального підприємства «Зеленодольський міський водоканал»  прийняти до відома.</w:t>
      </w:r>
    </w:p>
    <w:p w:rsidR="003D5359" w:rsidRPr="003D5359" w:rsidRDefault="003D5359" w:rsidP="003D5359">
      <w:pPr>
        <w:spacing w:after="0" w:line="240" w:lineRule="auto"/>
        <w:ind w:firstLine="708"/>
        <w:jc w:val="both"/>
        <w:rPr>
          <w:rFonts w:ascii="Times New Roman" w:eastAsia="Times New Roman" w:hAnsi="Times New Roman" w:cs="Times New Roman"/>
          <w:sz w:val="28"/>
          <w:szCs w:val="28"/>
          <w:lang w:val="uk-UA" w:eastAsia="ru-RU"/>
        </w:rPr>
      </w:pPr>
      <w:r w:rsidRPr="003D5359">
        <w:rPr>
          <w:rFonts w:ascii="Times New Roman" w:eastAsia="Times New Roman" w:hAnsi="Times New Roman" w:cs="Times New Roman"/>
          <w:sz w:val="28"/>
          <w:szCs w:val="28"/>
          <w:lang w:val="uk-UA" w:eastAsia="ru-RU"/>
        </w:rPr>
        <w:t>2. Затвердити фінансовий план комунального підприємства «Зеленодольський міський водоканал» на 2015 рік (додається).</w:t>
      </w:r>
    </w:p>
    <w:p w:rsidR="003D5359" w:rsidRPr="003D5359" w:rsidRDefault="003D5359" w:rsidP="003D5359">
      <w:pPr>
        <w:spacing w:after="0" w:line="240" w:lineRule="auto"/>
        <w:jc w:val="both"/>
        <w:rPr>
          <w:rFonts w:ascii="Times New Roman" w:eastAsia="Times New Roman" w:hAnsi="Times New Roman" w:cs="Times New Roman"/>
          <w:sz w:val="28"/>
          <w:szCs w:val="28"/>
          <w:lang w:val="uk-UA" w:eastAsia="ru-RU"/>
        </w:rPr>
      </w:pPr>
      <w:r w:rsidRPr="003D5359">
        <w:rPr>
          <w:rFonts w:ascii="Times New Roman" w:eastAsia="Times New Roman" w:hAnsi="Times New Roman" w:cs="Times New Roman"/>
          <w:sz w:val="28"/>
          <w:szCs w:val="28"/>
          <w:lang w:val="uk-UA" w:eastAsia="ru-RU"/>
        </w:rPr>
        <w:t xml:space="preserve">             3. Контроль за виконанням цього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       </w:t>
      </w:r>
    </w:p>
    <w:p w:rsidR="003362B6" w:rsidRPr="003362B6" w:rsidRDefault="003362B6" w:rsidP="003362B6">
      <w:pPr>
        <w:spacing w:after="0" w:line="240" w:lineRule="auto"/>
        <w:rPr>
          <w:rFonts w:ascii="Times New Roman" w:eastAsia="Times New Roman" w:hAnsi="Times New Roman" w:cs="Times New Roman"/>
          <w:sz w:val="28"/>
          <w:szCs w:val="28"/>
          <w:lang w:val="uk-UA" w:eastAsia="ru-RU"/>
        </w:rPr>
      </w:pPr>
    </w:p>
    <w:p w:rsidR="003D5359" w:rsidRPr="003362B6" w:rsidRDefault="003D5359" w:rsidP="003D5359">
      <w:pPr>
        <w:spacing w:after="0" w:line="240" w:lineRule="auto"/>
        <w:ind w:left="360"/>
        <w:jc w:val="center"/>
        <w:rPr>
          <w:rFonts w:ascii="Times New Roman" w:eastAsia="Times New Roman" w:hAnsi="Times New Roman" w:cs="Times New Roman"/>
          <w:b/>
          <w:sz w:val="28"/>
          <w:szCs w:val="28"/>
          <w:lang w:val="uk-UA" w:eastAsia="ru-RU"/>
        </w:rPr>
      </w:pPr>
      <w:r w:rsidRPr="003362B6">
        <w:rPr>
          <w:rFonts w:ascii="Times New Roman" w:eastAsia="Times New Roman" w:hAnsi="Times New Roman" w:cs="Times New Roman"/>
          <w:b/>
          <w:sz w:val="28"/>
          <w:szCs w:val="28"/>
          <w:lang w:val="uk-UA" w:eastAsia="ru-RU"/>
        </w:rPr>
        <w:t>Міський голова                                              В.А.Качан</w:t>
      </w:r>
    </w:p>
    <w:p w:rsidR="003362B6" w:rsidRPr="003362B6" w:rsidRDefault="003362B6" w:rsidP="003362B6">
      <w:pPr>
        <w:spacing w:after="0" w:line="240" w:lineRule="auto"/>
        <w:rPr>
          <w:rFonts w:ascii="Times New Roman" w:eastAsia="Times New Roman" w:hAnsi="Times New Roman" w:cs="Times New Roman"/>
          <w:sz w:val="24"/>
          <w:szCs w:val="24"/>
          <w:lang w:val="uk-UA" w:eastAsia="ru-RU"/>
        </w:rPr>
      </w:pPr>
    </w:p>
    <w:p w:rsidR="003362B6" w:rsidRPr="003362B6" w:rsidRDefault="003362B6" w:rsidP="003362B6">
      <w:pPr>
        <w:spacing w:after="0" w:line="240" w:lineRule="auto"/>
        <w:rPr>
          <w:rFonts w:ascii="Times New Roman" w:eastAsia="Times New Roman" w:hAnsi="Times New Roman" w:cs="Times New Roman"/>
          <w:sz w:val="24"/>
          <w:szCs w:val="24"/>
          <w:lang w:val="uk-UA" w:eastAsia="ru-RU"/>
        </w:rPr>
      </w:pPr>
    </w:p>
    <w:p w:rsidR="003D5359" w:rsidRPr="003D5359" w:rsidRDefault="003D5359" w:rsidP="003D5359">
      <w:pPr>
        <w:keepNext/>
        <w:spacing w:after="0" w:line="240" w:lineRule="auto"/>
        <w:jc w:val="both"/>
        <w:outlineLvl w:val="0"/>
        <w:rPr>
          <w:rFonts w:ascii="Times New Roman" w:eastAsia="Times New Roman" w:hAnsi="Times New Roman" w:cs="Times New Roman"/>
          <w:b/>
          <w:sz w:val="24"/>
          <w:szCs w:val="20"/>
          <w:lang w:eastAsia="ru-RU"/>
        </w:rPr>
      </w:pPr>
      <w:r w:rsidRPr="003D5359">
        <w:rPr>
          <w:rFonts w:ascii="Times New Roman" w:eastAsia="Times New Roman" w:hAnsi="Times New Roman" w:cs="Times New Roman"/>
          <w:b/>
          <w:sz w:val="24"/>
          <w:szCs w:val="20"/>
          <w:lang w:val="uk-UA" w:eastAsia="ru-RU"/>
        </w:rPr>
        <w:t xml:space="preserve">                                                              </w:t>
      </w:r>
      <w:r w:rsidRPr="003D5359">
        <w:rPr>
          <w:rFonts w:ascii="Times New Roman" w:eastAsia="Times New Roman" w:hAnsi="Times New Roman" w:cs="Times New Roman"/>
          <w:b/>
          <w:sz w:val="24"/>
          <w:szCs w:val="20"/>
          <w:lang w:eastAsia="ru-RU"/>
        </w:rPr>
        <w:t>Р І Ш Е Н Н Я</w:t>
      </w:r>
    </w:p>
    <w:p w:rsidR="003D5359" w:rsidRPr="003D5359" w:rsidRDefault="003D5359" w:rsidP="003D5359">
      <w:pPr>
        <w:spacing w:after="0" w:line="240" w:lineRule="auto"/>
        <w:rPr>
          <w:rFonts w:ascii="Times New Roman" w:eastAsia="Times New Roman" w:hAnsi="Times New Roman" w:cs="Times New Roman"/>
          <w:b/>
          <w:sz w:val="32"/>
          <w:szCs w:val="20"/>
          <w:lang w:val="uk-UA" w:eastAsia="ru-RU"/>
        </w:rPr>
      </w:pPr>
      <w:r w:rsidRPr="003D5359">
        <w:rPr>
          <w:rFonts w:ascii="Times New Roman" w:eastAsia="Times New Roman" w:hAnsi="Times New Roman" w:cs="Times New Roman"/>
          <w:b/>
          <w:sz w:val="32"/>
          <w:szCs w:val="20"/>
          <w:lang w:val="uk-UA" w:eastAsia="ru-RU"/>
        </w:rPr>
        <w:t xml:space="preserve">                                Зеленодольської міської ради </w:t>
      </w:r>
    </w:p>
    <w:p w:rsidR="003D5359" w:rsidRPr="003D5359" w:rsidRDefault="003D5359" w:rsidP="003D5359">
      <w:pPr>
        <w:spacing w:after="0" w:line="240" w:lineRule="auto"/>
        <w:rPr>
          <w:rFonts w:ascii="Times New Roman" w:eastAsia="Times New Roman" w:hAnsi="Times New Roman" w:cs="Times New Roman"/>
          <w:b/>
          <w:sz w:val="28"/>
          <w:szCs w:val="28"/>
          <w:lang w:val="uk-UA" w:eastAsia="ru-RU"/>
        </w:rPr>
      </w:pPr>
      <w:r w:rsidRPr="003D5359">
        <w:rPr>
          <w:rFonts w:ascii="Times New Roman" w:eastAsia="Times New Roman" w:hAnsi="Times New Roman" w:cs="Times New Roman"/>
          <w:b/>
          <w:sz w:val="20"/>
          <w:szCs w:val="20"/>
          <w:lang w:val="uk-UA" w:eastAsia="ru-RU"/>
        </w:rPr>
        <w:t xml:space="preserve">                                             </w:t>
      </w:r>
      <w:r w:rsidRPr="003D5359">
        <w:rPr>
          <w:rFonts w:ascii="Times New Roman" w:eastAsia="Times New Roman" w:hAnsi="Times New Roman" w:cs="Times New Roman"/>
          <w:b/>
          <w:sz w:val="28"/>
          <w:szCs w:val="28"/>
          <w:lang w:val="uk-UA" w:eastAsia="ru-RU"/>
        </w:rPr>
        <w:t>______69_сесія</w:t>
      </w:r>
      <w:r w:rsidRPr="003D5359">
        <w:rPr>
          <w:rFonts w:ascii="Times New Roman" w:eastAsia="Times New Roman" w:hAnsi="Times New Roman" w:cs="Times New Roman"/>
          <w:b/>
          <w:sz w:val="28"/>
          <w:szCs w:val="28"/>
          <w:lang w:eastAsia="ru-RU"/>
        </w:rPr>
        <w:t xml:space="preserve">      </w:t>
      </w:r>
      <w:r w:rsidRPr="003D5359">
        <w:rPr>
          <w:rFonts w:ascii="Times New Roman" w:eastAsia="Times New Roman" w:hAnsi="Times New Roman" w:cs="Times New Roman"/>
          <w:b/>
          <w:sz w:val="28"/>
          <w:szCs w:val="28"/>
          <w:lang w:val="en-US" w:eastAsia="ru-RU"/>
        </w:rPr>
        <w:t>VI</w:t>
      </w:r>
      <w:r w:rsidRPr="003D5359">
        <w:rPr>
          <w:rFonts w:ascii="Times New Roman" w:eastAsia="Times New Roman" w:hAnsi="Times New Roman" w:cs="Times New Roman"/>
          <w:b/>
          <w:sz w:val="28"/>
          <w:szCs w:val="28"/>
          <w:lang w:val="uk-UA" w:eastAsia="ru-RU"/>
        </w:rPr>
        <w:t>__ скликання</w:t>
      </w:r>
    </w:p>
    <w:p w:rsidR="003D5359" w:rsidRPr="003D5359" w:rsidRDefault="003D5359" w:rsidP="003D5359">
      <w:pPr>
        <w:spacing w:after="0" w:line="240" w:lineRule="auto"/>
        <w:rPr>
          <w:rFonts w:ascii="Times New Roman" w:eastAsia="Times New Roman" w:hAnsi="Times New Roman" w:cs="Times New Roman"/>
          <w:b/>
          <w:sz w:val="20"/>
          <w:szCs w:val="20"/>
          <w:lang w:val="uk-UA" w:eastAsia="ru-RU"/>
        </w:rPr>
      </w:pPr>
    </w:p>
    <w:p w:rsidR="003D5359" w:rsidRPr="003D5359" w:rsidRDefault="003D5359" w:rsidP="003D5359">
      <w:pPr>
        <w:spacing w:after="0" w:line="240" w:lineRule="auto"/>
        <w:rPr>
          <w:rFonts w:ascii="Times New Roman" w:eastAsia="Times New Roman" w:hAnsi="Times New Roman" w:cs="Times New Roman"/>
          <w:b/>
          <w:sz w:val="20"/>
          <w:szCs w:val="20"/>
          <w:lang w:eastAsia="ru-RU"/>
        </w:rPr>
      </w:pPr>
      <w:r w:rsidRPr="003D5359">
        <w:rPr>
          <w:rFonts w:ascii="Times New Roman" w:eastAsia="Times New Roman" w:hAnsi="Times New Roman" w:cs="Times New Roman"/>
          <w:b/>
          <w:sz w:val="28"/>
          <w:szCs w:val="28"/>
          <w:lang w:val="uk-UA" w:eastAsia="ru-RU"/>
        </w:rPr>
        <w:t>2</w:t>
      </w:r>
      <w:r w:rsidRPr="003D5359">
        <w:rPr>
          <w:rFonts w:ascii="Times New Roman" w:eastAsia="Times New Roman" w:hAnsi="Times New Roman" w:cs="Times New Roman"/>
          <w:b/>
          <w:sz w:val="28"/>
          <w:szCs w:val="28"/>
          <w:lang w:eastAsia="ru-RU"/>
        </w:rPr>
        <w:t>5 лютого 2</w:t>
      </w:r>
      <w:r w:rsidRPr="003D5359">
        <w:rPr>
          <w:rFonts w:ascii="Times New Roman" w:eastAsia="Times New Roman" w:hAnsi="Times New Roman" w:cs="Times New Roman"/>
          <w:b/>
          <w:sz w:val="28"/>
          <w:szCs w:val="28"/>
          <w:lang w:val="uk-UA" w:eastAsia="ru-RU"/>
        </w:rPr>
        <w:t>015 року                                                                            №  933</w:t>
      </w:r>
    </w:p>
    <w:p w:rsidR="003D5359" w:rsidRPr="003D5359" w:rsidRDefault="003D5359" w:rsidP="003D5359">
      <w:pPr>
        <w:spacing w:after="0" w:line="240" w:lineRule="auto"/>
        <w:jc w:val="both"/>
        <w:rPr>
          <w:rFonts w:ascii="Times New Roman" w:eastAsia="Times New Roman" w:hAnsi="Times New Roman" w:cs="Times New Roman"/>
          <w:b/>
          <w:sz w:val="28"/>
          <w:szCs w:val="28"/>
          <w:lang w:eastAsia="ru-RU"/>
        </w:rPr>
      </w:pPr>
    </w:p>
    <w:p w:rsidR="003D5359" w:rsidRPr="003D5359" w:rsidRDefault="003D5359" w:rsidP="003D5359">
      <w:pPr>
        <w:spacing w:after="0" w:line="240" w:lineRule="auto"/>
        <w:jc w:val="both"/>
        <w:rPr>
          <w:rFonts w:ascii="Times New Roman" w:eastAsia="Times New Roman" w:hAnsi="Times New Roman" w:cs="Times New Roman"/>
          <w:b/>
          <w:sz w:val="28"/>
          <w:szCs w:val="28"/>
          <w:lang w:eastAsia="ru-RU"/>
        </w:rPr>
      </w:pPr>
    </w:p>
    <w:p w:rsidR="003D5359" w:rsidRPr="003D5359" w:rsidRDefault="003D5359" w:rsidP="003D5359">
      <w:pPr>
        <w:spacing w:after="0" w:line="240" w:lineRule="auto"/>
        <w:jc w:val="both"/>
        <w:rPr>
          <w:rFonts w:ascii="Times New Roman" w:eastAsia="Times New Roman" w:hAnsi="Times New Roman" w:cs="Times New Roman"/>
          <w:b/>
          <w:i/>
          <w:sz w:val="28"/>
          <w:szCs w:val="28"/>
          <w:lang w:val="uk-UA" w:eastAsia="ru-RU"/>
        </w:rPr>
      </w:pPr>
      <w:r w:rsidRPr="003D5359">
        <w:rPr>
          <w:rFonts w:ascii="Times New Roman" w:eastAsia="Times New Roman" w:hAnsi="Times New Roman" w:cs="Times New Roman"/>
          <w:b/>
          <w:i/>
          <w:sz w:val="28"/>
          <w:szCs w:val="20"/>
          <w:lang w:eastAsia="ru-RU"/>
        </w:rPr>
        <w:t xml:space="preserve">Про </w:t>
      </w:r>
      <w:r w:rsidRPr="003D5359">
        <w:rPr>
          <w:rFonts w:ascii="Times New Roman" w:eastAsia="Times New Roman" w:hAnsi="Times New Roman" w:cs="Times New Roman"/>
          <w:b/>
          <w:i/>
          <w:sz w:val="28"/>
          <w:szCs w:val="20"/>
          <w:lang w:val="uk-UA" w:eastAsia="ru-RU"/>
        </w:rPr>
        <w:t>внесення змін до</w:t>
      </w:r>
      <w:r w:rsidRPr="003D5359">
        <w:rPr>
          <w:rFonts w:ascii="Times New Roman" w:eastAsia="Times New Roman" w:hAnsi="Times New Roman" w:cs="Times New Roman"/>
          <w:b/>
          <w:sz w:val="28"/>
          <w:szCs w:val="28"/>
          <w:lang w:val="uk-UA" w:eastAsia="ru-RU"/>
        </w:rPr>
        <w:t xml:space="preserve">  </w:t>
      </w:r>
      <w:r w:rsidRPr="003D5359">
        <w:rPr>
          <w:rFonts w:ascii="Times New Roman" w:eastAsia="Times New Roman" w:hAnsi="Times New Roman" w:cs="Times New Roman"/>
          <w:b/>
          <w:i/>
          <w:sz w:val="28"/>
          <w:szCs w:val="28"/>
          <w:lang w:val="uk-UA" w:eastAsia="ru-RU"/>
        </w:rPr>
        <w:t xml:space="preserve">Переліку заходів </w:t>
      </w:r>
    </w:p>
    <w:p w:rsidR="003D5359" w:rsidRPr="003D5359" w:rsidRDefault="003D5359" w:rsidP="003D5359">
      <w:pPr>
        <w:spacing w:after="0" w:line="240" w:lineRule="auto"/>
        <w:jc w:val="both"/>
        <w:rPr>
          <w:rFonts w:ascii="Times New Roman" w:eastAsia="Times New Roman" w:hAnsi="Times New Roman" w:cs="Times New Roman"/>
          <w:b/>
          <w:sz w:val="28"/>
          <w:szCs w:val="28"/>
          <w:lang w:val="uk-UA" w:eastAsia="ru-RU"/>
        </w:rPr>
      </w:pPr>
      <w:r w:rsidRPr="003D5359">
        <w:rPr>
          <w:rFonts w:ascii="Times New Roman" w:eastAsia="Times New Roman" w:hAnsi="Times New Roman" w:cs="Times New Roman"/>
          <w:b/>
          <w:i/>
          <w:sz w:val="28"/>
          <w:szCs w:val="28"/>
          <w:lang w:val="uk-UA" w:eastAsia="ru-RU"/>
        </w:rPr>
        <w:t>з охорони навколишнього природного середовища</w:t>
      </w:r>
      <w:r w:rsidRPr="003D5359">
        <w:rPr>
          <w:rFonts w:ascii="Times New Roman" w:eastAsia="Times New Roman" w:hAnsi="Times New Roman" w:cs="Times New Roman"/>
          <w:b/>
          <w:sz w:val="28"/>
          <w:szCs w:val="28"/>
          <w:lang w:val="uk-UA" w:eastAsia="ru-RU"/>
        </w:rPr>
        <w:t xml:space="preserve"> </w:t>
      </w:r>
    </w:p>
    <w:p w:rsidR="003D5359" w:rsidRPr="003D5359" w:rsidRDefault="003D5359" w:rsidP="003D5359">
      <w:pPr>
        <w:spacing w:after="0" w:line="240" w:lineRule="auto"/>
        <w:jc w:val="both"/>
        <w:rPr>
          <w:rFonts w:ascii="Times New Roman" w:eastAsia="Times New Roman" w:hAnsi="Times New Roman" w:cs="Times New Roman"/>
          <w:b/>
          <w:i/>
          <w:sz w:val="28"/>
          <w:szCs w:val="28"/>
          <w:lang w:val="uk-UA" w:eastAsia="ru-RU"/>
        </w:rPr>
      </w:pPr>
      <w:r w:rsidRPr="003D5359">
        <w:rPr>
          <w:rFonts w:ascii="Times New Roman" w:eastAsia="Times New Roman" w:hAnsi="Times New Roman" w:cs="Times New Roman"/>
          <w:b/>
          <w:i/>
          <w:sz w:val="28"/>
          <w:szCs w:val="28"/>
          <w:lang w:val="uk-UA" w:eastAsia="ru-RU"/>
        </w:rPr>
        <w:t xml:space="preserve">Зеленодольської територіальної громади           </w:t>
      </w:r>
      <w:r w:rsidRPr="003D5359">
        <w:rPr>
          <w:rFonts w:ascii="Times New Roman" w:eastAsia="Times New Roman" w:hAnsi="Times New Roman" w:cs="Times New Roman"/>
          <w:b/>
          <w:sz w:val="28"/>
          <w:szCs w:val="28"/>
          <w:lang w:val="uk-UA" w:eastAsia="ru-RU"/>
        </w:rPr>
        <w:t xml:space="preserve">                       </w:t>
      </w:r>
    </w:p>
    <w:p w:rsidR="003D5359" w:rsidRPr="003D5359" w:rsidRDefault="003D5359" w:rsidP="003D5359">
      <w:pPr>
        <w:spacing w:after="0" w:line="240" w:lineRule="auto"/>
        <w:rPr>
          <w:rFonts w:ascii="Times New Roman" w:eastAsia="Times New Roman" w:hAnsi="Times New Roman" w:cs="Times New Roman"/>
          <w:i/>
          <w:sz w:val="28"/>
          <w:szCs w:val="20"/>
          <w:lang w:val="uk-UA" w:eastAsia="ru-RU"/>
        </w:rPr>
      </w:pPr>
    </w:p>
    <w:p w:rsidR="003D5359" w:rsidRPr="003D5359" w:rsidRDefault="003D5359" w:rsidP="003D5359">
      <w:pPr>
        <w:spacing w:after="0" w:line="240" w:lineRule="auto"/>
        <w:rPr>
          <w:rFonts w:ascii="Times New Roman" w:eastAsia="Times New Roman" w:hAnsi="Times New Roman" w:cs="Times New Roman"/>
          <w:i/>
          <w:sz w:val="28"/>
          <w:szCs w:val="20"/>
          <w:lang w:val="uk-UA" w:eastAsia="ru-RU"/>
        </w:rPr>
      </w:pPr>
    </w:p>
    <w:p w:rsidR="003D5359" w:rsidRPr="003D5359" w:rsidRDefault="003D5359" w:rsidP="003D5359">
      <w:pPr>
        <w:spacing w:after="0" w:line="240" w:lineRule="auto"/>
        <w:jc w:val="both"/>
        <w:rPr>
          <w:rFonts w:ascii="Times New Roman" w:eastAsia="Times New Roman" w:hAnsi="Times New Roman" w:cs="Times New Roman"/>
          <w:sz w:val="28"/>
          <w:szCs w:val="28"/>
          <w:lang w:val="uk-UA" w:eastAsia="ru-RU"/>
        </w:rPr>
      </w:pPr>
      <w:r w:rsidRPr="003D5359">
        <w:rPr>
          <w:rFonts w:ascii="Times New Roman" w:eastAsia="Times New Roman" w:hAnsi="Times New Roman" w:cs="Times New Roman"/>
          <w:i/>
          <w:sz w:val="28"/>
          <w:szCs w:val="20"/>
          <w:lang w:val="uk-UA" w:eastAsia="ru-RU"/>
        </w:rPr>
        <w:lastRenderedPageBreak/>
        <w:tab/>
      </w:r>
      <w:r w:rsidRPr="003D5359">
        <w:rPr>
          <w:rFonts w:ascii="Times New Roman" w:eastAsia="Times New Roman" w:hAnsi="Times New Roman" w:cs="Times New Roman"/>
          <w:sz w:val="28"/>
          <w:szCs w:val="28"/>
          <w:lang w:val="uk-UA" w:eastAsia="ru-RU"/>
        </w:rPr>
        <w:t>На підставі ст25, п.25 ст. 26 Закону України «Про місцеве самоврядування в Україні», ст. 47 Закону України «Про охорону навколишнього природного середовища», ст. 91 Бюджетного кодексу України, з метою впорядкування процесу фінансування природоохоронних заходів за рахунок коштів міського бюджету, Зеленодольська міська рада вирішила:</w:t>
      </w:r>
    </w:p>
    <w:p w:rsidR="003D5359" w:rsidRPr="003D5359" w:rsidRDefault="003D5359" w:rsidP="003D5359">
      <w:pPr>
        <w:spacing w:after="0" w:line="240" w:lineRule="auto"/>
        <w:jc w:val="both"/>
        <w:rPr>
          <w:rFonts w:ascii="Times New Roman" w:eastAsia="Times New Roman" w:hAnsi="Times New Roman" w:cs="Times New Roman"/>
          <w:sz w:val="28"/>
          <w:szCs w:val="28"/>
          <w:lang w:val="uk-UA" w:eastAsia="ru-RU"/>
        </w:rPr>
      </w:pPr>
      <w:r w:rsidRPr="003D5359">
        <w:rPr>
          <w:rFonts w:ascii="Times New Roman" w:eastAsia="Times New Roman" w:hAnsi="Times New Roman" w:cs="Times New Roman"/>
          <w:sz w:val="28"/>
          <w:szCs w:val="28"/>
          <w:lang w:val="uk-UA" w:eastAsia="ru-RU"/>
        </w:rPr>
        <w:t xml:space="preserve">            Внести зміни до Переліку заходів з охорони навколишнього природного середовища Зеленодольської територіальної громади, затвердивши його в редакції, яка додається. </w:t>
      </w:r>
    </w:p>
    <w:p w:rsidR="003D5359" w:rsidRPr="003D5359" w:rsidRDefault="003D5359" w:rsidP="003D5359">
      <w:pPr>
        <w:spacing w:after="0" w:line="240" w:lineRule="auto"/>
        <w:jc w:val="both"/>
        <w:rPr>
          <w:rFonts w:ascii="Times New Roman" w:eastAsia="Times New Roman" w:hAnsi="Times New Roman" w:cs="Times New Roman"/>
          <w:sz w:val="28"/>
          <w:szCs w:val="28"/>
          <w:lang w:val="uk-UA" w:eastAsia="ru-RU"/>
        </w:rPr>
      </w:pPr>
      <w:r w:rsidRPr="003D5359">
        <w:rPr>
          <w:rFonts w:ascii="Times New Roman" w:eastAsia="Times New Roman" w:hAnsi="Times New Roman" w:cs="Times New Roman"/>
          <w:sz w:val="28"/>
          <w:szCs w:val="28"/>
          <w:lang w:val="uk-UA" w:eastAsia="ru-RU"/>
        </w:rPr>
        <w:t xml:space="preserve">            </w:t>
      </w:r>
    </w:p>
    <w:p w:rsidR="003D5359" w:rsidRPr="003D5359" w:rsidRDefault="003D5359" w:rsidP="003D5359">
      <w:pPr>
        <w:spacing w:after="0" w:line="240" w:lineRule="auto"/>
        <w:jc w:val="both"/>
        <w:rPr>
          <w:rFonts w:ascii="Times New Roman" w:eastAsia="Times New Roman" w:hAnsi="Times New Roman" w:cs="Times New Roman"/>
          <w:sz w:val="28"/>
          <w:szCs w:val="28"/>
          <w:lang w:val="uk-UA" w:eastAsia="ru-RU"/>
        </w:rPr>
      </w:pPr>
    </w:p>
    <w:p w:rsidR="003D5359" w:rsidRPr="003D5359" w:rsidRDefault="003D5359" w:rsidP="003D5359">
      <w:pPr>
        <w:keepNext/>
        <w:spacing w:after="0" w:line="240" w:lineRule="auto"/>
        <w:outlineLvl w:val="1"/>
        <w:rPr>
          <w:rFonts w:ascii="Times New Roman" w:eastAsia="Times New Roman" w:hAnsi="Times New Roman" w:cs="Times New Roman"/>
          <w:sz w:val="28"/>
          <w:szCs w:val="28"/>
          <w:lang w:val="uk-UA" w:eastAsia="ru-RU"/>
        </w:rPr>
      </w:pPr>
      <w:r w:rsidRPr="003D5359">
        <w:rPr>
          <w:rFonts w:ascii="Times New Roman" w:eastAsia="Times New Roman" w:hAnsi="Times New Roman" w:cs="Times New Roman"/>
          <w:sz w:val="28"/>
          <w:szCs w:val="28"/>
          <w:lang w:val="uk-UA" w:eastAsia="ru-RU"/>
        </w:rPr>
        <w:t xml:space="preserve">              </w:t>
      </w:r>
      <w:r w:rsidRPr="003D5359">
        <w:rPr>
          <w:rFonts w:ascii="Times New Roman" w:eastAsia="Times New Roman" w:hAnsi="Times New Roman" w:cs="Times New Roman"/>
          <w:sz w:val="28"/>
          <w:szCs w:val="28"/>
          <w:lang w:eastAsia="ru-RU"/>
        </w:rPr>
        <w:t xml:space="preserve">          </w:t>
      </w:r>
      <w:r w:rsidRPr="003D5359">
        <w:rPr>
          <w:rFonts w:ascii="Times New Roman" w:eastAsia="Times New Roman" w:hAnsi="Times New Roman" w:cs="Times New Roman"/>
          <w:sz w:val="28"/>
          <w:szCs w:val="28"/>
          <w:lang w:val="uk-UA" w:eastAsia="ru-RU"/>
        </w:rPr>
        <w:t>Міський голова                                         В.А.Качан</w:t>
      </w:r>
    </w:p>
    <w:p w:rsidR="003D5359" w:rsidRPr="003D5359" w:rsidRDefault="003D5359" w:rsidP="003D5359">
      <w:pPr>
        <w:spacing w:after="0" w:line="240" w:lineRule="auto"/>
        <w:rPr>
          <w:rFonts w:ascii="Times New Roman" w:eastAsia="Times New Roman" w:hAnsi="Times New Roman" w:cs="Times New Roman"/>
          <w:sz w:val="20"/>
          <w:szCs w:val="20"/>
          <w:lang w:eastAsia="ru-RU"/>
        </w:rPr>
      </w:pPr>
    </w:p>
    <w:p w:rsidR="003D5359" w:rsidRPr="003D5359" w:rsidRDefault="003D5359" w:rsidP="003D5359">
      <w:pPr>
        <w:spacing w:after="0" w:line="240" w:lineRule="auto"/>
        <w:rPr>
          <w:rFonts w:ascii="Times New Roman" w:eastAsia="Times New Roman" w:hAnsi="Times New Roman" w:cs="Times New Roman"/>
          <w:sz w:val="20"/>
          <w:szCs w:val="20"/>
          <w:lang w:eastAsia="ru-RU"/>
        </w:rPr>
      </w:pPr>
    </w:p>
    <w:p w:rsidR="003362B6" w:rsidRPr="003362B6" w:rsidRDefault="003362B6" w:rsidP="003362B6">
      <w:pPr>
        <w:spacing w:after="0" w:line="240" w:lineRule="auto"/>
        <w:rPr>
          <w:rFonts w:ascii="Times New Roman" w:eastAsia="Times New Roman" w:hAnsi="Times New Roman" w:cs="Times New Roman"/>
          <w:sz w:val="24"/>
          <w:szCs w:val="24"/>
          <w:lang w:val="uk-UA" w:eastAsia="ru-RU"/>
        </w:rPr>
      </w:pPr>
    </w:p>
    <w:p w:rsidR="003D5359" w:rsidRPr="003D5359" w:rsidRDefault="003D5359" w:rsidP="003D5359">
      <w:pPr>
        <w:spacing w:after="0" w:line="240" w:lineRule="auto"/>
        <w:rPr>
          <w:rFonts w:ascii="Times New Roman" w:eastAsia="Times New Roman" w:hAnsi="Times New Roman" w:cs="Times New Roman"/>
          <w:sz w:val="24"/>
          <w:szCs w:val="20"/>
          <w:lang w:val="uk-UA" w:eastAsia="ru-RU"/>
        </w:rPr>
      </w:pPr>
      <w:r w:rsidRPr="003D5359">
        <w:rPr>
          <w:rFonts w:ascii="Times New Roman" w:eastAsia="Times New Roman" w:hAnsi="Times New Roman" w:cs="Times New Roman"/>
          <w:sz w:val="20"/>
          <w:szCs w:val="20"/>
          <w:lang w:eastAsia="ru-RU"/>
        </w:rPr>
        <w:t xml:space="preserve">    </w:t>
      </w:r>
      <w:r w:rsidRPr="003D5359">
        <w:rPr>
          <w:rFonts w:ascii="Times New Roman" w:eastAsia="Times New Roman" w:hAnsi="Times New Roman" w:cs="Times New Roman"/>
          <w:sz w:val="20"/>
          <w:szCs w:val="20"/>
          <w:lang w:val="uk-UA" w:eastAsia="ru-RU"/>
        </w:rPr>
        <w:t xml:space="preserve">                                                                               </w:t>
      </w:r>
    </w:p>
    <w:p w:rsidR="003D5359" w:rsidRPr="003D5359" w:rsidRDefault="003D5359" w:rsidP="003D5359">
      <w:pPr>
        <w:spacing w:after="0" w:line="240" w:lineRule="auto"/>
        <w:ind w:left="360"/>
        <w:jc w:val="both"/>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                                                                              </w:t>
      </w:r>
    </w:p>
    <w:p w:rsidR="003D5359" w:rsidRPr="003D5359" w:rsidRDefault="003D5359" w:rsidP="003D5359">
      <w:pPr>
        <w:spacing w:after="0" w:line="240" w:lineRule="auto"/>
        <w:ind w:left="360"/>
        <w:jc w:val="both"/>
        <w:rPr>
          <w:rFonts w:ascii="Times New Roman" w:eastAsia="Times New Roman" w:hAnsi="Times New Roman" w:cs="Times New Roman"/>
          <w:sz w:val="24"/>
          <w:szCs w:val="24"/>
          <w:lang w:val="uk-UA" w:eastAsia="ru-RU"/>
        </w:rPr>
      </w:pPr>
      <w:r w:rsidRPr="003D5359">
        <w:rPr>
          <w:rFonts w:ascii="Times New Roman" w:eastAsia="Times New Roman" w:hAnsi="Times New Roman" w:cs="Times New Roman"/>
          <w:sz w:val="20"/>
          <w:szCs w:val="20"/>
          <w:lang w:val="uk-UA" w:eastAsia="ru-RU"/>
        </w:rPr>
        <w:t xml:space="preserve">                                                                               </w:t>
      </w:r>
      <w:r w:rsidRPr="003D5359">
        <w:rPr>
          <w:rFonts w:ascii="Times New Roman" w:eastAsia="Times New Roman" w:hAnsi="Times New Roman" w:cs="Times New Roman"/>
          <w:sz w:val="24"/>
          <w:szCs w:val="24"/>
          <w:lang w:val="uk-UA" w:eastAsia="ru-RU"/>
        </w:rPr>
        <w:t xml:space="preserve">Додаток </w:t>
      </w:r>
    </w:p>
    <w:p w:rsidR="003D5359" w:rsidRPr="003D5359" w:rsidRDefault="003D5359" w:rsidP="003D5359">
      <w:pPr>
        <w:spacing w:after="0" w:line="240" w:lineRule="auto"/>
        <w:ind w:left="360"/>
        <w:rPr>
          <w:rFonts w:ascii="Times New Roman" w:eastAsia="Times New Roman" w:hAnsi="Times New Roman" w:cs="Times New Roman"/>
          <w:sz w:val="24"/>
          <w:szCs w:val="24"/>
          <w:lang w:val="uk-UA" w:eastAsia="ru-RU"/>
        </w:rPr>
      </w:pPr>
      <w:r w:rsidRPr="003D5359">
        <w:rPr>
          <w:rFonts w:ascii="Times New Roman" w:eastAsia="Times New Roman" w:hAnsi="Times New Roman" w:cs="Times New Roman"/>
          <w:sz w:val="24"/>
          <w:szCs w:val="24"/>
          <w:lang w:val="uk-UA" w:eastAsia="ru-RU"/>
        </w:rPr>
        <w:t xml:space="preserve">                                                                  до рішення Зеленодольської міської   ради</w:t>
      </w:r>
    </w:p>
    <w:p w:rsidR="003D5359" w:rsidRPr="003D5359" w:rsidRDefault="003D5359" w:rsidP="003D5359">
      <w:pPr>
        <w:spacing w:after="0" w:line="240" w:lineRule="auto"/>
        <w:jc w:val="both"/>
        <w:rPr>
          <w:rFonts w:ascii="Times New Roman" w:eastAsia="Times New Roman" w:hAnsi="Times New Roman" w:cs="Times New Roman"/>
          <w:sz w:val="24"/>
          <w:szCs w:val="24"/>
          <w:lang w:val="uk-UA" w:eastAsia="ru-RU"/>
        </w:rPr>
      </w:pPr>
      <w:r w:rsidRPr="003D5359">
        <w:rPr>
          <w:rFonts w:ascii="Times New Roman" w:eastAsia="Times New Roman" w:hAnsi="Times New Roman" w:cs="Times New Roman"/>
          <w:sz w:val="24"/>
          <w:szCs w:val="24"/>
          <w:lang w:val="uk-UA" w:eastAsia="ru-RU"/>
        </w:rPr>
        <w:t xml:space="preserve">                                                                       від 25 лютого  2015 року № 933</w:t>
      </w:r>
    </w:p>
    <w:p w:rsidR="003D5359" w:rsidRPr="003D5359" w:rsidRDefault="003D5359" w:rsidP="003D5359">
      <w:pPr>
        <w:spacing w:after="0" w:line="240" w:lineRule="auto"/>
        <w:jc w:val="both"/>
        <w:rPr>
          <w:rFonts w:ascii="Times New Roman" w:eastAsia="Times New Roman" w:hAnsi="Times New Roman" w:cs="Times New Roman"/>
          <w:sz w:val="20"/>
          <w:szCs w:val="20"/>
          <w:lang w:val="uk-UA" w:eastAsia="ru-RU"/>
        </w:rPr>
      </w:pPr>
    </w:p>
    <w:p w:rsidR="003D5359" w:rsidRPr="003D5359" w:rsidRDefault="003D5359" w:rsidP="003D5359">
      <w:pPr>
        <w:spacing w:after="0" w:line="240" w:lineRule="auto"/>
        <w:jc w:val="both"/>
        <w:rPr>
          <w:rFonts w:ascii="Times New Roman" w:eastAsia="Times New Roman" w:hAnsi="Times New Roman" w:cs="Times New Roman"/>
          <w:b/>
          <w:sz w:val="24"/>
          <w:szCs w:val="24"/>
          <w:lang w:val="uk-UA" w:eastAsia="ru-RU"/>
        </w:rPr>
      </w:pPr>
      <w:r w:rsidRPr="003D5359">
        <w:rPr>
          <w:rFonts w:ascii="Times New Roman" w:eastAsia="Times New Roman" w:hAnsi="Times New Roman" w:cs="Times New Roman"/>
          <w:sz w:val="28"/>
          <w:szCs w:val="28"/>
          <w:lang w:val="uk-UA" w:eastAsia="ru-RU"/>
        </w:rPr>
        <w:t xml:space="preserve">                                      </w:t>
      </w:r>
      <w:r w:rsidRPr="003D5359">
        <w:rPr>
          <w:rFonts w:ascii="Times New Roman" w:eastAsia="Times New Roman" w:hAnsi="Times New Roman" w:cs="Times New Roman"/>
          <w:b/>
          <w:sz w:val="28"/>
          <w:szCs w:val="28"/>
          <w:lang w:val="uk-UA" w:eastAsia="ru-RU"/>
        </w:rPr>
        <w:t xml:space="preserve">              </w:t>
      </w:r>
      <w:r w:rsidRPr="003D5359">
        <w:rPr>
          <w:rFonts w:ascii="Times New Roman" w:eastAsia="Times New Roman" w:hAnsi="Times New Roman" w:cs="Times New Roman"/>
          <w:b/>
          <w:sz w:val="24"/>
          <w:szCs w:val="24"/>
          <w:lang w:val="uk-UA" w:eastAsia="ru-RU"/>
        </w:rPr>
        <w:t xml:space="preserve">Перелік </w:t>
      </w:r>
    </w:p>
    <w:p w:rsidR="003D5359" w:rsidRPr="003D5359" w:rsidRDefault="003D5359" w:rsidP="003D5359">
      <w:pPr>
        <w:spacing w:after="0" w:line="240" w:lineRule="auto"/>
        <w:jc w:val="both"/>
        <w:rPr>
          <w:rFonts w:ascii="Times New Roman" w:eastAsia="Times New Roman" w:hAnsi="Times New Roman" w:cs="Times New Roman"/>
          <w:sz w:val="24"/>
          <w:szCs w:val="24"/>
          <w:lang w:val="uk-UA" w:eastAsia="ru-RU"/>
        </w:rPr>
      </w:pPr>
      <w:r w:rsidRPr="003D5359">
        <w:rPr>
          <w:rFonts w:ascii="Times New Roman" w:eastAsia="Times New Roman" w:hAnsi="Times New Roman" w:cs="Times New Roman"/>
          <w:sz w:val="24"/>
          <w:szCs w:val="24"/>
          <w:lang w:val="uk-UA" w:eastAsia="ru-RU"/>
        </w:rPr>
        <w:t>заходів з охорони навколишнього природного середовища Зеленодольської територіальної громади, які розроблені на підставі постанови КМУ від 17 вересня 1996р. №1147 « Про затвердження переліку видів діяльності, що належать до природоохоронних заходів» та фінансуються за рахунок міського фонду охорони навколишнього природного середовища</w:t>
      </w:r>
    </w:p>
    <w:p w:rsidR="003D5359" w:rsidRPr="003D5359" w:rsidRDefault="003D5359" w:rsidP="003D5359">
      <w:pPr>
        <w:spacing w:after="0" w:line="240" w:lineRule="auto"/>
        <w:ind w:left="-360"/>
        <w:jc w:val="both"/>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 </w:t>
      </w:r>
    </w:p>
    <w:tbl>
      <w:tblPr>
        <w:tblW w:w="961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088"/>
        <w:gridCol w:w="1984"/>
      </w:tblGrid>
      <w:tr w:rsidR="003D5359" w:rsidRPr="003D5359" w:rsidTr="003D5359">
        <w:tc>
          <w:tcPr>
            <w:tcW w:w="540" w:type="dxa"/>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8"/>
                <w:szCs w:val="28"/>
                <w:lang w:val="uk-UA" w:eastAsia="ru-RU"/>
              </w:rPr>
              <w:t>№</w:t>
            </w:r>
          </w:p>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8"/>
                <w:szCs w:val="28"/>
                <w:lang w:val="uk-UA" w:eastAsia="ru-RU"/>
              </w:rPr>
              <w:t>з/п</w:t>
            </w:r>
          </w:p>
        </w:tc>
        <w:tc>
          <w:tcPr>
            <w:tcW w:w="7088" w:type="dxa"/>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8"/>
                <w:szCs w:val="28"/>
                <w:lang w:val="uk-UA" w:eastAsia="ru-RU"/>
              </w:rPr>
              <w:t>Найменування</w:t>
            </w:r>
          </w:p>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8"/>
                <w:szCs w:val="28"/>
                <w:lang w:val="uk-UA" w:eastAsia="ru-RU"/>
              </w:rPr>
              <w:t>заходів</w:t>
            </w:r>
          </w:p>
        </w:tc>
        <w:tc>
          <w:tcPr>
            <w:tcW w:w="1984" w:type="dxa"/>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 Пункти Постанови КМУ від 17.09.1996 р. №1147 (із змінами)</w:t>
            </w:r>
          </w:p>
        </w:tc>
      </w:tr>
      <w:tr w:rsidR="003D5359" w:rsidRPr="003D5359" w:rsidTr="003D5359">
        <w:trPr>
          <w:trHeight w:val="72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з  будівництва самопливного колектору К 1 об’єкту « Будівництво каналізаційної насосної  станції потужністю 2000 м3/год в м.Зеленодольськ»</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507"/>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2</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Будівництво самопливного колектору К 1 об’єкту « Будівництво каналізаційної насосної  станції потужністю 2000 м3/год в м.Зеленодольськ»</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361"/>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3</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з будівництва каналізаційної насосної станції потужністю 2000 м3/год в м.Зеленодольськ</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 1,2,7</w:t>
            </w:r>
          </w:p>
        </w:tc>
      </w:tr>
      <w:tr w:rsidR="003D5359" w:rsidRPr="003D5359" w:rsidTr="003D5359">
        <w:trPr>
          <w:trHeight w:val="581"/>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4</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Будівництво каналізаційної насосної станції потужністю 2000 м3/год в м.Зеленодольськ</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50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5</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з капітального ремонту  самопливного каналізаційного колектора Ду 400 мм від КК №3 до КК 1  довжиною 80 м</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П.П.1,2,7</w:t>
            </w:r>
          </w:p>
        </w:tc>
      </w:tr>
      <w:tr w:rsidR="003D5359" w:rsidRPr="003D5359" w:rsidTr="003D5359">
        <w:trPr>
          <w:trHeight w:val="665"/>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6</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Капітальний ремонт самопливного каналізаційного колектора Ду 400 мм від КК №3 до КК 1  довжиною 80 м</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П.П.1,2,7</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7</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з капітального ремонту самопливного каналізаційного колектору від колодязя №1 до колодязя  №3 по вул.. Садовій в м.Зеленодольськ Дніпропетровської області</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П.П.1,2,7</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8</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highlight w:val="yellow"/>
                <w:lang w:val="uk-UA" w:eastAsia="ru-RU"/>
              </w:rPr>
            </w:pPr>
            <w:r w:rsidRPr="003D5359">
              <w:rPr>
                <w:rFonts w:ascii="Times New Roman" w:eastAsia="Times New Roman" w:hAnsi="Times New Roman" w:cs="Times New Roman"/>
                <w:sz w:val="20"/>
                <w:szCs w:val="20"/>
                <w:lang w:val="uk-UA" w:eastAsia="ru-RU"/>
              </w:rPr>
              <w:t xml:space="preserve">Капітальний ремонт самопливного каналізаційного колектору від колодязя №1 до колодязя №3 по вул. Садовій в м.Зеленодольськ Дніпропетровської області </w:t>
            </w:r>
          </w:p>
        </w:tc>
        <w:tc>
          <w:tcPr>
            <w:tcW w:w="1984"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         П.П 1,2,7</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9</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з капітального ремонту каналізаційного колектору № 1 та №2  м.Зеленодольськ в Дніпропетровській області</w:t>
            </w:r>
          </w:p>
        </w:tc>
        <w:tc>
          <w:tcPr>
            <w:tcW w:w="1984" w:type="dxa"/>
          </w:tcPr>
          <w:p w:rsidR="003D5359" w:rsidRPr="003D5359" w:rsidRDefault="003D5359" w:rsidP="003D5359">
            <w:pPr>
              <w:spacing w:after="0" w:line="240" w:lineRule="auto"/>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val="uk-UA" w:eastAsia="ru-RU"/>
              </w:rPr>
              <w:t xml:space="preserve">         П.П 1,2,7</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10</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Капітальний ремонт каналізаційного колектору № 1 та №2  м.Зеленодольськ в Дніпропетровській області</w:t>
            </w:r>
          </w:p>
        </w:tc>
        <w:tc>
          <w:tcPr>
            <w:tcW w:w="1984" w:type="dxa"/>
          </w:tcPr>
          <w:p w:rsidR="003D5359" w:rsidRPr="003D5359" w:rsidRDefault="003D5359" w:rsidP="003D5359">
            <w:pPr>
              <w:spacing w:after="0" w:line="240" w:lineRule="auto"/>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val="uk-UA" w:eastAsia="ru-RU"/>
              </w:rPr>
              <w:t xml:space="preserve">         П.П 1,2,7</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11</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з капітального ремонту ремонт напірних колекторів нитка № 3 та нитка № 4</w:t>
            </w:r>
          </w:p>
        </w:tc>
        <w:tc>
          <w:tcPr>
            <w:tcW w:w="1984" w:type="dxa"/>
          </w:tcPr>
          <w:p w:rsidR="003D5359" w:rsidRPr="003D5359" w:rsidRDefault="003D5359" w:rsidP="003D5359">
            <w:pPr>
              <w:spacing w:after="0" w:line="240" w:lineRule="auto"/>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val="uk-UA" w:eastAsia="ru-RU"/>
              </w:rPr>
              <w:t xml:space="preserve">         П.П 1,2,7</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12</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Капітальний ремонт напірних колекторів нитка № 3 та нитка № 4 </w:t>
            </w:r>
            <w:r w:rsidRPr="003D5359">
              <w:rPr>
                <w:rFonts w:ascii="Times New Roman" w:eastAsia="Times New Roman" w:hAnsi="Times New Roman" w:cs="Times New Roman"/>
                <w:sz w:val="20"/>
                <w:szCs w:val="20"/>
                <w:lang w:val="uk-UA" w:eastAsia="ru-RU"/>
              </w:rPr>
              <w:lastRenderedPageBreak/>
              <w:t>м.Зеленодольськ в Дніпропетровській області</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lastRenderedPageBreak/>
              <w:t>П.П. 1,2,7</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lastRenderedPageBreak/>
              <w:t>13</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Коригування та експертиза робочого проекту реконструкції системи знезараження господарчо-побутових стоків на біологічних очисних спорудах. Заміна скрапленого хлору на гіпохлоріт натрію.</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14</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Реконструкції системи знезараження господарчо-побутових стоків на біологічних очисних спорудах. Заміна скрапленого хлору на гіпохлоріт натрію.</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15</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ІІ черга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599"/>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16</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Доопрацювання проектної документації по об’єкту «Реконструкція біологічних очисних споруд (БОС) за адресою м.Зеленодольськ, Апостолівський район, Дніпропетровська область»</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599"/>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17</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Експертиза проектної документації по об’єкту «Реконструкція біологічних очисних споруд (БОС) за адресою м.Зеленодольськ, Апостолівський район, Дніпропетровська область»</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599"/>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18</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Реконструкція біологічних очисних споруд (БОС)  за адресою м.Зеленодольськ Апостолівського району Дніпропетровської області</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12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19</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з  реконструкції КНС № 2 м.Зеленодольськ</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12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20</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Реконструкція КНС № 2 м.Зеленодольськ</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12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21</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грейферу для обслуговування об’єктів біологічних очисних споруд</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 П.П 1,2,7</w:t>
            </w:r>
          </w:p>
        </w:tc>
      </w:tr>
      <w:tr w:rsidR="003D5359" w:rsidRPr="003D5359" w:rsidTr="003D5359">
        <w:trPr>
          <w:trHeight w:val="12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22</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 Придбання прибору «Флюрант-02-3М»</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2,7</w:t>
            </w:r>
          </w:p>
        </w:tc>
      </w:tr>
      <w:tr w:rsidR="003D5359" w:rsidRPr="003D5359" w:rsidTr="003D5359">
        <w:trPr>
          <w:trHeight w:val="12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23</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аквадистилятора ДЕ-4-2 для хіміко- бактеріологічної лабораторії</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П.П.1,2,7</w:t>
            </w:r>
          </w:p>
        </w:tc>
      </w:tr>
      <w:tr w:rsidR="003D5359" w:rsidRPr="003D5359" w:rsidTr="003D5359">
        <w:trPr>
          <w:trHeight w:val="379"/>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24</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eastAsia="ru-RU"/>
              </w:rPr>
              <w:t>Придбання приладу для виміру питомого опору дистільованої води КВЦ</w:t>
            </w:r>
            <w:r w:rsidRPr="003D5359">
              <w:rPr>
                <w:rFonts w:ascii="Times New Roman" w:eastAsia="Times New Roman" w:hAnsi="Times New Roman" w:cs="Times New Roman"/>
                <w:sz w:val="20"/>
                <w:szCs w:val="20"/>
                <w:lang w:val="uk-UA" w:eastAsia="ru-RU"/>
              </w:rPr>
              <w:t>-1</w:t>
            </w:r>
          </w:p>
          <w:p w:rsidR="003D5359" w:rsidRPr="003D5359" w:rsidRDefault="003D5359" w:rsidP="003D5359">
            <w:pPr>
              <w:spacing w:after="0" w:line="240" w:lineRule="auto"/>
              <w:rPr>
                <w:rFonts w:ascii="Times New Roman" w:eastAsia="Times New Roman" w:hAnsi="Times New Roman" w:cs="Times New Roman"/>
                <w:sz w:val="20"/>
                <w:szCs w:val="20"/>
                <w:lang w:eastAsia="ru-RU"/>
              </w:rPr>
            </w:pP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2,7</w:t>
            </w:r>
          </w:p>
        </w:tc>
      </w:tr>
      <w:tr w:rsidR="003D5359" w:rsidRPr="003D5359" w:rsidTr="003D5359">
        <w:trPr>
          <w:trHeight w:val="471"/>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25</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eastAsia="ru-RU"/>
              </w:rPr>
              <w:t>Придбання приладу телекомунікації для обстеження каналізаційних труб</w:t>
            </w:r>
          </w:p>
          <w:p w:rsidR="003D5359" w:rsidRPr="003D5359" w:rsidRDefault="003D5359" w:rsidP="003D5359">
            <w:pPr>
              <w:spacing w:after="0" w:line="240" w:lineRule="auto"/>
              <w:rPr>
                <w:rFonts w:ascii="Times New Roman" w:eastAsia="Times New Roman" w:hAnsi="Times New Roman" w:cs="Times New Roman"/>
                <w:sz w:val="20"/>
                <w:szCs w:val="20"/>
                <w:lang w:eastAsia="ru-RU"/>
              </w:rPr>
            </w:pP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2,7</w:t>
            </w:r>
          </w:p>
        </w:tc>
      </w:tr>
      <w:tr w:rsidR="003D5359" w:rsidRPr="003D5359" w:rsidTr="003D5359">
        <w:trPr>
          <w:trHeight w:val="274"/>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26</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eastAsia="ru-RU"/>
              </w:rPr>
              <w:t>Проектн</w:t>
            </w:r>
            <w:r w:rsidRPr="003D5359">
              <w:rPr>
                <w:rFonts w:ascii="Times New Roman" w:eastAsia="Times New Roman" w:hAnsi="Times New Roman" w:cs="Times New Roman"/>
                <w:sz w:val="20"/>
                <w:szCs w:val="20"/>
                <w:lang w:val="uk-UA" w:eastAsia="ru-RU"/>
              </w:rPr>
              <w:t>і та вишукувальні р</w:t>
            </w:r>
            <w:r w:rsidRPr="003D5359">
              <w:rPr>
                <w:rFonts w:ascii="Times New Roman" w:eastAsia="Times New Roman" w:hAnsi="Times New Roman" w:cs="Times New Roman"/>
                <w:sz w:val="20"/>
                <w:szCs w:val="20"/>
                <w:lang w:eastAsia="ru-RU"/>
              </w:rPr>
              <w:t>оботи</w:t>
            </w:r>
            <w:r w:rsidRPr="003D5359">
              <w:rPr>
                <w:rFonts w:ascii="Times New Roman" w:eastAsia="Times New Roman" w:hAnsi="Times New Roman" w:cs="Times New Roman"/>
                <w:sz w:val="20"/>
                <w:szCs w:val="20"/>
                <w:lang w:val="uk-UA" w:eastAsia="ru-RU"/>
              </w:rPr>
              <w:t xml:space="preserve"> </w:t>
            </w:r>
            <w:r w:rsidRPr="003D5359">
              <w:rPr>
                <w:rFonts w:ascii="Times New Roman" w:eastAsia="Times New Roman" w:hAnsi="Times New Roman" w:cs="Times New Roman"/>
                <w:sz w:val="20"/>
                <w:szCs w:val="20"/>
                <w:lang w:eastAsia="ru-RU"/>
              </w:rPr>
              <w:t>з капітального ремонту каналізаційних колодязів по вул.Комсомольська</w:t>
            </w:r>
            <w:r w:rsidRPr="003D5359">
              <w:rPr>
                <w:rFonts w:ascii="Times New Roman" w:eastAsia="Times New Roman" w:hAnsi="Times New Roman" w:cs="Times New Roman"/>
                <w:sz w:val="20"/>
                <w:szCs w:val="20"/>
                <w:lang w:val="uk-UA" w:eastAsia="ru-RU"/>
              </w:rPr>
              <w:t xml:space="preserve"> в м.Зеленодольську Дніпропетровської області</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371"/>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27</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К</w:t>
            </w:r>
            <w:r w:rsidRPr="003D5359">
              <w:rPr>
                <w:rFonts w:ascii="Times New Roman" w:eastAsia="Times New Roman" w:hAnsi="Times New Roman" w:cs="Times New Roman"/>
                <w:sz w:val="20"/>
                <w:szCs w:val="20"/>
                <w:lang w:eastAsia="ru-RU"/>
              </w:rPr>
              <w:t>апітальн</w:t>
            </w:r>
            <w:r w:rsidRPr="003D5359">
              <w:rPr>
                <w:rFonts w:ascii="Times New Roman" w:eastAsia="Times New Roman" w:hAnsi="Times New Roman" w:cs="Times New Roman"/>
                <w:sz w:val="20"/>
                <w:szCs w:val="20"/>
                <w:lang w:val="uk-UA" w:eastAsia="ru-RU"/>
              </w:rPr>
              <w:t>ий</w:t>
            </w:r>
            <w:r w:rsidRPr="003D5359">
              <w:rPr>
                <w:rFonts w:ascii="Times New Roman" w:eastAsia="Times New Roman" w:hAnsi="Times New Roman" w:cs="Times New Roman"/>
                <w:sz w:val="20"/>
                <w:szCs w:val="20"/>
                <w:lang w:eastAsia="ru-RU"/>
              </w:rPr>
              <w:t xml:space="preserve"> ремонт</w:t>
            </w:r>
            <w:r w:rsidRPr="003D5359">
              <w:rPr>
                <w:rFonts w:ascii="Times New Roman" w:eastAsia="Times New Roman" w:hAnsi="Times New Roman" w:cs="Times New Roman"/>
                <w:sz w:val="20"/>
                <w:szCs w:val="20"/>
                <w:lang w:val="uk-UA" w:eastAsia="ru-RU"/>
              </w:rPr>
              <w:t xml:space="preserve"> </w:t>
            </w:r>
            <w:r w:rsidRPr="003D5359">
              <w:rPr>
                <w:rFonts w:ascii="Times New Roman" w:eastAsia="Times New Roman" w:hAnsi="Times New Roman" w:cs="Times New Roman"/>
                <w:sz w:val="20"/>
                <w:szCs w:val="20"/>
                <w:lang w:eastAsia="ru-RU"/>
              </w:rPr>
              <w:t>каналізаційних колодязів по вул.Комсомольська</w:t>
            </w:r>
            <w:r w:rsidRPr="003D5359">
              <w:rPr>
                <w:rFonts w:ascii="Times New Roman" w:eastAsia="Times New Roman" w:hAnsi="Times New Roman" w:cs="Times New Roman"/>
                <w:sz w:val="20"/>
                <w:szCs w:val="20"/>
                <w:lang w:val="uk-UA" w:eastAsia="ru-RU"/>
              </w:rPr>
              <w:t xml:space="preserve"> в м.Зеленодольську Дніпропетровської області</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28</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з будівництва каналізаційних мереж та організації відведення поверхневого стоку води з території в с.М.Костромка Апостолівського району Дніпропетровської області</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 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29</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Будівництво каналізаційних мереж та організація відведення поверхневого стоку води з території в с. М.Костромка Апостолівського району Дніпропетровської області</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30</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eastAsia="ru-RU"/>
              </w:rPr>
              <w:t xml:space="preserve">Придбання установки для зварювання пластикових труб </w:t>
            </w:r>
            <w:r w:rsidRPr="003D5359">
              <w:rPr>
                <w:rFonts w:ascii="Times New Roman" w:eastAsia="Times New Roman" w:hAnsi="Times New Roman" w:cs="Times New Roman"/>
                <w:sz w:val="20"/>
                <w:szCs w:val="20"/>
                <w:lang w:val="uk-UA" w:eastAsia="ru-RU"/>
              </w:rPr>
              <w:t>ПЕ та ПП з електрогенератором</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31</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val="uk-UA" w:eastAsia="ru-RU"/>
              </w:rPr>
              <w:t>Проектні та вишукувальні роботи з реконструкції споруди КНС – 3, її електросилового та технологічного обладнання і вентиляційних систем в м.Зеленодольську</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32</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Реконструкція споруди КНС – 3, її електросилового та технологічного обладнання і вентиляційних систем в м.Зеленодольську</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33</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eastAsia="ru-RU"/>
              </w:rPr>
              <w:t xml:space="preserve">Придбання прибору вакуумного фільтрування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34</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eastAsia="ru-RU"/>
              </w:rPr>
              <w:t>Придбання прибору «Водяна баня»</w:t>
            </w:r>
            <w:r w:rsidRPr="003D5359">
              <w:rPr>
                <w:rFonts w:ascii="Times New Roman" w:eastAsia="Times New Roman" w:hAnsi="Times New Roman" w:cs="Times New Roman"/>
                <w:sz w:val="20"/>
                <w:szCs w:val="20"/>
                <w:lang w:val="uk-UA" w:eastAsia="ru-RU"/>
              </w:rPr>
              <w:t xml:space="preserve"> GFL, модель 1031</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35</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з капітального ремонту ділянки самопливного каналізаційного колектору ДУ-400 в м.Зеленодольську Апостолівського району Дніпропетровської області</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36</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Капітальний ремонт ділянки самопливного каналізаційного колектору ДУ-400 в м.Зеленодольську Апостолівського району Дніпропетровської області,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37</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насосів 2СМ-150-125-315/4</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38</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Придбання занурювального дренажного насосу «Гном»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39</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насосної установки «HONDA» для оперативного усунення аварій на каналізаційних мережах міста в умовах відсутності електричної енергії</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40</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екскаватору типа К1820 для обслуговування каналізаційних систем міста</w:t>
            </w:r>
          </w:p>
        </w:tc>
        <w:tc>
          <w:tcPr>
            <w:tcW w:w="1984" w:type="dxa"/>
          </w:tcPr>
          <w:p w:rsidR="003D5359" w:rsidRPr="003D5359" w:rsidRDefault="003D5359" w:rsidP="003D5359">
            <w:pPr>
              <w:spacing w:after="0" w:line="240" w:lineRule="auto"/>
              <w:jc w:val="center"/>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val="uk-UA" w:eastAsia="ru-RU"/>
              </w:rPr>
              <w:t>П.П. 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41</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Інструментальне обстеження каналізаційних систем міста Зеленодольськ. Складання ТЕО для отримання інвестицій на їх капітальне відновлення</w:t>
            </w:r>
          </w:p>
        </w:tc>
        <w:tc>
          <w:tcPr>
            <w:tcW w:w="1984" w:type="dxa"/>
          </w:tcPr>
          <w:p w:rsidR="003D5359" w:rsidRPr="003D5359" w:rsidRDefault="003D5359" w:rsidP="003D5359">
            <w:pPr>
              <w:spacing w:after="0" w:line="240" w:lineRule="auto"/>
              <w:jc w:val="center"/>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val="uk-UA" w:eastAsia="ru-RU"/>
              </w:rPr>
              <w:t>П.П. 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42</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Розробка та експертиза робочого проекту капітального ремонту каналізаційних мереж міста Зеленодольськ</w:t>
            </w:r>
          </w:p>
        </w:tc>
        <w:tc>
          <w:tcPr>
            <w:tcW w:w="1984" w:type="dxa"/>
          </w:tcPr>
          <w:p w:rsidR="003D5359" w:rsidRPr="003D5359" w:rsidRDefault="003D5359" w:rsidP="003D5359">
            <w:pPr>
              <w:spacing w:after="0" w:line="240" w:lineRule="auto"/>
              <w:jc w:val="center"/>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val="uk-UA" w:eastAsia="ru-RU"/>
              </w:rPr>
              <w:t>П.П. 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lastRenderedPageBreak/>
              <w:t>43</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Капітальний ремонт каналізаційних мереж міста Зеленодольськ</w:t>
            </w:r>
          </w:p>
        </w:tc>
        <w:tc>
          <w:tcPr>
            <w:tcW w:w="1984" w:type="dxa"/>
          </w:tcPr>
          <w:p w:rsidR="003D5359" w:rsidRPr="003D5359" w:rsidRDefault="003D5359" w:rsidP="003D5359">
            <w:pPr>
              <w:spacing w:after="0" w:line="240" w:lineRule="auto"/>
              <w:jc w:val="center"/>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val="uk-UA" w:eastAsia="ru-RU"/>
              </w:rPr>
              <w:t>П.П. 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44</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з капітального ремонту біофільтра №2 та дозатора 1 черги БОС</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en-US" w:eastAsia="ru-RU"/>
              </w:rPr>
              <w:t>П.</w:t>
            </w:r>
            <w:r w:rsidRPr="003D5359">
              <w:rPr>
                <w:rFonts w:ascii="Times New Roman" w:eastAsia="Times New Roman" w:hAnsi="Times New Roman" w:cs="Times New Roman"/>
                <w:sz w:val="20"/>
                <w:szCs w:val="20"/>
                <w:lang w:val="uk-UA" w:eastAsia="ru-RU"/>
              </w:rPr>
              <w:t>1,2,7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45</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Капітальний ремонт біофільтра №2 та дозатора 1-черги БОС</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val="en-US" w:eastAsia="ru-RU"/>
              </w:rPr>
              <w:t>П.</w:t>
            </w:r>
            <w:r w:rsidRPr="003D5359">
              <w:rPr>
                <w:rFonts w:ascii="Times New Roman" w:eastAsia="Times New Roman" w:hAnsi="Times New Roman" w:cs="Times New Roman"/>
                <w:sz w:val="20"/>
                <w:szCs w:val="20"/>
                <w:lang w:val="uk-UA" w:eastAsia="ru-RU"/>
              </w:rPr>
              <w:t>1,2,7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46</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та капітальний ремонт аерофільтра №3 3-черги БОС</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47</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Капітальний ремонт аерофільтра №3 3-черги БОС</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48</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комбінованої гідродинамічної і вакуумної машини на базі трейлера (3500кг) для прочищення каналізаційних мереж діаметром до 600 мм.</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49</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центрального консольного насосного агрегату типу КФС-500х40 для фекальних стоків, в кількості 2 шт. та робочого колеса до насоса КФС-500х40 1 шт. на КНС №1</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П.п.1,2,7</w:t>
            </w:r>
          </w:p>
        </w:tc>
      </w:tr>
      <w:tr w:rsidR="003D5359" w:rsidRPr="003D5359" w:rsidTr="003D5359">
        <w:trPr>
          <w:trHeight w:val="38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50</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установки «Акваджет 500»</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П.п.1,2,7</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51</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Проектно-вишукувальні роботи з будівництва зливової каналізації дворової території вул. Енергетична 24- 30 в м.Зеленодольськ</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12,25</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52</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Будівництво  зливової каналізації дворової території вул.Енергетична, 24-30 в м.Зеленодольськ</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П.П.12,25</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53</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П.П.12,25</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54</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val="uk-UA" w:eastAsia="ru-RU"/>
              </w:rPr>
              <w:t>Реконструкція дощової каналізації в м.Зеленодольську Апостолівського району Дніпропетровської області</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П.П.12,25</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55</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Здійснення   заходів з захисту від підтоплення та затоплення території міста - належного відведення стоку поверхневих (дощових)  вод шляхом забезпечення функціонування системи зливової каналізації : обслуговування дощоприймальної (зливової) каналізації</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12,25</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56</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Розроблення проекту землеустрою щодо встановлення</w:t>
            </w:r>
            <w:r w:rsidRPr="003D5359">
              <w:rPr>
                <w:rFonts w:ascii="Times New Roman" w:eastAsia="Times New Roman" w:hAnsi="Times New Roman" w:cs="Times New Roman"/>
                <w:sz w:val="20"/>
                <w:szCs w:val="20"/>
                <w:lang w:eastAsia="ru-RU"/>
              </w:rPr>
              <w:t xml:space="preserve"> меж  водоохоронної зони та смуги відведення дренажно-паводкового каналу </w:t>
            </w:r>
            <w:r w:rsidRPr="003D5359">
              <w:rPr>
                <w:rFonts w:ascii="Times New Roman" w:eastAsia="Times New Roman" w:hAnsi="Times New Roman" w:cs="Times New Roman"/>
                <w:sz w:val="20"/>
                <w:szCs w:val="20"/>
                <w:lang w:val="uk-UA" w:eastAsia="ru-RU"/>
              </w:rPr>
              <w:t>в</w:t>
            </w:r>
            <w:r w:rsidRPr="003D5359">
              <w:rPr>
                <w:rFonts w:ascii="Times New Roman" w:eastAsia="Times New Roman" w:hAnsi="Times New Roman" w:cs="Times New Roman"/>
                <w:sz w:val="20"/>
                <w:szCs w:val="20"/>
                <w:lang w:eastAsia="ru-RU"/>
              </w:rPr>
              <w:t xml:space="preserve"> с.М.Костромка</w:t>
            </w:r>
            <w:r w:rsidRPr="003D5359">
              <w:rPr>
                <w:rFonts w:ascii="Times New Roman" w:eastAsia="Times New Roman" w:hAnsi="Times New Roman" w:cs="Times New Roman"/>
                <w:sz w:val="20"/>
                <w:szCs w:val="20"/>
                <w:lang w:val="uk-UA" w:eastAsia="ru-RU"/>
              </w:rPr>
              <w:t xml:space="preserve"> на території Зеленодольської міської ради Апостолівського району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П.П.12,25</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57</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Обслуговування системи колекторно-дренажних мереж в с. М.Костромка на території Зеленодольської міської ради Апостолівського району</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12,25</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58</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Інженерно-вишукувальні та проектні роботи з реконструкції зливової каналізації м.Зеленодольськ. Вул.Рибалко, 2-10 в м.Зеленодольську Дніпропетровської області.</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П.П.12,25</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59</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Реконструкція зливової каналізації м.Зеленодольськ. Вул.Рибалко, 2-10 в м.Зеленодольську Дніпропетровської області.</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П.П.12,25</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60</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для захисту від підтоплення с.М.Костромка по вул.Нова,  вул.Калініна, вул.Зеленодольська Зеленодольської міської ради Апостолівського району</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12,25</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61</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Захист від підтоплення с.М.Костромка по вул.Нова,  вул.Калініна, вул.Зеленодольська Зеленодольської міської ради Апостолівського району</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 12,25</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62</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highlight w:val="yellow"/>
                <w:lang w:val="uk-UA" w:eastAsia="ru-RU"/>
              </w:rPr>
            </w:pPr>
            <w:r w:rsidRPr="003D5359">
              <w:rPr>
                <w:rFonts w:ascii="Times New Roman" w:eastAsia="Times New Roman" w:hAnsi="Times New Roman" w:cs="Times New Roman"/>
                <w:sz w:val="20"/>
                <w:szCs w:val="20"/>
                <w:lang w:val="uk-UA" w:eastAsia="ru-RU"/>
              </w:rPr>
              <w:t xml:space="preserve">Послуги з озеленення м. Зеленодольськ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highlight w:val="yellow"/>
                <w:lang w:val="uk-UA" w:eastAsia="ru-RU"/>
              </w:rPr>
            </w:pPr>
            <w:r w:rsidRPr="003D5359">
              <w:rPr>
                <w:rFonts w:ascii="Times New Roman" w:eastAsia="Times New Roman" w:hAnsi="Times New Roman" w:cs="Times New Roman"/>
                <w:sz w:val="20"/>
                <w:szCs w:val="20"/>
                <w:lang w:val="uk-UA" w:eastAsia="ru-RU"/>
              </w:rPr>
              <w:t xml:space="preserve"> П.47</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63</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Ліквідація наслідків буревіїв та буреломів</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П.44</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64</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Проектні та вишукувальні роботи  з будівництва скверів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 П.47</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65</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Будівництво скверів</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66</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eastAsia="ru-RU"/>
              </w:rPr>
              <w:t>Придбання кущорізів</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 47</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67</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eastAsia="ru-RU"/>
              </w:rPr>
              <w:t xml:space="preserve">Придбання </w:t>
            </w:r>
            <w:r w:rsidRPr="003D5359">
              <w:rPr>
                <w:rFonts w:ascii="Times New Roman" w:eastAsia="Times New Roman" w:hAnsi="Times New Roman" w:cs="Times New Roman"/>
                <w:sz w:val="20"/>
                <w:szCs w:val="20"/>
                <w:lang w:val="uk-UA" w:eastAsia="ru-RU"/>
              </w:rPr>
              <w:t>заточного станку</w:t>
            </w:r>
            <w:r w:rsidRPr="003D5359">
              <w:rPr>
                <w:rFonts w:ascii="Times New Roman" w:eastAsia="Times New Roman" w:hAnsi="Times New Roman" w:cs="Times New Roman"/>
                <w:sz w:val="20"/>
                <w:szCs w:val="20"/>
                <w:lang w:eastAsia="ru-RU"/>
              </w:rPr>
              <w:t xml:space="preserve"> для зат</w:t>
            </w:r>
            <w:r w:rsidRPr="003D5359">
              <w:rPr>
                <w:rFonts w:ascii="Times New Roman" w:eastAsia="Times New Roman" w:hAnsi="Times New Roman" w:cs="Times New Roman"/>
                <w:sz w:val="20"/>
                <w:szCs w:val="20"/>
                <w:lang w:val="uk-UA" w:eastAsia="ru-RU"/>
              </w:rPr>
              <w:t>о</w:t>
            </w:r>
            <w:r w:rsidRPr="003D5359">
              <w:rPr>
                <w:rFonts w:ascii="Times New Roman" w:eastAsia="Times New Roman" w:hAnsi="Times New Roman" w:cs="Times New Roman"/>
                <w:sz w:val="20"/>
                <w:szCs w:val="20"/>
                <w:lang w:eastAsia="ru-RU"/>
              </w:rPr>
              <w:t>чування ланцюгів бензопил</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П.47</w:t>
            </w:r>
          </w:p>
        </w:tc>
      </w:tr>
      <w:tr w:rsidR="003D5359" w:rsidRPr="003D5359" w:rsidTr="003D5359">
        <w:trPr>
          <w:trHeight w:val="255"/>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68</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eastAsia="ru-RU"/>
              </w:rPr>
              <w:t>Придбання бензопил</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П.47</w:t>
            </w:r>
          </w:p>
        </w:tc>
      </w:tr>
      <w:tr w:rsidR="003D5359" w:rsidRPr="003D5359" w:rsidTr="003D5359">
        <w:trPr>
          <w:trHeight w:val="22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69</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eastAsia="ru-RU"/>
              </w:rPr>
              <w:t>Придбання зелених насаджень</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П.47</w:t>
            </w:r>
          </w:p>
        </w:tc>
      </w:tr>
      <w:tr w:rsidR="003D5359" w:rsidRPr="003D5359" w:rsidTr="003D5359">
        <w:trPr>
          <w:trHeight w:val="31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70</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eastAsia="ru-RU"/>
              </w:rPr>
              <w:t>Придбання автовишки гідравлічної</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 47</w:t>
            </w:r>
          </w:p>
        </w:tc>
      </w:tr>
      <w:tr w:rsidR="003D5359" w:rsidRPr="003D5359" w:rsidTr="003D5359">
        <w:trPr>
          <w:trHeight w:val="404"/>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71</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трактору Т-25 для догляду за зеленими насадженнями</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П.44, 47</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72</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шарнірно-зчленованого трактора «АВАНТ» з навісним обладнанням</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П.44,47</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73</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колісного тракторного причепа типа 2ПТС-4</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П.44, 47</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74</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Інвентарізація зелених насаджень</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П.47</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75</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з будівництва бетонних майданчиків та огорож під контейнери для збирання ТПВ в м.Зеленодольську та с.Мала Костромка</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П.68</w:t>
            </w:r>
          </w:p>
        </w:tc>
      </w:tr>
      <w:tr w:rsidR="003D5359" w:rsidRPr="003D5359" w:rsidTr="003D5359">
        <w:trPr>
          <w:trHeight w:val="461"/>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76</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Проектно-планувальні роботи з виготовлення містобудівних умов і обмеження забудови земельної ділянки   під майданчики для контейнерів</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П.68</w:t>
            </w:r>
          </w:p>
        </w:tc>
      </w:tr>
      <w:tr w:rsidR="003D5359" w:rsidRPr="003D5359" w:rsidTr="003D5359">
        <w:trPr>
          <w:trHeight w:val="453"/>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lastRenderedPageBreak/>
              <w:t>77</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Будівництво бетонних майданчиків з огорожами під контейнери для збирання твердих побутових відходів в м.Зеленодольську та с.М.Костромка</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П.68</w:t>
            </w:r>
          </w:p>
        </w:tc>
      </w:tr>
      <w:tr w:rsidR="003D5359" w:rsidRPr="003D5359" w:rsidTr="003D5359">
        <w:trPr>
          <w:trHeight w:val="376"/>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78</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eastAsia="ru-RU"/>
              </w:rPr>
              <w:t>Придбання контейнерів для збирання твердих побутових відходів</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П.68</w:t>
            </w:r>
          </w:p>
        </w:tc>
      </w:tr>
      <w:tr w:rsidR="003D5359" w:rsidRPr="003D5359" w:rsidTr="003D5359">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79</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eastAsia="ru-RU"/>
              </w:rPr>
              <w:t>Придбання подрібнювача для переробки будівельних відходів</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П.68</w:t>
            </w:r>
          </w:p>
        </w:tc>
      </w:tr>
      <w:tr w:rsidR="003D5359" w:rsidRPr="003D5359" w:rsidTr="003D5359">
        <w:trPr>
          <w:trHeight w:val="437"/>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80</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з будівництва станції сортування твердих побутових відходів</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П.68</w:t>
            </w:r>
          </w:p>
        </w:tc>
      </w:tr>
      <w:tr w:rsidR="003D5359" w:rsidRPr="003D5359" w:rsidTr="003D5359">
        <w:trPr>
          <w:trHeight w:val="307"/>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81</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Будівництво станції сортування твердих побутових відходів</w:t>
            </w:r>
          </w:p>
        </w:tc>
        <w:tc>
          <w:tcPr>
            <w:tcW w:w="1984" w:type="dxa"/>
          </w:tcPr>
          <w:p w:rsidR="003D5359" w:rsidRPr="003D5359" w:rsidRDefault="003D5359" w:rsidP="003D5359">
            <w:pPr>
              <w:spacing w:after="0" w:line="240" w:lineRule="auto"/>
              <w:jc w:val="center"/>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val="uk-UA" w:eastAsia="ru-RU"/>
              </w:rPr>
              <w:t>П.68</w:t>
            </w:r>
          </w:p>
        </w:tc>
      </w:tr>
      <w:tr w:rsidR="003D5359" w:rsidRPr="003D5359" w:rsidTr="003D5359">
        <w:trPr>
          <w:trHeight w:val="283"/>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82</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Проектні та вишукувальні роботи з реконструкції полігону побутових відходів</w:t>
            </w:r>
          </w:p>
        </w:tc>
        <w:tc>
          <w:tcPr>
            <w:tcW w:w="1984" w:type="dxa"/>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П.68</w:t>
            </w:r>
          </w:p>
        </w:tc>
      </w:tr>
      <w:tr w:rsidR="003D5359" w:rsidRPr="003D5359" w:rsidTr="003D5359">
        <w:trPr>
          <w:trHeight w:val="283"/>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83</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Реконструкція полігону побутових відходів</w:t>
            </w:r>
          </w:p>
        </w:tc>
        <w:tc>
          <w:tcPr>
            <w:tcW w:w="1984" w:type="dxa"/>
          </w:tcPr>
          <w:p w:rsidR="003D5359" w:rsidRPr="003D5359" w:rsidRDefault="003D5359" w:rsidP="003D5359">
            <w:pPr>
              <w:spacing w:after="0" w:line="240" w:lineRule="auto"/>
              <w:jc w:val="center"/>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val="uk-UA" w:eastAsia="ru-RU"/>
              </w:rPr>
              <w:t>П.68</w:t>
            </w:r>
          </w:p>
        </w:tc>
      </w:tr>
      <w:tr w:rsidR="003D5359" w:rsidRPr="003D5359" w:rsidTr="003D5359">
        <w:trPr>
          <w:trHeight w:val="283"/>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84</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сміттєвозів</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П.68</w:t>
            </w:r>
          </w:p>
        </w:tc>
      </w:tr>
      <w:tr w:rsidR="003D5359" w:rsidRPr="003D5359" w:rsidTr="003D5359">
        <w:trPr>
          <w:trHeight w:val="30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85</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мобільної установки (піч) для утилізації біологічних відходів</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П.74-1</w:t>
            </w:r>
          </w:p>
        </w:tc>
      </w:tr>
      <w:tr w:rsidR="003D5359" w:rsidRPr="003D5359" w:rsidTr="003D5359">
        <w:trPr>
          <w:trHeight w:val="18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86</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Створення та ведення земельного кадастру</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П.35</w:t>
            </w:r>
          </w:p>
        </w:tc>
      </w:tr>
      <w:tr w:rsidR="003D5359" w:rsidRPr="003D5359" w:rsidTr="003D5359">
        <w:trPr>
          <w:trHeight w:val="50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87</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eastAsia="ru-RU"/>
              </w:rPr>
              <w:t>Розробка проекту</w:t>
            </w:r>
            <w:r w:rsidRPr="003D5359">
              <w:rPr>
                <w:rFonts w:ascii="Times New Roman" w:eastAsia="Times New Roman" w:hAnsi="Times New Roman" w:cs="Times New Roman"/>
                <w:sz w:val="20"/>
                <w:szCs w:val="20"/>
                <w:lang w:val="uk-UA" w:eastAsia="ru-RU"/>
              </w:rPr>
              <w:t xml:space="preserve"> р</w:t>
            </w:r>
            <w:r w:rsidRPr="003D5359">
              <w:rPr>
                <w:rFonts w:ascii="Times New Roman" w:eastAsia="Times New Roman" w:hAnsi="Times New Roman" w:cs="Times New Roman"/>
                <w:sz w:val="20"/>
                <w:szCs w:val="20"/>
                <w:lang w:eastAsia="ru-RU"/>
              </w:rPr>
              <w:t>озміщення</w:t>
            </w:r>
            <w:r w:rsidRPr="003D5359">
              <w:rPr>
                <w:rFonts w:ascii="Times New Roman" w:eastAsia="Times New Roman" w:hAnsi="Times New Roman" w:cs="Times New Roman"/>
                <w:sz w:val="20"/>
                <w:szCs w:val="20"/>
                <w:lang w:val="uk-UA" w:eastAsia="ru-RU"/>
              </w:rPr>
              <w:t xml:space="preserve"> і установки</w:t>
            </w:r>
            <w:r w:rsidRPr="003D5359">
              <w:rPr>
                <w:rFonts w:ascii="Times New Roman" w:eastAsia="Times New Roman" w:hAnsi="Times New Roman" w:cs="Times New Roman"/>
                <w:sz w:val="20"/>
                <w:szCs w:val="20"/>
                <w:lang w:eastAsia="ru-RU"/>
              </w:rPr>
              <w:t xml:space="preserve">  пост</w:t>
            </w:r>
            <w:r w:rsidRPr="003D5359">
              <w:rPr>
                <w:rFonts w:ascii="Times New Roman" w:eastAsia="Times New Roman" w:hAnsi="Times New Roman" w:cs="Times New Roman"/>
                <w:sz w:val="20"/>
                <w:szCs w:val="20"/>
                <w:lang w:val="uk-UA" w:eastAsia="ru-RU"/>
              </w:rPr>
              <w:t>а</w:t>
            </w:r>
            <w:r w:rsidRPr="003D5359">
              <w:rPr>
                <w:rFonts w:ascii="Times New Roman" w:eastAsia="Times New Roman" w:hAnsi="Times New Roman" w:cs="Times New Roman"/>
                <w:sz w:val="20"/>
                <w:szCs w:val="20"/>
                <w:lang w:eastAsia="ru-RU"/>
              </w:rPr>
              <w:t xml:space="preserve"> спостереження за  станом забруднення атмосфери</w:t>
            </w:r>
            <w:r w:rsidRPr="003D5359">
              <w:rPr>
                <w:rFonts w:ascii="Times New Roman" w:eastAsia="Times New Roman" w:hAnsi="Times New Roman" w:cs="Times New Roman"/>
                <w:sz w:val="20"/>
                <w:szCs w:val="20"/>
                <w:lang w:val="uk-UA" w:eastAsia="ru-RU"/>
              </w:rPr>
              <w:t xml:space="preserve"> по вул.Енергетична,15 в місті Зеленодольськ»</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п..76</w:t>
            </w:r>
          </w:p>
        </w:tc>
      </w:tr>
      <w:tr w:rsidR="003D5359" w:rsidRPr="003D5359" w:rsidTr="003D5359">
        <w:trPr>
          <w:trHeight w:val="409"/>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88</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і установка постів спостереження за станом забруднення атмосфери по вул.Енергетична,15 в м.Зеленодольськ</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П.20</w:t>
            </w:r>
          </w:p>
        </w:tc>
      </w:tr>
      <w:tr w:rsidR="003D5359" w:rsidRPr="003D5359" w:rsidTr="003D5359">
        <w:trPr>
          <w:trHeight w:val="373"/>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89</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eastAsia="ru-RU"/>
              </w:rPr>
            </w:pPr>
            <w:r w:rsidRPr="003D5359">
              <w:rPr>
                <w:rFonts w:ascii="Times New Roman" w:eastAsia="Times New Roman" w:hAnsi="Times New Roman" w:cs="Times New Roman"/>
                <w:sz w:val="20"/>
                <w:szCs w:val="20"/>
                <w:lang w:eastAsia="ru-RU"/>
              </w:rPr>
              <w:t>Видання буклету з заходів до програми та правил поводження з відходами</w:t>
            </w:r>
          </w:p>
          <w:p w:rsidR="003D5359" w:rsidRPr="003D5359" w:rsidRDefault="003D5359" w:rsidP="003D5359">
            <w:pPr>
              <w:spacing w:after="0" w:line="240" w:lineRule="auto"/>
              <w:rPr>
                <w:rFonts w:ascii="Times New Roman" w:eastAsia="Times New Roman" w:hAnsi="Times New Roman" w:cs="Times New Roman"/>
                <w:sz w:val="20"/>
                <w:szCs w:val="20"/>
                <w:highlight w:val="yellow"/>
                <w:lang w:eastAsia="ru-RU"/>
              </w:rPr>
            </w:pP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П.80</w:t>
            </w:r>
          </w:p>
        </w:tc>
      </w:tr>
      <w:tr w:rsidR="003D5359" w:rsidRPr="003D5359" w:rsidTr="003D5359">
        <w:trPr>
          <w:trHeight w:val="638"/>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90</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Проведення інвентаризації джерел викидів забруднюючих речовин в атмосферне повітря та розроблення проекту нормативів ГДВ від стаціонарних джерел забруднення об’єктів комунальної власності</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П.18</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91</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Роботи, пов’язані з поліпшенням технічного стану та благоустрою водойм. Заходи з відновлення берегової смуги Зеленодольського водоймища : придбання піску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П.9</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92</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Проектні та вишукувальні роботи з будівництва заводу з виготовлення газобетонної продукції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П.68</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93</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Будівництво заводу з виготовлення газобетонної продукції  шляхом перероблення золошлакових відходів</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П.68</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94</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eastAsia="ru-RU"/>
              </w:rPr>
              <w:t xml:space="preserve">Придбання </w:t>
            </w:r>
            <w:r w:rsidRPr="003D5359">
              <w:rPr>
                <w:rFonts w:ascii="Times New Roman" w:eastAsia="Times New Roman" w:hAnsi="Times New Roman" w:cs="Times New Roman"/>
                <w:sz w:val="20"/>
                <w:szCs w:val="20"/>
                <w:lang w:val="uk-UA" w:eastAsia="ru-RU"/>
              </w:rPr>
              <w:t>машини для стикової зварки</w:t>
            </w:r>
            <w:r w:rsidRPr="003D5359">
              <w:rPr>
                <w:rFonts w:ascii="Times New Roman" w:eastAsia="Times New Roman" w:hAnsi="Times New Roman" w:cs="Times New Roman"/>
                <w:sz w:val="20"/>
                <w:szCs w:val="20"/>
                <w:lang w:eastAsia="ru-RU"/>
              </w:rPr>
              <w:t xml:space="preserve"> пластикових труб</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п.2</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95</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Придбання генераторного устаткування типу Р330Н-1 або його еквівалент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п.2</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96</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eastAsia="ru-RU"/>
              </w:rPr>
              <w:t xml:space="preserve">Придбання </w:t>
            </w:r>
            <w:r w:rsidRPr="003D5359">
              <w:rPr>
                <w:rFonts w:ascii="Times New Roman" w:eastAsia="Times New Roman" w:hAnsi="Times New Roman" w:cs="Times New Roman"/>
                <w:sz w:val="20"/>
                <w:szCs w:val="20"/>
                <w:lang w:val="uk-UA" w:eastAsia="ru-RU"/>
              </w:rPr>
              <w:t xml:space="preserve">термо-акустичного течошукача або його еквівалент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п.2</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97</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Проектно-вишукувальні роботи з будівництва споруди приймальної камери системи зливової каналізації по вул.60 років Жовтня м.Зеленодольськ Дніпропетровської області (в т.ч.експертиза)</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П.П.12,25</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98</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Придбання АГП телескопічного 28 м  для обрізки дерев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п.47</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99</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спеціалізованого поливо миючого автомобіля  зі змінним обладнанням (лопата універсальна поворотна і щіткове обладнання)</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п.47</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100</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спеціалізованого автомобіля самоскида вантажопідйомністю 20 тонн або його еквівалент</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п.2</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101</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Придбання навісного обладнання до трактора, косарки дискової</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п.47</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102</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Придбання бензинових травокосарок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п.47</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103</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Придбання бензинової газонокосарки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п.47</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104</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Проектно-вишукувальні роботи з будівництва заводу по переробці золошлакових відходів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п.67</w:t>
            </w:r>
          </w:p>
        </w:tc>
      </w:tr>
      <w:tr w:rsidR="003D5359" w:rsidRPr="003D5359" w:rsidTr="003D5359">
        <w:trPr>
          <w:trHeight w:val="330"/>
        </w:trPr>
        <w:tc>
          <w:tcPr>
            <w:tcW w:w="540" w:type="dxa"/>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105</w:t>
            </w:r>
          </w:p>
        </w:tc>
        <w:tc>
          <w:tcPr>
            <w:tcW w:w="7088" w:type="dxa"/>
            <w:vAlign w:val="center"/>
          </w:tcPr>
          <w:p w:rsidR="003D5359" w:rsidRPr="003D5359" w:rsidRDefault="003D5359" w:rsidP="003D5359">
            <w:pPr>
              <w:spacing w:after="0" w:line="240" w:lineRule="auto"/>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Придбання машини комунальної  з закріпленим на ньому відвалу і щіткового обладнання </w:t>
            </w:r>
          </w:p>
        </w:tc>
        <w:tc>
          <w:tcPr>
            <w:tcW w:w="1984" w:type="dxa"/>
            <w:vAlign w:val="center"/>
          </w:tcPr>
          <w:p w:rsidR="003D5359" w:rsidRPr="003D5359" w:rsidRDefault="003D5359" w:rsidP="003D5359">
            <w:pPr>
              <w:spacing w:after="0" w:line="240" w:lineRule="auto"/>
              <w:jc w:val="center"/>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п.47</w:t>
            </w:r>
          </w:p>
        </w:tc>
      </w:tr>
    </w:tbl>
    <w:p w:rsidR="003D5359" w:rsidRPr="00A471F9" w:rsidRDefault="003D5359" w:rsidP="00A471F9">
      <w:pPr>
        <w:spacing w:after="0" w:line="240" w:lineRule="auto"/>
        <w:ind w:left="-360"/>
        <w:jc w:val="both"/>
        <w:rPr>
          <w:rFonts w:ascii="Times New Roman" w:eastAsia="Times New Roman" w:hAnsi="Times New Roman" w:cs="Times New Roman"/>
          <w:sz w:val="20"/>
          <w:szCs w:val="20"/>
          <w:lang w:val="uk-UA" w:eastAsia="ru-RU"/>
        </w:rPr>
      </w:pPr>
      <w:r w:rsidRPr="003D5359">
        <w:rPr>
          <w:rFonts w:ascii="Times New Roman" w:eastAsia="Times New Roman" w:hAnsi="Times New Roman" w:cs="Times New Roman"/>
          <w:sz w:val="20"/>
          <w:szCs w:val="20"/>
          <w:lang w:val="uk-UA" w:eastAsia="ru-RU"/>
        </w:rPr>
        <w:t xml:space="preserve">                                                                                                        </w:t>
      </w:r>
      <w:r w:rsidR="00A471F9">
        <w:rPr>
          <w:rFonts w:ascii="Times New Roman" w:eastAsia="Times New Roman" w:hAnsi="Times New Roman" w:cs="Times New Roman"/>
          <w:sz w:val="20"/>
          <w:szCs w:val="20"/>
          <w:lang w:val="uk-UA" w:eastAsia="ru-RU"/>
        </w:rPr>
        <w:t xml:space="preserve">                     </w:t>
      </w:r>
    </w:p>
    <w:p w:rsidR="003D5359" w:rsidRPr="003D5359" w:rsidRDefault="00A471F9" w:rsidP="003D535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D5359" w:rsidRPr="003D5359">
        <w:rPr>
          <w:rFonts w:ascii="Times New Roman" w:eastAsia="Times New Roman" w:hAnsi="Times New Roman" w:cs="Times New Roman"/>
          <w:sz w:val="28"/>
          <w:szCs w:val="28"/>
          <w:lang w:val="uk-UA" w:eastAsia="ru-RU"/>
        </w:rPr>
        <w:t xml:space="preserve">             </w:t>
      </w:r>
    </w:p>
    <w:p w:rsidR="003D5359" w:rsidRPr="003D5359" w:rsidRDefault="003D5359" w:rsidP="003D5359">
      <w:pPr>
        <w:spacing w:after="0" w:line="240" w:lineRule="auto"/>
        <w:jc w:val="both"/>
        <w:rPr>
          <w:rFonts w:ascii="Times New Roman" w:eastAsia="Times New Roman" w:hAnsi="Times New Roman" w:cs="Times New Roman"/>
          <w:sz w:val="28"/>
          <w:szCs w:val="28"/>
          <w:lang w:val="uk-UA" w:eastAsia="ru-RU"/>
        </w:rPr>
      </w:pPr>
      <w:r w:rsidRPr="003D5359">
        <w:rPr>
          <w:rFonts w:ascii="Times New Roman" w:eastAsia="Times New Roman" w:hAnsi="Times New Roman" w:cs="Times New Roman"/>
          <w:sz w:val="28"/>
          <w:szCs w:val="28"/>
          <w:lang w:val="uk-UA" w:eastAsia="ru-RU"/>
        </w:rPr>
        <w:t xml:space="preserve">                   Секретар міської ради                              О.М.Ярошенко</w:t>
      </w:r>
    </w:p>
    <w:p w:rsidR="003362B6" w:rsidRPr="003362B6" w:rsidRDefault="003362B6" w:rsidP="003362B6">
      <w:pPr>
        <w:spacing w:after="0" w:line="240" w:lineRule="auto"/>
        <w:rPr>
          <w:rFonts w:ascii="Times New Roman" w:eastAsia="Times New Roman" w:hAnsi="Times New Roman" w:cs="Times New Roman"/>
          <w:sz w:val="24"/>
          <w:szCs w:val="24"/>
          <w:lang w:eastAsia="ru-RU"/>
        </w:rPr>
      </w:pPr>
    </w:p>
    <w:p w:rsidR="003362B6" w:rsidRPr="003362B6" w:rsidRDefault="003362B6" w:rsidP="003362B6">
      <w:pPr>
        <w:spacing w:after="0" w:line="240" w:lineRule="auto"/>
        <w:rPr>
          <w:rFonts w:ascii="Times New Roman" w:eastAsia="Times New Roman" w:hAnsi="Times New Roman" w:cs="Times New Roman"/>
          <w:sz w:val="24"/>
          <w:szCs w:val="24"/>
          <w:lang w:val="uk-UA" w:eastAsia="ru-RU"/>
        </w:rPr>
      </w:pPr>
    </w:p>
    <w:p w:rsidR="00A471F9" w:rsidRPr="00A471F9" w:rsidRDefault="00A471F9" w:rsidP="00A471F9">
      <w:pPr>
        <w:keepNext/>
        <w:spacing w:after="0" w:line="240" w:lineRule="auto"/>
        <w:jc w:val="both"/>
        <w:outlineLvl w:val="0"/>
        <w:rPr>
          <w:rFonts w:ascii="Times New Roman" w:eastAsia="Times New Roman" w:hAnsi="Times New Roman" w:cs="Times New Roman"/>
          <w:b/>
          <w:sz w:val="24"/>
          <w:szCs w:val="20"/>
          <w:lang w:eastAsia="ru-RU"/>
        </w:rPr>
      </w:pPr>
      <w:r w:rsidRPr="00A471F9">
        <w:rPr>
          <w:rFonts w:ascii="Times New Roman" w:eastAsia="Times New Roman" w:hAnsi="Times New Roman" w:cs="Times New Roman"/>
          <w:b/>
          <w:sz w:val="24"/>
          <w:szCs w:val="20"/>
          <w:lang w:val="uk-UA" w:eastAsia="ru-RU"/>
        </w:rPr>
        <w:t xml:space="preserve">                                                              </w:t>
      </w:r>
      <w:r w:rsidRPr="00A471F9">
        <w:rPr>
          <w:rFonts w:ascii="Times New Roman" w:eastAsia="Times New Roman" w:hAnsi="Times New Roman" w:cs="Times New Roman"/>
          <w:b/>
          <w:sz w:val="24"/>
          <w:szCs w:val="20"/>
          <w:lang w:eastAsia="ru-RU"/>
        </w:rPr>
        <w:t>Р І Ш Е Н Н Я</w:t>
      </w:r>
    </w:p>
    <w:p w:rsidR="00A471F9" w:rsidRPr="00A471F9" w:rsidRDefault="00A471F9" w:rsidP="00A471F9">
      <w:pPr>
        <w:spacing w:after="0" w:line="240" w:lineRule="auto"/>
        <w:rPr>
          <w:rFonts w:ascii="Times New Roman" w:eastAsia="Times New Roman" w:hAnsi="Times New Roman" w:cs="Times New Roman"/>
          <w:b/>
          <w:sz w:val="32"/>
          <w:szCs w:val="20"/>
          <w:lang w:val="uk-UA" w:eastAsia="ru-RU"/>
        </w:rPr>
      </w:pPr>
      <w:r w:rsidRPr="00A471F9">
        <w:rPr>
          <w:rFonts w:ascii="Times New Roman" w:eastAsia="Times New Roman" w:hAnsi="Times New Roman" w:cs="Times New Roman"/>
          <w:b/>
          <w:sz w:val="32"/>
          <w:szCs w:val="20"/>
          <w:lang w:val="uk-UA" w:eastAsia="ru-RU"/>
        </w:rPr>
        <w:t xml:space="preserve">                                Зеленодольської міської ради </w:t>
      </w:r>
    </w:p>
    <w:p w:rsidR="00A471F9" w:rsidRPr="00A471F9" w:rsidRDefault="00A471F9" w:rsidP="00A471F9">
      <w:pPr>
        <w:spacing w:after="0" w:line="240" w:lineRule="auto"/>
        <w:rPr>
          <w:rFonts w:ascii="Times New Roman" w:eastAsia="Times New Roman" w:hAnsi="Times New Roman" w:cs="Times New Roman"/>
          <w:b/>
          <w:sz w:val="28"/>
          <w:szCs w:val="28"/>
          <w:lang w:val="uk-UA" w:eastAsia="ru-RU"/>
        </w:rPr>
      </w:pPr>
      <w:r w:rsidRPr="00A471F9">
        <w:rPr>
          <w:rFonts w:ascii="Times New Roman" w:eastAsia="Times New Roman" w:hAnsi="Times New Roman" w:cs="Times New Roman"/>
          <w:b/>
          <w:sz w:val="20"/>
          <w:szCs w:val="20"/>
          <w:lang w:val="uk-UA" w:eastAsia="ru-RU"/>
        </w:rPr>
        <w:t xml:space="preserve">                                             </w:t>
      </w:r>
      <w:r w:rsidRPr="00A471F9">
        <w:rPr>
          <w:rFonts w:ascii="Times New Roman" w:eastAsia="Times New Roman" w:hAnsi="Times New Roman" w:cs="Times New Roman"/>
          <w:b/>
          <w:sz w:val="28"/>
          <w:szCs w:val="28"/>
          <w:lang w:val="uk-UA" w:eastAsia="ru-RU"/>
        </w:rPr>
        <w:t>______69_сесія</w:t>
      </w:r>
      <w:r w:rsidRPr="00A471F9">
        <w:rPr>
          <w:rFonts w:ascii="Times New Roman" w:eastAsia="Times New Roman" w:hAnsi="Times New Roman" w:cs="Times New Roman"/>
          <w:b/>
          <w:sz w:val="28"/>
          <w:szCs w:val="28"/>
          <w:lang w:eastAsia="ru-RU"/>
        </w:rPr>
        <w:t xml:space="preserve">      </w:t>
      </w:r>
      <w:r w:rsidRPr="00A471F9">
        <w:rPr>
          <w:rFonts w:ascii="Times New Roman" w:eastAsia="Times New Roman" w:hAnsi="Times New Roman" w:cs="Times New Roman"/>
          <w:b/>
          <w:sz w:val="28"/>
          <w:szCs w:val="28"/>
          <w:lang w:val="en-US" w:eastAsia="ru-RU"/>
        </w:rPr>
        <w:t>VI</w:t>
      </w:r>
      <w:r w:rsidRPr="00A471F9">
        <w:rPr>
          <w:rFonts w:ascii="Times New Roman" w:eastAsia="Times New Roman" w:hAnsi="Times New Roman" w:cs="Times New Roman"/>
          <w:b/>
          <w:sz w:val="28"/>
          <w:szCs w:val="28"/>
          <w:lang w:val="uk-UA" w:eastAsia="ru-RU"/>
        </w:rPr>
        <w:t>__ скликання</w:t>
      </w:r>
    </w:p>
    <w:p w:rsidR="00A471F9" w:rsidRPr="00A471F9" w:rsidRDefault="00A471F9" w:rsidP="00A471F9">
      <w:pPr>
        <w:spacing w:after="0" w:line="240" w:lineRule="auto"/>
        <w:rPr>
          <w:rFonts w:ascii="Times New Roman" w:eastAsia="Times New Roman" w:hAnsi="Times New Roman" w:cs="Times New Roman"/>
          <w:b/>
          <w:sz w:val="24"/>
          <w:szCs w:val="24"/>
          <w:lang w:val="uk-UA" w:eastAsia="ru-RU"/>
        </w:rPr>
      </w:pPr>
    </w:p>
    <w:p w:rsidR="00A471F9" w:rsidRPr="00A471F9" w:rsidRDefault="00A471F9" w:rsidP="00A471F9">
      <w:pPr>
        <w:spacing w:after="0" w:line="240" w:lineRule="auto"/>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8"/>
          <w:szCs w:val="28"/>
          <w:lang w:val="uk-UA" w:eastAsia="ru-RU"/>
        </w:rPr>
        <w:t>2</w:t>
      </w:r>
      <w:r w:rsidRPr="00A471F9">
        <w:rPr>
          <w:rFonts w:ascii="Times New Roman" w:eastAsia="Times New Roman" w:hAnsi="Times New Roman" w:cs="Times New Roman"/>
          <w:b/>
          <w:sz w:val="28"/>
          <w:szCs w:val="28"/>
          <w:lang w:eastAsia="ru-RU"/>
        </w:rPr>
        <w:t>5 лютого 2</w:t>
      </w:r>
      <w:r w:rsidRPr="00A471F9">
        <w:rPr>
          <w:rFonts w:ascii="Times New Roman" w:eastAsia="Times New Roman" w:hAnsi="Times New Roman" w:cs="Times New Roman"/>
          <w:b/>
          <w:sz w:val="28"/>
          <w:szCs w:val="28"/>
          <w:lang w:val="uk-UA" w:eastAsia="ru-RU"/>
        </w:rPr>
        <w:t>015 року                                                                            № 934</w:t>
      </w:r>
    </w:p>
    <w:p w:rsidR="00A471F9" w:rsidRPr="00A471F9" w:rsidRDefault="00A471F9" w:rsidP="00A471F9">
      <w:pPr>
        <w:spacing w:after="0" w:line="240" w:lineRule="auto"/>
        <w:rPr>
          <w:rFonts w:ascii="Times New Roman" w:eastAsia="Times New Roman" w:hAnsi="Times New Roman" w:cs="Times New Roman"/>
          <w:b/>
          <w:sz w:val="28"/>
          <w:szCs w:val="28"/>
          <w:lang w:val="uk-UA" w:eastAsia="ru-RU"/>
        </w:rPr>
      </w:pPr>
    </w:p>
    <w:p w:rsidR="00A471F9" w:rsidRPr="00A471F9" w:rsidRDefault="00A471F9" w:rsidP="00A471F9">
      <w:pPr>
        <w:spacing w:after="0" w:line="240" w:lineRule="auto"/>
        <w:rPr>
          <w:rFonts w:ascii="Times New Roman" w:eastAsia="Times New Roman" w:hAnsi="Times New Roman" w:cs="Times New Roman"/>
          <w:b/>
          <w:sz w:val="28"/>
          <w:szCs w:val="28"/>
          <w:lang w:val="uk-UA" w:eastAsia="ru-RU"/>
        </w:rPr>
      </w:pPr>
    </w:p>
    <w:p w:rsidR="00A471F9" w:rsidRPr="00A471F9" w:rsidRDefault="00A471F9" w:rsidP="00A471F9">
      <w:pPr>
        <w:spacing w:after="0" w:line="240" w:lineRule="auto"/>
        <w:rPr>
          <w:rFonts w:ascii="Times New Roman" w:eastAsia="Times New Roman" w:hAnsi="Times New Roman" w:cs="Times New Roman"/>
          <w:b/>
          <w:i/>
          <w:sz w:val="28"/>
          <w:szCs w:val="28"/>
          <w:lang w:val="uk-UA" w:eastAsia="ru-RU"/>
        </w:rPr>
      </w:pPr>
      <w:r w:rsidRPr="00A471F9">
        <w:rPr>
          <w:rFonts w:ascii="Times New Roman" w:eastAsia="Times New Roman" w:hAnsi="Times New Roman" w:cs="Times New Roman"/>
          <w:b/>
          <w:i/>
          <w:sz w:val="28"/>
          <w:szCs w:val="28"/>
          <w:lang w:eastAsia="ru-RU"/>
        </w:rPr>
        <w:t xml:space="preserve">Про </w:t>
      </w:r>
      <w:r w:rsidRPr="00A471F9">
        <w:rPr>
          <w:rFonts w:ascii="Times New Roman" w:eastAsia="Times New Roman" w:hAnsi="Times New Roman" w:cs="Times New Roman"/>
          <w:b/>
          <w:i/>
          <w:sz w:val="28"/>
          <w:szCs w:val="28"/>
          <w:lang w:val="uk-UA" w:eastAsia="ru-RU"/>
        </w:rPr>
        <w:t>внесення змін до міських програм на 2015  рік</w:t>
      </w:r>
    </w:p>
    <w:p w:rsidR="00A471F9" w:rsidRPr="00A471F9" w:rsidRDefault="00A471F9" w:rsidP="00A471F9">
      <w:pPr>
        <w:spacing w:after="0" w:line="240" w:lineRule="auto"/>
        <w:ind w:firstLine="720"/>
        <w:jc w:val="both"/>
        <w:rPr>
          <w:rFonts w:ascii="Times New Roman" w:eastAsia="Times New Roman" w:hAnsi="Times New Roman" w:cs="Times New Roman"/>
          <w:sz w:val="24"/>
          <w:szCs w:val="24"/>
          <w:lang w:val="uk-UA" w:eastAsia="ru-RU"/>
        </w:rPr>
      </w:pPr>
    </w:p>
    <w:p w:rsidR="00A471F9" w:rsidRPr="00A471F9" w:rsidRDefault="00A471F9" w:rsidP="00A471F9">
      <w:pPr>
        <w:spacing w:after="0" w:line="240" w:lineRule="auto"/>
        <w:ind w:firstLine="720"/>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На підставі п.22 ст.26 Закону України «Про місц</w:t>
      </w:r>
      <w:r>
        <w:rPr>
          <w:rFonts w:ascii="Times New Roman" w:eastAsia="Times New Roman" w:hAnsi="Times New Roman" w:cs="Times New Roman"/>
          <w:sz w:val="28"/>
          <w:szCs w:val="28"/>
          <w:lang w:val="uk-UA" w:eastAsia="ru-RU"/>
        </w:rPr>
        <w:t xml:space="preserve">еве самоврядування в Україні», </w:t>
      </w:r>
      <w:r w:rsidRPr="00A471F9">
        <w:rPr>
          <w:rFonts w:ascii="Times New Roman" w:eastAsia="Times New Roman" w:hAnsi="Times New Roman" w:cs="Times New Roman"/>
          <w:sz w:val="28"/>
          <w:szCs w:val="28"/>
          <w:lang w:val="uk-UA" w:eastAsia="ru-RU"/>
        </w:rPr>
        <w:t xml:space="preserve"> Зеленодольська міська рада вирішила :</w:t>
      </w:r>
    </w:p>
    <w:p w:rsidR="00A471F9" w:rsidRPr="00A471F9" w:rsidRDefault="00A471F9" w:rsidP="00A471F9">
      <w:pPr>
        <w:numPr>
          <w:ilvl w:val="0"/>
          <w:numId w:val="4"/>
        </w:numPr>
        <w:spacing w:after="0" w:line="240" w:lineRule="auto"/>
        <w:ind w:left="0" w:firstLine="720"/>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Внести зміни до  міських програм на 2015 рік, затвердивши їх в редакції, яка додається :</w:t>
      </w:r>
    </w:p>
    <w:p w:rsidR="00A471F9" w:rsidRPr="00A471F9" w:rsidRDefault="00A471F9" w:rsidP="00A471F9">
      <w:pPr>
        <w:spacing w:after="0" w:line="240" w:lineRule="auto"/>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 матеріальної допомоги</w:t>
      </w:r>
      <w:r w:rsidRPr="00A471F9">
        <w:rPr>
          <w:rFonts w:ascii="Times New Roman" w:eastAsia="Times New Roman" w:hAnsi="Times New Roman" w:cs="Times New Roman"/>
          <w:b/>
          <w:sz w:val="24"/>
          <w:szCs w:val="20"/>
          <w:lang w:val="uk-UA" w:eastAsia="ru-RU"/>
        </w:rPr>
        <w:t xml:space="preserve"> </w:t>
      </w:r>
      <w:r w:rsidRPr="00A471F9">
        <w:rPr>
          <w:rFonts w:ascii="Times New Roman" w:eastAsia="Times New Roman" w:hAnsi="Times New Roman" w:cs="Times New Roman"/>
          <w:sz w:val="28"/>
          <w:szCs w:val="28"/>
          <w:lang w:val="uk-UA" w:eastAsia="ru-RU"/>
        </w:rPr>
        <w:t>населенню Зеленодольської  міської ради  (додаток 1) ;</w:t>
      </w:r>
    </w:p>
    <w:p w:rsidR="00A471F9" w:rsidRPr="00A471F9" w:rsidRDefault="00A471F9" w:rsidP="00A471F9">
      <w:pPr>
        <w:spacing w:after="0" w:line="240" w:lineRule="auto"/>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 xml:space="preserve">-   </w:t>
      </w:r>
      <w:r w:rsidRPr="00A471F9">
        <w:rPr>
          <w:rFonts w:ascii="Times New Roman" w:eastAsia="Times New Roman" w:hAnsi="Times New Roman" w:cs="Times New Roman"/>
          <w:sz w:val="28"/>
          <w:szCs w:val="28"/>
          <w:lang w:eastAsia="ru-RU"/>
        </w:rPr>
        <w:t>розвитку житлово-комунального господарства та благоустрою</w:t>
      </w:r>
      <w:r w:rsidRPr="00A471F9">
        <w:rPr>
          <w:rFonts w:ascii="Times New Roman" w:eastAsia="Times New Roman" w:hAnsi="Times New Roman" w:cs="Times New Roman"/>
          <w:sz w:val="28"/>
          <w:szCs w:val="28"/>
          <w:lang w:val="uk-UA" w:eastAsia="ru-RU"/>
        </w:rPr>
        <w:t xml:space="preserve"> м.Зеленодольськ та с.М.Костромка (додаток 2);</w:t>
      </w:r>
    </w:p>
    <w:p w:rsidR="00A471F9" w:rsidRPr="00A471F9" w:rsidRDefault="00A471F9" w:rsidP="00A471F9">
      <w:pPr>
        <w:spacing w:after="0" w:line="240" w:lineRule="auto"/>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 заходів з організації рятування на водах (додаток 3);</w:t>
      </w:r>
    </w:p>
    <w:p w:rsidR="00A471F9" w:rsidRPr="00A471F9" w:rsidRDefault="00A471F9" w:rsidP="00A471F9">
      <w:pPr>
        <w:spacing w:after="0" w:line="240" w:lineRule="auto"/>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 екологічну програму використання коштів фонду охорони навколишнього природного середовища Зеленодольської міської ради (додаток 4).</w:t>
      </w:r>
    </w:p>
    <w:p w:rsidR="00A471F9" w:rsidRPr="00A471F9" w:rsidRDefault="00A471F9" w:rsidP="00A471F9">
      <w:pPr>
        <w:spacing w:after="0" w:line="240" w:lineRule="auto"/>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ab/>
        <w:t>2. Виконавчому комітету міської ради розробити і надати на затвердження міської ради графік виконання заходів екологічної програми використання коштів фонду охорони навколишнього природного середовища Зеленодольської міської ради.</w:t>
      </w:r>
    </w:p>
    <w:p w:rsidR="00A471F9" w:rsidRPr="00A471F9" w:rsidRDefault="00A471F9" w:rsidP="00A471F9">
      <w:pPr>
        <w:spacing w:after="0" w:line="240" w:lineRule="auto"/>
        <w:ind w:firstLine="720"/>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A471F9" w:rsidRPr="00A471F9" w:rsidRDefault="00A471F9" w:rsidP="00A471F9">
      <w:pPr>
        <w:spacing w:after="0" w:line="240" w:lineRule="auto"/>
        <w:ind w:left="142" w:firstLine="578"/>
        <w:jc w:val="both"/>
        <w:rPr>
          <w:rFonts w:ascii="Times New Roman" w:eastAsia="Times New Roman" w:hAnsi="Times New Roman" w:cs="Times New Roman"/>
          <w:sz w:val="24"/>
          <w:szCs w:val="24"/>
          <w:lang w:val="uk-UA" w:eastAsia="ru-RU"/>
        </w:rPr>
      </w:pPr>
    </w:p>
    <w:p w:rsidR="00A471F9" w:rsidRPr="00A471F9" w:rsidRDefault="00A471F9" w:rsidP="00A471F9">
      <w:pPr>
        <w:keepNext/>
        <w:spacing w:after="0" w:line="240" w:lineRule="auto"/>
        <w:outlineLvl w:val="1"/>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 xml:space="preserve">                   Міський голова                                    В. А. Качан </w:t>
      </w:r>
    </w:p>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ind w:left="720" w:hanging="72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Пояснювальна записка до внесення змін до міських  програм  за лютий 2015 р.</w:t>
      </w:r>
    </w:p>
    <w:p w:rsidR="00A471F9" w:rsidRPr="00A471F9" w:rsidRDefault="00A471F9" w:rsidP="00A471F9">
      <w:pPr>
        <w:spacing w:after="0" w:line="240" w:lineRule="auto"/>
        <w:ind w:left="720" w:right="-5"/>
        <w:contextualSpacing/>
        <w:jc w:val="both"/>
        <w:rPr>
          <w:rFonts w:ascii="Times New Roman" w:eastAsia="Times New Roman" w:hAnsi="Times New Roman" w:cs="Times New Roman"/>
          <w:sz w:val="24"/>
          <w:szCs w:val="24"/>
          <w:lang w:val="uk-UA" w:eastAsia="ru-RU"/>
        </w:rPr>
      </w:pPr>
    </w:p>
    <w:p w:rsidR="00A471F9" w:rsidRPr="00A471F9" w:rsidRDefault="00A471F9" w:rsidP="00A471F9">
      <w:pPr>
        <w:numPr>
          <w:ilvl w:val="0"/>
          <w:numId w:val="11"/>
        </w:numPr>
        <w:spacing w:after="0" w:line="240" w:lineRule="auto"/>
        <w:jc w:val="both"/>
        <w:rPr>
          <w:rFonts w:ascii="Times New Roman" w:eastAsia="Times New Roman" w:hAnsi="Times New Roman" w:cs="Times New Roman"/>
          <w:b/>
          <w:sz w:val="24"/>
          <w:szCs w:val="24"/>
          <w:lang w:val="uk-UA" w:eastAsia="ru-RU"/>
        </w:rPr>
      </w:pPr>
      <w:r w:rsidRPr="00A471F9">
        <w:rPr>
          <w:rFonts w:ascii="Times New Roman" w:eastAsia="Times New Roman" w:hAnsi="Times New Roman" w:cs="Times New Roman"/>
          <w:b/>
          <w:sz w:val="24"/>
          <w:szCs w:val="24"/>
          <w:lang w:val="uk-UA" w:eastAsia="ru-RU"/>
        </w:rPr>
        <w:t>Внести зміни до  міської програми матеріальної допомоги малозабезпеченим верствам населення :</w:t>
      </w:r>
    </w:p>
    <w:p w:rsidR="00A471F9" w:rsidRPr="00A471F9" w:rsidRDefault="00A471F9" w:rsidP="00A471F9">
      <w:pPr>
        <w:spacing w:after="0" w:line="240" w:lineRule="auto"/>
        <w:ind w:left="72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Збільшити видатки на 55000 грн.</w:t>
      </w:r>
    </w:p>
    <w:p w:rsidR="00A471F9" w:rsidRPr="00A471F9" w:rsidRDefault="00A471F9" w:rsidP="00A471F9">
      <w:pPr>
        <w:numPr>
          <w:ilvl w:val="0"/>
          <w:numId w:val="11"/>
        </w:numPr>
        <w:spacing w:after="0" w:line="240" w:lineRule="auto"/>
        <w:contextualSpacing/>
        <w:jc w:val="both"/>
        <w:rPr>
          <w:rFonts w:ascii="Calibri" w:eastAsia="Times New Roman" w:hAnsi="Calibri" w:cs="Times New Roman"/>
          <w:sz w:val="28"/>
          <w:szCs w:val="28"/>
          <w:lang w:val="uk-UA" w:eastAsia="ru-RU"/>
        </w:rPr>
      </w:pPr>
      <w:r w:rsidRPr="00A471F9">
        <w:rPr>
          <w:rFonts w:ascii="Times New Roman" w:eastAsia="Times New Roman" w:hAnsi="Times New Roman" w:cs="Times New Roman"/>
          <w:b/>
          <w:sz w:val="24"/>
          <w:szCs w:val="24"/>
          <w:lang w:val="uk-UA" w:eastAsia="ru-RU"/>
        </w:rPr>
        <w:t xml:space="preserve">Внести зміни до  міської програми </w:t>
      </w:r>
      <w:r w:rsidRPr="00A471F9">
        <w:rPr>
          <w:rFonts w:ascii="Times New Roman" w:eastAsia="Times New Roman" w:hAnsi="Times New Roman" w:cs="Times New Roman"/>
          <w:b/>
          <w:sz w:val="24"/>
          <w:szCs w:val="24"/>
          <w:lang w:eastAsia="ru-RU"/>
        </w:rPr>
        <w:t>розвитку житлово-комунального господарства та благоустрою</w:t>
      </w:r>
      <w:r w:rsidRPr="00A471F9">
        <w:rPr>
          <w:rFonts w:ascii="Times New Roman" w:eastAsia="Times New Roman" w:hAnsi="Times New Roman" w:cs="Times New Roman"/>
          <w:b/>
          <w:sz w:val="24"/>
          <w:szCs w:val="24"/>
          <w:lang w:val="uk-UA" w:eastAsia="ru-RU"/>
        </w:rPr>
        <w:t xml:space="preserve"> м.Зеленодольськ та с.М.Костромка</w:t>
      </w:r>
      <w:r w:rsidRPr="00A471F9">
        <w:rPr>
          <w:rFonts w:ascii="Calibri" w:eastAsia="Times New Roman" w:hAnsi="Calibri" w:cs="Times New Roman"/>
          <w:sz w:val="28"/>
          <w:szCs w:val="28"/>
          <w:lang w:val="uk-UA" w:eastAsia="ru-RU"/>
        </w:rPr>
        <w:t xml:space="preserve"> :</w:t>
      </w:r>
    </w:p>
    <w:p w:rsidR="00A471F9" w:rsidRPr="00A471F9" w:rsidRDefault="00A471F9" w:rsidP="00A471F9">
      <w:pPr>
        <w:spacing w:after="0" w:line="240" w:lineRule="auto"/>
        <w:ind w:left="72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Спрямувати кошти на заходи : </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поточний ремонт та технічне обслуговування мережі вуличного освітлення - 88952 грн.,</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обслуговування кладовища 48869 грн.,</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обслуговування зливової каналізації 30000 грн.,</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обстеження підводної частини міського пляжу 6000 грн.,</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стерилізація бродячих тварин 6000 грн.,</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захоронення невпізнаних, одиноких осіб  4000 грн.</w:t>
      </w:r>
    </w:p>
    <w:p w:rsidR="00A471F9" w:rsidRPr="00A471F9" w:rsidRDefault="00A471F9" w:rsidP="00A471F9">
      <w:pPr>
        <w:spacing w:after="0" w:line="240" w:lineRule="auto"/>
        <w:ind w:left="1080"/>
        <w:contextualSpacing/>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Разом 183821 грн.</w:t>
      </w:r>
    </w:p>
    <w:p w:rsidR="00A471F9" w:rsidRPr="00A471F9" w:rsidRDefault="00A471F9" w:rsidP="00A471F9">
      <w:pPr>
        <w:numPr>
          <w:ilvl w:val="0"/>
          <w:numId w:val="11"/>
        </w:numPr>
        <w:spacing w:after="0" w:line="240" w:lineRule="auto"/>
        <w:jc w:val="both"/>
        <w:rPr>
          <w:rFonts w:ascii="Times New Roman" w:eastAsia="Times New Roman" w:hAnsi="Times New Roman" w:cs="Times New Roman"/>
          <w:b/>
          <w:sz w:val="24"/>
          <w:szCs w:val="24"/>
          <w:lang w:val="uk-UA" w:eastAsia="ru-RU"/>
        </w:rPr>
      </w:pPr>
      <w:r w:rsidRPr="00A471F9">
        <w:rPr>
          <w:rFonts w:ascii="Times New Roman" w:eastAsia="Times New Roman" w:hAnsi="Times New Roman" w:cs="Times New Roman"/>
          <w:sz w:val="28"/>
          <w:szCs w:val="28"/>
          <w:lang w:val="uk-UA" w:eastAsia="ru-RU"/>
        </w:rPr>
        <w:t xml:space="preserve"> </w:t>
      </w:r>
      <w:r w:rsidRPr="00A471F9">
        <w:rPr>
          <w:rFonts w:ascii="Times New Roman" w:eastAsia="Times New Roman" w:hAnsi="Times New Roman" w:cs="Times New Roman"/>
          <w:b/>
          <w:sz w:val="24"/>
          <w:szCs w:val="24"/>
          <w:lang w:val="uk-UA" w:eastAsia="ru-RU"/>
        </w:rPr>
        <w:t xml:space="preserve">Внести зміни до  міської програми заходів з організації рятування на водах : </w:t>
      </w:r>
      <w:r w:rsidRPr="00A471F9">
        <w:rPr>
          <w:rFonts w:ascii="Times New Roman" w:eastAsia="Times New Roman" w:hAnsi="Times New Roman" w:cs="Times New Roman"/>
          <w:lang w:val="uk-UA" w:eastAsia="ru-RU"/>
        </w:rPr>
        <w:t>Збільшити видатки на 9000 грн. для виплати пенсій</w:t>
      </w:r>
    </w:p>
    <w:p w:rsidR="00A471F9" w:rsidRPr="00A471F9" w:rsidRDefault="00A471F9" w:rsidP="00A471F9">
      <w:pPr>
        <w:numPr>
          <w:ilvl w:val="0"/>
          <w:numId w:val="11"/>
        </w:numPr>
        <w:spacing w:after="0" w:line="240" w:lineRule="auto"/>
        <w:jc w:val="both"/>
        <w:rPr>
          <w:rFonts w:ascii="Times New Roman" w:eastAsia="Times New Roman" w:hAnsi="Times New Roman" w:cs="Times New Roman"/>
          <w:b/>
          <w:sz w:val="24"/>
          <w:szCs w:val="24"/>
          <w:lang w:val="uk-UA" w:eastAsia="ru-RU"/>
        </w:rPr>
      </w:pPr>
      <w:r w:rsidRPr="00A471F9">
        <w:rPr>
          <w:rFonts w:ascii="Times New Roman" w:eastAsia="Times New Roman" w:hAnsi="Times New Roman" w:cs="Times New Roman"/>
          <w:b/>
          <w:sz w:val="24"/>
          <w:szCs w:val="24"/>
          <w:lang w:val="uk-UA" w:eastAsia="ru-RU"/>
        </w:rPr>
        <w:t>Внести зміни до  міської екологічної програми використання коштів фонду охорони навколишнього природного середовища Зеленодольської міської ради:</w:t>
      </w:r>
    </w:p>
    <w:p w:rsidR="00A471F9" w:rsidRPr="00A471F9" w:rsidRDefault="00A471F9" w:rsidP="00A471F9">
      <w:pPr>
        <w:spacing w:after="0" w:line="240" w:lineRule="auto"/>
        <w:ind w:left="720"/>
        <w:jc w:val="both"/>
        <w:rPr>
          <w:rFonts w:ascii="Times New Roman" w:eastAsia="Times New Roman" w:hAnsi="Times New Roman" w:cs="Times New Roman"/>
          <w:sz w:val="24"/>
          <w:szCs w:val="24"/>
          <w:lang w:val="uk-UA" w:eastAsia="ru-RU"/>
        </w:rPr>
      </w:pPr>
      <w:r w:rsidRPr="00A471F9">
        <w:rPr>
          <w:rFonts w:ascii="Calibri" w:eastAsia="Times New Roman" w:hAnsi="Calibri" w:cs="Times New Roman"/>
          <w:lang w:val="uk-UA" w:eastAsia="ru-RU"/>
        </w:rPr>
        <w:t xml:space="preserve">          </w:t>
      </w:r>
      <w:r w:rsidRPr="00A471F9">
        <w:rPr>
          <w:rFonts w:ascii="Times New Roman" w:eastAsia="Times New Roman" w:hAnsi="Times New Roman" w:cs="Times New Roman"/>
          <w:sz w:val="24"/>
          <w:szCs w:val="24"/>
          <w:lang w:val="uk-UA" w:eastAsia="ru-RU"/>
        </w:rPr>
        <w:t xml:space="preserve">Спрямувати кошти на заходи : </w:t>
      </w:r>
    </w:p>
    <w:tbl>
      <w:tblPr>
        <w:tblStyle w:val="1"/>
        <w:tblW w:w="0" w:type="auto"/>
        <w:tblInd w:w="-34" w:type="dxa"/>
        <w:tblLook w:val="04A0" w:firstRow="1" w:lastRow="0" w:firstColumn="1" w:lastColumn="0" w:noHBand="0" w:noVBand="1"/>
      </w:tblPr>
      <w:tblGrid>
        <w:gridCol w:w="1596"/>
        <w:gridCol w:w="1605"/>
        <w:gridCol w:w="4483"/>
        <w:gridCol w:w="1921"/>
      </w:tblGrid>
      <w:tr w:rsidR="00A471F9" w:rsidRPr="00A471F9" w:rsidTr="00A471F9">
        <w:tc>
          <w:tcPr>
            <w:tcW w:w="976" w:type="dxa"/>
          </w:tcPr>
          <w:p w:rsidR="00A471F9" w:rsidRPr="00A471F9" w:rsidRDefault="00A471F9" w:rsidP="00A471F9">
            <w:pPr>
              <w:ind w:left="720"/>
              <w:jc w:val="both"/>
              <w:rPr>
                <w:rFonts w:ascii="Times New Roman" w:hAnsi="Times New Roman" w:cs="Times New Roman"/>
                <w:b/>
                <w:sz w:val="24"/>
                <w:szCs w:val="24"/>
                <w:lang w:val="uk-UA"/>
              </w:rPr>
            </w:pPr>
            <w:r w:rsidRPr="00A471F9">
              <w:rPr>
                <w:rFonts w:ascii="Times New Roman" w:hAnsi="Times New Roman" w:cs="Times New Roman"/>
                <w:b/>
                <w:sz w:val="24"/>
                <w:szCs w:val="24"/>
                <w:lang w:val="uk-UA"/>
              </w:rPr>
              <w:t>КФК</w:t>
            </w:r>
          </w:p>
        </w:tc>
        <w:tc>
          <w:tcPr>
            <w:tcW w:w="885" w:type="dxa"/>
          </w:tcPr>
          <w:p w:rsidR="00A471F9" w:rsidRPr="00A471F9" w:rsidRDefault="00A471F9" w:rsidP="00A471F9">
            <w:pPr>
              <w:ind w:left="720"/>
              <w:jc w:val="both"/>
              <w:rPr>
                <w:rFonts w:ascii="Times New Roman" w:hAnsi="Times New Roman" w:cs="Times New Roman"/>
                <w:b/>
                <w:sz w:val="24"/>
                <w:szCs w:val="24"/>
                <w:lang w:val="uk-UA"/>
              </w:rPr>
            </w:pPr>
            <w:r w:rsidRPr="00A471F9">
              <w:rPr>
                <w:rFonts w:ascii="Times New Roman" w:hAnsi="Times New Roman" w:cs="Times New Roman"/>
                <w:b/>
                <w:sz w:val="24"/>
                <w:szCs w:val="24"/>
                <w:lang w:val="uk-UA"/>
              </w:rPr>
              <w:t>КЕКВ</w:t>
            </w:r>
          </w:p>
        </w:tc>
        <w:tc>
          <w:tcPr>
            <w:tcW w:w="5739" w:type="dxa"/>
          </w:tcPr>
          <w:p w:rsidR="00A471F9" w:rsidRPr="00A471F9" w:rsidRDefault="00A471F9" w:rsidP="00A471F9">
            <w:pPr>
              <w:ind w:left="720"/>
              <w:jc w:val="both"/>
              <w:rPr>
                <w:rFonts w:ascii="Times New Roman" w:hAnsi="Times New Roman" w:cs="Times New Roman"/>
                <w:b/>
                <w:sz w:val="24"/>
                <w:szCs w:val="24"/>
                <w:lang w:val="uk-UA"/>
              </w:rPr>
            </w:pPr>
            <w:r w:rsidRPr="00A471F9">
              <w:rPr>
                <w:rFonts w:ascii="Times New Roman" w:hAnsi="Times New Roman" w:cs="Times New Roman"/>
                <w:b/>
                <w:sz w:val="24"/>
                <w:szCs w:val="24"/>
                <w:lang w:val="uk-UA"/>
              </w:rPr>
              <w:t>Найменування</w:t>
            </w:r>
          </w:p>
        </w:tc>
        <w:tc>
          <w:tcPr>
            <w:tcW w:w="2005" w:type="dxa"/>
          </w:tcPr>
          <w:p w:rsidR="00A471F9" w:rsidRPr="00A471F9" w:rsidRDefault="00A471F9" w:rsidP="00A471F9">
            <w:pPr>
              <w:ind w:left="720"/>
              <w:jc w:val="both"/>
              <w:rPr>
                <w:rFonts w:ascii="Times New Roman" w:hAnsi="Times New Roman" w:cs="Times New Roman"/>
                <w:b/>
                <w:sz w:val="24"/>
                <w:szCs w:val="24"/>
                <w:lang w:val="uk-UA"/>
              </w:rPr>
            </w:pPr>
            <w:r w:rsidRPr="00A471F9">
              <w:rPr>
                <w:rFonts w:ascii="Times New Roman" w:hAnsi="Times New Roman" w:cs="Times New Roman"/>
                <w:b/>
                <w:sz w:val="24"/>
                <w:szCs w:val="24"/>
                <w:lang w:val="uk-UA"/>
              </w:rPr>
              <w:t>Сума, грн.</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lastRenderedPageBreak/>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3132</w:t>
            </w:r>
          </w:p>
        </w:tc>
        <w:tc>
          <w:tcPr>
            <w:tcW w:w="5739" w:type="dxa"/>
            <w:vAlign w:val="center"/>
          </w:tcPr>
          <w:p w:rsidR="00A471F9" w:rsidRPr="00A471F9" w:rsidRDefault="00A471F9" w:rsidP="00A471F9">
            <w:pPr>
              <w:ind w:left="720"/>
              <w:jc w:val="both"/>
              <w:rPr>
                <w:rFonts w:ascii="Times New Roman" w:hAnsi="Times New Roman" w:cs="Times New Roman"/>
                <w:highlight w:val="yellow"/>
                <w:lang w:val="uk-UA"/>
              </w:rPr>
            </w:pPr>
            <w:r w:rsidRPr="00A471F9">
              <w:rPr>
                <w:rFonts w:ascii="Times New Roman" w:hAnsi="Times New Roman" w:cs="Times New Roman"/>
                <w:lang w:val="uk-UA"/>
              </w:rPr>
              <w:t xml:space="preserve">Капітальний ремонт (санація) самопливного каналізаційного колектору від колодця №1 до колодця № 3 по вул. Садовій в м.Зеленодольськ </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250000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3142</w:t>
            </w:r>
          </w:p>
        </w:tc>
        <w:tc>
          <w:tcPr>
            <w:tcW w:w="5739" w:type="dxa"/>
            <w:vAlign w:val="center"/>
          </w:tcPr>
          <w:p w:rsidR="00A471F9" w:rsidRPr="00A471F9" w:rsidRDefault="00A471F9" w:rsidP="00A471F9">
            <w:pPr>
              <w:ind w:left="720"/>
              <w:jc w:val="both"/>
              <w:rPr>
                <w:rFonts w:ascii="Times New Roman" w:hAnsi="Times New Roman" w:cs="Times New Roman"/>
              </w:rPr>
            </w:pPr>
            <w:r w:rsidRPr="00A471F9">
              <w:rPr>
                <w:rFonts w:ascii="Times New Roman" w:hAnsi="Times New Roman" w:cs="Times New Roman"/>
                <w:lang w:val="uk-UA"/>
              </w:rPr>
              <w:t>Реконструкція системи знезараження господарчо-побутових стоків на біологічних очисних спорудах. Заміна скрапленого хлору на гіпохлоріт натрію</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5776105</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2240</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Проектно-планувальні роботи з виготовлення містобудівних умов і обмеження забудови земельної ділянки з реконструкції біологічних очисних споруд ІІ черга</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1000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3142</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Реконструкція біологічних очисних споруд (БОС)  за адресою м.Зеленодольськ Апостолівського району Дніпропетровської області</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62019007</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3132</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Проектно-вишукувальні роботи з капітального ремонту напірного каналізаційного колектору № 1 та № 2 (У т.ч. експертиза)</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773040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3122</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Будівництво каналізаційних мереж та організація відведення поверхневого стоку води з території  с. М.Костромка Апостолівського району</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 xml:space="preserve"> 7739540</w:t>
            </w:r>
          </w:p>
          <w:p w:rsidR="00A471F9" w:rsidRPr="00A471F9" w:rsidRDefault="00A471F9" w:rsidP="00A471F9">
            <w:pPr>
              <w:ind w:left="720"/>
              <w:jc w:val="center"/>
              <w:rPr>
                <w:rFonts w:ascii="Times New Roman" w:hAnsi="Times New Roman" w:cs="Times New Roman"/>
                <w:lang w:val="uk-UA"/>
              </w:rPr>
            </w:pP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2240</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с.М.Костромка»</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21785</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3110</w:t>
            </w:r>
          </w:p>
        </w:tc>
        <w:tc>
          <w:tcPr>
            <w:tcW w:w="5739" w:type="dxa"/>
            <w:vAlign w:val="center"/>
          </w:tcPr>
          <w:p w:rsidR="00A471F9" w:rsidRPr="00A471F9" w:rsidRDefault="00A471F9" w:rsidP="00A471F9">
            <w:pPr>
              <w:ind w:left="720"/>
              <w:jc w:val="both"/>
              <w:rPr>
                <w:rFonts w:ascii="Times New Roman" w:hAnsi="Times New Roman" w:cs="Times New Roman"/>
              </w:rPr>
            </w:pPr>
            <w:r w:rsidRPr="00A471F9">
              <w:rPr>
                <w:rFonts w:ascii="Times New Roman" w:hAnsi="Times New Roman" w:cs="Times New Roman"/>
              </w:rPr>
              <w:t xml:space="preserve">Придбання </w:t>
            </w:r>
            <w:r w:rsidRPr="00A471F9">
              <w:rPr>
                <w:rFonts w:ascii="Times New Roman" w:hAnsi="Times New Roman" w:cs="Times New Roman"/>
                <w:lang w:val="uk-UA"/>
              </w:rPr>
              <w:t>машини для стикової зварки</w:t>
            </w:r>
            <w:r w:rsidRPr="00A471F9">
              <w:rPr>
                <w:rFonts w:ascii="Times New Roman" w:hAnsi="Times New Roman" w:cs="Times New Roman"/>
              </w:rPr>
              <w:t xml:space="preserve"> пластикових труб </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851000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 xml:space="preserve">3142 </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Проектно – вишукувальні роботи з реконструкції споруди КНС – 3, її електросилового та технологічного обладнання і вентиляційних систем в м.Зеленодольську (у тому числі експертиза проекту)</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50369</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3142</w:t>
            </w:r>
          </w:p>
        </w:tc>
        <w:tc>
          <w:tcPr>
            <w:tcW w:w="5739" w:type="dxa"/>
            <w:vAlign w:val="center"/>
          </w:tcPr>
          <w:p w:rsidR="00A471F9" w:rsidRPr="00A471F9" w:rsidRDefault="00A471F9" w:rsidP="00A471F9">
            <w:pPr>
              <w:ind w:left="720"/>
              <w:jc w:val="both"/>
              <w:rPr>
                <w:rFonts w:ascii="Times New Roman" w:hAnsi="Times New Roman" w:cs="Times New Roman"/>
              </w:rPr>
            </w:pPr>
            <w:r w:rsidRPr="00A471F9">
              <w:rPr>
                <w:rFonts w:ascii="Times New Roman" w:hAnsi="Times New Roman" w:cs="Times New Roman"/>
                <w:lang w:val="uk-UA"/>
              </w:rPr>
              <w:t>Реконструкція споруди КНС – 3, її електросилового та технологічного обладнання і вентиляційних систем в м.Зеленодольську</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500000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3132</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Проектно – вишукувальні роботи з капітального ремонту аерофільтра № 3 ІІІ черги БОС м.Зеленодольськ Дніпропетровської області (в т.ч. експертиза)</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173000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3110</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Придбання генераторного устаткування типу Р330Н-1 або його еквівалент 2 шт.</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2408284</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3110</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rPr>
              <w:t xml:space="preserve">Придбання </w:t>
            </w:r>
            <w:r w:rsidRPr="00A471F9">
              <w:rPr>
                <w:rFonts w:ascii="Times New Roman" w:hAnsi="Times New Roman" w:cs="Times New Roman"/>
                <w:lang w:val="uk-UA"/>
              </w:rPr>
              <w:t xml:space="preserve">термо-акустичного течошукача або його еквівалент </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50000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3110</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 xml:space="preserve">Придбання установки «Акваджет 500» для прочищення каналізаційних </w:t>
            </w:r>
            <w:r w:rsidRPr="00A471F9">
              <w:rPr>
                <w:rFonts w:ascii="Times New Roman" w:hAnsi="Times New Roman" w:cs="Times New Roman"/>
                <w:lang w:val="uk-UA"/>
              </w:rPr>
              <w:lastRenderedPageBreak/>
              <w:t>мереж</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lastRenderedPageBreak/>
              <w:t>120000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lastRenderedPageBreak/>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3122</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Проектно-вишукувальні роботи з будівництва споруди приймальної камери системи зливової каналізації по вул.60 років Жовтня м.Зеленодольськ Дніпропетровської області (в т.ч.експертиза)</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13500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3110</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 xml:space="preserve">Придбання АГП телескопічного 28 м  для обрізки дерев </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2206456</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3110</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Придбання спеціалізованого поливо миючого автомобіля  зі змінним обладнанням (лопата універсальна поворотна і щіткове обладнання)</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1650000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3110</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Придбання спеціалізованого автомобіля самоскида вантажопідйомністю 20 тонн або його еквівалент</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1460000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3110</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Придбання навісного обладнання до трактора, косарки дискової</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120000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3110</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Придбання бензинових травокосарок 4 шт.</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43600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3110</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Придбання бензинової газонокосарки 1 шт.</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18000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240602</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3122</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rPr>
              <w:t xml:space="preserve">Будівництво бетонних майданчиків </w:t>
            </w:r>
            <w:r w:rsidRPr="00A471F9">
              <w:rPr>
                <w:rFonts w:ascii="Times New Roman" w:hAnsi="Times New Roman" w:cs="Times New Roman"/>
                <w:lang w:val="uk-UA"/>
              </w:rPr>
              <w:t>з</w:t>
            </w:r>
            <w:r w:rsidRPr="00A471F9">
              <w:rPr>
                <w:rFonts w:ascii="Times New Roman" w:hAnsi="Times New Roman" w:cs="Times New Roman"/>
              </w:rPr>
              <w:t xml:space="preserve"> огорож</w:t>
            </w:r>
            <w:r w:rsidRPr="00A471F9">
              <w:rPr>
                <w:rFonts w:ascii="Times New Roman" w:hAnsi="Times New Roman" w:cs="Times New Roman"/>
                <w:lang w:val="uk-UA"/>
              </w:rPr>
              <w:t>ами</w:t>
            </w:r>
            <w:r w:rsidRPr="00A471F9">
              <w:rPr>
                <w:rFonts w:ascii="Times New Roman" w:hAnsi="Times New Roman" w:cs="Times New Roman"/>
              </w:rPr>
              <w:t xml:space="preserve"> під контейнери для збирання твердих побутових відходів.</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3029675</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240602</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3110</w:t>
            </w:r>
          </w:p>
        </w:tc>
        <w:tc>
          <w:tcPr>
            <w:tcW w:w="5739" w:type="dxa"/>
            <w:vAlign w:val="center"/>
          </w:tcPr>
          <w:p w:rsidR="00A471F9" w:rsidRPr="00A471F9" w:rsidRDefault="00A471F9" w:rsidP="00A471F9">
            <w:pPr>
              <w:ind w:left="720"/>
              <w:jc w:val="both"/>
              <w:rPr>
                <w:rFonts w:ascii="Times New Roman" w:hAnsi="Times New Roman" w:cs="Times New Roman"/>
              </w:rPr>
            </w:pPr>
            <w:r w:rsidRPr="00A471F9">
              <w:rPr>
                <w:rFonts w:ascii="Times New Roman" w:hAnsi="Times New Roman" w:cs="Times New Roman"/>
              </w:rPr>
              <w:t>Придбання контейнерів для збирання твердих побутових відходів</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57255</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240602</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3110</w:t>
            </w:r>
          </w:p>
        </w:tc>
        <w:tc>
          <w:tcPr>
            <w:tcW w:w="5739" w:type="dxa"/>
            <w:vAlign w:val="center"/>
          </w:tcPr>
          <w:p w:rsidR="00A471F9" w:rsidRPr="00A471F9" w:rsidRDefault="00A471F9" w:rsidP="00A471F9">
            <w:pPr>
              <w:ind w:left="720"/>
              <w:jc w:val="both"/>
              <w:rPr>
                <w:rFonts w:ascii="Times New Roman" w:hAnsi="Times New Roman" w:cs="Times New Roman"/>
              </w:rPr>
            </w:pPr>
            <w:r w:rsidRPr="00A471F9">
              <w:rPr>
                <w:rFonts w:ascii="Times New Roman" w:hAnsi="Times New Roman" w:cs="Times New Roman"/>
              </w:rPr>
              <w:t>Придбання подрібнювача для переробки будівельних відходів</w:t>
            </w:r>
          </w:p>
          <w:p w:rsidR="00A471F9" w:rsidRPr="00A471F9" w:rsidRDefault="00A471F9" w:rsidP="00A471F9">
            <w:pPr>
              <w:ind w:left="720"/>
              <w:jc w:val="both"/>
              <w:rPr>
                <w:rFonts w:ascii="Times New Roman" w:hAnsi="Times New Roman" w:cs="Times New Roman"/>
              </w:rPr>
            </w:pP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180000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240602</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3122</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 xml:space="preserve">Проектно-вишукувальні роботи з будівництва заводу по переробці золошлакових відходів </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50000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3110</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 xml:space="preserve">Придбання машини комунальної  з закріпленим на ньому відвалу і щіткового обладнання </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215000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2210</w:t>
            </w:r>
          </w:p>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2240</w:t>
            </w:r>
          </w:p>
        </w:tc>
        <w:tc>
          <w:tcPr>
            <w:tcW w:w="5739" w:type="dxa"/>
          </w:tcPr>
          <w:p w:rsidR="00A471F9" w:rsidRPr="00A471F9" w:rsidRDefault="00A471F9" w:rsidP="00A471F9">
            <w:pPr>
              <w:ind w:left="720"/>
              <w:jc w:val="both"/>
              <w:rPr>
                <w:rFonts w:ascii="Times New Roman" w:hAnsi="Times New Roman" w:cs="Times New Roman"/>
                <w:b/>
                <w:lang w:val="uk-UA"/>
              </w:rPr>
            </w:pPr>
            <w:r w:rsidRPr="00A471F9">
              <w:rPr>
                <w:rFonts w:ascii="Times New Roman" w:hAnsi="Times New Roman" w:cs="Times New Roman"/>
                <w:lang w:val="uk-UA"/>
              </w:rPr>
              <w:t>Роботи, пов’язані з поліпшенням технічного стану та благоустрою водойм. Заходи з відновлення берегової смуги Зеленодольського водоймища : придбання піску та послуги з відновлення берегової смуги</w:t>
            </w:r>
          </w:p>
        </w:tc>
        <w:tc>
          <w:tcPr>
            <w:tcW w:w="2005" w:type="dxa"/>
          </w:tcPr>
          <w:p w:rsidR="00A471F9" w:rsidRPr="00A471F9" w:rsidRDefault="00A471F9" w:rsidP="00A471F9">
            <w:pPr>
              <w:ind w:left="720"/>
              <w:jc w:val="both"/>
              <w:rPr>
                <w:rFonts w:ascii="Times New Roman" w:hAnsi="Times New Roman" w:cs="Times New Roman"/>
                <w:b/>
                <w:lang w:val="uk-UA"/>
              </w:rPr>
            </w:pPr>
            <w:r w:rsidRPr="00A471F9">
              <w:rPr>
                <w:rFonts w:ascii="Times New Roman" w:hAnsi="Times New Roman" w:cs="Times New Roman"/>
                <w:lang w:val="uk-UA"/>
              </w:rPr>
              <w:t xml:space="preserve">          99000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2240</w:t>
            </w:r>
          </w:p>
        </w:tc>
        <w:tc>
          <w:tcPr>
            <w:tcW w:w="5739"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Отримання технічних умов на дренажно-насосну станцію об’єкта будівництва «Будівництво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2005" w:type="dxa"/>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14400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240601</w:t>
            </w:r>
          </w:p>
        </w:tc>
        <w:tc>
          <w:tcPr>
            <w:tcW w:w="885" w:type="dxa"/>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3122</w:t>
            </w:r>
          </w:p>
        </w:tc>
        <w:tc>
          <w:tcPr>
            <w:tcW w:w="5739" w:type="dxa"/>
            <w:vAlign w:val="center"/>
          </w:tcPr>
          <w:p w:rsidR="00A471F9" w:rsidRPr="00A471F9" w:rsidRDefault="00A471F9" w:rsidP="00A471F9">
            <w:pPr>
              <w:ind w:left="720"/>
              <w:jc w:val="both"/>
              <w:rPr>
                <w:rFonts w:ascii="Times New Roman" w:hAnsi="Times New Roman" w:cs="Times New Roman"/>
                <w:lang w:val="uk-UA"/>
              </w:rPr>
            </w:pPr>
            <w:r w:rsidRPr="00A471F9">
              <w:rPr>
                <w:rFonts w:ascii="Times New Roman" w:hAnsi="Times New Roman" w:cs="Times New Roman"/>
                <w:lang w:val="uk-UA"/>
              </w:rPr>
              <w:t>Будівництво системи зливової каналізації  дворової каналізації  вул.Енергетична 24-30</w:t>
            </w:r>
          </w:p>
        </w:tc>
        <w:tc>
          <w:tcPr>
            <w:tcW w:w="2005" w:type="dxa"/>
            <w:vAlign w:val="center"/>
          </w:tcPr>
          <w:p w:rsidR="00A471F9" w:rsidRPr="00A471F9" w:rsidRDefault="00A471F9" w:rsidP="00A471F9">
            <w:pPr>
              <w:ind w:left="720"/>
              <w:jc w:val="center"/>
              <w:rPr>
                <w:rFonts w:ascii="Times New Roman" w:hAnsi="Times New Roman" w:cs="Times New Roman"/>
                <w:lang w:val="uk-UA"/>
              </w:rPr>
            </w:pPr>
            <w:r w:rsidRPr="00A471F9">
              <w:rPr>
                <w:rFonts w:ascii="Times New Roman" w:hAnsi="Times New Roman" w:cs="Times New Roman"/>
                <w:lang w:val="uk-UA"/>
              </w:rPr>
              <w:t>33250</w:t>
            </w:r>
          </w:p>
        </w:tc>
      </w:tr>
      <w:tr w:rsidR="00A471F9" w:rsidRPr="00A471F9" w:rsidTr="00A471F9">
        <w:tc>
          <w:tcPr>
            <w:tcW w:w="976" w:type="dxa"/>
          </w:tcPr>
          <w:p w:rsidR="00A471F9" w:rsidRPr="00A471F9" w:rsidRDefault="00A471F9" w:rsidP="00A471F9">
            <w:pPr>
              <w:ind w:left="720"/>
              <w:jc w:val="both"/>
              <w:rPr>
                <w:rFonts w:ascii="Times New Roman" w:hAnsi="Times New Roman" w:cs="Times New Roman"/>
                <w:b/>
                <w:lang w:val="uk-UA"/>
              </w:rPr>
            </w:pPr>
          </w:p>
        </w:tc>
        <w:tc>
          <w:tcPr>
            <w:tcW w:w="885" w:type="dxa"/>
          </w:tcPr>
          <w:p w:rsidR="00A471F9" w:rsidRPr="00A471F9" w:rsidRDefault="00A471F9" w:rsidP="00A471F9">
            <w:pPr>
              <w:ind w:left="720"/>
              <w:jc w:val="both"/>
              <w:rPr>
                <w:rFonts w:ascii="Times New Roman" w:hAnsi="Times New Roman" w:cs="Times New Roman"/>
                <w:b/>
                <w:lang w:val="uk-UA"/>
              </w:rPr>
            </w:pPr>
          </w:p>
        </w:tc>
        <w:tc>
          <w:tcPr>
            <w:tcW w:w="5739" w:type="dxa"/>
          </w:tcPr>
          <w:p w:rsidR="00A471F9" w:rsidRPr="00A471F9" w:rsidRDefault="00A471F9" w:rsidP="00A471F9">
            <w:pPr>
              <w:ind w:left="720"/>
              <w:jc w:val="both"/>
              <w:rPr>
                <w:rFonts w:ascii="Times New Roman" w:hAnsi="Times New Roman" w:cs="Times New Roman"/>
                <w:b/>
                <w:lang w:val="uk-UA"/>
              </w:rPr>
            </w:pPr>
            <w:r w:rsidRPr="00A471F9">
              <w:rPr>
                <w:rFonts w:ascii="Times New Roman" w:hAnsi="Times New Roman" w:cs="Times New Roman"/>
                <w:b/>
                <w:lang w:val="uk-UA"/>
              </w:rPr>
              <w:t>Разом</w:t>
            </w:r>
          </w:p>
        </w:tc>
        <w:tc>
          <w:tcPr>
            <w:tcW w:w="2005" w:type="dxa"/>
          </w:tcPr>
          <w:p w:rsidR="00A471F9" w:rsidRPr="00A471F9" w:rsidRDefault="00A471F9" w:rsidP="00A471F9">
            <w:pPr>
              <w:ind w:left="720"/>
              <w:jc w:val="both"/>
              <w:rPr>
                <w:rFonts w:ascii="Times New Roman" w:hAnsi="Times New Roman" w:cs="Times New Roman"/>
                <w:b/>
                <w:lang w:val="uk-UA"/>
              </w:rPr>
            </w:pPr>
            <w:r w:rsidRPr="00A471F9">
              <w:rPr>
                <w:rFonts w:ascii="Times New Roman" w:hAnsi="Times New Roman" w:cs="Times New Roman"/>
                <w:lang w:val="uk-UA"/>
              </w:rPr>
              <w:t xml:space="preserve">         </w:t>
            </w:r>
            <w:r w:rsidRPr="00A471F9">
              <w:rPr>
                <w:rFonts w:ascii="Times New Roman" w:hAnsi="Times New Roman" w:cs="Times New Roman"/>
                <w:b/>
                <w:lang w:val="uk-UA"/>
              </w:rPr>
              <w:t>89923266</w:t>
            </w:r>
          </w:p>
        </w:tc>
      </w:tr>
    </w:tbl>
    <w:p w:rsidR="00A471F9" w:rsidRPr="00A471F9" w:rsidRDefault="00A471F9" w:rsidP="00A471F9">
      <w:pPr>
        <w:spacing w:after="0" w:line="240" w:lineRule="auto"/>
        <w:ind w:left="360"/>
        <w:contextualSpacing/>
        <w:jc w:val="both"/>
        <w:rPr>
          <w:rFonts w:ascii="Times New Roman" w:eastAsia="Times New Roman" w:hAnsi="Times New Roman" w:cs="Times New Roman"/>
          <w:sz w:val="24"/>
          <w:szCs w:val="24"/>
          <w:lang w:val="uk-UA" w:eastAsia="ru-RU"/>
        </w:rPr>
      </w:pPr>
    </w:p>
    <w:p w:rsidR="00A471F9" w:rsidRPr="00A471F9" w:rsidRDefault="00A471F9" w:rsidP="00A471F9">
      <w:pPr>
        <w:spacing w:after="0" w:line="240" w:lineRule="auto"/>
        <w:ind w:right="-5"/>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lastRenderedPageBreak/>
        <w:t>Заступник міського голови з фінансових питань                                                 Л.Ф.Чудак</w:t>
      </w:r>
    </w:p>
    <w:p w:rsidR="00A471F9" w:rsidRDefault="00A471F9" w:rsidP="00A471F9">
      <w:pPr>
        <w:spacing w:after="0" w:line="240" w:lineRule="auto"/>
        <w:jc w:val="right"/>
        <w:rPr>
          <w:rFonts w:ascii="Times New Roman" w:eastAsia="Times New Roman" w:hAnsi="Times New Roman" w:cs="Times New Roman"/>
          <w:sz w:val="24"/>
          <w:szCs w:val="20"/>
          <w:lang w:val="uk-UA" w:eastAsia="uk-UA"/>
        </w:rPr>
      </w:pPr>
    </w:p>
    <w:p w:rsidR="00A471F9" w:rsidRDefault="00A471F9" w:rsidP="00A471F9">
      <w:pPr>
        <w:spacing w:after="0" w:line="240" w:lineRule="auto"/>
        <w:jc w:val="right"/>
        <w:rPr>
          <w:rFonts w:ascii="Times New Roman" w:eastAsia="Times New Roman" w:hAnsi="Times New Roman" w:cs="Times New Roman"/>
          <w:sz w:val="24"/>
          <w:szCs w:val="20"/>
          <w:lang w:val="uk-UA" w:eastAsia="uk-UA"/>
        </w:rPr>
      </w:pPr>
    </w:p>
    <w:p w:rsidR="00A471F9" w:rsidRPr="00A471F9" w:rsidRDefault="00A471F9" w:rsidP="00A471F9">
      <w:pPr>
        <w:spacing w:after="0" w:line="240" w:lineRule="auto"/>
        <w:jc w:val="right"/>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 xml:space="preserve">Додаток  1 </w:t>
      </w:r>
    </w:p>
    <w:p w:rsidR="00A471F9" w:rsidRPr="00A471F9" w:rsidRDefault="00A471F9" w:rsidP="00A471F9">
      <w:pPr>
        <w:spacing w:after="0" w:line="240" w:lineRule="auto"/>
        <w:jc w:val="center"/>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 xml:space="preserve">                                                                          до рішення Зеленодольської міської ради</w:t>
      </w:r>
    </w:p>
    <w:p w:rsidR="00A471F9" w:rsidRPr="00A471F9" w:rsidRDefault="00A471F9" w:rsidP="00A471F9">
      <w:pPr>
        <w:spacing w:after="0" w:line="240" w:lineRule="auto"/>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 xml:space="preserve">                                                                                від 25.02.15 № 934</w:t>
      </w:r>
    </w:p>
    <w:p w:rsidR="00A471F9" w:rsidRPr="00A471F9" w:rsidRDefault="00A471F9" w:rsidP="00A471F9">
      <w:pPr>
        <w:keepNext/>
        <w:spacing w:after="0" w:line="240" w:lineRule="auto"/>
        <w:jc w:val="center"/>
        <w:outlineLvl w:val="0"/>
        <w:rPr>
          <w:rFonts w:ascii="Times New Roman" w:eastAsia="Times New Roman" w:hAnsi="Times New Roman" w:cs="Times New Roman"/>
          <w:b/>
          <w:sz w:val="24"/>
          <w:szCs w:val="20"/>
          <w:lang w:val="uk-UA" w:eastAsia="uk-UA"/>
        </w:rPr>
      </w:pPr>
    </w:p>
    <w:p w:rsidR="00A471F9" w:rsidRPr="00A471F9" w:rsidRDefault="00A471F9" w:rsidP="00A471F9">
      <w:pPr>
        <w:keepNext/>
        <w:spacing w:after="0" w:line="240" w:lineRule="auto"/>
        <w:jc w:val="center"/>
        <w:outlineLvl w:val="0"/>
        <w:rPr>
          <w:rFonts w:ascii="Times New Roman" w:eastAsia="Times New Roman" w:hAnsi="Times New Roman" w:cs="Times New Roman"/>
          <w:b/>
          <w:sz w:val="24"/>
          <w:szCs w:val="20"/>
          <w:lang w:val="uk-UA" w:eastAsia="uk-UA"/>
        </w:rPr>
      </w:pPr>
      <w:r w:rsidRPr="00A471F9">
        <w:rPr>
          <w:rFonts w:ascii="Times New Roman" w:eastAsia="Times New Roman" w:hAnsi="Times New Roman" w:cs="Times New Roman"/>
          <w:b/>
          <w:sz w:val="24"/>
          <w:szCs w:val="20"/>
          <w:lang w:val="uk-UA" w:eastAsia="uk-UA"/>
        </w:rPr>
        <w:t>МІСЬКА ПРОГРАМА</w:t>
      </w:r>
    </w:p>
    <w:p w:rsidR="00A471F9" w:rsidRPr="00A471F9" w:rsidRDefault="00A471F9" w:rsidP="00A471F9">
      <w:pPr>
        <w:spacing w:after="0" w:line="240" w:lineRule="auto"/>
        <w:jc w:val="center"/>
        <w:rPr>
          <w:rFonts w:ascii="Times New Roman" w:eastAsia="Times New Roman" w:hAnsi="Times New Roman" w:cs="Times New Roman"/>
          <w:b/>
          <w:sz w:val="24"/>
          <w:szCs w:val="20"/>
          <w:lang w:val="uk-UA" w:eastAsia="uk-UA"/>
        </w:rPr>
      </w:pPr>
      <w:r w:rsidRPr="00A471F9">
        <w:rPr>
          <w:rFonts w:ascii="Times New Roman" w:eastAsia="Times New Roman" w:hAnsi="Times New Roman" w:cs="Times New Roman"/>
          <w:b/>
          <w:sz w:val="24"/>
          <w:szCs w:val="20"/>
          <w:lang w:val="uk-UA" w:eastAsia="uk-UA"/>
        </w:rPr>
        <w:t xml:space="preserve">матеріальної допомоги населенню Зеленодольської  міської ради </w:t>
      </w:r>
    </w:p>
    <w:p w:rsidR="00A471F9" w:rsidRPr="00A471F9" w:rsidRDefault="00A471F9" w:rsidP="00A471F9">
      <w:pPr>
        <w:spacing w:after="0" w:line="240" w:lineRule="auto"/>
        <w:jc w:val="center"/>
        <w:rPr>
          <w:rFonts w:ascii="Times New Roman" w:eastAsia="Times New Roman" w:hAnsi="Times New Roman" w:cs="Times New Roman"/>
          <w:b/>
          <w:sz w:val="24"/>
          <w:szCs w:val="20"/>
          <w:lang w:val="uk-UA" w:eastAsia="uk-UA"/>
        </w:rPr>
      </w:pPr>
      <w:r w:rsidRPr="00A471F9">
        <w:rPr>
          <w:rFonts w:ascii="Times New Roman" w:eastAsia="Times New Roman" w:hAnsi="Times New Roman" w:cs="Times New Roman"/>
          <w:b/>
          <w:sz w:val="24"/>
          <w:szCs w:val="20"/>
          <w:lang w:val="uk-UA" w:eastAsia="uk-UA"/>
        </w:rPr>
        <w:t>на 2015 рік (із змінами)</w:t>
      </w:r>
    </w:p>
    <w:p w:rsidR="00A471F9" w:rsidRPr="00A471F9" w:rsidRDefault="00A471F9" w:rsidP="00A471F9">
      <w:pPr>
        <w:spacing w:after="0" w:line="240" w:lineRule="auto"/>
        <w:jc w:val="both"/>
        <w:rPr>
          <w:rFonts w:ascii="Times New Roman" w:eastAsia="Times New Roman" w:hAnsi="Times New Roman" w:cs="Times New Roman"/>
          <w:b/>
          <w:sz w:val="28"/>
          <w:szCs w:val="20"/>
          <w:lang w:val="uk-UA" w:eastAsia="uk-UA"/>
        </w:rPr>
      </w:pPr>
      <w:r w:rsidRPr="00A471F9">
        <w:rPr>
          <w:rFonts w:ascii="Times New Roman" w:eastAsia="Times New Roman" w:hAnsi="Times New Roman" w:cs="Times New Roman"/>
          <w:b/>
          <w:sz w:val="28"/>
          <w:szCs w:val="20"/>
          <w:lang w:val="uk-UA" w:eastAsia="uk-UA"/>
        </w:rPr>
        <w:t>Розділ 1.</w:t>
      </w:r>
    </w:p>
    <w:p w:rsidR="00A471F9" w:rsidRPr="00A471F9" w:rsidRDefault="00A471F9" w:rsidP="00A471F9">
      <w:pPr>
        <w:numPr>
          <w:ilvl w:val="1"/>
          <w:numId w:val="5"/>
        </w:num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Назва програми: матеріальна допомога населенню міської ради.</w:t>
      </w:r>
    </w:p>
    <w:p w:rsidR="00A471F9" w:rsidRPr="00A471F9" w:rsidRDefault="00A471F9" w:rsidP="00A471F9">
      <w:pPr>
        <w:numPr>
          <w:ilvl w:val="1"/>
          <w:numId w:val="5"/>
        </w:num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Значення програми: міська..</w:t>
      </w:r>
    </w:p>
    <w:p w:rsidR="00A471F9" w:rsidRPr="00A471F9" w:rsidRDefault="00A471F9" w:rsidP="00A471F9">
      <w:pPr>
        <w:numPr>
          <w:ilvl w:val="1"/>
          <w:numId w:val="5"/>
        </w:num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Рівень проведення програми: місцевий.</w:t>
      </w:r>
    </w:p>
    <w:p w:rsidR="00A471F9" w:rsidRPr="00A471F9" w:rsidRDefault="00A471F9" w:rsidP="00A471F9">
      <w:pPr>
        <w:numPr>
          <w:ilvl w:val="1"/>
          <w:numId w:val="5"/>
        </w:num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Цільова спрямованість програми: соціальний захист інтересів населення міської ради.</w:t>
      </w:r>
    </w:p>
    <w:p w:rsidR="00A471F9" w:rsidRPr="00A471F9" w:rsidRDefault="00A471F9" w:rsidP="00A471F9">
      <w:pPr>
        <w:numPr>
          <w:ilvl w:val="1"/>
          <w:numId w:val="5"/>
        </w:num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Зміст програми: соціально-економічний.</w:t>
      </w:r>
    </w:p>
    <w:p w:rsidR="00A471F9" w:rsidRPr="00A471F9" w:rsidRDefault="00A471F9" w:rsidP="00A471F9">
      <w:pPr>
        <w:numPr>
          <w:ilvl w:val="1"/>
          <w:numId w:val="5"/>
        </w:num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Підстава для розроблення програми: Закон України  «Про місцеве самоврядування в Україні» , ст.. 91 Бюджетного кодексу України.</w:t>
      </w:r>
    </w:p>
    <w:p w:rsidR="00A471F9" w:rsidRPr="00A471F9" w:rsidRDefault="00A471F9" w:rsidP="00A471F9">
      <w:pPr>
        <w:numPr>
          <w:ilvl w:val="1"/>
          <w:numId w:val="5"/>
        </w:num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Термін реалізації програми: 2015 рік.</w:t>
      </w:r>
    </w:p>
    <w:p w:rsidR="00A471F9" w:rsidRPr="00A471F9" w:rsidRDefault="00A471F9" w:rsidP="00A471F9">
      <w:pPr>
        <w:numPr>
          <w:ilvl w:val="1"/>
          <w:numId w:val="5"/>
        </w:num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 xml:space="preserve">Актуальність та мета програми: Значна кількість населення міста має низький рівень доходів, і в умовах поступового зростання цін потребує матеріальної допомоги на придбання медикаментів, вирішення побутових проблем та ін. Крім того, на даний час  мешканці міста мобілізовані до лав української армії, приймають участь в антитерористичної операції на території України,  але  не завжди забезпечені необхідним спорядженням, медикаментами, продуктами харчування, залишаються без матеріальної підтримки їх дружини та діти. </w:t>
      </w:r>
    </w:p>
    <w:p w:rsidR="00A471F9" w:rsidRPr="00A471F9" w:rsidRDefault="00A471F9" w:rsidP="00A471F9">
      <w:pPr>
        <w:spacing w:after="0" w:line="240" w:lineRule="auto"/>
        <w:ind w:left="1170"/>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Метою та завданнями програми є:</w:t>
      </w:r>
    </w:p>
    <w:p w:rsidR="00A471F9" w:rsidRPr="00A471F9" w:rsidRDefault="00A471F9" w:rsidP="00A471F9">
      <w:pPr>
        <w:numPr>
          <w:ilvl w:val="0"/>
          <w:numId w:val="6"/>
        </w:num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надання матеріальної допомоги на лікування,</w:t>
      </w:r>
    </w:p>
    <w:p w:rsidR="00A471F9" w:rsidRPr="00A471F9" w:rsidRDefault="00A471F9" w:rsidP="00A471F9">
      <w:pPr>
        <w:numPr>
          <w:ilvl w:val="0"/>
          <w:numId w:val="6"/>
        </w:num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 xml:space="preserve">надання матеріальної допомоги малозабезпеченим громадянам на вирішення соціально-побутових проблем, </w:t>
      </w:r>
    </w:p>
    <w:p w:rsidR="00A471F9" w:rsidRPr="00A471F9" w:rsidRDefault="00A471F9" w:rsidP="00A471F9">
      <w:pPr>
        <w:numPr>
          <w:ilvl w:val="0"/>
          <w:numId w:val="6"/>
        </w:num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w:t>
      </w:r>
    </w:p>
    <w:p w:rsidR="00A471F9" w:rsidRPr="00A471F9" w:rsidRDefault="00A471F9" w:rsidP="00A471F9">
      <w:pPr>
        <w:numPr>
          <w:ilvl w:val="0"/>
          <w:numId w:val="6"/>
        </w:num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надання матеріальної допомоги учасникам антитерористичної операції, мобілізованим та членам їх сімей.</w:t>
      </w:r>
    </w:p>
    <w:p w:rsidR="00A471F9" w:rsidRPr="00A471F9" w:rsidRDefault="00A471F9" w:rsidP="00A471F9">
      <w:pPr>
        <w:numPr>
          <w:ilvl w:val="1"/>
          <w:numId w:val="5"/>
        </w:num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Соціальна категорія, на яку розраховано реалізацію програми: пенсіонери, одинокі матері, малозабезпечені громадяни, учасники антитерористичної операції, мобілізовані та членам їх сімей</w:t>
      </w:r>
    </w:p>
    <w:p w:rsidR="00A471F9" w:rsidRPr="00A471F9" w:rsidRDefault="00A471F9" w:rsidP="00A471F9">
      <w:pPr>
        <w:numPr>
          <w:ilvl w:val="1"/>
          <w:numId w:val="5"/>
        </w:num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Галузь та регіони використання програми: соціальний захист населення.</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uk-UA"/>
        </w:rPr>
      </w:pPr>
    </w:p>
    <w:p w:rsidR="00A471F9" w:rsidRPr="00A471F9" w:rsidRDefault="00A471F9" w:rsidP="00A471F9">
      <w:pPr>
        <w:spacing w:after="0" w:line="240" w:lineRule="auto"/>
        <w:jc w:val="both"/>
        <w:rPr>
          <w:rFonts w:ascii="Times New Roman" w:eastAsia="Times New Roman" w:hAnsi="Times New Roman" w:cs="Times New Roman"/>
          <w:b/>
          <w:sz w:val="28"/>
          <w:szCs w:val="20"/>
          <w:lang w:val="uk-UA" w:eastAsia="uk-UA"/>
        </w:rPr>
      </w:pPr>
      <w:r w:rsidRPr="00A471F9">
        <w:rPr>
          <w:rFonts w:ascii="Times New Roman" w:eastAsia="Times New Roman" w:hAnsi="Times New Roman" w:cs="Times New Roman"/>
          <w:b/>
          <w:sz w:val="28"/>
          <w:szCs w:val="20"/>
          <w:lang w:val="uk-UA" w:eastAsia="uk-UA"/>
        </w:rPr>
        <w:t>Розділ 2.</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8"/>
          <w:szCs w:val="20"/>
          <w:lang w:val="uk-UA" w:eastAsia="uk-UA"/>
        </w:rPr>
        <w:tab/>
      </w:r>
      <w:r w:rsidRPr="00A471F9">
        <w:rPr>
          <w:rFonts w:ascii="Times New Roman" w:eastAsia="Times New Roman" w:hAnsi="Times New Roman" w:cs="Times New Roman"/>
          <w:sz w:val="24"/>
          <w:szCs w:val="20"/>
          <w:lang w:val="uk-UA" w:eastAsia="uk-UA"/>
        </w:rPr>
        <w:t>2.1  Кількість програм – 1;</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ab/>
        <w:t>2.2 Кількість розділів – 3;</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ab/>
        <w:t>2.3 Кількість основних завдань – 4.</w:t>
      </w:r>
    </w:p>
    <w:p w:rsidR="00A471F9" w:rsidRPr="00A471F9" w:rsidRDefault="00A471F9" w:rsidP="00A471F9">
      <w:pPr>
        <w:spacing w:after="0" w:line="240" w:lineRule="auto"/>
        <w:jc w:val="both"/>
        <w:rPr>
          <w:rFonts w:ascii="Times New Roman" w:eastAsia="Times New Roman" w:hAnsi="Times New Roman" w:cs="Times New Roman"/>
          <w:b/>
          <w:sz w:val="28"/>
          <w:szCs w:val="20"/>
          <w:lang w:val="uk-UA" w:eastAsia="uk-UA"/>
        </w:rPr>
      </w:pPr>
      <w:r w:rsidRPr="00A471F9">
        <w:rPr>
          <w:rFonts w:ascii="Times New Roman" w:eastAsia="Times New Roman" w:hAnsi="Times New Roman" w:cs="Times New Roman"/>
          <w:b/>
          <w:sz w:val="28"/>
          <w:szCs w:val="20"/>
          <w:lang w:val="uk-UA" w:eastAsia="uk-UA"/>
        </w:rPr>
        <w:t>Розділ 3.</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ab/>
        <w:t>3.1 Загальний обсяг фінансування програми 60000 грн., в тому числі за рахунок загального фонду міського бюджету 60000 грн.</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ab/>
        <w:t>3.2 Джерела фінансування програми: міський бюджет.</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tab/>
        <w:t>3.3 Контроль за виконанням програми: здійснює постійна комісія міської ради з питань соціально-економічного розвитку міста, планування бюджету, фінансів, підприємництва та торгівлі.</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uk-UA"/>
        </w:rPr>
      </w:pP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uk-UA"/>
        </w:rPr>
      </w:pP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uk-UA"/>
        </w:rPr>
      </w:pPr>
      <w:r w:rsidRPr="00A471F9">
        <w:rPr>
          <w:rFonts w:ascii="Times New Roman" w:eastAsia="Times New Roman" w:hAnsi="Times New Roman" w:cs="Times New Roman"/>
          <w:sz w:val="24"/>
          <w:szCs w:val="20"/>
          <w:lang w:val="uk-UA" w:eastAsia="uk-UA"/>
        </w:rPr>
        <w:lastRenderedPageBreak/>
        <w:t xml:space="preserve">                    Секретар міської ради                                                О.М.Ярошенко</w:t>
      </w:r>
    </w:p>
    <w:p w:rsidR="00A471F9" w:rsidRPr="00A471F9" w:rsidRDefault="00A471F9" w:rsidP="00A471F9">
      <w:pPr>
        <w:spacing w:after="0" w:line="240" w:lineRule="auto"/>
        <w:jc w:val="center"/>
        <w:outlineLvl w:val="0"/>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Додаток 2</w:t>
      </w:r>
    </w:p>
    <w:p w:rsidR="00A471F9" w:rsidRPr="00A471F9" w:rsidRDefault="00A471F9" w:rsidP="00A471F9">
      <w:pPr>
        <w:spacing w:after="0" w:line="240" w:lineRule="auto"/>
        <w:outlineLvl w:val="0"/>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до рішення Зеленодольської міської ради</w:t>
      </w:r>
    </w:p>
    <w:p w:rsidR="00A471F9" w:rsidRPr="00A471F9" w:rsidRDefault="00A471F9" w:rsidP="00A471F9">
      <w:pPr>
        <w:spacing w:after="0" w:line="240" w:lineRule="auto"/>
        <w:jc w:val="center"/>
        <w:outlineLvl w:val="0"/>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від 25.02. 2015 р. № 934</w:t>
      </w: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w:t>
      </w: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МІСЬКА  ПРОГРАМА</w:t>
      </w:r>
    </w:p>
    <w:p w:rsidR="00A471F9" w:rsidRPr="00A471F9" w:rsidRDefault="00A471F9" w:rsidP="00A471F9">
      <w:pPr>
        <w:spacing w:after="0" w:line="240" w:lineRule="auto"/>
        <w:jc w:val="center"/>
        <w:outlineLvl w:val="0"/>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розвитку житлово-комунального господарства та благоустрою м. Зеленодольськ </w:t>
      </w:r>
    </w:p>
    <w:p w:rsidR="00A471F9" w:rsidRPr="00A471F9" w:rsidRDefault="00A471F9" w:rsidP="00A471F9">
      <w:pPr>
        <w:spacing w:after="0" w:line="240" w:lineRule="auto"/>
        <w:jc w:val="center"/>
        <w:outlineLvl w:val="0"/>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та с. М.Костромка на 2015 рік (із змінами)</w:t>
      </w:r>
    </w:p>
    <w:p w:rsidR="00A471F9" w:rsidRPr="00A471F9" w:rsidRDefault="00A471F9" w:rsidP="00A471F9">
      <w:pPr>
        <w:spacing w:after="0" w:line="240" w:lineRule="auto"/>
        <w:outlineLvl w:val="0"/>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w:t>
      </w:r>
    </w:p>
    <w:p w:rsidR="00A471F9" w:rsidRPr="00A471F9" w:rsidRDefault="00A471F9" w:rsidP="00A471F9">
      <w:pPr>
        <w:spacing w:after="0" w:line="240" w:lineRule="auto"/>
        <w:jc w:val="center"/>
        <w:outlineLvl w:val="0"/>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jc w:val="center"/>
        <w:outlineLvl w:val="0"/>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Розділ І.</w:t>
      </w:r>
    </w:p>
    <w:p w:rsidR="00A471F9" w:rsidRPr="00A471F9" w:rsidRDefault="00A471F9" w:rsidP="00A471F9">
      <w:pPr>
        <w:spacing w:after="0" w:line="240" w:lineRule="auto"/>
        <w:ind w:left="426" w:hanging="426"/>
        <w:jc w:val="both"/>
        <w:rPr>
          <w:rFonts w:ascii="Times New Roman" w:eastAsia="Times New Roman" w:hAnsi="Times New Roman" w:cs="Times New Roman"/>
          <w:b/>
          <w:sz w:val="24"/>
          <w:szCs w:val="20"/>
          <w:lang w:val="uk-UA" w:eastAsia="ru-RU"/>
        </w:rPr>
      </w:pPr>
      <w:r w:rsidRPr="00A471F9">
        <w:rPr>
          <w:rFonts w:ascii="Times New Roman" w:eastAsia="Times New Roman" w:hAnsi="Times New Roman" w:cs="Times New Roman"/>
          <w:sz w:val="24"/>
          <w:szCs w:val="20"/>
          <w:lang w:val="uk-UA" w:eastAsia="ru-RU"/>
        </w:rPr>
        <w:t xml:space="preserve">1.1. Назва програми: </w:t>
      </w:r>
      <w:r w:rsidRPr="00A471F9">
        <w:rPr>
          <w:rFonts w:ascii="Times New Roman" w:eastAsia="Times New Roman" w:hAnsi="Times New Roman" w:cs="Times New Roman"/>
          <w:b/>
          <w:sz w:val="24"/>
          <w:szCs w:val="20"/>
          <w:lang w:val="uk-UA" w:eastAsia="ru-RU"/>
        </w:rPr>
        <w:t xml:space="preserve"> </w:t>
      </w:r>
      <w:r w:rsidRPr="00A471F9">
        <w:rPr>
          <w:rFonts w:ascii="Times New Roman" w:eastAsia="Times New Roman" w:hAnsi="Times New Roman" w:cs="Times New Roman"/>
          <w:sz w:val="24"/>
          <w:szCs w:val="20"/>
          <w:lang w:val="uk-UA" w:eastAsia="ru-RU"/>
        </w:rPr>
        <w:t xml:space="preserve">програма розвитку житлово-комунального господарства та благоустрою м. Зеленодольськ   </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1.2. Значення програми: міська.</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1.3. Рівень проведення програми: місцевий.</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1.4. Цільова спрямованість програми: поліпшення стану житлово-комунального господарства міста Зеленодольськ та с.М.Костромка.</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1.5. Завдання програми:</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поліпшення благоустрою міста Зеленодольськ та с.М.Костромка,</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підтримка належного санітарного стану міста Зеленодольськ та с.М.Костромка.</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1.6. Підстава для розроблення програми: Закон України “Про місцеве самоврядування в Україні”,  п. 1.5 ст. 91 Бюджетного Кодексу України.</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1.7. Термін реалізації програми: 2015 рік.</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1.8. .Очікуваний результат виконання програми:</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 поліпшення благоустрою та санітарного стану території,</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 поліпшення освітлення вулиць міста Зеленодольськ та с. М. Костромка ,</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 поліпшення технічного стану житлових будинків, попередження виникнення аварійного стану будинків та їх руйнування,</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 підвищення рівня ефективності експлуатації житлового фонду, </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 збереження в належному стані майна, що є комунальною власністю Зеленодольської територіальної громади,</w:t>
      </w:r>
    </w:p>
    <w:p w:rsidR="00A471F9" w:rsidRPr="00A471F9" w:rsidRDefault="00A471F9" w:rsidP="00A471F9">
      <w:pPr>
        <w:spacing w:after="0" w:line="240" w:lineRule="auto"/>
        <w:ind w:left="426" w:hanging="142"/>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забезпечення поховання невпізнаних, одиноких осіб.</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1.9. Соціальна категорія, на яку розраховано реалізацію програми: населення Зеленодольської територіальної громади.</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1.10.Галузь та регіони використання програми: житлово - комунальне господарство міста Зеленодольськ та с.М.Костромка.</w:t>
      </w:r>
    </w:p>
    <w:p w:rsidR="00A471F9" w:rsidRPr="00A471F9" w:rsidRDefault="00A471F9" w:rsidP="00A471F9">
      <w:pPr>
        <w:spacing w:after="0" w:line="240" w:lineRule="auto"/>
        <w:jc w:val="both"/>
        <w:outlineLvl w:val="0"/>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w:t>
      </w:r>
    </w:p>
    <w:p w:rsidR="00A471F9" w:rsidRPr="00A471F9" w:rsidRDefault="00A471F9" w:rsidP="00A471F9">
      <w:pPr>
        <w:spacing w:after="0" w:line="240" w:lineRule="auto"/>
        <w:jc w:val="both"/>
        <w:outlineLvl w:val="0"/>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Розділ ІІ.</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2.2. Керівник (відповідальний за реалізацію програми): Виконавчий комітет Зеленодольської міської ради.</w:t>
      </w:r>
    </w:p>
    <w:p w:rsidR="00A471F9" w:rsidRPr="00A471F9" w:rsidRDefault="00A471F9" w:rsidP="00A471F9">
      <w:pPr>
        <w:spacing w:after="0" w:line="240" w:lineRule="auto"/>
        <w:jc w:val="both"/>
        <w:outlineLvl w:val="0"/>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w:t>
      </w:r>
    </w:p>
    <w:p w:rsidR="00A471F9" w:rsidRPr="00A471F9" w:rsidRDefault="00A471F9" w:rsidP="00A471F9">
      <w:pPr>
        <w:spacing w:after="0" w:line="240" w:lineRule="auto"/>
        <w:jc w:val="both"/>
        <w:outlineLvl w:val="0"/>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Розділ ІІІ.</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3.1. Кількість програм – 1.</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3.2. Кількість розділів – 5.</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3.3. Кількість основних завдань –  13    </w:t>
      </w:r>
    </w:p>
    <w:p w:rsidR="00A471F9" w:rsidRPr="00A471F9" w:rsidRDefault="00A471F9" w:rsidP="00A471F9">
      <w:pPr>
        <w:spacing w:after="0" w:line="240" w:lineRule="auto"/>
        <w:jc w:val="both"/>
        <w:outlineLvl w:val="0"/>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w:t>
      </w:r>
    </w:p>
    <w:p w:rsidR="00A471F9" w:rsidRPr="00A471F9" w:rsidRDefault="00A471F9" w:rsidP="00A471F9">
      <w:pPr>
        <w:spacing w:after="0" w:line="240" w:lineRule="auto"/>
        <w:jc w:val="both"/>
        <w:outlineLvl w:val="0"/>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Розділ І</w:t>
      </w:r>
      <w:r w:rsidRPr="00A471F9">
        <w:rPr>
          <w:rFonts w:ascii="Times New Roman" w:eastAsia="Times New Roman" w:hAnsi="Times New Roman" w:cs="Times New Roman"/>
          <w:sz w:val="24"/>
          <w:szCs w:val="20"/>
          <w:lang w:val="en-US" w:eastAsia="ru-RU"/>
        </w:rPr>
        <w:t>V</w:t>
      </w:r>
      <w:r w:rsidRPr="00A471F9">
        <w:rPr>
          <w:rFonts w:ascii="Times New Roman" w:eastAsia="Times New Roman" w:hAnsi="Times New Roman" w:cs="Times New Roman"/>
          <w:sz w:val="24"/>
          <w:szCs w:val="20"/>
          <w:lang w:val="uk-UA" w:eastAsia="ru-RU"/>
        </w:rPr>
        <w:t>.</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4.1. Загальний обсяг фінансування програми: 554619,00 грн., в тому числі за рахунок загального фонду міського бюджету – 554619,00 грн.</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lastRenderedPageBreak/>
        <w:t>4.2. Джерела фінансування програми: міський бюджет.</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житлово-комунального господарства, комунальної власності та благоустрою території міста. </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w:t>
      </w: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Розділ </w:t>
      </w:r>
      <w:r w:rsidRPr="00A471F9">
        <w:rPr>
          <w:rFonts w:ascii="Times New Roman" w:eastAsia="Times New Roman" w:hAnsi="Times New Roman" w:cs="Times New Roman"/>
          <w:sz w:val="24"/>
          <w:szCs w:val="20"/>
          <w:lang w:eastAsia="ru-RU"/>
        </w:rPr>
        <w:t xml:space="preserve"> </w:t>
      </w:r>
      <w:r w:rsidRPr="00A471F9">
        <w:rPr>
          <w:rFonts w:ascii="Times New Roman" w:eastAsia="Times New Roman" w:hAnsi="Times New Roman" w:cs="Times New Roman"/>
          <w:sz w:val="24"/>
          <w:szCs w:val="20"/>
          <w:lang w:val="en-US" w:eastAsia="ru-RU"/>
        </w:rPr>
        <w:t>V</w:t>
      </w:r>
      <w:r w:rsidRPr="00A471F9">
        <w:rPr>
          <w:rFonts w:ascii="Times New Roman" w:eastAsia="Times New Roman" w:hAnsi="Times New Roman" w:cs="Times New Roman"/>
          <w:sz w:val="24"/>
          <w:szCs w:val="20"/>
          <w:lang w:val="uk-UA" w:eastAsia="ru-RU"/>
        </w:rPr>
        <w:t>.</w:t>
      </w:r>
    </w:p>
    <w:p w:rsidR="00A471F9" w:rsidRPr="00A471F9" w:rsidRDefault="00A471F9" w:rsidP="00A471F9">
      <w:pPr>
        <w:spacing w:after="0" w:line="240" w:lineRule="auto"/>
        <w:rPr>
          <w:rFonts w:ascii="Times New Roman" w:eastAsia="Times New Roman" w:hAnsi="Times New Roman" w:cs="Times New Roman"/>
          <w:sz w:val="24"/>
          <w:szCs w:val="24"/>
          <w:u w:val="single"/>
          <w:lang w:val="uk-UA" w:eastAsia="ru-RU"/>
        </w:rPr>
      </w:pPr>
      <w:r w:rsidRPr="00A471F9">
        <w:rPr>
          <w:rFonts w:ascii="Times New Roman" w:eastAsia="Times New Roman" w:hAnsi="Times New Roman" w:cs="Times New Roman"/>
          <w:sz w:val="24"/>
          <w:szCs w:val="24"/>
          <w:u w:val="single"/>
          <w:lang w:eastAsia="ru-RU"/>
        </w:rPr>
        <w:t xml:space="preserve">5.1 </w:t>
      </w:r>
      <w:r w:rsidRPr="00A471F9">
        <w:rPr>
          <w:rFonts w:ascii="Times New Roman" w:eastAsia="Times New Roman" w:hAnsi="Times New Roman" w:cs="Times New Roman"/>
          <w:sz w:val="24"/>
          <w:szCs w:val="24"/>
          <w:lang w:eastAsia="ru-RU"/>
        </w:rPr>
        <w:t xml:space="preserve">Перелік заходів  </w:t>
      </w:r>
      <w:r w:rsidRPr="00A471F9">
        <w:rPr>
          <w:rFonts w:ascii="Times New Roman" w:eastAsia="Times New Roman" w:hAnsi="Times New Roman" w:cs="Times New Roman"/>
          <w:sz w:val="24"/>
          <w:szCs w:val="24"/>
          <w:lang w:val="uk-UA" w:eastAsia="ru-RU"/>
        </w:rPr>
        <w:t xml:space="preserve">щодо </w:t>
      </w:r>
      <w:r w:rsidRPr="00A471F9">
        <w:rPr>
          <w:rFonts w:ascii="Times New Roman" w:eastAsia="Times New Roman" w:hAnsi="Times New Roman" w:cs="Times New Roman"/>
          <w:sz w:val="24"/>
          <w:szCs w:val="24"/>
          <w:lang w:eastAsia="ru-RU"/>
        </w:rPr>
        <w:t xml:space="preserve"> розвитку житлово</w:t>
      </w:r>
      <w:r w:rsidRPr="00A471F9">
        <w:rPr>
          <w:rFonts w:ascii="Times New Roman" w:eastAsia="Times New Roman" w:hAnsi="Times New Roman" w:cs="Times New Roman"/>
          <w:sz w:val="24"/>
          <w:szCs w:val="24"/>
          <w:lang w:val="uk-UA" w:eastAsia="ru-RU"/>
        </w:rPr>
        <w:t xml:space="preserve"> </w:t>
      </w:r>
      <w:r w:rsidRPr="00A471F9">
        <w:rPr>
          <w:rFonts w:ascii="Times New Roman" w:eastAsia="Times New Roman" w:hAnsi="Times New Roman" w:cs="Times New Roman"/>
          <w:sz w:val="24"/>
          <w:szCs w:val="24"/>
          <w:lang w:eastAsia="ru-RU"/>
        </w:rPr>
        <w:t>-</w:t>
      </w:r>
      <w:r w:rsidRPr="00A471F9">
        <w:rPr>
          <w:rFonts w:ascii="Times New Roman" w:eastAsia="Times New Roman" w:hAnsi="Times New Roman" w:cs="Times New Roman"/>
          <w:sz w:val="24"/>
          <w:szCs w:val="24"/>
          <w:lang w:val="uk-UA" w:eastAsia="ru-RU"/>
        </w:rPr>
        <w:t xml:space="preserve"> </w:t>
      </w:r>
      <w:r w:rsidRPr="00A471F9">
        <w:rPr>
          <w:rFonts w:ascii="Times New Roman" w:eastAsia="Times New Roman" w:hAnsi="Times New Roman" w:cs="Times New Roman"/>
          <w:sz w:val="24"/>
          <w:szCs w:val="24"/>
          <w:lang w:eastAsia="ru-RU"/>
        </w:rPr>
        <w:t xml:space="preserve">комунального господарства та благоустрою м. Зеленодольськ   </w:t>
      </w:r>
      <w:r w:rsidRPr="00A471F9">
        <w:rPr>
          <w:rFonts w:ascii="Times New Roman" w:eastAsia="Times New Roman" w:hAnsi="Times New Roman" w:cs="Times New Roman"/>
          <w:b/>
          <w:sz w:val="24"/>
          <w:szCs w:val="24"/>
          <w:lang w:eastAsia="ru-RU"/>
        </w:rPr>
        <w:t xml:space="preserve"> </w:t>
      </w:r>
      <w:r w:rsidRPr="00A471F9">
        <w:rPr>
          <w:rFonts w:ascii="Times New Roman" w:eastAsia="Times New Roman" w:hAnsi="Times New Roman" w:cs="Times New Roman"/>
          <w:sz w:val="24"/>
          <w:szCs w:val="24"/>
          <w:lang w:eastAsia="ru-RU"/>
        </w:rPr>
        <w:t>на 20</w:t>
      </w:r>
      <w:r w:rsidRPr="00A471F9">
        <w:rPr>
          <w:rFonts w:ascii="Times New Roman" w:eastAsia="Times New Roman" w:hAnsi="Times New Roman" w:cs="Times New Roman"/>
          <w:sz w:val="24"/>
          <w:szCs w:val="24"/>
          <w:lang w:val="uk-UA" w:eastAsia="ru-RU"/>
        </w:rPr>
        <w:t>15</w:t>
      </w:r>
      <w:r w:rsidRPr="00A471F9">
        <w:rPr>
          <w:rFonts w:ascii="Times New Roman" w:eastAsia="Times New Roman" w:hAnsi="Times New Roman" w:cs="Times New Roman"/>
          <w:sz w:val="24"/>
          <w:szCs w:val="24"/>
          <w:lang w:eastAsia="ru-RU"/>
        </w:rPr>
        <w:t xml:space="preserve"> рік  :</w:t>
      </w:r>
    </w:p>
    <w:p w:rsidR="00A471F9" w:rsidRPr="00A471F9" w:rsidRDefault="00A471F9" w:rsidP="00A471F9">
      <w:pPr>
        <w:spacing w:after="0" w:line="240" w:lineRule="auto"/>
        <w:ind w:left="-851"/>
        <w:rPr>
          <w:rFonts w:ascii="Times New Roman" w:eastAsia="Times New Roman" w:hAnsi="Times New Roman" w:cs="Times New Roman"/>
          <w:sz w:val="20"/>
          <w:szCs w:val="20"/>
          <w:lang w:val="uk-UA" w:eastAsia="ru-RU"/>
        </w:rPr>
      </w:pPr>
    </w:p>
    <w:tbl>
      <w:tblPr>
        <w:tblW w:w="89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112"/>
        <w:gridCol w:w="1417"/>
        <w:gridCol w:w="709"/>
        <w:gridCol w:w="2268"/>
      </w:tblGrid>
      <w:tr w:rsidR="00A471F9" w:rsidRPr="00A471F9" w:rsidTr="00A471F9">
        <w:tc>
          <w:tcPr>
            <w:tcW w:w="425"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w:t>
            </w:r>
          </w:p>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з\п</w:t>
            </w: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Найменування заходів</w:t>
            </w:r>
          </w:p>
        </w:tc>
        <w:tc>
          <w:tcPr>
            <w:tcW w:w="1417" w:type="dxa"/>
          </w:tcPr>
          <w:p w:rsidR="00A471F9" w:rsidRPr="00A471F9" w:rsidRDefault="00A471F9" w:rsidP="00A471F9">
            <w:pPr>
              <w:spacing w:after="0" w:line="240" w:lineRule="auto"/>
              <w:ind w:left="-108" w:right="-49"/>
              <w:jc w:val="center"/>
              <w:rPr>
                <w:rFonts w:ascii="Times New Roman" w:eastAsia="Times New Roman" w:hAnsi="Times New Roman" w:cs="Times New Roman"/>
                <w:sz w:val="20"/>
                <w:szCs w:val="20"/>
                <w:lang w:val="uk-UA" w:eastAsia="ru-RU"/>
              </w:rPr>
            </w:pPr>
          </w:p>
          <w:p w:rsidR="00A471F9" w:rsidRPr="00A471F9" w:rsidRDefault="00A471F9" w:rsidP="00A471F9">
            <w:pPr>
              <w:spacing w:after="0" w:line="240" w:lineRule="auto"/>
              <w:ind w:right="-49"/>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КФК</w:t>
            </w:r>
          </w:p>
        </w:tc>
        <w:tc>
          <w:tcPr>
            <w:tcW w:w="709" w:type="dxa"/>
          </w:tcPr>
          <w:p w:rsidR="00A471F9" w:rsidRPr="00A471F9" w:rsidRDefault="00A471F9" w:rsidP="00A471F9">
            <w:pPr>
              <w:spacing w:after="0" w:line="240" w:lineRule="auto"/>
              <w:ind w:left="-108" w:right="-49"/>
              <w:jc w:val="center"/>
              <w:rPr>
                <w:rFonts w:ascii="Times New Roman" w:eastAsia="Times New Roman" w:hAnsi="Times New Roman" w:cs="Times New Roman"/>
                <w:sz w:val="20"/>
                <w:szCs w:val="20"/>
                <w:lang w:val="uk-UA" w:eastAsia="ru-RU"/>
              </w:rPr>
            </w:pPr>
          </w:p>
          <w:p w:rsidR="00A471F9" w:rsidRPr="00A471F9" w:rsidRDefault="00A471F9" w:rsidP="00A471F9">
            <w:pPr>
              <w:spacing w:after="0" w:line="240" w:lineRule="auto"/>
              <w:ind w:left="-108" w:right="-49"/>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КЕКВ </w:t>
            </w:r>
          </w:p>
        </w:tc>
        <w:tc>
          <w:tcPr>
            <w:tcW w:w="2268" w:type="dxa"/>
          </w:tcPr>
          <w:p w:rsidR="00A471F9" w:rsidRPr="00A471F9" w:rsidRDefault="00A471F9" w:rsidP="00A471F9">
            <w:pPr>
              <w:spacing w:after="0" w:line="240" w:lineRule="auto"/>
              <w:ind w:firstLine="593"/>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Сума, грн.</w:t>
            </w:r>
          </w:p>
        </w:tc>
      </w:tr>
      <w:tr w:rsidR="00A471F9" w:rsidRPr="00A471F9" w:rsidTr="00A471F9">
        <w:trPr>
          <w:trHeight w:val="492"/>
        </w:trPr>
        <w:tc>
          <w:tcPr>
            <w:tcW w:w="425"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w:t>
            </w: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Придбання обладнання мереж вуличного освітлення</w:t>
            </w:r>
          </w:p>
        </w:tc>
        <w:tc>
          <w:tcPr>
            <w:tcW w:w="1417"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100203</w:t>
            </w:r>
          </w:p>
        </w:tc>
        <w:tc>
          <w:tcPr>
            <w:tcW w:w="709"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2210</w:t>
            </w:r>
          </w:p>
        </w:tc>
        <w:tc>
          <w:tcPr>
            <w:tcW w:w="2268"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1920,00</w:t>
            </w:r>
          </w:p>
        </w:tc>
      </w:tr>
      <w:tr w:rsidR="00A471F9" w:rsidRPr="00A471F9" w:rsidTr="00A471F9">
        <w:trPr>
          <w:trHeight w:val="492"/>
        </w:trPr>
        <w:tc>
          <w:tcPr>
            <w:tcW w:w="425"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w:t>
            </w: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Придбання меморіальної дошки</w:t>
            </w:r>
          </w:p>
        </w:tc>
        <w:tc>
          <w:tcPr>
            <w:tcW w:w="1417" w:type="dxa"/>
          </w:tcPr>
          <w:p w:rsidR="00A471F9" w:rsidRPr="00A471F9" w:rsidRDefault="00A471F9" w:rsidP="00A471F9">
            <w:pPr>
              <w:spacing w:after="0" w:line="240" w:lineRule="auto"/>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 xml:space="preserve">     100203</w:t>
            </w:r>
          </w:p>
        </w:tc>
        <w:tc>
          <w:tcPr>
            <w:tcW w:w="709"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2210</w:t>
            </w:r>
          </w:p>
        </w:tc>
        <w:tc>
          <w:tcPr>
            <w:tcW w:w="2268"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1000,00</w:t>
            </w:r>
          </w:p>
        </w:tc>
      </w:tr>
      <w:tr w:rsidR="00A471F9" w:rsidRPr="00A471F9" w:rsidTr="00A471F9">
        <w:trPr>
          <w:trHeight w:val="492"/>
        </w:trPr>
        <w:tc>
          <w:tcPr>
            <w:tcW w:w="425"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w:t>
            </w: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Поточний ремонт та технічне обслуговування системи вуличного освітлення</w:t>
            </w:r>
          </w:p>
        </w:tc>
        <w:tc>
          <w:tcPr>
            <w:tcW w:w="1417"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100203</w:t>
            </w:r>
          </w:p>
        </w:tc>
        <w:tc>
          <w:tcPr>
            <w:tcW w:w="709"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2240</w:t>
            </w:r>
          </w:p>
        </w:tc>
        <w:tc>
          <w:tcPr>
            <w:tcW w:w="2268"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118628,00 </w:t>
            </w:r>
          </w:p>
        </w:tc>
      </w:tr>
      <w:tr w:rsidR="00A471F9" w:rsidRPr="00A471F9" w:rsidTr="00A471F9">
        <w:trPr>
          <w:trHeight w:val="492"/>
        </w:trPr>
        <w:tc>
          <w:tcPr>
            <w:tcW w:w="425"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4</w:t>
            </w: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Обслуговування кладовища</w:t>
            </w:r>
          </w:p>
        </w:tc>
        <w:tc>
          <w:tcPr>
            <w:tcW w:w="1417"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100203</w:t>
            </w:r>
          </w:p>
        </w:tc>
        <w:tc>
          <w:tcPr>
            <w:tcW w:w="709"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2240</w:t>
            </w:r>
          </w:p>
        </w:tc>
        <w:tc>
          <w:tcPr>
            <w:tcW w:w="2268"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61113,00</w:t>
            </w:r>
          </w:p>
        </w:tc>
      </w:tr>
      <w:tr w:rsidR="00A471F9" w:rsidRPr="00A471F9" w:rsidTr="00A471F9">
        <w:trPr>
          <w:trHeight w:val="492"/>
        </w:trPr>
        <w:tc>
          <w:tcPr>
            <w:tcW w:w="425"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5</w:t>
            </w: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Послуги з встановлення та обслуговування обладнання електричних мереж вуличного освітлення</w:t>
            </w:r>
          </w:p>
        </w:tc>
        <w:tc>
          <w:tcPr>
            <w:tcW w:w="1417"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100203</w:t>
            </w:r>
          </w:p>
        </w:tc>
        <w:tc>
          <w:tcPr>
            <w:tcW w:w="709"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2240</w:t>
            </w:r>
          </w:p>
        </w:tc>
        <w:tc>
          <w:tcPr>
            <w:tcW w:w="2268"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4080,00</w:t>
            </w:r>
          </w:p>
        </w:tc>
      </w:tr>
      <w:tr w:rsidR="00A471F9" w:rsidRPr="00A471F9" w:rsidTr="00A471F9">
        <w:trPr>
          <w:trHeight w:val="492"/>
        </w:trPr>
        <w:tc>
          <w:tcPr>
            <w:tcW w:w="425"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6</w:t>
            </w: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Обслуговування пляжної та паркової зони (водопостачання )</w:t>
            </w:r>
          </w:p>
        </w:tc>
        <w:tc>
          <w:tcPr>
            <w:tcW w:w="1417"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100203</w:t>
            </w:r>
          </w:p>
        </w:tc>
        <w:tc>
          <w:tcPr>
            <w:tcW w:w="709"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2272</w:t>
            </w:r>
          </w:p>
        </w:tc>
        <w:tc>
          <w:tcPr>
            <w:tcW w:w="2268"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4851,00</w:t>
            </w:r>
          </w:p>
        </w:tc>
      </w:tr>
      <w:tr w:rsidR="00A471F9" w:rsidRPr="00A471F9" w:rsidTr="00A471F9">
        <w:trPr>
          <w:trHeight w:val="407"/>
        </w:trPr>
        <w:tc>
          <w:tcPr>
            <w:tcW w:w="425"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7</w:t>
            </w: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Вуличне освітлення ( оплата електроенергії)</w:t>
            </w:r>
          </w:p>
        </w:tc>
        <w:tc>
          <w:tcPr>
            <w:tcW w:w="1417"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100203</w:t>
            </w:r>
          </w:p>
        </w:tc>
        <w:tc>
          <w:tcPr>
            <w:tcW w:w="709"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2273</w:t>
            </w:r>
          </w:p>
        </w:tc>
        <w:tc>
          <w:tcPr>
            <w:tcW w:w="2268"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311456,00</w:t>
            </w:r>
          </w:p>
        </w:tc>
      </w:tr>
      <w:tr w:rsidR="00A471F9" w:rsidRPr="00A471F9" w:rsidTr="00A471F9">
        <w:trPr>
          <w:trHeight w:val="390"/>
        </w:trPr>
        <w:tc>
          <w:tcPr>
            <w:tcW w:w="425"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8</w:t>
            </w: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Утримання пам</w:t>
            </w:r>
            <w:r w:rsidRPr="00A471F9">
              <w:rPr>
                <w:rFonts w:ascii="Times New Roman" w:eastAsia="Times New Roman" w:hAnsi="Times New Roman" w:cs="Times New Roman"/>
                <w:sz w:val="20"/>
                <w:szCs w:val="20"/>
                <w:lang w:val="en-US" w:eastAsia="ru-RU"/>
              </w:rPr>
              <w:t>’</w:t>
            </w:r>
            <w:r w:rsidRPr="00A471F9">
              <w:rPr>
                <w:rFonts w:ascii="Times New Roman" w:eastAsia="Times New Roman" w:hAnsi="Times New Roman" w:cs="Times New Roman"/>
                <w:sz w:val="20"/>
                <w:szCs w:val="20"/>
                <w:lang w:val="uk-UA" w:eastAsia="ru-RU"/>
              </w:rPr>
              <w:t>ятника (оплата газу)</w:t>
            </w:r>
          </w:p>
        </w:tc>
        <w:tc>
          <w:tcPr>
            <w:tcW w:w="1417"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100203</w:t>
            </w:r>
          </w:p>
        </w:tc>
        <w:tc>
          <w:tcPr>
            <w:tcW w:w="709"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2274</w:t>
            </w:r>
          </w:p>
        </w:tc>
        <w:tc>
          <w:tcPr>
            <w:tcW w:w="2268"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885,00</w:t>
            </w:r>
          </w:p>
        </w:tc>
      </w:tr>
      <w:tr w:rsidR="00A471F9" w:rsidRPr="00A471F9" w:rsidTr="00A471F9">
        <w:trPr>
          <w:trHeight w:val="390"/>
        </w:trPr>
        <w:tc>
          <w:tcPr>
            <w:tcW w:w="425"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9</w:t>
            </w: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Оплата податків і зборів, пені, збитків від інфляції, пов’язаних з утриманням об’єктів благоустрою</w:t>
            </w:r>
          </w:p>
        </w:tc>
        <w:tc>
          <w:tcPr>
            <w:tcW w:w="1417"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100203</w:t>
            </w:r>
          </w:p>
        </w:tc>
        <w:tc>
          <w:tcPr>
            <w:tcW w:w="709"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2800</w:t>
            </w:r>
          </w:p>
        </w:tc>
        <w:tc>
          <w:tcPr>
            <w:tcW w:w="2268"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686,00</w:t>
            </w:r>
          </w:p>
        </w:tc>
      </w:tr>
      <w:tr w:rsidR="00A471F9" w:rsidRPr="00A471F9" w:rsidTr="00A471F9">
        <w:trPr>
          <w:trHeight w:val="390"/>
        </w:trPr>
        <w:tc>
          <w:tcPr>
            <w:tcW w:w="425"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10</w:t>
            </w: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Захоронення невпізнаних, одиноких осіб</w:t>
            </w:r>
          </w:p>
        </w:tc>
        <w:tc>
          <w:tcPr>
            <w:tcW w:w="1417"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100302</w:t>
            </w:r>
          </w:p>
        </w:tc>
        <w:tc>
          <w:tcPr>
            <w:tcW w:w="709"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2240</w:t>
            </w:r>
          </w:p>
        </w:tc>
        <w:tc>
          <w:tcPr>
            <w:tcW w:w="2268"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8000,00</w:t>
            </w:r>
          </w:p>
        </w:tc>
      </w:tr>
      <w:tr w:rsidR="00A471F9" w:rsidRPr="00A471F9" w:rsidTr="00A471F9">
        <w:trPr>
          <w:trHeight w:val="390"/>
        </w:trPr>
        <w:tc>
          <w:tcPr>
            <w:tcW w:w="425"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11</w:t>
            </w: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Обслуговування зливової каналізації</w:t>
            </w:r>
          </w:p>
        </w:tc>
        <w:tc>
          <w:tcPr>
            <w:tcW w:w="1417"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100203</w:t>
            </w:r>
          </w:p>
        </w:tc>
        <w:tc>
          <w:tcPr>
            <w:tcW w:w="709"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2240</w:t>
            </w:r>
          </w:p>
        </w:tc>
        <w:tc>
          <w:tcPr>
            <w:tcW w:w="2268"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30000,00</w:t>
            </w:r>
          </w:p>
        </w:tc>
      </w:tr>
      <w:tr w:rsidR="00A471F9" w:rsidRPr="00A471F9" w:rsidTr="00A471F9">
        <w:trPr>
          <w:trHeight w:val="390"/>
        </w:trPr>
        <w:tc>
          <w:tcPr>
            <w:tcW w:w="425"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12</w:t>
            </w: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Обстеження підводної частини міського пляжу</w:t>
            </w:r>
          </w:p>
        </w:tc>
        <w:tc>
          <w:tcPr>
            <w:tcW w:w="1417"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100203</w:t>
            </w:r>
          </w:p>
        </w:tc>
        <w:tc>
          <w:tcPr>
            <w:tcW w:w="709"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2240</w:t>
            </w:r>
          </w:p>
        </w:tc>
        <w:tc>
          <w:tcPr>
            <w:tcW w:w="2268"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6000,00</w:t>
            </w:r>
          </w:p>
        </w:tc>
      </w:tr>
      <w:tr w:rsidR="00A471F9" w:rsidRPr="00A471F9" w:rsidTr="00A471F9">
        <w:trPr>
          <w:trHeight w:val="390"/>
        </w:trPr>
        <w:tc>
          <w:tcPr>
            <w:tcW w:w="425"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13</w:t>
            </w: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Стерилізація бродячих тварин</w:t>
            </w:r>
          </w:p>
        </w:tc>
        <w:tc>
          <w:tcPr>
            <w:tcW w:w="1417"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100203</w:t>
            </w:r>
          </w:p>
        </w:tc>
        <w:tc>
          <w:tcPr>
            <w:tcW w:w="709"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2240</w:t>
            </w:r>
          </w:p>
        </w:tc>
        <w:tc>
          <w:tcPr>
            <w:tcW w:w="2268"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6000,00</w:t>
            </w:r>
          </w:p>
        </w:tc>
      </w:tr>
      <w:tr w:rsidR="00A471F9" w:rsidRPr="00A471F9" w:rsidTr="00A471F9">
        <w:trPr>
          <w:trHeight w:val="390"/>
        </w:trPr>
        <w:tc>
          <w:tcPr>
            <w:tcW w:w="425"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p>
        </w:tc>
        <w:tc>
          <w:tcPr>
            <w:tcW w:w="4112"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РАЗОМ</w:t>
            </w:r>
          </w:p>
        </w:tc>
        <w:tc>
          <w:tcPr>
            <w:tcW w:w="1417" w:type="dxa"/>
          </w:tcPr>
          <w:p w:rsidR="00A471F9" w:rsidRPr="00A471F9" w:rsidRDefault="00A471F9" w:rsidP="00A471F9">
            <w:pPr>
              <w:spacing w:after="0" w:line="240" w:lineRule="auto"/>
              <w:rPr>
                <w:rFonts w:ascii="Times New Roman" w:eastAsia="Times New Roman" w:hAnsi="Times New Roman" w:cs="Times New Roman"/>
                <w:lang w:val="uk-UA" w:eastAsia="ru-RU"/>
              </w:rPr>
            </w:pPr>
          </w:p>
        </w:tc>
        <w:tc>
          <w:tcPr>
            <w:tcW w:w="709"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p>
        </w:tc>
        <w:tc>
          <w:tcPr>
            <w:tcW w:w="2268"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554619,00</w:t>
            </w:r>
          </w:p>
        </w:tc>
      </w:tr>
    </w:tbl>
    <w:p w:rsidR="00A471F9" w:rsidRPr="00A471F9" w:rsidRDefault="00A471F9" w:rsidP="00A471F9">
      <w:pPr>
        <w:spacing w:after="0" w:line="240" w:lineRule="auto"/>
        <w:rPr>
          <w:rFonts w:ascii="Times New Roman" w:eastAsia="Times New Roman" w:hAnsi="Times New Roman" w:cs="Times New Roman"/>
          <w:sz w:val="24"/>
          <w:szCs w:val="24"/>
          <w:lang w:val="uk-UA" w:eastAsia="ru-RU"/>
        </w:rPr>
      </w:pPr>
    </w:p>
    <w:p w:rsidR="00A471F9" w:rsidRPr="00A471F9" w:rsidRDefault="00A471F9" w:rsidP="00A471F9">
      <w:pPr>
        <w:spacing w:after="0" w:line="240" w:lineRule="auto"/>
        <w:rPr>
          <w:rFonts w:ascii="Times New Roman" w:eastAsia="Times New Roman" w:hAnsi="Times New Roman" w:cs="Times New Roman"/>
          <w:sz w:val="24"/>
          <w:szCs w:val="24"/>
          <w:lang w:val="uk-UA" w:eastAsia="ru-RU"/>
        </w:rPr>
      </w:pPr>
    </w:p>
    <w:p w:rsidR="00A471F9" w:rsidRPr="00A471F9" w:rsidRDefault="00A471F9" w:rsidP="00A471F9">
      <w:pPr>
        <w:spacing w:after="0" w:line="240" w:lineRule="auto"/>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              Секретар міської ради                                                О.М.Ярошенко                                                                                   </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jc w:val="center"/>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Додаток  3</w:t>
      </w:r>
    </w:p>
    <w:p w:rsidR="00A471F9" w:rsidRPr="00A471F9" w:rsidRDefault="00A471F9" w:rsidP="00A471F9">
      <w:pPr>
        <w:spacing w:after="0" w:line="240" w:lineRule="auto"/>
        <w:jc w:val="center"/>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до рішення Зеленольської міської ради </w:t>
      </w:r>
    </w:p>
    <w:p w:rsidR="00A471F9" w:rsidRPr="00A471F9" w:rsidRDefault="00A471F9" w:rsidP="00A471F9">
      <w:pPr>
        <w:spacing w:after="0" w:line="240" w:lineRule="auto"/>
        <w:jc w:val="center"/>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від  25.02.15   № 934</w:t>
      </w:r>
    </w:p>
    <w:p w:rsidR="00A471F9" w:rsidRPr="00A471F9" w:rsidRDefault="00A471F9" w:rsidP="00A471F9">
      <w:pPr>
        <w:spacing w:after="0" w:line="240" w:lineRule="auto"/>
        <w:jc w:val="center"/>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w:t>
      </w:r>
    </w:p>
    <w:p w:rsidR="00A471F9" w:rsidRPr="00A471F9" w:rsidRDefault="00A471F9" w:rsidP="00A471F9">
      <w:pPr>
        <w:spacing w:after="0" w:line="240" w:lineRule="auto"/>
        <w:jc w:val="right"/>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jc w:val="right"/>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jc w:val="center"/>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МІСЬКА ПРОГРАМА</w:t>
      </w:r>
    </w:p>
    <w:p w:rsidR="00A471F9" w:rsidRPr="00A471F9" w:rsidRDefault="00A471F9" w:rsidP="00A471F9">
      <w:pPr>
        <w:spacing w:after="0" w:line="240" w:lineRule="auto"/>
        <w:jc w:val="center"/>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заходів з організації  рятування на водах на 2015 рік (із змінами)  </w:t>
      </w:r>
    </w:p>
    <w:p w:rsidR="00A471F9" w:rsidRPr="00A471F9" w:rsidRDefault="00A471F9" w:rsidP="00A471F9">
      <w:pPr>
        <w:spacing w:after="0" w:line="240" w:lineRule="auto"/>
        <w:jc w:val="center"/>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Розділ І.</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1.1. Назва програми: Заходи з організації рятування на водах </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1.2. Цільова спрямованість програми: охорона життя людей на водоймі м.Зеленодольськ</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1.3. Зміст програми: соціальний.</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lastRenderedPageBreak/>
        <w:t>1.4. Підстава для розроблення програми: п.52 ст.26 Закону України “Про місцеве самоврядування в Україні” ,  ст. 91 Бюджетного Кодексу України.</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1.5. Термін реалізації програми: 2015 рік.</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1.6. Перелік заходів програми: </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 попередження нещасних випадків на воді, </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 надання допомоги потерпілим на воді, </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 проведення аварійно - рятувальних робіт, </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 проведення роз</w:t>
      </w:r>
      <w:r w:rsidRPr="00A471F9">
        <w:rPr>
          <w:rFonts w:ascii="Times New Roman" w:eastAsia="Times New Roman" w:hAnsi="Times New Roman" w:cs="Times New Roman"/>
          <w:sz w:val="24"/>
          <w:szCs w:val="20"/>
          <w:lang w:eastAsia="ru-RU"/>
        </w:rPr>
        <w:t>’</w:t>
      </w:r>
      <w:r w:rsidRPr="00A471F9">
        <w:rPr>
          <w:rFonts w:ascii="Times New Roman" w:eastAsia="Times New Roman" w:hAnsi="Times New Roman" w:cs="Times New Roman"/>
          <w:sz w:val="24"/>
          <w:szCs w:val="20"/>
          <w:lang w:val="uk-UA" w:eastAsia="ru-RU"/>
        </w:rPr>
        <w:t xml:space="preserve">яснювальної роботи серед населення. </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1.7. Соціальна категорія, на яку розраховано реалізацію програми: населення міста .</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1.8.Галузь та регіони використання програми: запобігання та ліквідація надзвичайних ситуацій та наслідків стихійного лиха в м. Зеленодольськ та в інших населених пунктах району.</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ind w:left="426" w:hanging="426"/>
        <w:jc w:val="center"/>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Розділ ІІ.</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2.2. Керівник (відповідальний за реалізацію програми): Виконавчий комітет Зеленодольської міської ради.</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2.3. Перелік організацій, що беруть участь у реалізації програми:  рятувальний пост м.Зеленодольська</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ind w:left="426" w:hanging="426"/>
        <w:jc w:val="center"/>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Розділ ІІІ.</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3.1. Кількість програм – 1.</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3.2. Кількість розділів – 4.</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3.3. Кількість основних завдань – 4.</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ind w:left="426" w:hanging="426"/>
        <w:jc w:val="center"/>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Розділ І</w:t>
      </w:r>
      <w:r w:rsidRPr="00A471F9">
        <w:rPr>
          <w:rFonts w:ascii="Times New Roman" w:eastAsia="Times New Roman" w:hAnsi="Times New Roman" w:cs="Times New Roman"/>
          <w:sz w:val="24"/>
          <w:szCs w:val="20"/>
          <w:lang w:val="en-US" w:eastAsia="ru-RU"/>
        </w:rPr>
        <w:t>V</w:t>
      </w:r>
      <w:r w:rsidRPr="00A471F9">
        <w:rPr>
          <w:rFonts w:ascii="Times New Roman" w:eastAsia="Times New Roman" w:hAnsi="Times New Roman" w:cs="Times New Roman"/>
          <w:sz w:val="24"/>
          <w:szCs w:val="20"/>
          <w:lang w:val="uk-UA" w:eastAsia="ru-RU"/>
        </w:rPr>
        <w:t>.</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4.1. Загальний обсяг фінансування програми: 212099,00 грн., у тому числі за рахунок загального фонду міського бюджету –  212099,00 грн.</w:t>
      </w: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4.2. Джерела фінансування програми: міський бюджет.</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 з питань житлово-комунального господарства, комунальної власності та благоустрою території.</w:t>
      </w:r>
    </w:p>
    <w:p w:rsidR="00A471F9" w:rsidRPr="00A471F9" w:rsidRDefault="00A471F9" w:rsidP="00A471F9">
      <w:pPr>
        <w:spacing w:after="0" w:line="240" w:lineRule="auto"/>
        <w:ind w:left="426" w:hanging="426"/>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w:t>
      </w: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Секретар міської ради                                               О.М.Ярошенко                     </w:t>
      </w:r>
    </w:p>
    <w:p w:rsidR="00A471F9" w:rsidRPr="00A471F9" w:rsidRDefault="00A471F9" w:rsidP="00A471F9">
      <w:pPr>
        <w:spacing w:after="0" w:line="240" w:lineRule="auto"/>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                                                                                Додаток 4</w:t>
      </w:r>
    </w:p>
    <w:p w:rsidR="00A471F9" w:rsidRPr="00A471F9" w:rsidRDefault="00A471F9" w:rsidP="00A471F9">
      <w:pPr>
        <w:spacing w:after="0" w:line="240" w:lineRule="auto"/>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                                                                                до рішення Зеленодольської міської ради</w:t>
      </w:r>
    </w:p>
    <w:p w:rsidR="00A471F9" w:rsidRPr="00A471F9" w:rsidRDefault="00A471F9" w:rsidP="00A471F9">
      <w:pPr>
        <w:spacing w:after="0" w:line="240" w:lineRule="auto"/>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                                                                                від 25.02.2015 р. № 934</w:t>
      </w:r>
    </w:p>
    <w:p w:rsidR="00A471F9" w:rsidRPr="00A471F9" w:rsidRDefault="00A471F9" w:rsidP="00A471F9">
      <w:pPr>
        <w:spacing w:after="0" w:line="240" w:lineRule="auto"/>
        <w:jc w:val="right"/>
        <w:rPr>
          <w:rFonts w:ascii="Times New Roman" w:eastAsia="Times New Roman" w:hAnsi="Times New Roman" w:cs="Times New Roman"/>
          <w:sz w:val="24"/>
          <w:szCs w:val="24"/>
          <w:lang w:val="uk-UA" w:eastAsia="ru-RU"/>
        </w:rPr>
      </w:pPr>
    </w:p>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МІСЬКА ЕКОЛОГІЧНА ПРОГРАМА</w:t>
      </w:r>
    </w:p>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використання коштів фонду охорони навколишнього природного середовища Зеленодольської міської ради на 2015 рік  </w:t>
      </w:r>
    </w:p>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p>
    <w:p w:rsidR="00A471F9" w:rsidRPr="00A471F9" w:rsidRDefault="00A471F9" w:rsidP="00A471F9">
      <w:pPr>
        <w:spacing w:after="0" w:line="24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Розділ І.</w:t>
      </w:r>
    </w:p>
    <w:p w:rsidR="00A471F9" w:rsidRPr="00A471F9" w:rsidRDefault="00A471F9" w:rsidP="00A471F9">
      <w:pPr>
        <w:numPr>
          <w:ilvl w:val="1"/>
          <w:numId w:val="7"/>
        </w:numPr>
        <w:spacing w:after="0" w:line="240" w:lineRule="auto"/>
        <w:ind w:left="0"/>
        <w:jc w:val="both"/>
        <w:rPr>
          <w:rFonts w:ascii="Times New Roman" w:eastAsia="Times New Roman" w:hAnsi="Times New Roman" w:cs="Times New Roman"/>
          <w:b/>
          <w:sz w:val="24"/>
          <w:szCs w:val="24"/>
          <w:lang w:val="uk-UA" w:eastAsia="ru-RU"/>
        </w:rPr>
      </w:pPr>
      <w:r w:rsidRPr="00A471F9">
        <w:rPr>
          <w:rFonts w:ascii="Times New Roman" w:eastAsia="Times New Roman" w:hAnsi="Times New Roman" w:cs="Times New Roman"/>
          <w:sz w:val="24"/>
          <w:szCs w:val="24"/>
          <w:lang w:val="uk-UA" w:eastAsia="ru-RU"/>
        </w:rPr>
        <w:t xml:space="preserve">Назва програми: </w:t>
      </w:r>
      <w:r w:rsidRPr="00A471F9">
        <w:rPr>
          <w:rFonts w:ascii="Times New Roman" w:eastAsia="Times New Roman" w:hAnsi="Times New Roman" w:cs="Times New Roman"/>
          <w:b/>
          <w:sz w:val="24"/>
          <w:szCs w:val="24"/>
          <w:lang w:val="uk-UA" w:eastAsia="ru-RU"/>
        </w:rPr>
        <w:t>Заходи з охорони навколишнього природного середовища.</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p>
    <w:p w:rsidR="00A471F9" w:rsidRPr="00A471F9" w:rsidRDefault="00A471F9" w:rsidP="00A471F9">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 Значення програми: міська.</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p>
    <w:p w:rsidR="00A471F9" w:rsidRPr="00A471F9" w:rsidRDefault="00A471F9" w:rsidP="00A471F9">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Рівень проведення програми: місцевий.</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p>
    <w:p w:rsidR="00A471F9" w:rsidRPr="00A471F9" w:rsidRDefault="00A471F9" w:rsidP="00A471F9">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міста Зеленодольськ.</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p>
    <w:p w:rsidR="00A471F9" w:rsidRPr="00A471F9" w:rsidRDefault="00A471F9" w:rsidP="00A471F9">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lastRenderedPageBreak/>
        <w:t>Зміст програми: природоохоронний.</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p>
    <w:p w:rsidR="00A471F9" w:rsidRPr="00A471F9" w:rsidRDefault="00A471F9" w:rsidP="00A471F9">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p>
    <w:p w:rsidR="00A471F9" w:rsidRPr="00A471F9" w:rsidRDefault="00A471F9" w:rsidP="00A471F9">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Термін реалізації програми: 2015 рік.</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p>
    <w:p w:rsidR="00A471F9" w:rsidRPr="00A471F9" w:rsidRDefault="00A471F9" w:rsidP="00A471F9">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у місті, потреба усунення загрози ускладнення санітарно-епідемічної ситуації в місті,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p>
    <w:p w:rsidR="00A471F9" w:rsidRPr="00A471F9" w:rsidRDefault="00A471F9" w:rsidP="00A471F9">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Соціальна категорія, на яку розраховано реалізацію програми: населення Зеленодольської територіальної громади. </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p>
    <w:p w:rsidR="00A471F9" w:rsidRPr="00A471F9" w:rsidRDefault="00A471F9" w:rsidP="00A471F9">
      <w:pPr>
        <w:numPr>
          <w:ilvl w:val="1"/>
          <w:numId w:val="7"/>
        </w:numPr>
        <w:spacing w:after="0" w:line="240" w:lineRule="auto"/>
        <w:ind w:left="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Галузь та регіони використання програми: житлово-комунальне господарство міста.</w:t>
      </w:r>
    </w:p>
    <w:p w:rsidR="00A471F9" w:rsidRPr="00A471F9" w:rsidRDefault="00A471F9" w:rsidP="00A471F9">
      <w:pPr>
        <w:spacing w:after="0" w:line="360" w:lineRule="auto"/>
        <w:jc w:val="center"/>
        <w:rPr>
          <w:rFonts w:ascii="Times New Roman" w:eastAsia="Times New Roman" w:hAnsi="Times New Roman" w:cs="Times New Roman"/>
          <w:sz w:val="24"/>
          <w:szCs w:val="24"/>
          <w:lang w:val="uk-UA" w:eastAsia="ru-RU"/>
        </w:rPr>
      </w:pPr>
    </w:p>
    <w:p w:rsidR="00A471F9" w:rsidRPr="00A471F9" w:rsidRDefault="00A471F9" w:rsidP="00A471F9">
      <w:pPr>
        <w:spacing w:after="0" w:line="360" w:lineRule="auto"/>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Розділ ІІ.</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A471F9" w:rsidRPr="00A471F9" w:rsidRDefault="00A471F9" w:rsidP="00A471F9">
      <w:pPr>
        <w:spacing w:after="0" w:line="240" w:lineRule="auto"/>
        <w:ind w:left="-360"/>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Розділ ІІІ.</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3.1 Кількість програм – 1.</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3.2 Кількість розділів – 5.</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3.3 Кількість основних завдань – 41</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p>
    <w:p w:rsidR="00A471F9" w:rsidRPr="00A471F9" w:rsidRDefault="00A471F9" w:rsidP="00A471F9">
      <w:pPr>
        <w:spacing w:after="0" w:line="240" w:lineRule="auto"/>
        <w:ind w:left="-360"/>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Розділ І</w:t>
      </w:r>
      <w:r w:rsidRPr="00A471F9">
        <w:rPr>
          <w:rFonts w:ascii="Times New Roman" w:eastAsia="Times New Roman" w:hAnsi="Times New Roman" w:cs="Times New Roman"/>
          <w:sz w:val="24"/>
          <w:szCs w:val="24"/>
          <w:lang w:val="en-US" w:eastAsia="ru-RU"/>
        </w:rPr>
        <w:t>V</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4.1 Загальний обсяг фінансування програми: 106153457 грн., в тому числі за рахунок загального фонду міського бюджету – 3490000 грн., спеціального фонду міського бюджету 102663457 грн.</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4.2 Джерела фінансування програми: міський бюджет.</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A471F9" w:rsidRPr="00A471F9" w:rsidRDefault="00A471F9" w:rsidP="00A471F9">
      <w:pPr>
        <w:spacing w:after="0" w:line="240" w:lineRule="auto"/>
        <w:rPr>
          <w:rFonts w:ascii="Times New Roman" w:eastAsia="Times New Roman" w:hAnsi="Times New Roman" w:cs="Times New Roman"/>
          <w:sz w:val="24"/>
          <w:szCs w:val="24"/>
          <w:lang w:val="uk-UA" w:eastAsia="ru-RU"/>
        </w:rPr>
      </w:pPr>
    </w:p>
    <w:p w:rsidR="00A471F9" w:rsidRPr="00A471F9" w:rsidRDefault="00A471F9" w:rsidP="00A471F9">
      <w:pPr>
        <w:spacing w:after="0" w:line="240" w:lineRule="auto"/>
        <w:ind w:left="-360"/>
        <w:jc w:val="center"/>
        <w:rPr>
          <w:rFonts w:ascii="Times New Roman" w:eastAsia="Times New Roman" w:hAnsi="Times New Roman" w:cs="Times New Roman"/>
          <w:sz w:val="24"/>
          <w:szCs w:val="24"/>
          <w:lang w:val="uk-UA" w:eastAsia="ru-RU"/>
        </w:rPr>
      </w:pPr>
    </w:p>
    <w:p w:rsidR="00A471F9" w:rsidRPr="00A471F9" w:rsidRDefault="00A471F9" w:rsidP="00A471F9">
      <w:pPr>
        <w:spacing w:after="0" w:line="240" w:lineRule="auto"/>
        <w:ind w:left="-360"/>
        <w:jc w:val="center"/>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Розділ </w:t>
      </w:r>
      <w:r w:rsidRPr="00A471F9">
        <w:rPr>
          <w:rFonts w:ascii="Times New Roman" w:eastAsia="Times New Roman" w:hAnsi="Times New Roman" w:cs="Times New Roman"/>
          <w:sz w:val="24"/>
          <w:szCs w:val="24"/>
          <w:lang w:val="en-US" w:eastAsia="ru-RU"/>
        </w:rPr>
        <w:t>V</w:t>
      </w:r>
      <w:r w:rsidRPr="00A471F9">
        <w:rPr>
          <w:rFonts w:ascii="Times New Roman" w:eastAsia="Times New Roman" w:hAnsi="Times New Roman" w:cs="Times New Roman"/>
          <w:sz w:val="24"/>
          <w:szCs w:val="24"/>
          <w:lang w:val="uk-UA" w:eastAsia="ru-RU"/>
        </w:rPr>
        <w:t>.</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5.1 Перелік заходів з охорони навколишнього природного середовища на території Зеленодольської територіальної громади на  2015 рік, розроблених згідно постанови КМУ від 17 вересня 1996р. №1147 « Про затвердження переліку видів діяльності, що належать до природоохоронних заходів»</w:t>
      </w:r>
      <w:r w:rsidRPr="00A471F9">
        <w:rPr>
          <w:rFonts w:ascii="Times New Roman" w:eastAsia="Times New Roman" w:hAnsi="Times New Roman" w:cs="Times New Roman"/>
          <w:b/>
          <w:sz w:val="24"/>
          <w:szCs w:val="24"/>
          <w:lang w:val="uk-UA" w:eastAsia="ru-RU"/>
        </w:rPr>
        <w:t xml:space="preserve"> </w:t>
      </w:r>
      <w:r w:rsidRPr="00A471F9">
        <w:rPr>
          <w:rFonts w:ascii="Times New Roman" w:eastAsia="Times New Roman" w:hAnsi="Times New Roman" w:cs="Times New Roman"/>
          <w:sz w:val="24"/>
          <w:szCs w:val="24"/>
          <w:lang w:val="uk-UA" w:eastAsia="ru-RU"/>
        </w:rPr>
        <w:t>(із змінами)</w:t>
      </w:r>
    </w:p>
    <w:tbl>
      <w:tblPr>
        <w:tblW w:w="10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678"/>
        <w:gridCol w:w="992"/>
        <w:gridCol w:w="1418"/>
        <w:gridCol w:w="1276"/>
        <w:gridCol w:w="1276"/>
      </w:tblGrid>
      <w:tr w:rsidR="00A471F9" w:rsidRPr="00A471F9" w:rsidTr="00A471F9">
        <w:tc>
          <w:tcPr>
            <w:tcW w:w="540"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w:t>
            </w:r>
          </w:p>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з/п</w:t>
            </w:r>
          </w:p>
        </w:tc>
        <w:tc>
          <w:tcPr>
            <w:tcW w:w="4678"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Найменування</w:t>
            </w:r>
          </w:p>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заходів</w:t>
            </w:r>
          </w:p>
        </w:tc>
        <w:tc>
          <w:tcPr>
            <w:tcW w:w="992" w:type="dxa"/>
          </w:tcPr>
          <w:p w:rsidR="00A471F9" w:rsidRPr="00A471F9" w:rsidRDefault="00A471F9" w:rsidP="00A471F9">
            <w:pPr>
              <w:spacing w:after="0" w:line="240" w:lineRule="auto"/>
              <w:jc w:val="center"/>
              <w:rPr>
                <w:rFonts w:ascii="Times New Roman" w:eastAsia="Times New Roman" w:hAnsi="Times New Roman" w:cs="Times New Roman"/>
                <w:sz w:val="16"/>
                <w:szCs w:val="16"/>
                <w:lang w:val="uk-UA" w:eastAsia="ru-RU"/>
              </w:rPr>
            </w:pPr>
            <w:r w:rsidRPr="00A471F9">
              <w:rPr>
                <w:rFonts w:ascii="Times New Roman" w:eastAsia="Times New Roman" w:hAnsi="Times New Roman" w:cs="Times New Roman"/>
                <w:sz w:val="16"/>
                <w:szCs w:val="16"/>
                <w:lang w:val="uk-UA" w:eastAsia="ru-RU"/>
              </w:rPr>
              <w:t>Підстави для включення: пункт Постанови 1147</w:t>
            </w:r>
          </w:p>
        </w:tc>
        <w:tc>
          <w:tcPr>
            <w:tcW w:w="1418"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Сума  (грн.)</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КФК / КЕКВ</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Джерело фінансування</w:t>
            </w:r>
          </w:p>
        </w:tc>
      </w:tr>
      <w:tr w:rsidR="00A471F9" w:rsidRPr="00A471F9" w:rsidTr="00A471F9">
        <w:trPr>
          <w:trHeight w:val="188"/>
        </w:trPr>
        <w:tc>
          <w:tcPr>
            <w:tcW w:w="8904" w:type="dxa"/>
            <w:gridSpan w:val="5"/>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b/>
                <w:i/>
                <w:sz w:val="20"/>
                <w:szCs w:val="20"/>
                <w:lang w:val="uk-UA" w:eastAsia="ru-RU"/>
              </w:rPr>
              <w:t>І.  Будівництво каналізаційних мереж і споруд на них</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b/>
                <w:i/>
                <w:sz w:val="20"/>
                <w:szCs w:val="20"/>
                <w:lang w:val="uk-UA" w:eastAsia="ru-RU"/>
              </w:rPr>
            </w:pPr>
          </w:p>
        </w:tc>
      </w:tr>
      <w:tr w:rsidR="00A471F9" w:rsidRPr="00A471F9" w:rsidTr="00A471F9">
        <w:trPr>
          <w:trHeight w:val="720"/>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Будівництво самопливного колектору К 1 об’єкту « Будівництво каналізаційної насосної  станції в м.Зеленодольськ»</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color w:val="FF0000"/>
                <w:sz w:val="20"/>
                <w:szCs w:val="20"/>
                <w:lang w:val="uk-UA" w:eastAsia="ru-RU"/>
              </w:rPr>
              <w:t xml:space="preserve"> </w:t>
            </w:r>
            <w:r w:rsidRPr="00A471F9">
              <w:rPr>
                <w:rFonts w:ascii="Times New Roman" w:eastAsia="Times New Roman" w:hAnsi="Times New Roman" w:cs="Times New Roman"/>
                <w:sz w:val="20"/>
                <w:szCs w:val="20"/>
                <w:lang w:val="uk-UA" w:eastAsia="ru-RU"/>
              </w:rPr>
              <w:t>1297656</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240601/7 </w:t>
            </w:r>
          </w:p>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3122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16"/>
                <w:szCs w:val="16"/>
                <w:lang w:val="uk-UA" w:eastAsia="ru-RU"/>
              </w:rPr>
            </w:pPr>
            <w:r w:rsidRPr="00A471F9">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A471F9" w:rsidRPr="00A471F9" w:rsidTr="00A471F9">
        <w:trPr>
          <w:trHeight w:val="720"/>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lastRenderedPageBreak/>
              <w:t>2</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Будівництво каналізаційної насосної станції в м.Зеленодольськ</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129606</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240601/7 </w:t>
            </w:r>
          </w:p>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3122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A471F9" w:rsidRPr="00A471F9" w:rsidTr="00A471F9">
        <w:trPr>
          <w:trHeight w:val="330"/>
        </w:trPr>
        <w:tc>
          <w:tcPr>
            <w:tcW w:w="8904" w:type="dxa"/>
            <w:gridSpan w:val="5"/>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b/>
                <w:i/>
                <w:sz w:val="20"/>
                <w:szCs w:val="20"/>
                <w:lang w:val="uk-UA" w:eastAsia="ru-RU"/>
              </w:rPr>
              <w:t>ІІ. Заміна технологічного обладнання на каналізаційних системах, заходи з охорони підземних вод та ліквідації джерел їх забруднення</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b/>
                <w:i/>
                <w:sz w:val="20"/>
                <w:szCs w:val="20"/>
                <w:lang w:val="uk-UA" w:eastAsia="ru-RU"/>
              </w:rPr>
            </w:pPr>
          </w:p>
        </w:tc>
      </w:tr>
      <w:tr w:rsidR="00A471F9" w:rsidRPr="00A471F9" w:rsidTr="00A471F9">
        <w:trPr>
          <w:trHeight w:val="330"/>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Проектно-вишукувальні роботи з капітального ремонту (санація) самопливного каналізаційного колектору від колодція №1 до колодця № 3 </w:t>
            </w:r>
          </w:p>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по вул. Садовій в м.Зеленодольськ</w:t>
            </w:r>
          </w:p>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 (у т.ч.експертиза)</w:t>
            </w:r>
          </w:p>
        </w:tc>
        <w:tc>
          <w:tcPr>
            <w:tcW w:w="992"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1,2,7</w:t>
            </w:r>
          </w:p>
        </w:tc>
        <w:tc>
          <w:tcPr>
            <w:tcW w:w="141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         28000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3132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A471F9" w:rsidRPr="00A471F9" w:rsidTr="00A471F9">
        <w:trPr>
          <w:trHeight w:val="330"/>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4</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Капітальний ремонт (санація) самопливного каналізаційного колектору від колодця №1 до колодця № 3 по вул. Садовій в м.Зеленодольськ</w:t>
            </w:r>
          </w:p>
        </w:tc>
        <w:tc>
          <w:tcPr>
            <w:tcW w:w="992"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1,2,7</w:t>
            </w:r>
          </w:p>
        </w:tc>
        <w:tc>
          <w:tcPr>
            <w:tcW w:w="141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250000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3132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5</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Капітальний ремонт напірних колекторів нитка № 3 та нитка № 4 м.Зеленодольськ в Дніпропетровській області</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969748 (у т.ч. борг 2014 895107)</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3132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A471F9" w:rsidRPr="00A471F9" w:rsidTr="00A471F9">
        <w:trPr>
          <w:trHeight w:val="330"/>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6</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eastAsia="ru-RU"/>
              </w:rPr>
            </w:pPr>
            <w:r w:rsidRPr="00A471F9">
              <w:rPr>
                <w:rFonts w:ascii="Times New Roman" w:eastAsia="Times New Roman" w:hAnsi="Times New Roman" w:cs="Times New Roman"/>
                <w:sz w:val="20"/>
                <w:szCs w:val="20"/>
                <w:lang w:eastAsia="ru-RU"/>
              </w:rPr>
              <w:t xml:space="preserve">Коригування </w:t>
            </w:r>
            <w:r w:rsidRPr="00A471F9">
              <w:rPr>
                <w:rFonts w:ascii="Times New Roman" w:eastAsia="Times New Roman" w:hAnsi="Times New Roman" w:cs="Times New Roman"/>
                <w:sz w:val="20"/>
                <w:szCs w:val="20"/>
                <w:lang w:val="uk-UA" w:eastAsia="ru-RU"/>
              </w:rPr>
              <w:t xml:space="preserve">та експертиза </w:t>
            </w:r>
            <w:r w:rsidRPr="00A471F9">
              <w:rPr>
                <w:rFonts w:ascii="Times New Roman" w:eastAsia="Times New Roman" w:hAnsi="Times New Roman" w:cs="Times New Roman"/>
                <w:sz w:val="20"/>
                <w:szCs w:val="20"/>
                <w:lang w:eastAsia="ru-RU"/>
              </w:rPr>
              <w:t>робочого проекту реконструкції системи знезараження господарчо-побутових стоків на біологічних очисних спорудах. Заміна скрапленого хлору на гіпохлоріт натрію</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lang w:val="uk-UA" w:eastAsia="ru-RU"/>
              </w:rPr>
              <w:t>94279</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lang w:val="uk-UA" w:eastAsia="ru-RU"/>
              </w:rPr>
            </w:pPr>
            <w:r w:rsidRPr="00A471F9">
              <w:rPr>
                <w:rFonts w:ascii="Times New Roman" w:eastAsia="Times New Roman" w:hAnsi="Times New Roman" w:cs="Times New Roman"/>
                <w:sz w:val="20"/>
                <w:szCs w:val="20"/>
                <w:lang w:val="uk-UA" w:eastAsia="ru-RU"/>
              </w:rPr>
              <w:t>240601/7  3142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A471F9" w:rsidRPr="00A471F9" w:rsidTr="00A471F9">
        <w:trPr>
          <w:trHeight w:val="599"/>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7</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Реконструкція системи знезараження господарчо-побутових стоків на біологічних очисних спорудах. Заміна скрапленого хлору на гіпохлоріт натрію</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5776105</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3142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A471F9" w:rsidRPr="00A471F9" w:rsidTr="00A471F9">
        <w:trPr>
          <w:trHeight w:val="599"/>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8</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1000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2240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A471F9" w:rsidRPr="00A471F9" w:rsidTr="00A471F9">
        <w:trPr>
          <w:trHeight w:val="599"/>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9</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Реконструкція біологічних очисних споруд (БОС)  за адресою м.Зеленодольськ Апостолівського району Дніпропетровської області</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63019007</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3142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62019007, передача із загального фонду 1000000 </w:t>
            </w:r>
          </w:p>
        </w:tc>
      </w:tr>
      <w:tr w:rsidR="00A471F9" w:rsidRPr="00A471F9" w:rsidTr="00A471F9">
        <w:trPr>
          <w:trHeight w:val="599"/>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10</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Проектно-вишукувальні роботи з капітального ремонту напірного каналізаційного колектору № 1 та № 2 (У т.ч. експертиза)</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773040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3132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A471F9" w:rsidRPr="00A471F9" w:rsidTr="00A471F9">
        <w:trPr>
          <w:trHeight w:val="386"/>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11</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Будівництво каналізаційних мереж та організація відведення поверхневого стоку води з території  с. М.Костромка Апостолівського району</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12309095</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3122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7859540, передача із загального фонду 4569555 </w:t>
            </w:r>
          </w:p>
        </w:tc>
      </w:tr>
      <w:tr w:rsidR="00A471F9" w:rsidRPr="00A471F9" w:rsidTr="00A471F9">
        <w:trPr>
          <w:trHeight w:val="386"/>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12</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с.М.Костромка»</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21785</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2240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A471F9" w:rsidRPr="00A471F9" w:rsidTr="00A471F9">
        <w:trPr>
          <w:trHeight w:val="386"/>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13</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eastAsia="ru-RU"/>
              </w:rPr>
              <w:t xml:space="preserve">Придбання </w:t>
            </w:r>
            <w:r w:rsidRPr="00A471F9">
              <w:rPr>
                <w:rFonts w:ascii="Times New Roman" w:eastAsia="Times New Roman" w:hAnsi="Times New Roman" w:cs="Times New Roman"/>
                <w:sz w:val="20"/>
                <w:szCs w:val="20"/>
                <w:lang w:val="uk-UA" w:eastAsia="ru-RU"/>
              </w:rPr>
              <w:t>машини для стикової зварки</w:t>
            </w:r>
            <w:r w:rsidRPr="00A471F9">
              <w:rPr>
                <w:rFonts w:ascii="Times New Roman" w:eastAsia="Times New Roman" w:hAnsi="Times New Roman" w:cs="Times New Roman"/>
                <w:sz w:val="20"/>
                <w:szCs w:val="20"/>
                <w:lang w:eastAsia="ru-RU"/>
              </w:rPr>
              <w:t xml:space="preserve"> пластикових труб</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851000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3110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A471F9" w:rsidRPr="00A471F9" w:rsidTr="00A471F9">
        <w:trPr>
          <w:trHeight w:val="386"/>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14</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eastAsia="ru-RU"/>
              </w:rPr>
            </w:pPr>
            <w:r w:rsidRPr="00A471F9">
              <w:rPr>
                <w:rFonts w:ascii="Times New Roman" w:eastAsia="Times New Roman" w:hAnsi="Times New Roman" w:cs="Times New Roman"/>
                <w:sz w:val="20"/>
                <w:szCs w:val="20"/>
                <w:lang w:val="uk-UA" w:eastAsia="ru-RU"/>
              </w:rPr>
              <w:t>Проектно – вишукувальні роботи з реконструкції споруди КНС – 3, її електросилового та технологічного обладнання і вентиляційних систем в м.Зеленодольську (у тому числі експертиза проекту)</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50369</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3142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A471F9" w:rsidRPr="00A471F9" w:rsidTr="00A471F9">
        <w:trPr>
          <w:trHeight w:val="386"/>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15</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Реконструкція споруди КНС – 3, її електросилового та технологічного обладнання і вентиляційних </w:t>
            </w:r>
            <w:r w:rsidRPr="00A471F9">
              <w:rPr>
                <w:rFonts w:ascii="Times New Roman" w:eastAsia="Times New Roman" w:hAnsi="Times New Roman" w:cs="Times New Roman"/>
                <w:sz w:val="20"/>
                <w:szCs w:val="20"/>
                <w:lang w:val="uk-UA" w:eastAsia="ru-RU"/>
              </w:rPr>
              <w:lastRenderedPageBreak/>
              <w:t>систем в м.Зеленодольську</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lastRenderedPageBreak/>
              <w:t>П.П. 1,2,7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500000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3142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w:t>
            </w:r>
            <w:r w:rsidRPr="00A471F9">
              <w:rPr>
                <w:rFonts w:ascii="Times New Roman" w:eastAsia="Times New Roman" w:hAnsi="Times New Roman" w:cs="Times New Roman"/>
                <w:sz w:val="16"/>
                <w:szCs w:val="16"/>
                <w:lang w:val="uk-UA" w:eastAsia="ru-RU"/>
              </w:rPr>
              <w:lastRenderedPageBreak/>
              <w:t xml:space="preserve">початок року </w:t>
            </w:r>
          </w:p>
        </w:tc>
      </w:tr>
      <w:tr w:rsidR="00A471F9" w:rsidRPr="00A471F9" w:rsidTr="00A471F9">
        <w:trPr>
          <w:trHeight w:val="386"/>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lastRenderedPageBreak/>
              <w:t>16</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Проектно – вишукувальні роботи з капітального ремонту аерофільтра № 3 ІІІ черги БОС м.Зеленодольськ Дніпропетровської області (в т.ч. експертиза)</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173000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3132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A471F9" w:rsidRPr="00A471F9" w:rsidTr="00A471F9">
        <w:trPr>
          <w:trHeight w:val="386"/>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17</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Придбання генераторного устаткування типу Р330Н-1 або його еквівалент 2 шт.</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2408284</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3110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A471F9" w:rsidRPr="00A471F9" w:rsidTr="00A471F9">
        <w:trPr>
          <w:trHeight w:val="386"/>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18</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eastAsia="ru-RU"/>
              </w:rPr>
              <w:t xml:space="preserve">Придбання </w:t>
            </w:r>
            <w:r w:rsidRPr="00A471F9">
              <w:rPr>
                <w:rFonts w:ascii="Times New Roman" w:eastAsia="Times New Roman" w:hAnsi="Times New Roman" w:cs="Times New Roman"/>
                <w:sz w:val="20"/>
                <w:szCs w:val="20"/>
                <w:lang w:val="uk-UA" w:eastAsia="ru-RU"/>
              </w:rPr>
              <w:t>термо-акустичного течошукача або його еквівалент</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2,7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50000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3110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A471F9" w:rsidRPr="00A471F9" w:rsidTr="00A471F9">
        <w:tc>
          <w:tcPr>
            <w:tcW w:w="8904" w:type="dxa"/>
            <w:gridSpan w:val="5"/>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b/>
                <w:i/>
                <w:sz w:val="20"/>
                <w:szCs w:val="20"/>
                <w:lang w:val="uk-UA" w:eastAsia="ru-RU"/>
              </w:rPr>
              <w:t>ІІІ. Заходи з захисту від підтоплення</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b/>
                <w:i/>
                <w:sz w:val="20"/>
                <w:szCs w:val="20"/>
                <w:lang w:val="uk-UA" w:eastAsia="ru-RU"/>
              </w:rPr>
            </w:pP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19</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П.П.12,25</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1651647</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3122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20</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Придбання установки «Акваджет 500» для прочищення каналізаційних мереж</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П.П.12,25</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120000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3110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21</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Розробка проекту землеустрою щодо встановлення меж водоохоронної зони та смуги відведення дренажно-паводкового каналу с.М.Костромка на території Зеленодольської міської ради Апостолівського району</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П.П.12,25</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26295 (борг 2014)</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240601/1 2240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Розробка робочого проекту з реконструкції системи зливової каналізації м.Зеленодольськ, вул. Рибалко, 2-10 (у тому числі експертиза проекту)</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П.П.12,25</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59120 (у т.ч. борг 2014 56024,26)</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3142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залишки </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23</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Реконструкція системи зливової каналізації м.Зеленодольськ, вул. Рибалко, 2-10</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П.П.12,25</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1024000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3142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Будівництво системи зливової каналізації  дворової каналізації  вул.Енергетична 24-30</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П.П.12,25</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125439 (92189 - борг 2014 )</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3122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25</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Захист від підтоплення с.М.Костромка по вул.Нова, вул..Калініна, вул.Зеленодольська Зеленодольської міської ради Апостолівського району</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12,25</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200351 ( у т.ч. 46452 борг 2014)</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3122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26</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Проектно-вишукувальні роботи з будівництва споруди приймальної камери системи зливової каналізації по вул.60 років Жовтня м.Зеленодольськ Дніпропетровської області (в т.ч.експертиза)</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12,25</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13500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3122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27</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Отримання технічних умов на дренажно-насосну станцію об’єкта будівництва «Будівництво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12,25</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14400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2240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A471F9" w:rsidRPr="00A471F9" w:rsidTr="00A471F9">
        <w:tc>
          <w:tcPr>
            <w:tcW w:w="8904" w:type="dxa"/>
            <w:gridSpan w:val="5"/>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b/>
                <w:i/>
                <w:sz w:val="20"/>
                <w:szCs w:val="20"/>
                <w:lang w:val="uk-UA" w:eastAsia="ru-RU"/>
              </w:rPr>
              <w:t>І</w:t>
            </w:r>
            <w:r w:rsidRPr="00A471F9">
              <w:rPr>
                <w:rFonts w:ascii="Times New Roman" w:eastAsia="Times New Roman" w:hAnsi="Times New Roman" w:cs="Times New Roman"/>
                <w:b/>
                <w:i/>
                <w:sz w:val="20"/>
                <w:szCs w:val="20"/>
                <w:lang w:val="en-US" w:eastAsia="ru-RU"/>
              </w:rPr>
              <w:t>V</w:t>
            </w:r>
            <w:r w:rsidRPr="00A471F9">
              <w:rPr>
                <w:rFonts w:ascii="Times New Roman" w:eastAsia="Times New Roman" w:hAnsi="Times New Roman" w:cs="Times New Roman"/>
                <w:b/>
                <w:i/>
                <w:sz w:val="20"/>
                <w:szCs w:val="20"/>
                <w:lang w:eastAsia="ru-RU"/>
              </w:rPr>
              <w:t xml:space="preserve">.Заходи </w:t>
            </w:r>
            <w:r w:rsidRPr="00A471F9">
              <w:rPr>
                <w:rFonts w:ascii="Times New Roman" w:eastAsia="Times New Roman" w:hAnsi="Times New Roman" w:cs="Times New Roman"/>
                <w:b/>
                <w:i/>
                <w:sz w:val="20"/>
                <w:szCs w:val="20"/>
                <w:lang w:val="uk-UA" w:eastAsia="ru-RU"/>
              </w:rPr>
              <w:t>із озеленення міста</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b/>
                <w:i/>
                <w:sz w:val="20"/>
                <w:szCs w:val="20"/>
                <w:lang w:val="uk-UA" w:eastAsia="ru-RU"/>
              </w:rPr>
            </w:pP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28</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highlight w:val="yellow"/>
                <w:lang w:val="uk-UA" w:eastAsia="ru-RU"/>
              </w:rPr>
            </w:pPr>
            <w:r w:rsidRPr="00A471F9">
              <w:rPr>
                <w:rFonts w:ascii="Times New Roman" w:eastAsia="Times New Roman" w:hAnsi="Times New Roman" w:cs="Times New Roman"/>
                <w:sz w:val="20"/>
                <w:szCs w:val="20"/>
                <w:lang w:val="uk-UA" w:eastAsia="ru-RU"/>
              </w:rPr>
              <w:t xml:space="preserve">Послуги з озеленення м. Зеленодольськ </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highlight w:val="yellow"/>
                <w:lang w:val="uk-UA" w:eastAsia="ru-RU"/>
              </w:rPr>
            </w:pPr>
            <w:r w:rsidRPr="00A471F9">
              <w:rPr>
                <w:rFonts w:ascii="Times New Roman" w:eastAsia="Times New Roman" w:hAnsi="Times New Roman" w:cs="Times New Roman"/>
                <w:sz w:val="20"/>
                <w:szCs w:val="20"/>
                <w:lang w:val="uk-UA" w:eastAsia="ru-RU"/>
              </w:rPr>
              <w:t>П.47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highlight w:val="yellow"/>
                <w:lang w:val="uk-UA" w:eastAsia="ru-RU"/>
              </w:rPr>
            </w:pPr>
            <w:r w:rsidRPr="00A471F9">
              <w:rPr>
                <w:rFonts w:ascii="Times New Roman" w:eastAsia="Times New Roman" w:hAnsi="Times New Roman" w:cs="Times New Roman"/>
                <w:sz w:val="20"/>
                <w:szCs w:val="20"/>
                <w:lang w:val="uk-UA" w:eastAsia="ru-RU"/>
              </w:rPr>
              <w:t>3490000</w:t>
            </w:r>
          </w:p>
        </w:tc>
        <w:tc>
          <w:tcPr>
            <w:tcW w:w="1276"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240601/1 2240</w:t>
            </w:r>
          </w:p>
        </w:tc>
        <w:tc>
          <w:tcPr>
            <w:tcW w:w="1276" w:type="dxa"/>
          </w:tcPr>
          <w:p w:rsidR="00A471F9" w:rsidRPr="00A471F9" w:rsidRDefault="00A471F9" w:rsidP="00A471F9">
            <w:pPr>
              <w:spacing w:after="0" w:line="240" w:lineRule="auto"/>
              <w:rPr>
                <w:rFonts w:ascii="Times New Roman" w:eastAsia="Times New Roman" w:hAnsi="Times New Roman" w:cs="Times New Roman"/>
                <w:sz w:val="16"/>
                <w:szCs w:val="16"/>
                <w:lang w:val="uk-UA" w:eastAsia="ru-RU"/>
              </w:rPr>
            </w:pPr>
            <w:r w:rsidRPr="00A471F9">
              <w:rPr>
                <w:rFonts w:ascii="Times New Roman" w:eastAsia="Times New Roman" w:hAnsi="Times New Roman" w:cs="Times New Roman"/>
                <w:sz w:val="16"/>
                <w:szCs w:val="16"/>
                <w:lang w:val="uk-UA" w:eastAsia="ru-RU"/>
              </w:rPr>
              <w:t>кошти загального фонду</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29</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Придбання АГП телескопічного 28 м  для обрізки дерев </w:t>
            </w:r>
          </w:p>
        </w:tc>
        <w:tc>
          <w:tcPr>
            <w:tcW w:w="992"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eastAsia="ru-RU"/>
              </w:rPr>
            </w:pPr>
            <w:r w:rsidRPr="00A471F9">
              <w:rPr>
                <w:rFonts w:ascii="Times New Roman" w:eastAsia="Times New Roman" w:hAnsi="Times New Roman" w:cs="Times New Roman"/>
                <w:sz w:val="20"/>
                <w:szCs w:val="20"/>
                <w:lang w:val="uk-UA" w:eastAsia="ru-RU"/>
              </w:rPr>
              <w:t>П.47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2206456</w:t>
            </w:r>
          </w:p>
        </w:tc>
        <w:tc>
          <w:tcPr>
            <w:tcW w:w="1276"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3110</w:t>
            </w:r>
          </w:p>
        </w:tc>
        <w:tc>
          <w:tcPr>
            <w:tcW w:w="1276" w:type="dxa"/>
          </w:tcPr>
          <w:p w:rsidR="00A471F9" w:rsidRPr="00A471F9" w:rsidRDefault="00A471F9" w:rsidP="00A471F9">
            <w:pPr>
              <w:spacing w:after="0" w:line="240" w:lineRule="auto"/>
              <w:rPr>
                <w:rFonts w:ascii="Times New Roman" w:eastAsia="Times New Roman" w:hAnsi="Times New Roman" w:cs="Times New Roman"/>
                <w:sz w:val="16"/>
                <w:szCs w:val="16"/>
                <w:lang w:val="uk-UA" w:eastAsia="ru-RU"/>
              </w:rPr>
            </w:pPr>
            <w:r w:rsidRPr="00A471F9">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30</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Придбання спеціалізованого поливо миючого автомобіля  зі змінним обладнанням (лопата універсальна поворотна і щіткове обладнання)</w:t>
            </w:r>
          </w:p>
        </w:tc>
        <w:tc>
          <w:tcPr>
            <w:tcW w:w="992"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eastAsia="ru-RU"/>
              </w:rPr>
            </w:pPr>
            <w:r w:rsidRPr="00A471F9">
              <w:rPr>
                <w:rFonts w:ascii="Times New Roman" w:eastAsia="Times New Roman" w:hAnsi="Times New Roman" w:cs="Times New Roman"/>
                <w:sz w:val="20"/>
                <w:szCs w:val="20"/>
                <w:lang w:val="uk-UA" w:eastAsia="ru-RU"/>
              </w:rPr>
              <w:t>П.47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1650000</w:t>
            </w:r>
          </w:p>
        </w:tc>
        <w:tc>
          <w:tcPr>
            <w:tcW w:w="1276"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3110</w:t>
            </w:r>
          </w:p>
        </w:tc>
        <w:tc>
          <w:tcPr>
            <w:tcW w:w="1276"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передача кош-тів із загаль-ного фонду до бюджету роз-</w:t>
            </w:r>
            <w:r w:rsidRPr="00A471F9">
              <w:rPr>
                <w:rFonts w:ascii="Times New Roman" w:eastAsia="Times New Roman" w:hAnsi="Times New Roman" w:cs="Times New Roman"/>
                <w:sz w:val="16"/>
                <w:szCs w:val="16"/>
                <w:lang w:val="uk-UA" w:eastAsia="ru-RU"/>
              </w:rPr>
              <w:lastRenderedPageBreak/>
              <w:t>витку (спеці-ального фонду)</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lastRenderedPageBreak/>
              <w:t>31</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eastAsia="ru-RU"/>
              </w:rPr>
            </w:pPr>
            <w:r w:rsidRPr="00A471F9">
              <w:rPr>
                <w:rFonts w:ascii="Times New Roman" w:eastAsia="Times New Roman" w:hAnsi="Times New Roman" w:cs="Times New Roman"/>
                <w:sz w:val="20"/>
                <w:szCs w:val="20"/>
                <w:lang w:val="uk-UA" w:eastAsia="ru-RU"/>
              </w:rPr>
              <w:t>Придбання спеціалізованого автомобіля самоскида вантажопідйомністю 20 тонн або його еквівалент</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47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1460000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3110</w:t>
            </w:r>
          </w:p>
        </w:tc>
        <w:tc>
          <w:tcPr>
            <w:tcW w:w="1276"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32</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Придбання навісного обладнання до трактора, косарки дискової</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п.47</w:t>
            </w:r>
          </w:p>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120000</w:t>
            </w:r>
          </w:p>
        </w:tc>
        <w:tc>
          <w:tcPr>
            <w:tcW w:w="1276" w:type="dxa"/>
          </w:tcPr>
          <w:p w:rsidR="00A471F9" w:rsidRPr="00A471F9" w:rsidRDefault="00A471F9" w:rsidP="00A471F9">
            <w:pPr>
              <w:spacing w:after="0" w:line="240" w:lineRule="auto"/>
              <w:rPr>
                <w:rFonts w:ascii="Times New Roman" w:eastAsia="Times New Roman" w:hAnsi="Times New Roman" w:cs="Times New Roman"/>
                <w:sz w:val="24"/>
                <w:szCs w:val="24"/>
                <w:lang w:eastAsia="ru-RU"/>
              </w:rPr>
            </w:pPr>
            <w:r w:rsidRPr="00A471F9">
              <w:rPr>
                <w:rFonts w:ascii="Times New Roman" w:eastAsia="Times New Roman" w:hAnsi="Times New Roman" w:cs="Times New Roman"/>
                <w:sz w:val="20"/>
                <w:szCs w:val="20"/>
                <w:lang w:val="uk-UA" w:eastAsia="ru-RU"/>
              </w:rPr>
              <w:t>240601/7 3110</w:t>
            </w:r>
          </w:p>
        </w:tc>
        <w:tc>
          <w:tcPr>
            <w:tcW w:w="1276"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33</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Придбання бензинових травокосарок 4 шт.</w:t>
            </w:r>
          </w:p>
        </w:tc>
        <w:tc>
          <w:tcPr>
            <w:tcW w:w="992"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eastAsia="ru-RU"/>
              </w:rPr>
            </w:pPr>
            <w:r w:rsidRPr="00A471F9">
              <w:rPr>
                <w:rFonts w:ascii="Times New Roman" w:eastAsia="Times New Roman" w:hAnsi="Times New Roman" w:cs="Times New Roman"/>
                <w:sz w:val="20"/>
                <w:szCs w:val="20"/>
                <w:lang w:val="uk-UA" w:eastAsia="ru-RU"/>
              </w:rPr>
              <w:t>п.47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43600</w:t>
            </w:r>
          </w:p>
        </w:tc>
        <w:tc>
          <w:tcPr>
            <w:tcW w:w="1276" w:type="dxa"/>
          </w:tcPr>
          <w:p w:rsidR="00A471F9" w:rsidRPr="00A471F9" w:rsidRDefault="00A471F9" w:rsidP="00A471F9">
            <w:pPr>
              <w:spacing w:after="0" w:line="240" w:lineRule="auto"/>
              <w:rPr>
                <w:rFonts w:ascii="Times New Roman" w:eastAsia="Times New Roman" w:hAnsi="Times New Roman" w:cs="Times New Roman"/>
                <w:sz w:val="24"/>
                <w:szCs w:val="24"/>
                <w:lang w:eastAsia="ru-RU"/>
              </w:rPr>
            </w:pPr>
            <w:r w:rsidRPr="00A471F9">
              <w:rPr>
                <w:rFonts w:ascii="Times New Roman" w:eastAsia="Times New Roman" w:hAnsi="Times New Roman" w:cs="Times New Roman"/>
                <w:sz w:val="20"/>
                <w:szCs w:val="20"/>
                <w:lang w:val="uk-UA" w:eastAsia="ru-RU"/>
              </w:rPr>
              <w:t>240601/7 3110</w:t>
            </w:r>
          </w:p>
        </w:tc>
        <w:tc>
          <w:tcPr>
            <w:tcW w:w="1276"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34</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Придбання бензинової газонокосарки 1 шт.</w:t>
            </w:r>
          </w:p>
        </w:tc>
        <w:tc>
          <w:tcPr>
            <w:tcW w:w="992" w:type="dxa"/>
          </w:tcPr>
          <w:p w:rsidR="00A471F9" w:rsidRPr="00A471F9" w:rsidRDefault="00A471F9" w:rsidP="00A471F9">
            <w:pPr>
              <w:spacing w:after="0" w:line="240" w:lineRule="auto"/>
              <w:jc w:val="center"/>
              <w:rPr>
                <w:rFonts w:ascii="Times New Roman" w:eastAsia="Times New Roman" w:hAnsi="Times New Roman" w:cs="Times New Roman"/>
                <w:sz w:val="24"/>
                <w:szCs w:val="24"/>
                <w:lang w:eastAsia="ru-RU"/>
              </w:rPr>
            </w:pPr>
            <w:r w:rsidRPr="00A471F9">
              <w:rPr>
                <w:rFonts w:ascii="Times New Roman" w:eastAsia="Times New Roman" w:hAnsi="Times New Roman" w:cs="Times New Roman"/>
                <w:sz w:val="20"/>
                <w:szCs w:val="20"/>
                <w:lang w:val="uk-UA" w:eastAsia="ru-RU"/>
              </w:rPr>
              <w:t>п.47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18000</w:t>
            </w:r>
          </w:p>
        </w:tc>
        <w:tc>
          <w:tcPr>
            <w:tcW w:w="1276" w:type="dxa"/>
          </w:tcPr>
          <w:p w:rsidR="00A471F9" w:rsidRPr="00A471F9" w:rsidRDefault="00A471F9" w:rsidP="00A471F9">
            <w:pPr>
              <w:spacing w:after="0" w:line="240" w:lineRule="auto"/>
              <w:rPr>
                <w:rFonts w:ascii="Times New Roman" w:eastAsia="Times New Roman" w:hAnsi="Times New Roman" w:cs="Times New Roman"/>
                <w:sz w:val="24"/>
                <w:szCs w:val="24"/>
                <w:lang w:eastAsia="ru-RU"/>
              </w:rPr>
            </w:pPr>
            <w:r w:rsidRPr="00A471F9">
              <w:rPr>
                <w:rFonts w:ascii="Times New Roman" w:eastAsia="Times New Roman" w:hAnsi="Times New Roman" w:cs="Times New Roman"/>
                <w:sz w:val="20"/>
                <w:szCs w:val="20"/>
                <w:lang w:val="uk-UA" w:eastAsia="ru-RU"/>
              </w:rPr>
              <w:t>240601/7 3110</w:t>
            </w:r>
          </w:p>
        </w:tc>
        <w:tc>
          <w:tcPr>
            <w:tcW w:w="1276"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A471F9" w:rsidRPr="00A471F9" w:rsidTr="00A471F9">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35</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Придбання машини комунальної  з закріпленим на ньому відвалу і щіткового обладнання</w:t>
            </w:r>
          </w:p>
        </w:tc>
        <w:tc>
          <w:tcPr>
            <w:tcW w:w="992"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п.47</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215000</w:t>
            </w:r>
          </w:p>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p>
        </w:tc>
        <w:tc>
          <w:tcPr>
            <w:tcW w:w="1276"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3110</w:t>
            </w:r>
          </w:p>
        </w:tc>
        <w:tc>
          <w:tcPr>
            <w:tcW w:w="1276" w:type="dxa"/>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A471F9" w:rsidRPr="00A471F9" w:rsidTr="00A471F9">
        <w:trPr>
          <w:trHeight w:val="274"/>
        </w:trPr>
        <w:tc>
          <w:tcPr>
            <w:tcW w:w="8904" w:type="dxa"/>
            <w:gridSpan w:val="5"/>
          </w:tcPr>
          <w:p w:rsidR="00A471F9" w:rsidRPr="00A471F9" w:rsidRDefault="00A471F9" w:rsidP="00A471F9">
            <w:pPr>
              <w:spacing w:after="0" w:line="240" w:lineRule="auto"/>
              <w:jc w:val="center"/>
              <w:rPr>
                <w:rFonts w:ascii="Times New Roman" w:eastAsia="Times New Roman" w:hAnsi="Times New Roman" w:cs="Times New Roman"/>
                <w:b/>
                <w:i/>
                <w:sz w:val="20"/>
                <w:szCs w:val="20"/>
                <w:lang w:val="uk-UA" w:eastAsia="ru-RU"/>
              </w:rPr>
            </w:pPr>
            <w:r w:rsidRPr="00A471F9">
              <w:rPr>
                <w:rFonts w:ascii="Times New Roman" w:eastAsia="Times New Roman" w:hAnsi="Times New Roman" w:cs="Times New Roman"/>
                <w:b/>
                <w:i/>
                <w:sz w:val="20"/>
                <w:szCs w:val="20"/>
                <w:lang w:val="en-US" w:eastAsia="ru-RU"/>
              </w:rPr>
              <w:t>V</w:t>
            </w:r>
            <w:r w:rsidRPr="00A471F9">
              <w:rPr>
                <w:rFonts w:ascii="Times New Roman" w:eastAsia="Times New Roman" w:hAnsi="Times New Roman" w:cs="Times New Roman"/>
                <w:b/>
                <w:i/>
                <w:sz w:val="20"/>
                <w:szCs w:val="20"/>
                <w:lang w:val="uk-UA" w:eastAsia="ru-RU"/>
              </w:rPr>
              <w:t>. Охорона і раціональне використання земель</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b/>
                <w:i/>
                <w:sz w:val="20"/>
                <w:szCs w:val="20"/>
                <w:lang w:eastAsia="ru-RU"/>
              </w:rPr>
            </w:pPr>
          </w:p>
        </w:tc>
      </w:tr>
      <w:tr w:rsidR="00A471F9" w:rsidRPr="00A471F9" w:rsidTr="00A471F9">
        <w:trPr>
          <w:trHeight w:val="180"/>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36</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Створення та ведення земельного кадастру</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П.35</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1597745</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200200/1 2281</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A471F9" w:rsidRPr="00A471F9" w:rsidTr="00A471F9">
        <w:trPr>
          <w:trHeight w:val="180"/>
        </w:trPr>
        <w:tc>
          <w:tcPr>
            <w:tcW w:w="10180" w:type="dxa"/>
            <w:gridSpan w:val="6"/>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b/>
                <w:i/>
                <w:sz w:val="20"/>
                <w:szCs w:val="20"/>
                <w:lang w:val="en-US" w:eastAsia="ru-RU"/>
              </w:rPr>
              <w:t>V</w:t>
            </w:r>
            <w:r w:rsidRPr="00A471F9">
              <w:rPr>
                <w:rFonts w:ascii="Times New Roman" w:eastAsia="Times New Roman" w:hAnsi="Times New Roman" w:cs="Times New Roman"/>
                <w:b/>
                <w:i/>
                <w:sz w:val="20"/>
                <w:szCs w:val="20"/>
                <w:lang w:val="uk-UA" w:eastAsia="ru-RU"/>
              </w:rPr>
              <w:t>І. Будівництво, розширення та реконструкція споруд, придбання та впровадження установок, обладнання та машин для збору, транспортування, складування побутових відходів</w:t>
            </w:r>
          </w:p>
        </w:tc>
      </w:tr>
      <w:tr w:rsidR="00A471F9" w:rsidRPr="00A471F9" w:rsidTr="00A471F9">
        <w:trPr>
          <w:trHeight w:val="180"/>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37</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eastAsia="ru-RU"/>
              </w:rPr>
              <w:t xml:space="preserve">Будівництво бетонних майданчиків </w:t>
            </w:r>
            <w:r w:rsidRPr="00A471F9">
              <w:rPr>
                <w:rFonts w:ascii="Times New Roman" w:eastAsia="Times New Roman" w:hAnsi="Times New Roman" w:cs="Times New Roman"/>
                <w:sz w:val="20"/>
                <w:szCs w:val="20"/>
                <w:lang w:val="uk-UA" w:eastAsia="ru-RU"/>
              </w:rPr>
              <w:t>з</w:t>
            </w:r>
            <w:r w:rsidRPr="00A471F9">
              <w:rPr>
                <w:rFonts w:ascii="Times New Roman" w:eastAsia="Times New Roman" w:hAnsi="Times New Roman" w:cs="Times New Roman"/>
                <w:sz w:val="20"/>
                <w:szCs w:val="20"/>
                <w:lang w:eastAsia="ru-RU"/>
              </w:rPr>
              <w:t xml:space="preserve"> огорож</w:t>
            </w:r>
            <w:r w:rsidRPr="00A471F9">
              <w:rPr>
                <w:rFonts w:ascii="Times New Roman" w:eastAsia="Times New Roman" w:hAnsi="Times New Roman" w:cs="Times New Roman"/>
                <w:sz w:val="20"/>
                <w:szCs w:val="20"/>
                <w:lang w:val="uk-UA" w:eastAsia="ru-RU"/>
              </w:rPr>
              <w:t>ами</w:t>
            </w:r>
            <w:r w:rsidRPr="00A471F9">
              <w:rPr>
                <w:rFonts w:ascii="Times New Roman" w:eastAsia="Times New Roman" w:hAnsi="Times New Roman" w:cs="Times New Roman"/>
                <w:sz w:val="20"/>
                <w:szCs w:val="20"/>
                <w:lang w:eastAsia="ru-RU"/>
              </w:rPr>
              <w:t xml:space="preserve"> під контейнери для збирання твердих побутових відходів.</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п.68</w:t>
            </w:r>
          </w:p>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3029675</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240602/7 3122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A471F9" w:rsidRPr="00A471F9" w:rsidTr="00A471F9">
        <w:trPr>
          <w:trHeight w:val="180"/>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38</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eastAsia="ru-RU"/>
              </w:rPr>
            </w:pPr>
            <w:r w:rsidRPr="00A471F9">
              <w:rPr>
                <w:rFonts w:ascii="Times New Roman" w:eastAsia="Times New Roman" w:hAnsi="Times New Roman" w:cs="Times New Roman"/>
                <w:sz w:val="20"/>
                <w:szCs w:val="20"/>
                <w:lang w:eastAsia="ru-RU"/>
              </w:rPr>
              <w:t>Придбання контейнерів для збирання твердих побутових відходів</w:t>
            </w:r>
          </w:p>
        </w:tc>
        <w:tc>
          <w:tcPr>
            <w:tcW w:w="992" w:type="dxa"/>
          </w:tcPr>
          <w:p w:rsidR="00A471F9" w:rsidRPr="00A471F9" w:rsidRDefault="00A471F9" w:rsidP="00A471F9">
            <w:pPr>
              <w:spacing w:after="0" w:line="240" w:lineRule="auto"/>
              <w:rPr>
                <w:rFonts w:ascii="Times New Roman" w:eastAsia="Times New Roman" w:hAnsi="Times New Roman" w:cs="Times New Roman"/>
                <w:sz w:val="24"/>
                <w:szCs w:val="24"/>
                <w:lang w:eastAsia="ru-RU"/>
              </w:rPr>
            </w:pPr>
            <w:r w:rsidRPr="00A471F9">
              <w:rPr>
                <w:rFonts w:ascii="Times New Roman" w:eastAsia="Times New Roman" w:hAnsi="Times New Roman" w:cs="Times New Roman"/>
                <w:sz w:val="20"/>
                <w:szCs w:val="20"/>
                <w:lang w:val="uk-UA" w:eastAsia="ru-RU"/>
              </w:rPr>
              <w:t>п.68</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57255</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240602/7 3110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A471F9" w:rsidRPr="00A471F9" w:rsidTr="00A471F9">
        <w:trPr>
          <w:trHeight w:val="180"/>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39</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eastAsia="ru-RU"/>
              </w:rPr>
            </w:pPr>
            <w:r w:rsidRPr="00A471F9">
              <w:rPr>
                <w:rFonts w:ascii="Times New Roman" w:eastAsia="Times New Roman" w:hAnsi="Times New Roman" w:cs="Times New Roman"/>
                <w:sz w:val="20"/>
                <w:szCs w:val="20"/>
                <w:lang w:eastAsia="ru-RU"/>
              </w:rPr>
              <w:t>Придбання подрібнювача для переробки будівельних відходів</w:t>
            </w:r>
          </w:p>
          <w:p w:rsidR="00A471F9" w:rsidRPr="00A471F9" w:rsidRDefault="00A471F9" w:rsidP="00A471F9">
            <w:pPr>
              <w:spacing w:after="0" w:line="240" w:lineRule="auto"/>
              <w:rPr>
                <w:rFonts w:ascii="Times New Roman" w:eastAsia="Times New Roman" w:hAnsi="Times New Roman" w:cs="Times New Roman"/>
                <w:sz w:val="20"/>
                <w:szCs w:val="20"/>
                <w:lang w:eastAsia="ru-RU"/>
              </w:rPr>
            </w:pPr>
          </w:p>
        </w:tc>
        <w:tc>
          <w:tcPr>
            <w:tcW w:w="992" w:type="dxa"/>
          </w:tcPr>
          <w:p w:rsidR="00A471F9" w:rsidRPr="00A471F9" w:rsidRDefault="00A471F9" w:rsidP="00A471F9">
            <w:pPr>
              <w:spacing w:after="0" w:line="240" w:lineRule="auto"/>
              <w:rPr>
                <w:rFonts w:ascii="Times New Roman" w:eastAsia="Times New Roman" w:hAnsi="Times New Roman" w:cs="Times New Roman"/>
                <w:sz w:val="24"/>
                <w:szCs w:val="24"/>
                <w:lang w:eastAsia="ru-RU"/>
              </w:rPr>
            </w:pPr>
            <w:r w:rsidRPr="00A471F9">
              <w:rPr>
                <w:rFonts w:ascii="Times New Roman" w:eastAsia="Times New Roman" w:hAnsi="Times New Roman" w:cs="Times New Roman"/>
                <w:sz w:val="20"/>
                <w:szCs w:val="20"/>
                <w:lang w:val="uk-UA" w:eastAsia="ru-RU"/>
              </w:rPr>
              <w:t>п.68</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180000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240602/7 3110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A471F9" w:rsidRPr="00A471F9" w:rsidTr="00A471F9">
        <w:trPr>
          <w:trHeight w:val="180"/>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40</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Проектно-вишукувальні роботи з будівництва заводу по переробці золошлакових відходів </w:t>
            </w:r>
          </w:p>
        </w:tc>
        <w:tc>
          <w:tcPr>
            <w:tcW w:w="992" w:type="dxa"/>
          </w:tcPr>
          <w:p w:rsidR="00A471F9" w:rsidRPr="00A471F9" w:rsidRDefault="00A471F9" w:rsidP="00A471F9">
            <w:pPr>
              <w:spacing w:after="0" w:line="240" w:lineRule="auto"/>
              <w:rPr>
                <w:rFonts w:ascii="Times New Roman" w:eastAsia="Times New Roman" w:hAnsi="Times New Roman" w:cs="Times New Roman"/>
                <w:sz w:val="24"/>
                <w:szCs w:val="24"/>
                <w:lang w:eastAsia="ru-RU"/>
              </w:rPr>
            </w:pPr>
            <w:r w:rsidRPr="00A471F9">
              <w:rPr>
                <w:rFonts w:ascii="Times New Roman" w:eastAsia="Times New Roman" w:hAnsi="Times New Roman" w:cs="Times New Roman"/>
                <w:sz w:val="20"/>
                <w:szCs w:val="20"/>
                <w:lang w:val="uk-UA" w:eastAsia="ru-RU"/>
              </w:rPr>
              <w:t>п.68</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50000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240602/7 3122</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передача кош-тів із загаль-ного фонду до бюджету роз-витку (спеці-ального фонду)</w:t>
            </w:r>
          </w:p>
        </w:tc>
      </w:tr>
      <w:tr w:rsidR="00A471F9" w:rsidRPr="00A471F9" w:rsidTr="00A471F9">
        <w:trPr>
          <w:trHeight w:val="180"/>
        </w:trPr>
        <w:tc>
          <w:tcPr>
            <w:tcW w:w="10180" w:type="dxa"/>
            <w:gridSpan w:val="6"/>
          </w:tcPr>
          <w:p w:rsidR="00A471F9" w:rsidRPr="00A471F9" w:rsidRDefault="00A471F9" w:rsidP="00A471F9">
            <w:pPr>
              <w:spacing w:after="0" w:line="240" w:lineRule="auto"/>
              <w:rPr>
                <w:rFonts w:ascii="Times New Roman" w:eastAsia="Times New Roman" w:hAnsi="Times New Roman" w:cs="Times New Roman"/>
                <w:b/>
                <w:i/>
                <w:sz w:val="20"/>
                <w:szCs w:val="20"/>
                <w:lang w:val="uk-UA" w:eastAsia="ru-RU"/>
              </w:rPr>
            </w:pPr>
            <w:r w:rsidRPr="00A471F9">
              <w:rPr>
                <w:rFonts w:ascii="Times New Roman" w:eastAsia="Times New Roman" w:hAnsi="Times New Roman" w:cs="Times New Roman"/>
                <w:b/>
                <w:i/>
                <w:sz w:val="20"/>
                <w:szCs w:val="20"/>
                <w:lang w:val="uk-UA" w:eastAsia="ru-RU"/>
              </w:rPr>
              <w:t xml:space="preserve">      </w:t>
            </w:r>
            <w:r w:rsidRPr="00A471F9">
              <w:rPr>
                <w:rFonts w:ascii="Times New Roman" w:eastAsia="Times New Roman" w:hAnsi="Times New Roman" w:cs="Times New Roman"/>
                <w:b/>
                <w:i/>
                <w:sz w:val="20"/>
                <w:szCs w:val="20"/>
                <w:lang w:val="en-US" w:eastAsia="ru-RU"/>
              </w:rPr>
              <w:t>V</w:t>
            </w:r>
            <w:r w:rsidRPr="00A471F9">
              <w:rPr>
                <w:rFonts w:ascii="Times New Roman" w:eastAsia="Times New Roman" w:hAnsi="Times New Roman" w:cs="Times New Roman"/>
                <w:b/>
                <w:i/>
                <w:sz w:val="20"/>
                <w:szCs w:val="20"/>
                <w:lang w:val="uk-UA" w:eastAsia="ru-RU"/>
              </w:rPr>
              <w:t>ІІ . Роботи, пов’язані з поліпшенням технічного стану та благоустрою водойм.</w:t>
            </w:r>
          </w:p>
        </w:tc>
      </w:tr>
      <w:tr w:rsidR="00A471F9" w:rsidRPr="00A471F9" w:rsidTr="00A471F9">
        <w:trPr>
          <w:trHeight w:val="180"/>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41</w:t>
            </w: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Роботи, пов’язані з поліпшенням технічного стану та благоустрою водойм. Заходи з відновлення берегової смуги Зеленодольського водоймища : придбання піску та послуги з відновлення берегової смуги</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П.9</w:t>
            </w: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99000</w:t>
            </w:r>
          </w:p>
        </w:tc>
        <w:tc>
          <w:tcPr>
            <w:tcW w:w="1276"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240601/7 2210-90000 2240-9000</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A471F9" w:rsidRPr="00A471F9" w:rsidTr="00A471F9">
        <w:trPr>
          <w:trHeight w:val="330"/>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p>
        </w:tc>
        <w:tc>
          <w:tcPr>
            <w:tcW w:w="4678" w:type="dxa"/>
            <w:vAlign w:val="center"/>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РАЗОМ</w:t>
            </w:r>
          </w:p>
        </w:tc>
        <w:tc>
          <w:tcPr>
            <w:tcW w:w="992"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p>
        </w:tc>
        <w:tc>
          <w:tcPr>
            <w:tcW w:w="1418" w:type="dxa"/>
            <w:vAlign w:val="center"/>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4"/>
                <w:szCs w:val="24"/>
                <w:lang w:val="uk-UA" w:eastAsia="ru-RU"/>
              </w:rPr>
              <w:t>106153457</w:t>
            </w: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p>
        </w:tc>
        <w:tc>
          <w:tcPr>
            <w:tcW w:w="1276" w:type="dxa"/>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p>
        </w:tc>
      </w:tr>
    </w:tbl>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                     </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Разом за рахунок коштів : </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загального фонду – 3490000 грн.,</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передачі коштів із загального фонду до бюджету розвитку (спеціального фонду) - 12740191 грн.,</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залишків коштів спеціального фонду міського бюджету на початок року - 89923266 грн.</w:t>
      </w: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p>
    <w:p w:rsidR="00A471F9" w:rsidRPr="00A471F9" w:rsidRDefault="00A471F9" w:rsidP="00A471F9">
      <w:pPr>
        <w:spacing w:after="0" w:line="240" w:lineRule="auto"/>
        <w:ind w:left="-360"/>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             Секретар міської ради                                                           О.М.Ярошенко                                      </w:t>
      </w:r>
    </w:p>
    <w:p w:rsidR="00A471F9" w:rsidRPr="00A471F9" w:rsidRDefault="00A471F9" w:rsidP="00A471F9">
      <w:pPr>
        <w:keepNext/>
        <w:spacing w:after="0" w:line="240" w:lineRule="auto"/>
        <w:jc w:val="both"/>
        <w:outlineLvl w:val="0"/>
        <w:rPr>
          <w:rFonts w:ascii="Times New Roman" w:eastAsia="Times New Roman" w:hAnsi="Times New Roman" w:cs="Times New Roman"/>
          <w:b/>
          <w:sz w:val="24"/>
          <w:szCs w:val="20"/>
          <w:lang w:eastAsia="ru-RU"/>
        </w:rPr>
      </w:pPr>
      <w:r w:rsidRPr="00A471F9">
        <w:rPr>
          <w:rFonts w:ascii="Times New Roman" w:eastAsia="Times New Roman" w:hAnsi="Times New Roman" w:cs="Times New Roman"/>
          <w:b/>
          <w:sz w:val="24"/>
          <w:szCs w:val="20"/>
          <w:lang w:val="uk-UA" w:eastAsia="ru-RU"/>
        </w:rPr>
        <w:t xml:space="preserve">                                                              </w:t>
      </w:r>
      <w:r w:rsidRPr="00A471F9">
        <w:rPr>
          <w:rFonts w:ascii="Times New Roman" w:eastAsia="Times New Roman" w:hAnsi="Times New Roman" w:cs="Times New Roman"/>
          <w:b/>
          <w:sz w:val="24"/>
          <w:szCs w:val="20"/>
          <w:lang w:eastAsia="ru-RU"/>
        </w:rPr>
        <w:t>Р І Ш Е Н Н Я</w:t>
      </w:r>
    </w:p>
    <w:p w:rsidR="00A471F9" w:rsidRPr="00A471F9" w:rsidRDefault="00A471F9" w:rsidP="00A471F9">
      <w:pPr>
        <w:spacing w:after="0" w:line="240" w:lineRule="auto"/>
        <w:rPr>
          <w:rFonts w:ascii="Times New Roman" w:eastAsia="Times New Roman" w:hAnsi="Times New Roman" w:cs="Times New Roman"/>
          <w:b/>
          <w:sz w:val="32"/>
          <w:szCs w:val="20"/>
          <w:lang w:val="uk-UA" w:eastAsia="ru-RU"/>
        </w:rPr>
      </w:pPr>
      <w:r w:rsidRPr="00A471F9">
        <w:rPr>
          <w:rFonts w:ascii="Times New Roman" w:eastAsia="Times New Roman" w:hAnsi="Times New Roman" w:cs="Times New Roman"/>
          <w:b/>
          <w:sz w:val="32"/>
          <w:szCs w:val="20"/>
          <w:lang w:val="uk-UA" w:eastAsia="ru-RU"/>
        </w:rPr>
        <w:t xml:space="preserve">                                Зеленодольської міської ради </w:t>
      </w:r>
    </w:p>
    <w:p w:rsidR="00A471F9" w:rsidRPr="00A471F9" w:rsidRDefault="00A471F9" w:rsidP="00A471F9">
      <w:pPr>
        <w:spacing w:after="0" w:line="240" w:lineRule="auto"/>
        <w:rPr>
          <w:rFonts w:ascii="Times New Roman" w:eastAsia="Times New Roman" w:hAnsi="Times New Roman" w:cs="Times New Roman"/>
          <w:b/>
          <w:sz w:val="28"/>
          <w:szCs w:val="28"/>
          <w:lang w:val="uk-UA" w:eastAsia="ru-RU"/>
        </w:rPr>
      </w:pPr>
      <w:r w:rsidRPr="00A471F9">
        <w:rPr>
          <w:rFonts w:ascii="Times New Roman" w:eastAsia="Times New Roman" w:hAnsi="Times New Roman" w:cs="Times New Roman"/>
          <w:b/>
          <w:sz w:val="20"/>
          <w:szCs w:val="20"/>
          <w:lang w:val="uk-UA" w:eastAsia="ru-RU"/>
        </w:rPr>
        <w:t xml:space="preserve">                                             </w:t>
      </w:r>
      <w:r w:rsidRPr="00A471F9">
        <w:rPr>
          <w:rFonts w:ascii="Times New Roman" w:eastAsia="Times New Roman" w:hAnsi="Times New Roman" w:cs="Times New Roman"/>
          <w:b/>
          <w:sz w:val="28"/>
          <w:szCs w:val="28"/>
          <w:lang w:val="uk-UA" w:eastAsia="ru-RU"/>
        </w:rPr>
        <w:t>_____69__сесія_</w:t>
      </w:r>
      <w:r w:rsidRPr="00A471F9">
        <w:rPr>
          <w:rFonts w:ascii="Times New Roman" w:eastAsia="Times New Roman" w:hAnsi="Times New Roman" w:cs="Times New Roman"/>
          <w:b/>
          <w:sz w:val="28"/>
          <w:szCs w:val="28"/>
          <w:lang w:val="en-US" w:eastAsia="ru-RU"/>
        </w:rPr>
        <w:t>VI</w:t>
      </w:r>
      <w:r w:rsidRPr="00A471F9">
        <w:rPr>
          <w:rFonts w:ascii="Times New Roman" w:eastAsia="Times New Roman" w:hAnsi="Times New Roman" w:cs="Times New Roman"/>
          <w:b/>
          <w:sz w:val="28"/>
          <w:szCs w:val="28"/>
          <w:lang w:val="uk-UA" w:eastAsia="ru-RU"/>
        </w:rPr>
        <w:t>_ скликання</w:t>
      </w:r>
    </w:p>
    <w:p w:rsidR="00A471F9" w:rsidRPr="00A471F9" w:rsidRDefault="00A471F9" w:rsidP="00A471F9">
      <w:pPr>
        <w:spacing w:after="0" w:line="240" w:lineRule="auto"/>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8"/>
          <w:szCs w:val="28"/>
          <w:lang w:val="uk-UA" w:eastAsia="ru-RU"/>
        </w:rPr>
        <w:lastRenderedPageBreak/>
        <w:t>2</w:t>
      </w:r>
      <w:r w:rsidRPr="00A471F9">
        <w:rPr>
          <w:rFonts w:ascii="Times New Roman" w:eastAsia="Times New Roman" w:hAnsi="Times New Roman" w:cs="Times New Roman"/>
          <w:b/>
          <w:sz w:val="28"/>
          <w:szCs w:val="28"/>
          <w:lang w:eastAsia="ru-RU"/>
        </w:rPr>
        <w:t>5 лютого 2</w:t>
      </w:r>
      <w:r w:rsidRPr="00A471F9">
        <w:rPr>
          <w:rFonts w:ascii="Times New Roman" w:eastAsia="Times New Roman" w:hAnsi="Times New Roman" w:cs="Times New Roman"/>
          <w:b/>
          <w:sz w:val="28"/>
          <w:szCs w:val="28"/>
          <w:lang w:val="uk-UA" w:eastAsia="ru-RU"/>
        </w:rPr>
        <w:t>015  року                                                                           № 935</w:t>
      </w:r>
    </w:p>
    <w:p w:rsidR="00A471F9" w:rsidRPr="00A471F9" w:rsidRDefault="00A471F9" w:rsidP="00A471F9">
      <w:pPr>
        <w:spacing w:after="0" w:line="240" w:lineRule="auto"/>
        <w:rPr>
          <w:rFonts w:ascii="Times New Roman" w:eastAsia="Times New Roman" w:hAnsi="Times New Roman" w:cs="Times New Roman"/>
          <w:b/>
          <w:i/>
          <w:sz w:val="28"/>
          <w:szCs w:val="28"/>
          <w:lang w:val="uk-UA" w:eastAsia="ru-RU"/>
        </w:rPr>
      </w:pPr>
      <w:r w:rsidRPr="00A471F9">
        <w:rPr>
          <w:rFonts w:ascii="Times New Roman" w:eastAsia="Times New Roman" w:hAnsi="Times New Roman" w:cs="Times New Roman"/>
          <w:b/>
          <w:i/>
          <w:sz w:val="28"/>
          <w:szCs w:val="28"/>
          <w:lang w:val="uk-UA" w:eastAsia="ru-RU"/>
        </w:rPr>
        <w:t xml:space="preserve">           </w:t>
      </w:r>
    </w:p>
    <w:p w:rsidR="00A471F9" w:rsidRPr="00A471F9" w:rsidRDefault="00A471F9" w:rsidP="00A471F9">
      <w:pPr>
        <w:spacing w:after="0" w:line="240" w:lineRule="auto"/>
        <w:rPr>
          <w:rFonts w:ascii="Times New Roman" w:eastAsia="Times New Roman" w:hAnsi="Times New Roman" w:cs="Times New Roman"/>
          <w:b/>
          <w:i/>
          <w:sz w:val="28"/>
          <w:szCs w:val="28"/>
          <w:lang w:val="uk-UA" w:eastAsia="ru-RU"/>
        </w:rPr>
      </w:pPr>
      <w:r w:rsidRPr="00A471F9">
        <w:rPr>
          <w:rFonts w:ascii="Times New Roman" w:eastAsia="Times New Roman" w:hAnsi="Times New Roman" w:cs="Times New Roman"/>
          <w:b/>
          <w:i/>
          <w:sz w:val="28"/>
          <w:szCs w:val="28"/>
          <w:lang w:eastAsia="ru-RU"/>
        </w:rPr>
        <w:t xml:space="preserve">Про </w:t>
      </w:r>
      <w:r w:rsidRPr="00A471F9">
        <w:rPr>
          <w:rFonts w:ascii="Times New Roman" w:eastAsia="Times New Roman" w:hAnsi="Times New Roman" w:cs="Times New Roman"/>
          <w:b/>
          <w:i/>
          <w:sz w:val="28"/>
          <w:szCs w:val="28"/>
          <w:lang w:val="uk-UA" w:eastAsia="ru-RU"/>
        </w:rPr>
        <w:t>затвердження міських програм на 2015  рік</w:t>
      </w:r>
    </w:p>
    <w:p w:rsidR="00A471F9" w:rsidRPr="00A471F9" w:rsidRDefault="00A471F9" w:rsidP="00A471F9">
      <w:pPr>
        <w:spacing w:after="0" w:line="240" w:lineRule="auto"/>
        <w:ind w:firstLine="720"/>
        <w:jc w:val="both"/>
        <w:rPr>
          <w:rFonts w:ascii="Times New Roman" w:eastAsia="Times New Roman" w:hAnsi="Times New Roman" w:cs="Times New Roman"/>
          <w:sz w:val="24"/>
          <w:szCs w:val="24"/>
          <w:lang w:val="uk-UA" w:eastAsia="ru-RU"/>
        </w:rPr>
      </w:pPr>
    </w:p>
    <w:p w:rsidR="00A471F9" w:rsidRPr="00A471F9" w:rsidRDefault="00A471F9" w:rsidP="00A471F9">
      <w:pPr>
        <w:spacing w:after="0" w:line="240" w:lineRule="auto"/>
        <w:ind w:firstLine="720"/>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 :</w:t>
      </w:r>
    </w:p>
    <w:p w:rsidR="00A471F9" w:rsidRPr="00A471F9" w:rsidRDefault="00A471F9" w:rsidP="00A471F9">
      <w:pPr>
        <w:numPr>
          <w:ilvl w:val="0"/>
          <w:numId w:val="11"/>
        </w:numPr>
        <w:spacing w:after="0" w:line="240" w:lineRule="auto"/>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Затвердити міські програми на 2015 рік :</w:t>
      </w:r>
    </w:p>
    <w:p w:rsidR="00A471F9" w:rsidRPr="00A471F9" w:rsidRDefault="00A471F9" w:rsidP="00A471F9">
      <w:pPr>
        <w:spacing w:after="0" w:line="240" w:lineRule="auto"/>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 програму з розвитку фізичної культури і спорту (додаток 1);</w:t>
      </w:r>
    </w:p>
    <w:p w:rsidR="00A471F9" w:rsidRPr="00A471F9" w:rsidRDefault="00A471F9" w:rsidP="00A471F9">
      <w:pPr>
        <w:spacing w:after="0" w:line="240" w:lineRule="auto"/>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  економічного і соціального розвитку Зеленодольської міської ради (додаток 2);</w:t>
      </w:r>
    </w:p>
    <w:p w:rsidR="00A471F9" w:rsidRPr="00A471F9" w:rsidRDefault="00A471F9" w:rsidP="00A471F9">
      <w:pPr>
        <w:spacing w:after="0" w:line="240" w:lineRule="auto"/>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 програму забезпечення розвитку і функціонування комунального закладу «Зеленодольський центр медико-санітарної допомоги» (додаток 3).</w:t>
      </w:r>
    </w:p>
    <w:p w:rsidR="00A471F9" w:rsidRPr="00A471F9" w:rsidRDefault="00A471F9" w:rsidP="00A471F9">
      <w:pPr>
        <w:spacing w:after="0" w:line="240" w:lineRule="auto"/>
        <w:ind w:firstLine="720"/>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A471F9" w:rsidRDefault="00A471F9" w:rsidP="00A471F9">
      <w:pPr>
        <w:keepNext/>
        <w:spacing w:after="0" w:line="240" w:lineRule="auto"/>
        <w:outlineLvl w:val="1"/>
        <w:rPr>
          <w:rFonts w:ascii="Times New Roman" w:eastAsia="Times New Roman" w:hAnsi="Times New Roman" w:cs="Times New Roman"/>
          <w:b/>
          <w:sz w:val="28"/>
          <w:szCs w:val="28"/>
          <w:lang w:val="uk-UA" w:eastAsia="ru-RU"/>
        </w:rPr>
      </w:pPr>
      <w:r w:rsidRPr="00A471F9">
        <w:rPr>
          <w:rFonts w:ascii="Times New Roman" w:eastAsia="Times New Roman" w:hAnsi="Times New Roman" w:cs="Times New Roman"/>
          <w:sz w:val="28"/>
          <w:szCs w:val="28"/>
          <w:lang w:val="uk-UA" w:eastAsia="ru-RU"/>
        </w:rPr>
        <w:t xml:space="preserve">         </w:t>
      </w:r>
      <w:r w:rsidRPr="00A471F9">
        <w:rPr>
          <w:rFonts w:ascii="Times New Roman" w:eastAsia="Times New Roman" w:hAnsi="Times New Roman" w:cs="Times New Roman"/>
          <w:b/>
          <w:sz w:val="28"/>
          <w:szCs w:val="28"/>
          <w:lang w:val="uk-UA" w:eastAsia="ru-RU"/>
        </w:rPr>
        <w:t xml:space="preserve">Міський голова                                                В. А. Качан </w:t>
      </w:r>
    </w:p>
    <w:p w:rsidR="00A471F9" w:rsidRDefault="00A471F9" w:rsidP="00A471F9">
      <w:pPr>
        <w:spacing w:after="0" w:line="240" w:lineRule="auto"/>
        <w:jc w:val="center"/>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w:t>
      </w:r>
    </w:p>
    <w:p w:rsidR="00A471F9" w:rsidRDefault="00A471F9" w:rsidP="00A471F9">
      <w:pPr>
        <w:spacing w:after="0" w:line="240" w:lineRule="auto"/>
        <w:jc w:val="center"/>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jc w:val="center"/>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xml:space="preserve">                                               </w:t>
      </w:r>
      <w:r w:rsidRPr="00A471F9">
        <w:rPr>
          <w:rFonts w:ascii="Times New Roman" w:eastAsia="Times New Roman" w:hAnsi="Times New Roman" w:cs="Times New Roman"/>
          <w:sz w:val="24"/>
          <w:szCs w:val="20"/>
          <w:lang w:val="uk-UA" w:eastAsia="ru-RU"/>
        </w:rPr>
        <w:t>Додаток  1</w:t>
      </w:r>
    </w:p>
    <w:p w:rsidR="00A471F9" w:rsidRPr="00A471F9" w:rsidRDefault="00A471F9" w:rsidP="00A471F9">
      <w:pPr>
        <w:spacing w:after="0" w:line="240" w:lineRule="auto"/>
        <w:jc w:val="right"/>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до рішення Зеленольської міської ради </w:t>
      </w:r>
    </w:p>
    <w:p w:rsidR="00A471F9" w:rsidRPr="00A471F9" w:rsidRDefault="00A471F9" w:rsidP="00A471F9">
      <w:pPr>
        <w:spacing w:after="0" w:line="240" w:lineRule="auto"/>
        <w:jc w:val="center"/>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від 25.02.15 р. №  935</w:t>
      </w: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jc w:val="center"/>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МІСЬКА ПРОГРАМА</w:t>
      </w: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з розвитку фізичної культури і спорту           </w:t>
      </w: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на 2015 рік </w:t>
      </w: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w:t>
      </w: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Розділ І.</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1.1. Назва програми: програма розвитку фізичної культури і спорту</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1.2. Зміст програми: соціально-економічний.</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Закон України «Про позашкільну освіту», Закон України «Про фізичну культуру і спорт», ст. 91 Бюджетного Кодексу України, Концепція загальнодержавної цільової соціальної програми розвитку фізичної культури і спорту на 2012-2016 року, затверджена розпорядженням КМУ від 31.08.11 № 828-р</w:t>
      </w:r>
      <w:r w:rsidRPr="00A471F9">
        <w:rPr>
          <w:rFonts w:ascii="Courier New" w:eastAsia="Times New Roman" w:hAnsi="Courier New" w:cs="Courier New"/>
          <w:b/>
          <w:bCs/>
          <w:sz w:val="20"/>
          <w:szCs w:val="20"/>
          <w:lang w:val="uk-UA" w:eastAsia="ru-RU"/>
        </w:rPr>
        <w:t>.</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1.4. Актуальність та мета програми.</w:t>
      </w:r>
    </w:p>
    <w:p w:rsidR="00A471F9" w:rsidRPr="00A471F9" w:rsidRDefault="00A471F9" w:rsidP="00A471F9">
      <w:pPr>
        <w:spacing w:after="0" w:line="240" w:lineRule="auto"/>
        <w:ind w:firstLine="709"/>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На даний час в країні спостерігається</w:t>
      </w:r>
      <w:r w:rsidRPr="00A471F9">
        <w:rPr>
          <w:rFonts w:ascii="Times New Roman" w:eastAsia="Times New Roman" w:hAnsi="Times New Roman" w:cs="Times New Roman"/>
          <w:b/>
          <w:sz w:val="24"/>
          <w:szCs w:val="24"/>
          <w:lang w:val="uk-UA" w:eastAsia="ru-RU"/>
        </w:rPr>
        <w:t xml:space="preserve"> </w:t>
      </w:r>
      <w:r w:rsidRPr="00A471F9">
        <w:rPr>
          <w:rFonts w:ascii="Times New Roman" w:eastAsia="Times New Roman" w:hAnsi="Times New Roman" w:cs="Times New Roman"/>
          <w:sz w:val="24"/>
          <w:szCs w:val="24"/>
          <w:lang w:val="uk-UA" w:eastAsia="ru-RU"/>
        </w:rPr>
        <w:t>погіршення стану здоров’я дітей, юнаків та молоді. Збільшується кількість дітей, страждаючих хронічними захворюваннями, прогресують хвороби кістково-м’язової системи, серцево-судинні захворювання, органів зору, нервової системи, які в багатьох випадках зумовлені недостатньою рухливою активністю в поєднанні з екологічними умовами.</w:t>
      </w:r>
    </w:p>
    <w:p w:rsidR="00A471F9" w:rsidRPr="00A471F9" w:rsidRDefault="00A471F9" w:rsidP="00A471F9">
      <w:pPr>
        <w:spacing w:after="0" w:line="240" w:lineRule="auto"/>
        <w:ind w:firstLine="709"/>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Загострення соціально-економічних проблем в країні дає змогу для проникнення в молодіжне середовище наркоманії, токсикоманії, тютюнокуріння, зловживання алкогольними напоями, провокує духовну нерозвинену молодь на проявлення антисоціальної поведінки. В країні низький рівень пропаганди здорового способу життя серед молоді.</w:t>
      </w:r>
    </w:p>
    <w:p w:rsidR="00A471F9" w:rsidRPr="00A471F9" w:rsidRDefault="00A471F9" w:rsidP="00A471F9">
      <w:pPr>
        <w:spacing w:after="0" w:line="240" w:lineRule="auto"/>
        <w:ind w:firstLine="709"/>
        <w:jc w:val="both"/>
        <w:rPr>
          <w:rFonts w:ascii="Times New Roman" w:eastAsia="Times New Roman" w:hAnsi="Times New Roman" w:cs="Times New Roman"/>
          <w:b/>
          <w:sz w:val="24"/>
          <w:szCs w:val="24"/>
          <w:lang w:val="uk-UA" w:eastAsia="ru-RU"/>
        </w:rPr>
      </w:pPr>
      <w:r w:rsidRPr="00A471F9">
        <w:rPr>
          <w:rFonts w:ascii="Times New Roman" w:eastAsia="Times New Roman" w:hAnsi="Times New Roman" w:cs="Times New Roman"/>
          <w:b/>
          <w:sz w:val="24"/>
          <w:szCs w:val="24"/>
          <w:lang w:val="uk-UA" w:eastAsia="ru-RU"/>
        </w:rPr>
        <w:t xml:space="preserve"> </w:t>
      </w:r>
      <w:r w:rsidRPr="00A471F9">
        <w:rPr>
          <w:rFonts w:ascii="Times New Roman" w:eastAsia="Times New Roman" w:hAnsi="Times New Roman" w:cs="Times New Roman"/>
          <w:sz w:val="24"/>
          <w:szCs w:val="24"/>
          <w:lang w:val="uk-UA" w:eastAsia="ru-RU"/>
        </w:rPr>
        <w:t>Фізична культура і спорт – є важливими складовими здорового способу життя, ефективними засобами підвищення соціальної та трудової активності дітей, задоволення їх фізичних, моральних, етичних і творчих запитів. Одним з найпопулярніших видів спорту, що сприяє збереженню та зміцненню здоров’я, розвитку фізичних, морально-вольових та інтелектуальних здібностей дитини, організації змістовного дозвілля – є види спорту : баскетбол,гімнастика художня,веслування на байдарках і каное,футбол.</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lastRenderedPageBreak/>
        <w:t>1.5. Цільова спрямованість та завдання програми:</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реалізація державної політики в галузі спорту, зокрема Закону України «Про фізичну культуру та спорт та постанови Верховної Ради України №372-У від 17 листопада 2006 року «Про щорічне передбачення в місцевих бюджетах на відповідний рік збільшення видатків на розвиток фізичної культури та спорту, та про забезпечення розвитку дитячо-юнацьких спортивних шкіл всіх типів та спортивних шкіл олімпійського резерву, включаючи відкриття нових»; реалізація Закону України про позашкільну освіту та закону України про фізичну культуру та спорт, Постанови № 993 КМУ «Положення про ДЮСШ»</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гармонійний розвиток особистості, фізична підготовка, зміцнення здоров’я дітей засобами  фізичної культури та спорту, розвиток їх здібностей в обраному виді спорту;</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формування у підлітків та дітей соціальної активності та свідомості;</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1.6. Перелік заходів програми:</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 фізкультурно-оздоровча, спортивно-масова робота, спорт вищих досягнень у відділеннях КДЮСШ: баскетбол, веслування на байдарках і каное, гімнастика художня, футбол; </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0"/>
          <w:szCs w:val="20"/>
          <w:lang w:val="uk-UA" w:eastAsia="ru-RU"/>
        </w:rPr>
        <w:t xml:space="preserve">- </w:t>
      </w:r>
      <w:r w:rsidRPr="00A471F9">
        <w:rPr>
          <w:rFonts w:ascii="Times New Roman" w:eastAsia="Times New Roman" w:hAnsi="Times New Roman" w:cs="Times New Roman"/>
          <w:sz w:val="24"/>
          <w:szCs w:val="24"/>
          <w:lang w:val="uk-UA" w:eastAsia="ru-RU"/>
        </w:rPr>
        <w:t xml:space="preserve">фінансова підтримка  </w:t>
      </w:r>
      <w:r w:rsidRPr="00A471F9">
        <w:rPr>
          <w:rFonts w:ascii="Times New Roman" w:eastAsia="Times New Roman" w:hAnsi="Times New Roman" w:cs="Times New Roman"/>
          <w:sz w:val="24"/>
          <w:szCs w:val="24"/>
          <w:lang w:eastAsia="ru-RU"/>
        </w:rPr>
        <w:t>позашкільного навчального закладу «Комплексна дитячо-юнацька спортивна школа Криворізької ТЕС</w:t>
      </w:r>
      <w:r w:rsidRPr="00A471F9">
        <w:rPr>
          <w:rFonts w:ascii="Times New Roman" w:eastAsia="Times New Roman" w:hAnsi="Times New Roman" w:cs="Times New Roman"/>
          <w:sz w:val="24"/>
          <w:szCs w:val="24"/>
          <w:lang w:val="uk-UA" w:eastAsia="ru-RU"/>
        </w:rPr>
        <w:t>» фізкультурно-спортивного товариства «Україна» як центру розвитку спортивного руху в місті;</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участь в змаганнях та матчевих зустрічах всіх рівнів;</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створення належних умов для навчально-тренувальної роботи;</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оздоровлення вихованців школи в літній та зимовий періоди в оздоровчо-тренувальних таборах;</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зміцнення матеріально-технічної бази КДЮСШ.</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підготовка кваліфікованих спортсменів, збірних команд та резерву збірних області та України;</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 - забезпечення всебічної допомоги у відродженні спорту в м. Зеленодольськ.</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1.7. Соціальна категорія, на яку розраховано реалізацію програми: вихованці та працівники  закладу.</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1.8. Термін реалізації програми: 2015 рік.</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1.9. Очікуваний результат виконання програми.</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   - надання дітям, підліткам та молоді умов для навчання та розвитку здібностей в обраному виді спорту, умов для спортивного удосконалення;</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    - збільшення кількості дітей, що займаються та юнаків до 20%;</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збільшення кількості дітей «девіантної» поведінки та дітей з проблемних сімей;</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збільшення кількості юних спортсменів, що приймуть участь в обласних та всеукраїнських змагань до 40%;</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участь вихованців школи у всеукраїнських та міжнародних турнірах, в обласних, національних чемпіонатах України, Європи.</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 xml:space="preserve">-   виконання нормативів Майстра Спорту України  - 1 чол., КМС України – 2 чол., </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І спортивний розряд – 5 чол.,  І юнацький та ІІ, ІІІ спортивні розряди -30 чол.</w:t>
      </w:r>
    </w:p>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 </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Розділ ІІ.</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2.2. Керівник (відповідальний за реалізацію програми): </w:t>
      </w:r>
      <w:r w:rsidRPr="00A471F9">
        <w:rPr>
          <w:rFonts w:ascii="Times New Roman" w:eastAsia="Times New Roman" w:hAnsi="Times New Roman" w:cs="Times New Roman"/>
          <w:sz w:val="24"/>
          <w:szCs w:val="24"/>
          <w:lang w:val="uk-UA" w:eastAsia="ru-RU"/>
        </w:rPr>
        <w:t>позашкільний навчальний заклад «Комплексна дитячо-юнацька спортивна школа Криворізької ТЕС» ФСТ «Україна»</w:t>
      </w:r>
      <w:r w:rsidRPr="00A471F9">
        <w:rPr>
          <w:rFonts w:ascii="Times New Roman" w:eastAsia="Times New Roman" w:hAnsi="Times New Roman" w:cs="Times New Roman"/>
          <w:sz w:val="24"/>
          <w:szCs w:val="20"/>
          <w:lang w:val="uk-UA" w:eastAsia="ru-RU"/>
        </w:rPr>
        <w:t>.</w:t>
      </w:r>
    </w:p>
    <w:p w:rsidR="00A471F9" w:rsidRPr="00A471F9" w:rsidRDefault="00A471F9" w:rsidP="00A471F9">
      <w:pPr>
        <w:spacing w:after="0" w:line="240" w:lineRule="auto"/>
        <w:jc w:val="both"/>
        <w:rPr>
          <w:rFonts w:ascii="Times New Roman" w:eastAsia="Times New Roman" w:hAnsi="Times New Roman" w:cs="Times New Roman"/>
          <w:sz w:val="24"/>
          <w:szCs w:val="24"/>
          <w:lang w:val="uk-UA" w:eastAsia="ru-RU"/>
        </w:rPr>
      </w:pPr>
      <w:r w:rsidRPr="00A471F9">
        <w:rPr>
          <w:rFonts w:ascii="Times New Roman" w:eastAsia="Times New Roman" w:hAnsi="Times New Roman" w:cs="Times New Roman"/>
          <w:sz w:val="24"/>
          <w:szCs w:val="24"/>
          <w:lang w:val="uk-UA" w:eastAsia="ru-RU"/>
        </w:rPr>
        <w:t>2.3.</w:t>
      </w:r>
      <w:r w:rsidRPr="00A471F9">
        <w:rPr>
          <w:rFonts w:ascii="Times New Roman" w:eastAsia="Times New Roman" w:hAnsi="Times New Roman" w:cs="Times New Roman"/>
          <w:sz w:val="20"/>
          <w:szCs w:val="20"/>
          <w:lang w:val="uk-UA" w:eastAsia="ru-RU"/>
        </w:rPr>
        <w:t xml:space="preserve"> </w:t>
      </w:r>
      <w:r w:rsidRPr="00A471F9">
        <w:rPr>
          <w:rFonts w:ascii="Times New Roman" w:eastAsia="Times New Roman" w:hAnsi="Times New Roman" w:cs="Times New Roman"/>
          <w:sz w:val="24"/>
          <w:szCs w:val="24"/>
          <w:lang w:val="uk-UA" w:eastAsia="ru-RU"/>
        </w:rPr>
        <w:t>Перелік організацій, що беруть участь у реалізації програми: виконавчий комітет Зеленодольської міської ради, позашкільний навчальний заклад «Комплексна дитячо-юнацька спортивна школа Криворізької ТЕС», обласна рада ФСТ «Україна»; ППО Криворізької ТЕС; відділ з питань фізичної культури та спорту Апостолівської  райдержадміністраціі.</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Розділ ІІІ.</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lastRenderedPageBreak/>
        <w:t>3.1. Кількість програм – 1.</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3.2. Кількість розділів – 4.</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3.3. Кількість основних завдань – 1.</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Розділ І</w:t>
      </w:r>
      <w:r w:rsidRPr="00A471F9">
        <w:rPr>
          <w:rFonts w:ascii="Times New Roman" w:eastAsia="Times New Roman" w:hAnsi="Times New Roman" w:cs="Times New Roman"/>
          <w:sz w:val="24"/>
          <w:szCs w:val="20"/>
          <w:lang w:val="en-US" w:eastAsia="ru-RU"/>
        </w:rPr>
        <w:t>V</w:t>
      </w:r>
      <w:r w:rsidRPr="00A471F9">
        <w:rPr>
          <w:rFonts w:ascii="Times New Roman" w:eastAsia="Times New Roman" w:hAnsi="Times New Roman" w:cs="Times New Roman"/>
          <w:sz w:val="24"/>
          <w:szCs w:val="20"/>
          <w:lang w:val="uk-UA" w:eastAsia="ru-RU"/>
        </w:rPr>
        <w:t>.</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4.1. Загальний обсяг фінансування програми: 252700 грн., у тому числі за рахунок загального фонду міського бюджету – 252700 грн.</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4.2. Джерела фінансування програми: міський бюджет.</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w:t>
      </w: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xml:space="preserve">             </w:t>
      </w:r>
      <w:r w:rsidRPr="00A471F9">
        <w:rPr>
          <w:rFonts w:ascii="Times New Roman" w:eastAsia="Times New Roman" w:hAnsi="Times New Roman" w:cs="Times New Roman"/>
          <w:sz w:val="24"/>
          <w:szCs w:val="20"/>
          <w:lang w:val="uk-UA" w:eastAsia="ru-RU"/>
        </w:rPr>
        <w:t xml:space="preserve"> Секретар  міської ради                                        О.М.Ярошенко</w:t>
      </w:r>
    </w:p>
    <w:p w:rsidR="00A471F9" w:rsidRPr="00A471F9" w:rsidRDefault="00A471F9" w:rsidP="00A471F9">
      <w:pPr>
        <w:keepNext/>
        <w:spacing w:after="0" w:line="240" w:lineRule="auto"/>
        <w:outlineLvl w:val="1"/>
        <w:rPr>
          <w:rFonts w:ascii="Times New Roman" w:eastAsia="Times New Roman" w:hAnsi="Times New Roman" w:cs="Times New Roman"/>
          <w:b/>
          <w:sz w:val="28"/>
          <w:szCs w:val="28"/>
          <w:lang w:val="uk-UA" w:eastAsia="ru-RU"/>
        </w:rPr>
      </w:pPr>
    </w:p>
    <w:p w:rsidR="00A471F9" w:rsidRDefault="00A471F9" w:rsidP="00A471F9">
      <w:pPr>
        <w:pStyle w:val="a6"/>
        <w:jc w:val="right"/>
        <w:rPr>
          <w:lang w:val="ru-RU"/>
        </w:rPr>
      </w:pPr>
    </w:p>
    <w:p w:rsidR="00A471F9" w:rsidRDefault="00A471F9" w:rsidP="00A471F9">
      <w:pPr>
        <w:pStyle w:val="a6"/>
        <w:jc w:val="right"/>
      </w:pPr>
      <w:r>
        <w:t>Додаток  2</w:t>
      </w:r>
    </w:p>
    <w:p w:rsidR="00A471F9" w:rsidRDefault="00A471F9" w:rsidP="00A471F9">
      <w:pPr>
        <w:pStyle w:val="a6"/>
        <w:jc w:val="right"/>
      </w:pPr>
      <w:r>
        <w:t xml:space="preserve">до рішення Зеленодольської міської ради </w:t>
      </w:r>
    </w:p>
    <w:p w:rsidR="00A471F9" w:rsidRDefault="00A471F9" w:rsidP="00A471F9">
      <w:pPr>
        <w:pStyle w:val="a6"/>
      </w:pPr>
      <w:r>
        <w:t xml:space="preserve">                                            від 25.02.15 № 935  </w:t>
      </w:r>
    </w:p>
    <w:p w:rsidR="00A471F9" w:rsidRPr="00A471F9" w:rsidRDefault="00A471F9" w:rsidP="00A471F9">
      <w:pPr>
        <w:pStyle w:val="a6"/>
        <w:rPr>
          <w:lang w:val="ru-RU"/>
        </w:rPr>
      </w:pPr>
      <w:r>
        <w:t xml:space="preserve"> </w:t>
      </w:r>
    </w:p>
    <w:p w:rsidR="00A471F9" w:rsidRDefault="00A471F9" w:rsidP="00A471F9">
      <w:pPr>
        <w:pStyle w:val="a6"/>
      </w:pPr>
      <w:r>
        <w:t>МІСЬКА ПРОГРАМА</w:t>
      </w:r>
    </w:p>
    <w:p w:rsidR="00A471F9" w:rsidRDefault="00A471F9" w:rsidP="00A471F9">
      <w:pPr>
        <w:pStyle w:val="a6"/>
      </w:pPr>
      <w:r>
        <w:t xml:space="preserve">економічного і соціального розвитку Зеленодольської міської ради на 2015 рік </w:t>
      </w:r>
    </w:p>
    <w:p w:rsidR="00A471F9" w:rsidRDefault="00A471F9" w:rsidP="00A471F9">
      <w:pPr>
        <w:pStyle w:val="a6"/>
      </w:pPr>
    </w:p>
    <w:p w:rsidR="00A471F9" w:rsidRDefault="00A471F9" w:rsidP="00A471F9">
      <w:pPr>
        <w:pStyle w:val="a6"/>
      </w:pPr>
      <w:r>
        <w:t>Розділ І.</w:t>
      </w:r>
    </w:p>
    <w:p w:rsidR="00A471F9" w:rsidRDefault="00A471F9" w:rsidP="00A471F9">
      <w:pPr>
        <w:pStyle w:val="a6"/>
        <w:jc w:val="both"/>
      </w:pPr>
      <w:r>
        <w:t>1.1. Назва програми: програма економічного і соціального розвитку Зеленодольської міської ради.</w:t>
      </w:r>
    </w:p>
    <w:p w:rsidR="00A471F9" w:rsidRDefault="00A471F9" w:rsidP="00A471F9">
      <w:pPr>
        <w:pStyle w:val="a6"/>
        <w:ind w:left="426" w:hanging="426"/>
        <w:jc w:val="both"/>
      </w:pPr>
      <w:r>
        <w:t>1.4. Цільова спрямованість програми: Соціально-економічний розвиток міста Зеленодольськ та с.М.Костромка.</w:t>
      </w:r>
    </w:p>
    <w:p w:rsidR="00A471F9" w:rsidRDefault="00A471F9" w:rsidP="00A471F9">
      <w:pPr>
        <w:pStyle w:val="a6"/>
        <w:ind w:left="426" w:hanging="426"/>
        <w:jc w:val="both"/>
      </w:pPr>
      <w:r>
        <w:t>1.5. Зміст програми: соціально-економічний.</w:t>
      </w:r>
    </w:p>
    <w:p w:rsidR="00A471F9" w:rsidRDefault="00A471F9" w:rsidP="00A471F9">
      <w:pPr>
        <w:pStyle w:val="a6"/>
        <w:ind w:left="426" w:hanging="426"/>
        <w:jc w:val="both"/>
      </w:pPr>
      <w:r>
        <w:t>1.6.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A471F9" w:rsidRDefault="00A471F9" w:rsidP="00A471F9">
      <w:pPr>
        <w:pStyle w:val="a6"/>
        <w:ind w:left="426" w:hanging="426"/>
        <w:jc w:val="both"/>
      </w:pPr>
      <w:r>
        <w:t>1.7. Термін реалізації програми: 2015 рік.</w:t>
      </w:r>
    </w:p>
    <w:p w:rsidR="00A471F9" w:rsidRDefault="00A471F9" w:rsidP="00A471F9">
      <w:pPr>
        <w:pStyle w:val="a6"/>
        <w:ind w:left="426" w:hanging="426"/>
        <w:jc w:val="both"/>
      </w:pPr>
      <w:r>
        <w:t>1.8.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міста, забезпечення подальшого економічного розвитку усіх сфер господарського комплексу міста, поліпшення матеріально-технічної бази бюджетних установ та комунальних підприємств Зеленодольської територіальної громади.</w:t>
      </w:r>
    </w:p>
    <w:p w:rsidR="00A471F9" w:rsidRDefault="00A471F9" w:rsidP="00A471F9">
      <w:pPr>
        <w:pStyle w:val="a6"/>
        <w:ind w:left="426" w:hanging="426"/>
        <w:jc w:val="both"/>
      </w:pPr>
      <w:r>
        <w:t>1.9. Соціальна категорія, на яку розраховано реалізацію програми: населення м. Зеленодольськ та с.М.Костромка, бюджетні установи та комунальні підприємства міста .</w:t>
      </w:r>
    </w:p>
    <w:p w:rsidR="00A471F9" w:rsidRDefault="00A471F9" w:rsidP="00A471F9">
      <w:pPr>
        <w:pStyle w:val="a6"/>
        <w:ind w:left="426" w:hanging="426"/>
        <w:jc w:val="both"/>
      </w:pPr>
      <w:r>
        <w:t xml:space="preserve">1.10.Галузь та регіони використання програми: </w:t>
      </w:r>
    </w:p>
    <w:p w:rsidR="00A471F9" w:rsidRDefault="00A471F9" w:rsidP="00A471F9">
      <w:pPr>
        <w:pStyle w:val="a6"/>
        <w:ind w:left="426" w:hanging="426"/>
        <w:jc w:val="both"/>
      </w:pPr>
      <w:r>
        <w:t>Галузями використання програми є :</w:t>
      </w:r>
    </w:p>
    <w:p w:rsidR="00A471F9" w:rsidRDefault="00A471F9" w:rsidP="00A471F9">
      <w:pPr>
        <w:pStyle w:val="a6"/>
        <w:numPr>
          <w:ilvl w:val="0"/>
          <w:numId w:val="8"/>
        </w:numPr>
        <w:jc w:val="both"/>
      </w:pPr>
      <w:r>
        <w:t>здійснення управління містом,</w:t>
      </w:r>
    </w:p>
    <w:p w:rsidR="00A471F9" w:rsidRDefault="00A471F9" w:rsidP="00A471F9">
      <w:pPr>
        <w:pStyle w:val="a6"/>
        <w:numPr>
          <w:ilvl w:val="0"/>
          <w:numId w:val="8"/>
        </w:numPr>
        <w:jc w:val="both"/>
      </w:pPr>
      <w:r>
        <w:t>житлово-комунальне господарство,</w:t>
      </w:r>
    </w:p>
    <w:p w:rsidR="00A471F9" w:rsidRDefault="00A471F9" w:rsidP="00A471F9">
      <w:pPr>
        <w:pStyle w:val="a6"/>
        <w:numPr>
          <w:ilvl w:val="0"/>
          <w:numId w:val="8"/>
        </w:numPr>
        <w:jc w:val="both"/>
      </w:pPr>
      <w:r>
        <w:t>установи освіти та культури.</w:t>
      </w:r>
    </w:p>
    <w:p w:rsidR="00A471F9" w:rsidRDefault="00A471F9" w:rsidP="00A471F9">
      <w:pPr>
        <w:pStyle w:val="a6"/>
        <w:ind w:left="426" w:hanging="426"/>
        <w:jc w:val="both"/>
      </w:pPr>
      <w:r>
        <w:t xml:space="preserve">                                                               Розділ ІІ.</w:t>
      </w:r>
    </w:p>
    <w:p w:rsidR="00A471F9" w:rsidRDefault="00A471F9" w:rsidP="00A471F9">
      <w:pPr>
        <w:pStyle w:val="a6"/>
        <w:ind w:left="426" w:hanging="426"/>
        <w:jc w:val="both"/>
      </w:pPr>
      <w:r>
        <w:t>2.1. Замовник програми: Виконавчий комітет Зеленодольської міської ради.</w:t>
      </w:r>
    </w:p>
    <w:p w:rsidR="00A471F9" w:rsidRDefault="00A471F9" w:rsidP="00A471F9">
      <w:pPr>
        <w:pStyle w:val="a6"/>
        <w:ind w:left="426" w:hanging="426"/>
        <w:jc w:val="both"/>
      </w:pPr>
      <w:r>
        <w:t>2.2. Керівник (відповідальний за реалізацію програми): Виконавчий комітет Зеленодольської міської ради.</w:t>
      </w:r>
    </w:p>
    <w:p w:rsidR="00A471F9" w:rsidRDefault="00A471F9" w:rsidP="00A471F9">
      <w:pPr>
        <w:pStyle w:val="a6"/>
        <w:ind w:left="426" w:hanging="426"/>
        <w:jc w:val="both"/>
      </w:pPr>
      <w:r>
        <w:t>2.3. Перелік організацій, що беруть участь у реалізації програми:   ДНЗ «Росинка», ДНЗ «Попелюшка», Комунальний заклад «Палац культури «Ювілейний», рятувальний пост.</w:t>
      </w:r>
    </w:p>
    <w:p w:rsidR="00A471F9" w:rsidRDefault="00A471F9" w:rsidP="00A471F9">
      <w:pPr>
        <w:pStyle w:val="a6"/>
        <w:ind w:left="426" w:hanging="426"/>
        <w:jc w:val="both"/>
      </w:pPr>
      <w:r>
        <w:lastRenderedPageBreak/>
        <w:t xml:space="preserve">                                                             Розділ ІІІ.</w:t>
      </w:r>
    </w:p>
    <w:p w:rsidR="00A471F9" w:rsidRDefault="00A471F9" w:rsidP="00A471F9">
      <w:pPr>
        <w:pStyle w:val="a6"/>
        <w:ind w:left="426" w:hanging="426"/>
        <w:jc w:val="both"/>
      </w:pPr>
      <w:r>
        <w:t>3.1. Кількість програм – 1.</w:t>
      </w:r>
    </w:p>
    <w:p w:rsidR="00A471F9" w:rsidRDefault="00A471F9" w:rsidP="00A471F9">
      <w:pPr>
        <w:pStyle w:val="a6"/>
        <w:ind w:left="426" w:hanging="426"/>
        <w:jc w:val="both"/>
      </w:pPr>
      <w:r>
        <w:t>3.2. Кількість розділів – 5.</w:t>
      </w:r>
    </w:p>
    <w:p w:rsidR="00A471F9" w:rsidRDefault="00A471F9" w:rsidP="00A471F9">
      <w:pPr>
        <w:pStyle w:val="a6"/>
        <w:ind w:left="426" w:hanging="426"/>
        <w:jc w:val="both"/>
      </w:pPr>
      <w:r>
        <w:t>3.3. Кількість основних завдань – 14</w:t>
      </w:r>
    </w:p>
    <w:p w:rsidR="00A471F9" w:rsidRDefault="00A471F9" w:rsidP="00A471F9">
      <w:pPr>
        <w:pStyle w:val="a6"/>
        <w:ind w:left="426" w:hanging="426"/>
        <w:jc w:val="both"/>
      </w:pPr>
      <w:r>
        <w:t xml:space="preserve">                                                            Розділ І</w:t>
      </w:r>
      <w:r>
        <w:rPr>
          <w:lang w:val="en-US"/>
        </w:rPr>
        <w:t>V</w:t>
      </w:r>
      <w:r>
        <w:t>.</w:t>
      </w:r>
    </w:p>
    <w:p w:rsidR="00A471F9" w:rsidRDefault="00A471F9" w:rsidP="00A471F9">
      <w:pPr>
        <w:pStyle w:val="a6"/>
        <w:ind w:left="426" w:hanging="426"/>
        <w:jc w:val="both"/>
      </w:pPr>
      <w:r>
        <w:t>4.1. Загальний обсяг фінансування програми: 475792,34 грн., у тому числі за рахунок спеціального фонду міського бюджету – 475792,34 грн.</w:t>
      </w:r>
    </w:p>
    <w:p w:rsidR="00A471F9" w:rsidRDefault="00A471F9" w:rsidP="00A471F9">
      <w:pPr>
        <w:pStyle w:val="a6"/>
        <w:jc w:val="both"/>
      </w:pPr>
      <w:r>
        <w:t>4.2. Джерела фінансування програми: міський бюджет.</w:t>
      </w:r>
    </w:p>
    <w:p w:rsidR="00A471F9" w:rsidRDefault="00A471F9" w:rsidP="00A471F9">
      <w:pPr>
        <w:pStyle w:val="a6"/>
        <w:ind w:left="426" w:hanging="426"/>
        <w:jc w:val="both"/>
      </w:pPr>
      <w:r>
        <w:t>4.3. Контроль за виконанням програми: Здійснює постійна комісія Зеленодольської міської ради з питань соціально-економічного розвитку міста, планування бюджету, фінансів, підприємництва та торгівлі.</w:t>
      </w:r>
    </w:p>
    <w:p w:rsidR="00A471F9" w:rsidRDefault="00A471F9" w:rsidP="00A471F9">
      <w:pPr>
        <w:pStyle w:val="a6"/>
        <w:jc w:val="left"/>
      </w:pPr>
      <w:r>
        <w:t xml:space="preserve">                                                                     </w:t>
      </w:r>
    </w:p>
    <w:p w:rsidR="00A471F9" w:rsidRDefault="00A471F9" w:rsidP="00A471F9">
      <w:pPr>
        <w:pStyle w:val="a6"/>
        <w:jc w:val="left"/>
      </w:pPr>
    </w:p>
    <w:p w:rsidR="00A471F9" w:rsidRDefault="00A471F9" w:rsidP="00A471F9">
      <w:pPr>
        <w:pStyle w:val="a6"/>
        <w:jc w:val="left"/>
      </w:pPr>
      <w:r>
        <w:t xml:space="preserve">                                                            </w:t>
      </w:r>
    </w:p>
    <w:p w:rsidR="00A471F9" w:rsidRPr="00C24693" w:rsidRDefault="00A471F9" w:rsidP="00A471F9">
      <w:pPr>
        <w:pStyle w:val="a6"/>
        <w:jc w:val="left"/>
      </w:pPr>
      <w:r>
        <w:t xml:space="preserve">                                                          Розділ </w:t>
      </w:r>
      <w:r>
        <w:rPr>
          <w:lang w:val="en-US"/>
        </w:rPr>
        <w:t>V</w:t>
      </w:r>
      <w:r w:rsidRPr="00C24693">
        <w:t>.</w:t>
      </w:r>
    </w:p>
    <w:p w:rsidR="00A471F9" w:rsidRDefault="00A471F9" w:rsidP="00A471F9">
      <w:pPr>
        <w:pStyle w:val="a6"/>
        <w:ind w:left="426" w:hanging="426"/>
        <w:jc w:val="left"/>
      </w:pPr>
      <w:r>
        <w:t xml:space="preserve"> 5.1. Перелік заходів, які здійснюються за рахунок коштів бюджету розвитку Зеленодольської міської ради у 2015 році:</w:t>
      </w:r>
    </w:p>
    <w:tbl>
      <w:tblPr>
        <w:tblStyle w:val="a8"/>
        <w:tblW w:w="0" w:type="auto"/>
        <w:tblLook w:val="04A0" w:firstRow="1" w:lastRow="0" w:firstColumn="1" w:lastColumn="0" w:noHBand="0" w:noVBand="1"/>
      </w:tblPr>
      <w:tblGrid>
        <w:gridCol w:w="534"/>
        <w:gridCol w:w="4819"/>
        <w:gridCol w:w="851"/>
        <w:gridCol w:w="992"/>
        <w:gridCol w:w="1508"/>
      </w:tblGrid>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b/>
                <w:sz w:val="20"/>
                <w:szCs w:val="20"/>
                <w:lang w:val="uk-UA"/>
              </w:rPr>
            </w:pPr>
            <w:r>
              <w:rPr>
                <w:rFonts w:ascii="Times New Roman" w:hAnsi="Times New Roman" w:cs="Times New Roman"/>
                <w:b/>
                <w:sz w:val="20"/>
                <w:szCs w:val="20"/>
                <w:lang w:val="uk-UA"/>
              </w:rPr>
              <w:t>№ з/п</w:t>
            </w: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hAnsi="Times New Roman" w:cs="Times New Roman"/>
                <w:b/>
                <w:sz w:val="20"/>
                <w:szCs w:val="20"/>
                <w:lang w:val="uk-UA"/>
              </w:rPr>
              <w:t>Найменування</w:t>
            </w:r>
          </w:p>
        </w:tc>
        <w:tc>
          <w:tcPr>
            <w:tcW w:w="851" w:type="dxa"/>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hAnsi="Times New Roman" w:cs="Times New Roman"/>
                <w:b/>
                <w:sz w:val="20"/>
                <w:szCs w:val="20"/>
                <w:lang w:val="uk-UA"/>
              </w:rPr>
              <w:t>К</w:t>
            </w:r>
            <w:r>
              <w:rPr>
                <w:rFonts w:ascii="Times New Roman" w:hAnsi="Times New Roman" w:cs="Times New Roman"/>
                <w:b/>
                <w:sz w:val="20"/>
                <w:szCs w:val="20"/>
                <w:lang w:val="uk-UA"/>
              </w:rPr>
              <w:t>ФК</w:t>
            </w:r>
          </w:p>
        </w:tc>
        <w:tc>
          <w:tcPr>
            <w:tcW w:w="992" w:type="dxa"/>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hAnsi="Times New Roman" w:cs="Times New Roman"/>
                <w:b/>
                <w:sz w:val="20"/>
                <w:szCs w:val="20"/>
                <w:lang w:val="uk-UA"/>
              </w:rPr>
              <w:t>КЕКВ</w:t>
            </w:r>
          </w:p>
        </w:tc>
        <w:tc>
          <w:tcPr>
            <w:tcW w:w="1508" w:type="dxa"/>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hAnsi="Times New Roman" w:cs="Times New Roman"/>
                <w:b/>
                <w:sz w:val="20"/>
                <w:szCs w:val="20"/>
                <w:lang w:val="uk-UA"/>
              </w:rPr>
              <w:t>Сума, грн.</w:t>
            </w: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eastAsia="Times New Roman" w:hAnsi="Times New Roman" w:cs="Times New Roman"/>
                <w:sz w:val="20"/>
                <w:szCs w:val="20"/>
              </w:rPr>
              <w:t>Придбання багатофункціонального пристрою (прінтер, сканер, ксерокс)</w:t>
            </w:r>
          </w:p>
        </w:tc>
        <w:tc>
          <w:tcPr>
            <w:tcW w:w="851"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010116</w:t>
            </w:r>
          </w:p>
        </w:tc>
        <w:tc>
          <w:tcPr>
            <w:tcW w:w="992"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3110</w:t>
            </w:r>
          </w:p>
        </w:tc>
        <w:tc>
          <w:tcPr>
            <w:tcW w:w="1508" w:type="dxa"/>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eastAsia="Times New Roman" w:hAnsi="Times New Roman" w:cs="Times New Roman"/>
                <w:sz w:val="20"/>
                <w:szCs w:val="20"/>
                <w:lang w:val="uk-UA"/>
              </w:rPr>
              <w:t>5500,00</w:t>
            </w: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4819" w:type="dxa"/>
            <w:tcBorders>
              <w:left w:val="single" w:sz="4" w:space="0" w:color="auto"/>
            </w:tcBorders>
          </w:tcPr>
          <w:p w:rsidR="00A471F9" w:rsidRPr="00C0218E" w:rsidRDefault="00A471F9" w:rsidP="00A471F9">
            <w:pPr>
              <w:jc w:val="both"/>
              <w:rPr>
                <w:rFonts w:ascii="Times New Roman" w:hAnsi="Times New Roman" w:cs="Times New Roman"/>
                <w:b/>
                <w:sz w:val="20"/>
                <w:szCs w:val="20"/>
                <w:lang w:val="uk-UA"/>
              </w:rPr>
            </w:pPr>
            <w:r w:rsidRPr="009F5B09">
              <w:rPr>
                <w:rFonts w:ascii="Times New Roman" w:eastAsia="Times New Roman" w:hAnsi="Times New Roman" w:cs="Times New Roman"/>
                <w:sz w:val="20"/>
                <w:szCs w:val="20"/>
              </w:rPr>
              <w:t>Капітальний ремонт покрівлі господарчих будівель ДНЗ "Росинка</w:t>
            </w:r>
            <w:r>
              <w:rPr>
                <w:rFonts w:ascii="Times New Roman" w:eastAsia="Times New Roman" w:hAnsi="Times New Roman" w:cs="Times New Roman"/>
                <w:sz w:val="20"/>
                <w:szCs w:val="20"/>
                <w:lang w:val="uk-UA"/>
              </w:rPr>
              <w:t>»</w:t>
            </w:r>
          </w:p>
        </w:tc>
        <w:tc>
          <w:tcPr>
            <w:tcW w:w="851"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070101</w:t>
            </w:r>
          </w:p>
        </w:tc>
        <w:tc>
          <w:tcPr>
            <w:tcW w:w="992"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3132</w:t>
            </w:r>
          </w:p>
        </w:tc>
        <w:tc>
          <w:tcPr>
            <w:tcW w:w="1508" w:type="dxa"/>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eastAsia="Times New Roman" w:hAnsi="Times New Roman" w:cs="Times New Roman"/>
                <w:sz w:val="20"/>
                <w:szCs w:val="20"/>
                <w:lang w:val="uk-UA"/>
              </w:rPr>
              <w:t>97438,00 ( в т.ч. борг 43194,94 грн.)</w:t>
            </w: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sz w:val="20"/>
                <w:szCs w:val="20"/>
                <w:lang w:val="uk-UA"/>
              </w:rPr>
              <w:t>3</w:t>
            </w: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eastAsia="Times New Roman" w:hAnsi="Times New Roman" w:cs="Times New Roman"/>
                <w:sz w:val="20"/>
                <w:szCs w:val="20"/>
              </w:rPr>
              <w:t>Капітальний ремонт по заміні вікон "Попелюшка"</w:t>
            </w:r>
            <w:r w:rsidRPr="009F5B09">
              <w:rPr>
                <w:rFonts w:ascii="Times New Roman" w:eastAsia="Times New Roman" w:hAnsi="Times New Roman" w:cs="Times New Roman"/>
                <w:sz w:val="20"/>
                <w:szCs w:val="20"/>
                <w:lang w:val="uk-UA"/>
              </w:rPr>
              <w:t xml:space="preserve"> (авторський нагляд)</w:t>
            </w:r>
          </w:p>
        </w:tc>
        <w:tc>
          <w:tcPr>
            <w:tcW w:w="851"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070101</w:t>
            </w:r>
          </w:p>
        </w:tc>
        <w:tc>
          <w:tcPr>
            <w:tcW w:w="992"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3132</w:t>
            </w:r>
          </w:p>
        </w:tc>
        <w:tc>
          <w:tcPr>
            <w:tcW w:w="1508" w:type="dxa"/>
          </w:tcPr>
          <w:p w:rsidR="00A471F9" w:rsidRPr="009F5B09" w:rsidRDefault="00A471F9" w:rsidP="00A471F9">
            <w:pPr>
              <w:rPr>
                <w:rFonts w:ascii="Times New Roman" w:eastAsia="Times New Roman" w:hAnsi="Times New Roman" w:cs="Times New Roman"/>
                <w:sz w:val="20"/>
                <w:szCs w:val="20"/>
                <w:lang w:val="uk-UA"/>
              </w:rPr>
            </w:pPr>
            <w:r w:rsidRPr="009F5B09">
              <w:rPr>
                <w:rFonts w:ascii="Times New Roman" w:eastAsia="Times New Roman" w:hAnsi="Times New Roman" w:cs="Times New Roman"/>
                <w:sz w:val="20"/>
                <w:szCs w:val="20"/>
                <w:lang w:val="uk-UA"/>
              </w:rPr>
              <w:t>772,40  (борг 2014)</w:t>
            </w:r>
          </w:p>
          <w:p w:rsidR="00A471F9" w:rsidRPr="009F5B09" w:rsidRDefault="00A471F9" w:rsidP="00A471F9">
            <w:pPr>
              <w:jc w:val="both"/>
              <w:rPr>
                <w:rFonts w:ascii="Times New Roman" w:hAnsi="Times New Roman" w:cs="Times New Roman"/>
                <w:b/>
                <w:sz w:val="20"/>
                <w:szCs w:val="20"/>
                <w:lang w:val="uk-UA"/>
              </w:rPr>
            </w:pP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sz w:val="20"/>
                <w:szCs w:val="20"/>
                <w:lang w:val="uk-UA"/>
              </w:rPr>
              <w:t>4</w:t>
            </w: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eastAsia="Times New Roman" w:hAnsi="Times New Roman" w:cs="Times New Roman"/>
                <w:sz w:val="20"/>
                <w:szCs w:val="20"/>
              </w:rPr>
              <w:t>Розробка проектно-кошторисної документації по утепленню стін будівлі ДНЗ "Попелюшка"</w:t>
            </w:r>
          </w:p>
        </w:tc>
        <w:tc>
          <w:tcPr>
            <w:tcW w:w="851"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070101</w:t>
            </w:r>
          </w:p>
        </w:tc>
        <w:tc>
          <w:tcPr>
            <w:tcW w:w="992"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3132</w:t>
            </w:r>
          </w:p>
        </w:tc>
        <w:tc>
          <w:tcPr>
            <w:tcW w:w="1508" w:type="dxa"/>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eastAsia="Times New Roman" w:hAnsi="Times New Roman" w:cs="Times New Roman"/>
                <w:sz w:val="20"/>
                <w:szCs w:val="20"/>
                <w:lang w:val="uk-UA"/>
              </w:rPr>
              <w:t>33545,00</w:t>
            </w: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sz w:val="20"/>
                <w:szCs w:val="20"/>
                <w:lang w:val="uk-UA"/>
              </w:rPr>
              <w:t>5</w:t>
            </w: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eastAsia="Times New Roman" w:hAnsi="Times New Roman" w:cs="Times New Roman"/>
                <w:sz w:val="20"/>
                <w:szCs w:val="20"/>
              </w:rPr>
              <w:t>Проектно-вишукувальні роботи з капітального ремонту дороги по пер.Молодіжний</w:t>
            </w:r>
          </w:p>
        </w:tc>
        <w:tc>
          <w:tcPr>
            <w:tcW w:w="851"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100203</w:t>
            </w:r>
          </w:p>
        </w:tc>
        <w:tc>
          <w:tcPr>
            <w:tcW w:w="992"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3132</w:t>
            </w:r>
          </w:p>
        </w:tc>
        <w:tc>
          <w:tcPr>
            <w:tcW w:w="1508"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60000,00</w:t>
            </w: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sz w:val="20"/>
                <w:szCs w:val="20"/>
                <w:lang w:val="uk-UA"/>
              </w:rPr>
              <w:t>6</w:t>
            </w: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eastAsia="Times New Roman" w:hAnsi="Times New Roman" w:cs="Times New Roman"/>
                <w:sz w:val="20"/>
                <w:szCs w:val="20"/>
              </w:rPr>
              <w:t>Інженерно-геологічні вишукування з будівництва житлового будинку</w:t>
            </w:r>
          </w:p>
        </w:tc>
        <w:tc>
          <w:tcPr>
            <w:tcW w:w="851"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150101</w:t>
            </w:r>
          </w:p>
        </w:tc>
        <w:tc>
          <w:tcPr>
            <w:tcW w:w="992"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3121</w:t>
            </w:r>
          </w:p>
        </w:tc>
        <w:tc>
          <w:tcPr>
            <w:tcW w:w="1508"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35000,00</w:t>
            </w: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sz w:val="20"/>
                <w:szCs w:val="20"/>
                <w:lang w:val="uk-UA"/>
              </w:rPr>
              <w:t>7</w:t>
            </w: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hAnsi="Times New Roman" w:cs="Times New Roman"/>
                <w:sz w:val="20"/>
                <w:szCs w:val="20"/>
                <w:lang w:val="uk-UA"/>
              </w:rPr>
              <w:t>Проектно-вишукувальні роботи та експертиза проекту будівництва спортивного майданчика</w:t>
            </w:r>
            <w:r w:rsidRPr="009F5B09">
              <w:rPr>
                <w:rFonts w:ascii="Times New Roman" w:hAnsi="Times New Roman" w:cs="Times New Roman"/>
                <w:sz w:val="20"/>
                <w:szCs w:val="20"/>
              </w:rPr>
              <w:t xml:space="preserve"> будівництва спортивного майданчика</w:t>
            </w:r>
          </w:p>
        </w:tc>
        <w:tc>
          <w:tcPr>
            <w:tcW w:w="851"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150101</w:t>
            </w:r>
          </w:p>
        </w:tc>
        <w:tc>
          <w:tcPr>
            <w:tcW w:w="992"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3122</w:t>
            </w:r>
          </w:p>
        </w:tc>
        <w:tc>
          <w:tcPr>
            <w:tcW w:w="1508" w:type="dxa"/>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hAnsi="Times New Roman" w:cs="Times New Roman"/>
                <w:sz w:val="20"/>
                <w:szCs w:val="20"/>
                <w:lang w:val="uk-UA"/>
              </w:rPr>
              <w:t>34000,00 (2594,76 борг 2014)</w:t>
            </w:r>
          </w:p>
          <w:p w:rsidR="00A471F9" w:rsidRPr="009F5B09" w:rsidRDefault="00A471F9" w:rsidP="00A471F9">
            <w:pPr>
              <w:jc w:val="both"/>
              <w:rPr>
                <w:rFonts w:ascii="Times New Roman" w:hAnsi="Times New Roman" w:cs="Times New Roman"/>
                <w:b/>
                <w:sz w:val="20"/>
                <w:szCs w:val="20"/>
                <w:lang w:val="uk-UA"/>
              </w:rPr>
            </w:pP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sz w:val="20"/>
                <w:szCs w:val="20"/>
                <w:lang w:val="uk-UA"/>
              </w:rPr>
              <w:t>8</w:t>
            </w: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hAnsi="Times New Roman" w:cs="Times New Roman"/>
                <w:sz w:val="20"/>
                <w:szCs w:val="20"/>
                <w:lang w:val="uk-UA"/>
              </w:rPr>
              <w:t>К</w:t>
            </w:r>
            <w:r w:rsidRPr="009F5B09">
              <w:rPr>
                <w:rFonts w:ascii="Times New Roman" w:hAnsi="Times New Roman" w:cs="Times New Roman"/>
                <w:sz w:val="20"/>
                <w:szCs w:val="20"/>
              </w:rPr>
              <w:t xml:space="preserve">оригування </w:t>
            </w:r>
            <w:r w:rsidRPr="009F5B09">
              <w:rPr>
                <w:rFonts w:ascii="Times New Roman" w:hAnsi="Times New Roman" w:cs="Times New Roman"/>
                <w:sz w:val="20"/>
                <w:szCs w:val="20"/>
                <w:lang w:val="uk-UA"/>
              </w:rPr>
              <w:t xml:space="preserve">та експертиза </w:t>
            </w:r>
            <w:r w:rsidRPr="009F5B09">
              <w:rPr>
                <w:rFonts w:ascii="Times New Roman" w:hAnsi="Times New Roman" w:cs="Times New Roman"/>
                <w:sz w:val="20"/>
                <w:szCs w:val="20"/>
              </w:rPr>
              <w:t>проекту реконструкції системи вентиляції будівлі Палацу культури з влаштуванням системи кондиціювання</w:t>
            </w:r>
          </w:p>
        </w:tc>
        <w:tc>
          <w:tcPr>
            <w:tcW w:w="851"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150101</w:t>
            </w:r>
          </w:p>
        </w:tc>
        <w:tc>
          <w:tcPr>
            <w:tcW w:w="992"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3142</w:t>
            </w:r>
          </w:p>
        </w:tc>
        <w:tc>
          <w:tcPr>
            <w:tcW w:w="1508" w:type="dxa"/>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hAnsi="Times New Roman" w:cs="Times New Roman"/>
                <w:sz w:val="20"/>
                <w:szCs w:val="20"/>
                <w:lang w:val="uk-UA"/>
              </w:rPr>
              <w:t>4500 грн. (1143,60 борг 2014)</w:t>
            </w:r>
          </w:p>
          <w:p w:rsidR="00A471F9" w:rsidRPr="009F5B09" w:rsidRDefault="00A471F9" w:rsidP="00A471F9">
            <w:pPr>
              <w:jc w:val="both"/>
              <w:rPr>
                <w:rFonts w:ascii="Times New Roman" w:hAnsi="Times New Roman" w:cs="Times New Roman"/>
                <w:b/>
                <w:sz w:val="20"/>
                <w:szCs w:val="20"/>
                <w:lang w:val="uk-UA"/>
              </w:rPr>
            </w:pP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sz w:val="20"/>
                <w:szCs w:val="20"/>
                <w:lang w:val="uk-UA"/>
              </w:rPr>
              <w:t>9</w:t>
            </w: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hAnsi="Times New Roman" w:cs="Times New Roman"/>
                <w:sz w:val="20"/>
                <w:szCs w:val="20"/>
                <w:lang w:val="uk-UA"/>
              </w:rPr>
              <w:t>Проектні роботи з будівництва газопроводу</w:t>
            </w:r>
          </w:p>
        </w:tc>
        <w:tc>
          <w:tcPr>
            <w:tcW w:w="851"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150101</w:t>
            </w:r>
          </w:p>
        </w:tc>
        <w:tc>
          <w:tcPr>
            <w:tcW w:w="992"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3122</w:t>
            </w:r>
          </w:p>
        </w:tc>
        <w:tc>
          <w:tcPr>
            <w:tcW w:w="1508"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25000,00</w:t>
            </w: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sz w:val="20"/>
                <w:szCs w:val="20"/>
                <w:lang w:val="uk-UA"/>
              </w:rPr>
              <w:t>10</w:t>
            </w: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hAnsi="Times New Roman" w:cs="Times New Roman"/>
                <w:sz w:val="20"/>
                <w:szCs w:val="20"/>
                <w:lang w:val="uk-UA"/>
              </w:rPr>
              <w:t>Проектно-вишукувальні роботи з реконструкції мережі вуличного освітлення (4 черга)</w:t>
            </w:r>
          </w:p>
        </w:tc>
        <w:tc>
          <w:tcPr>
            <w:tcW w:w="851"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150101</w:t>
            </w:r>
          </w:p>
        </w:tc>
        <w:tc>
          <w:tcPr>
            <w:tcW w:w="992"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3142</w:t>
            </w:r>
          </w:p>
        </w:tc>
        <w:tc>
          <w:tcPr>
            <w:tcW w:w="1508"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60000,00</w:t>
            </w: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sz w:val="20"/>
                <w:szCs w:val="20"/>
                <w:lang w:val="uk-UA"/>
              </w:rPr>
              <w:t>11</w:t>
            </w: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hAnsi="Times New Roman" w:cs="Times New Roman"/>
                <w:sz w:val="20"/>
                <w:szCs w:val="20"/>
                <w:lang w:val="uk-UA"/>
              </w:rPr>
              <w:t>Реконструкція системи вентиляції будівлі Палацу культури "Ювілейний" по вул.Комсомольська,6 з влаштуванням системи кондиціювання</w:t>
            </w:r>
          </w:p>
        </w:tc>
        <w:tc>
          <w:tcPr>
            <w:tcW w:w="851"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150101</w:t>
            </w:r>
          </w:p>
        </w:tc>
        <w:tc>
          <w:tcPr>
            <w:tcW w:w="992"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3142</w:t>
            </w:r>
          </w:p>
        </w:tc>
        <w:tc>
          <w:tcPr>
            <w:tcW w:w="1508"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38022,00.</w:t>
            </w:r>
          </w:p>
          <w:p w:rsidR="00A471F9" w:rsidRPr="009F5B09" w:rsidRDefault="00A471F9" w:rsidP="00A471F9">
            <w:pPr>
              <w:jc w:val="both"/>
              <w:rPr>
                <w:rFonts w:ascii="Times New Roman" w:hAnsi="Times New Roman" w:cs="Times New Roman"/>
                <w:b/>
                <w:sz w:val="20"/>
                <w:szCs w:val="20"/>
                <w:lang w:val="uk-UA"/>
              </w:rPr>
            </w:pP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sz w:val="20"/>
                <w:szCs w:val="20"/>
                <w:lang w:val="uk-UA"/>
              </w:rPr>
              <w:t>12</w:t>
            </w: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hAnsi="Times New Roman" w:cs="Times New Roman"/>
                <w:sz w:val="20"/>
                <w:szCs w:val="20"/>
                <w:lang w:val="uk-UA"/>
              </w:rPr>
              <w:t>Реконструкція мережі вуличного освітлення ІІІ черга</w:t>
            </w:r>
          </w:p>
        </w:tc>
        <w:tc>
          <w:tcPr>
            <w:tcW w:w="851"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150101</w:t>
            </w:r>
          </w:p>
        </w:tc>
        <w:tc>
          <w:tcPr>
            <w:tcW w:w="992"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3142</w:t>
            </w:r>
          </w:p>
        </w:tc>
        <w:tc>
          <w:tcPr>
            <w:tcW w:w="1508"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62000,00</w:t>
            </w: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sz w:val="20"/>
                <w:szCs w:val="20"/>
                <w:lang w:val="uk-UA"/>
              </w:rPr>
              <w:t>13</w:t>
            </w: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hAnsi="Times New Roman" w:cs="Times New Roman"/>
                <w:sz w:val="20"/>
                <w:szCs w:val="20"/>
                <w:lang w:val="uk-UA"/>
              </w:rPr>
              <w:t>Коригування робочого проекту "Модернізація ділянки трубопроводу системи теплопостачання в м.Зеленодольськ шляхом заміни на трубопровід з ізольованим матеріалом, виготовленим за передовою технологією (ІІ етап)</w:t>
            </w:r>
          </w:p>
        </w:tc>
        <w:tc>
          <w:tcPr>
            <w:tcW w:w="851"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150101</w:t>
            </w:r>
          </w:p>
        </w:tc>
        <w:tc>
          <w:tcPr>
            <w:tcW w:w="992"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3142</w:t>
            </w:r>
          </w:p>
        </w:tc>
        <w:tc>
          <w:tcPr>
            <w:tcW w:w="1508"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19500,00</w:t>
            </w: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sz w:val="20"/>
                <w:szCs w:val="20"/>
                <w:lang w:val="uk-UA"/>
              </w:rPr>
              <w:t>14</w:t>
            </w: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sidRPr="009F5B09">
              <w:rPr>
                <w:rFonts w:ascii="Times New Roman" w:hAnsi="Times New Roman" w:cs="Times New Roman"/>
                <w:sz w:val="20"/>
                <w:szCs w:val="20"/>
                <w:lang w:val="uk-UA"/>
              </w:rPr>
              <w:t>Авторський нагляд за капітальним ремонтом покрівлі рятувальної станції</w:t>
            </w:r>
          </w:p>
        </w:tc>
        <w:tc>
          <w:tcPr>
            <w:tcW w:w="851"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210110</w:t>
            </w:r>
          </w:p>
        </w:tc>
        <w:tc>
          <w:tcPr>
            <w:tcW w:w="992"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3132</w:t>
            </w:r>
          </w:p>
        </w:tc>
        <w:tc>
          <w:tcPr>
            <w:tcW w:w="1508" w:type="dxa"/>
          </w:tcPr>
          <w:p w:rsidR="00A471F9" w:rsidRPr="009F5B09" w:rsidRDefault="00A471F9" w:rsidP="00A471F9">
            <w:pPr>
              <w:jc w:val="both"/>
              <w:rPr>
                <w:rFonts w:ascii="Times New Roman" w:hAnsi="Times New Roman" w:cs="Times New Roman"/>
                <w:sz w:val="20"/>
                <w:szCs w:val="20"/>
                <w:lang w:val="uk-UA"/>
              </w:rPr>
            </w:pPr>
            <w:r w:rsidRPr="009F5B09">
              <w:rPr>
                <w:rFonts w:ascii="Times New Roman" w:hAnsi="Times New Roman" w:cs="Times New Roman"/>
                <w:sz w:val="20"/>
                <w:szCs w:val="20"/>
                <w:lang w:val="uk-UA"/>
              </w:rPr>
              <w:t>514,94</w:t>
            </w:r>
          </w:p>
        </w:tc>
      </w:tr>
      <w:tr w:rsidR="00A471F9" w:rsidRPr="009F5B09" w:rsidTr="00A471F9">
        <w:tc>
          <w:tcPr>
            <w:tcW w:w="534" w:type="dxa"/>
            <w:tcBorders>
              <w:right w:val="single" w:sz="4" w:space="0" w:color="auto"/>
            </w:tcBorders>
          </w:tcPr>
          <w:p w:rsidR="00A471F9" w:rsidRPr="009F5B09" w:rsidRDefault="00A471F9" w:rsidP="00A471F9">
            <w:pPr>
              <w:jc w:val="both"/>
              <w:rPr>
                <w:rFonts w:ascii="Times New Roman" w:hAnsi="Times New Roman" w:cs="Times New Roman"/>
                <w:sz w:val="20"/>
                <w:szCs w:val="20"/>
                <w:lang w:val="uk-UA"/>
              </w:rPr>
            </w:pPr>
          </w:p>
        </w:tc>
        <w:tc>
          <w:tcPr>
            <w:tcW w:w="4819" w:type="dxa"/>
            <w:tcBorders>
              <w:left w:val="single" w:sz="4" w:space="0" w:color="auto"/>
            </w:tcBorders>
          </w:tcPr>
          <w:p w:rsidR="00A471F9" w:rsidRPr="009F5B09" w:rsidRDefault="00A471F9" w:rsidP="00A471F9">
            <w:pPr>
              <w:jc w:val="both"/>
              <w:rPr>
                <w:rFonts w:ascii="Times New Roman" w:hAnsi="Times New Roman" w:cs="Times New Roman"/>
                <w:b/>
                <w:sz w:val="20"/>
                <w:szCs w:val="20"/>
                <w:lang w:val="uk-UA"/>
              </w:rPr>
            </w:pPr>
            <w:r>
              <w:rPr>
                <w:rFonts w:ascii="Times New Roman" w:hAnsi="Times New Roman" w:cs="Times New Roman"/>
                <w:b/>
                <w:sz w:val="20"/>
                <w:szCs w:val="20"/>
                <w:lang w:val="uk-UA"/>
              </w:rPr>
              <w:t>Разом</w:t>
            </w:r>
          </w:p>
        </w:tc>
        <w:tc>
          <w:tcPr>
            <w:tcW w:w="851" w:type="dxa"/>
          </w:tcPr>
          <w:p w:rsidR="00A471F9" w:rsidRDefault="00A471F9" w:rsidP="00A471F9">
            <w:pPr>
              <w:jc w:val="both"/>
              <w:rPr>
                <w:rFonts w:ascii="Times New Roman" w:hAnsi="Times New Roman" w:cs="Times New Roman"/>
                <w:b/>
                <w:sz w:val="20"/>
                <w:szCs w:val="20"/>
                <w:lang w:val="uk-UA"/>
              </w:rPr>
            </w:pPr>
          </w:p>
        </w:tc>
        <w:tc>
          <w:tcPr>
            <w:tcW w:w="992" w:type="dxa"/>
          </w:tcPr>
          <w:p w:rsidR="00A471F9" w:rsidRDefault="00A471F9" w:rsidP="00A471F9">
            <w:pPr>
              <w:jc w:val="both"/>
              <w:rPr>
                <w:rFonts w:ascii="Times New Roman" w:hAnsi="Times New Roman" w:cs="Times New Roman"/>
                <w:b/>
                <w:sz w:val="20"/>
                <w:szCs w:val="20"/>
                <w:lang w:val="uk-UA"/>
              </w:rPr>
            </w:pPr>
          </w:p>
        </w:tc>
        <w:tc>
          <w:tcPr>
            <w:tcW w:w="1508" w:type="dxa"/>
          </w:tcPr>
          <w:p w:rsidR="00A471F9" w:rsidRPr="009F5B09" w:rsidRDefault="00A471F9" w:rsidP="00A471F9">
            <w:pPr>
              <w:jc w:val="both"/>
              <w:rPr>
                <w:rFonts w:ascii="Times New Roman" w:hAnsi="Times New Roman" w:cs="Times New Roman"/>
                <w:sz w:val="20"/>
                <w:szCs w:val="20"/>
                <w:lang w:val="uk-UA"/>
              </w:rPr>
            </w:pPr>
            <w:r>
              <w:rPr>
                <w:rFonts w:ascii="Times New Roman" w:hAnsi="Times New Roman" w:cs="Times New Roman"/>
                <w:b/>
                <w:sz w:val="20"/>
                <w:szCs w:val="20"/>
                <w:lang w:val="uk-UA"/>
              </w:rPr>
              <w:t>4</w:t>
            </w:r>
            <w:r w:rsidRPr="009F5B09">
              <w:rPr>
                <w:rFonts w:ascii="Times New Roman" w:hAnsi="Times New Roman" w:cs="Times New Roman"/>
                <w:b/>
                <w:sz w:val="20"/>
                <w:szCs w:val="20"/>
                <w:lang w:val="uk-UA"/>
              </w:rPr>
              <w:t>75792,34</w:t>
            </w:r>
          </w:p>
        </w:tc>
      </w:tr>
    </w:tbl>
    <w:p w:rsidR="00A471F9" w:rsidRDefault="00A471F9" w:rsidP="00A471F9">
      <w:pPr>
        <w:pStyle w:val="a6"/>
        <w:jc w:val="left"/>
      </w:pPr>
      <w:r>
        <w:t xml:space="preserve">            </w:t>
      </w:r>
    </w:p>
    <w:p w:rsidR="00A471F9" w:rsidRPr="00006E83" w:rsidRDefault="00A471F9" w:rsidP="00A471F9">
      <w:pPr>
        <w:pStyle w:val="a6"/>
        <w:jc w:val="left"/>
      </w:pPr>
      <w:r>
        <w:t xml:space="preserve">                  Секретар міської ради                                                         О.М.Ярошенко</w:t>
      </w:r>
    </w:p>
    <w:p w:rsidR="00A471F9" w:rsidRPr="00A471F9" w:rsidRDefault="00A471F9" w:rsidP="00A471F9">
      <w:pPr>
        <w:spacing w:after="0" w:line="240" w:lineRule="auto"/>
        <w:jc w:val="right"/>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Додаток 3</w:t>
      </w:r>
    </w:p>
    <w:p w:rsidR="00A471F9" w:rsidRPr="00A471F9" w:rsidRDefault="00A471F9" w:rsidP="00A471F9">
      <w:pPr>
        <w:spacing w:after="0" w:line="240" w:lineRule="auto"/>
        <w:jc w:val="right"/>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до рішення Зеленольської міської ради </w:t>
      </w:r>
    </w:p>
    <w:p w:rsidR="00A471F9" w:rsidRPr="00A471F9" w:rsidRDefault="00A471F9" w:rsidP="00A471F9">
      <w:pPr>
        <w:spacing w:after="0" w:line="240" w:lineRule="auto"/>
        <w:jc w:val="center"/>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lastRenderedPageBreak/>
        <w:t xml:space="preserve">                                                            від 25.02.2015 р. №  935</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МІСЬКА ПРОГРАМА</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забезпечення розвитку і функціонування комунального закладу </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«Зеленодольський центр первинної медико-санітарної допомоги»</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на 2015 рік </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Розділ І.</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1.1. Назва програми: Забезпечення  розвитку і функціонування комунального закладу </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«Зеленодольський центр первинної медико-санітарної допомоги».</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1.2. Зміст програми: соціально-економічний.</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Закон України «Основи законодавства України про охорону здоров</w:t>
      </w:r>
      <w:r w:rsidRPr="00A471F9">
        <w:rPr>
          <w:rFonts w:ascii="Times New Roman" w:eastAsia="Times New Roman" w:hAnsi="Times New Roman" w:cs="Times New Roman"/>
          <w:sz w:val="24"/>
          <w:szCs w:val="20"/>
          <w:lang w:eastAsia="ru-RU"/>
        </w:rPr>
        <w:t>’</w:t>
      </w:r>
      <w:r w:rsidRPr="00A471F9">
        <w:rPr>
          <w:rFonts w:ascii="Times New Roman" w:eastAsia="Times New Roman" w:hAnsi="Times New Roman" w:cs="Times New Roman"/>
          <w:sz w:val="24"/>
          <w:szCs w:val="20"/>
          <w:lang w:val="uk-UA" w:eastAsia="ru-RU"/>
        </w:rPr>
        <w:t>я»,</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ст. 91 Бюджетного Кодексу України.</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1.4. Актуальність та мета програми.</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Одним з приоритетних напрямків діяльності суспільства і держави є забезпечення охорони здоров я населення, гармонійного розвитку фізичних і духовних сил людини, забезпечення високої працездатності і довголітнього життя громадян, попередження і зниження захворюваності, інвалідності та смертності. Згідно ст.13 Закону України</w:t>
      </w:r>
      <w:r w:rsidRPr="00A471F9">
        <w:rPr>
          <w:rFonts w:ascii="Times New Roman" w:eastAsia="Times New Roman" w:hAnsi="Times New Roman" w:cs="Times New Roman"/>
          <w:sz w:val="24"/>
          <w:szCs w:val="20"/>
          <w:lang w:eastAsia="ru-RU"/>
        </w:rPr>
        <w:t xml:space="preserve"> </w:t>
      </w:r>
      <w:r w:rsidRPr="00A471F9">
        <w:rPr>
          <w:rFonts w:ascii="Times New Roman" w:eastAsia="Times New Roman" w:hAnsi="Times New Roman" w:cs="Times New Roman"/>
          <w:sz w:val="24"/>
          <w:szCs w:val="20"/>
          <w:lang w:val="uk-UA" w:eastAsia="ru-RU"/>
        </w:rPr>
        <w:t>«Основи законодавства України про охорону здоров я» складовою частиною державної політики є місцеві програми, що формуються органами місцевого самоврядування та відображають потреби охорони здоров</w:t>
      </w:r>
      <w:r w:rsidRPr="00A471F9">
        <w:rPr>
          <w:rFonts w:ascii="Times New Roman" w:eastAsia="Times New Roman" w:hAnsi="Times New Roman" w:cs="Times New Roman"/>
          <w:sz w:val="24"/>
          <w:szCs w:val="20"/>
          <w:lang w:eastAsia="ru-RU"/>
        </w:rPr>
        <w:t>’</w:t>
      </w:r>
      <w:r w:rsidRPr="00A471F9">
        <w:rPr>
          <w:rFonts w:ascii="Times New Roman" w:eastAsia="Times New Roman" w:hAnsi="Times New Roman" w:cs="Times New Roman"/>
          <w:sz w:val="24"/>
          <w:szCs w:val="20"/>
          <w:lang w:val="uk-UA" w:eastAsia="ru-RU"/>
        </w:rPr>
        <w:t>я  населення, яке проживає на відповідній території. Згідно ст.32 Закону України “Про місцеве самоврядування в Україні” делегованими повноваженнями виконавчого комітету міської ради є забезпечення розвитку і вдосконалення медичного обслуговування. Найважливішою з проблем діяльності комунального закладу «Зеленодольський центр первинної медико-санітарної допомоги» є недостатність фінансування як на невідкладні поточні потреби, так і на капітальні видатки, що не дозволяє забезпечити належний рівень охорони здоров я населення, здійснювати належний розвиток матеріально-технічної бази установи, впроваджувати новітні технології діагностики та лікування.</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w:t>
      </w:r>
      <w:r w:rsidRPr="00A471F9">
        <w:rPr>
          <w:rFonts w:ascii="Times New Roman" w:eastAsia="Times New Roman" w:hAnsi="Times New Roman" w:cs="Times New Roman"/>
          <w:sz w:val="24"/>
          <w:szCs w:val="20"/>
          <w:lang w:val="uk-UA" w:eastAsia="ru-RU"/>
        </w:rPr>
        <w:tab/>
        <w:t xml:space="preserve">Міська програма забезпечення розвитку і функціонування комунального закладу «Зеленодольський центр первинної медико-санітарної допомоги» надасть змогу : </w:t>
      </w:r>
    </w:p>
    <w:p w:rsidR="00A471F9" w:rsidRPr="00A471F9" w:rsidRDefault="00A471F9" w:rsidP="00A471F9">
      <w:pPr>
        <w:numPr>
          <w:ilvl w:val="0"/>
          <w:numId w:val="9"/>
        </w:num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поліпшити стан матеріально-технічного забезпечення закладу;</w:t>
      </w:r>
    </w:p>
    <w:p w:rsidR="00A471F9" w:rsidRPr="00A471F9" w:rsidRDefault="00A471F9" w:rsidP="00A471F9">
      <w:pPr>
        <w:numPr>
          <w:ilvl w:val="0"/>
          <w:numId w:val="9"/>
        </w:num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забезпечити своєчасні розрахунки установи з бюджетом.</w:t>
      </w:r>
    </w:p>
    <w:p w:rsidR="00A471F9" w:rsidRPr="00A471F9" w:rsidRDefault="00A471F9" w:rsidP="00A471F9">
      <w:pPr>
        <w:spacing w:after="0" w:line="240" w:lineRule="auto"/>
        <w:ind w:left="720"/>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1.5. Цільова спрямованість та завдання програми:</w:t>
      </w:r>
    </w:p>
    <w:p w:rsidR="00A471F9" w:rsidRPr="00A471F9" w:rsidRDefault="00A471F9" w:rsidP="00A471F9">
      <w:pPr>
        <w:numPr>
          <w:ilvl w:val="0"/>
          <w:numId w:val="9"/>
        </w:num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поліпшення технічного стану автотранспорту;</w:t>
      </w:r>
    </w:p>
    <w:p w:rsidR="00A471F9" w:rsidRPr="00A471F9" w:rsidRDefault="00A471F9" w:rsidP="00A471F9">
      <w:pPr>
        <w:numPr>
          <w:ilvl w:val="0"/>
          <w:numId w:val="9"/>
        </w:num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недопущення заборгованості зі сплати податків перед міським бюджетом.  </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1.6. Перелік заходів програми: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219"/>
        <w:gridCol w:w="1421"/>
      </w:tblGrid>
      <w:tr w:rsidR="00A471F9" w:rsidRPr="00A471F9" w:rsidTr="00A471F9">
        <w:trPr>
          <w:trHeight w:val="568"/>
        </w:trPr>
        <w:tc>
          <w:tcPr>
            <w:tcW w:w="540" w:type="dxa"/>
          </w:tcPr>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п/п</w:t>
            </w:r>
          </w:p>
        </w:tc>
        <w:tc>
          <w:tcPr>
            <w:tcW w:w="7219" w:type="dxa"/>
          </w:tcPr>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Найменування</w:t>
            </w:r>
          </w:p>
        </w:tc>
        <w:tc>
          <w:tcPr>
            <w:tcW w:w="1421" w:type="dxa"/>
          </w:tcPr>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Сума (грн.)</w:t>
            </w:r>
          </w:p>
        </w:tc>
      </w:tr>
      <w:tr w:rsidR="00A471F9" w:rsidRPr="00A471F9" w:rsidTr="00A471F9">
        <w:trPr>
          <w:trHeight w:val="1028"/>
        </w:trPr>
        <w:tc>
          <w:tcPr>
            <w:tcW w:w="540" w:type="dxa"/>
            <w:tcBorders>
              <w:top w:val="nil"/>
            </w:tcBorders>
          </w:tcPr>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2.</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p>
        </w:tc>
        <w:tc>
          <w:tcPr>
            <w:tcW w:w="7219" w:type="dxa"/>
          </w:tcPr>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Поточний ремонт автомобілю</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Сплата земельного податку</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Разом</w:t>
            </w:r>
          </w:p>
        </w:tc>
        <w:tc>
          <w:tcPr>
            <w:tcW w:w="1421" w:type="dxa"/>
          </w:tcPr>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7125,00</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8550,00</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15675,00</w:t>
            </w:r>
          </w:p>
        </w:tc>
      </w:tr>
    </w:tbl>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1.7. Соціальна категорія, на яку розраховано реалізацію програми: населення міста Зеленодольськ.</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1.8. Термін реалізації програми: 2015 рік.</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1.9. Очікуваний результат виконання програми.</w:t>
      </w:r>
    </w:p>
    <w:p w:rsidR="00A471F9" w:rsidRPr="00A471F9" w:rsidRDefault="00A471F9" w:rsidP="00A471F9">
      <w:pPr>
        <w:spacing w:after="0" w:line="240" w:lineRule="auto"/>
        <w:jc w:val="both"/>
        <w:rPr>
          <w:rFonts w:ascii="Times New Roman" w:eastAsia="Times New Roman" w:hAnsi="Times New Roman" w:cs="Arial"/>
          <w:sz w:val="24"/>
          <w:szCs w:val="24"/>
          <w:lang w:val="uk-UA" w:eastAsia="ru-RU"/>
        </w:rPr>
      </w:pPr>
      <w:r w:rsidRPr="00A471F9">
        <w:rPr>
          <w:rFonts w:ascii="Times New Roman" w:eastAsia="Times New Roman" w:hAnsi="Times New Roman" w:cs="Times New Roman"/>
          <w:sz w:val="24"/>
          <w:szCs w:val="24"/>
          <w:lang w:val="uk-UA" w:eastAsia="ru-RU"/>
        </w:rPr>
        <w:t>Поліпшення матеріально - технічної бази міського лікувального  закладу, забезпечення належного рівня медичного обслуговування населення.</w:t>
      </w:r>
    </w:p>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Розділ ІІ.</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lastRenderedPageBreak/>
        <w:t>2.1. Замовник програми: Виконавчий комітет Зеленодольської міської ради.</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2.2. Керівник (відповідальний за реалізацію програми): комунальний заклад «Зеленодольський центр первинної медико – санітарної допомоги».</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2.3. Перелік організацій, що беруть участь у реалізації програми: комунальний заклад «Зеленодольський центр первинної медико – санітарної допомоги»</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Розділ ІІІ.</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3.1. Кількість програм – 1.</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3.2. Кількість розділів – 4.</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3.3. Кількість основних завдань – 2</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3.4. Кількість заходів - 2</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Розділ І</w:t>
      </w:r>
      <w:r w:rsidRPr="00A471F9">
        <w:rPr>
          <w:rFonts w:ascii="Times New Roman" w:eastAsia="Times New Roman" w:hAnsi="Times New Roman" w:cs="Times New Roman"/>
          <w:sz w:val="24"/>
          <w:szCs w:val="20"/>
          <w:lang w:val="en-US" w:eastAsia="ru-RU"/>
        </w:rPr>
        <w:t>V</w:t>
      </w:r>
      <w:r w:rsidRPr="00A471F9">
        <w:rPr>
          <w:rFonts w:ascii="Times New Roman" w:eastAsia="Times New Roman" w:hAnsi="Times New Roman" w:cs="Times New Roman"/>
          <w:sz w:val="24"/>
          <w:szCs w:val="20"/>
          <w:lang w:val="uk-UA" w:eastAsia="ru-RU"/>
        </w:rPr>
        <w:t>.</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4.1. Загальний обсяг фінансування програми: 15675,00 грн., у тому числі за рахунок загального фонду міського бюджету – 15675,00 грн.</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4.2. Джерела фінансування програми: міський бюджет.</w:t>
      </w:r>
    </w:p>
    <w:p w:rsidR="00A471F9" w:rsidRPr="00A471F9" w:rsidRDefault="00A471F9" w:rsidP="00A471F9">
      <w:pPr>
        <w:spacing w:after="0" w:line="240" w:lineRule="auto"/>
        <w:ind w:left="426" w:hanging="426"/>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w:t>
      </w: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p>
    <w:p w:rsidR="00A471F9" w:rsidRPr="00A471F9" w:rsidRDefault="00A471F9" w:rsidP="00A471F9">
      <w:pPr>
        <w:spacing w:after="0" w:line="240" w:lineRule="auto"/>
        <w:jc w:val="both"/>
        <w:rPr>
          <w:rFonts w:ascii="Times New Roman" w:eastAsia="Times New Roman" w:hAnsi="Times New Roman" w:cs="Times New Roman"/>
          <w:sz w:val="24"/>
          <w:szCs w:val="20"/>
          <w:lang w:val="uk-UA" w:eastAsia="ru-RU"/>
        </w:rPr>
      </w:pPr>
      <w:r w:rsidRPr="00A471F9">
        <w:rPr>
          <w:rFonts w:ascii="Times New Roman" w:eastAsia="Times New Roman" w:hAnsi="Times New Roman" w:cs="Times New Roman"/>
          <w:sz w:val="24"/>
          <w:szCs w:val="20"/>
          <w:lang w:val="uk-UA" w:eastAsia="ru-RU"/>
        </w:rPr>
        <w:t xml:space="preserve">                   Секретар міської ради                                                  О.М.Ярошенко</w:t>
      </w:r>
    </w:p>
    <w:p w:rsidR="00A471F9" w:rsidRDefault="00A471F9" w:rsidP="00A471F9">
      <w:pPr>
        <w:keepNext/>
        <w:autoSpaceDE w:val="0"/>
        <w:autoSpaceDN w:val="0"/>
        <w:spacing w:after="0" w:line="240" w:lineRule="auto"/>
        <w:jc w:val="both"/>
        <w:outlineLvl w:val="0"/>
        <w:rPr>
          <w:rFonts w:ascii="Bookman Old Style" w:eastAsia="Times New Roman" w:hAnsi="Bookman Old Style" w:cs="Times New Roman"/>
          <w:bCs/>
          <w:color w:val="000000"/>
          <w:sz w:val="28"/>
          <w:szCs w:val="28"/>
          <w:lang w:val="uk-UA" w:eastAsia="ru-RU"/>
        </w:rPr>
      </w:pPr>
      <w:r w:rsidRPr="00A471F9">
        <w:rPr>
          <w:rFonts w:ascii="Bookman Old Style" w:eastAsia="Times New Roman" w:hAnsi="Bookman Old Style" w:cs="Times New Roman"/>
          <w:bCs/>
          <w:color w:val="000000"/>
          <w:sz w:val="28"/>
          <w:szCs w:val="28"/>
          <w:lang w:val="uk-UA" w:eastAsia="ru-RU"/>
        </w:rPr>
        <w:t xml:space="preserve">                                             </w:t>
      </w:r>
    </w:p>
    <w:p w:rsidR="00A471F9" w:rsidRPr="00A471F9" w:rsidRDefault="00A471F9" w:rsidP="00A471F9">
      <w:pPr>
        <w:keepNext/>
        <w:autoSpaceDE w:val="0"/>
        <w:autoSpaceDN w:val="0"/>
        <w:spacing w:after="0" w:line="240" w:lineRule="auto"/>
        <w:jc w:val="center"/>
        <w:outlineLvl w:val="0"/>
        <w:rPr>
          <w:rFonts w:ascii="Times New Roman" w:eastAsia="Times New Roman" w:hAnsi="Times New Roman" w:cs="Times New Roman"/>
          <w:b/>
          <w:bCs/>
          <w:color w:val="000000"/>
          <w:sz w:val="28"/>
          <w:szCs w:val="28"/>
          <w:lang w:val="uk-UA" w:eastAsia="ru-RU"/>
        </w:rPr>
      </w:pPr>
      <w:r w:rsidRPr="00A471F9">
        <w:rPr>
          <w:rFonts w:ascii="Times New Roman" w:eastAsia="Times New Roman" w:hAnsi="Times New Roman" w:cs="Times New Roman"/>
          <w:b/>
          <w:bCs/>
          <w:color w:val="000000"/>
          <w:sz w:val="28"/>
          <w:szCs w:val="28"/>
          <w:lang w:val="uk-UA" w:eastAsia="ru-RU"/>
        </w:rPr>
        <w:t>Р І Ш Е Н Н Я</w:t>
      </w:r>
    </w:p>
    <w:p w:rsidR="00A471F9" w:rsidRPr="00A471F9" w:rsidRDefault="00A471F9" w:rsidP="00A471F9">
      <w:pPr>
        <w:autoSpaceDE w:val="0"/>
        <w:autoSpaceDN w:val="0"/>
        <w:spacing w:after="0" w:line="240" w:lineRule="auto"/>
        <w:jc w:val="center"/>
        <w:rPr>
          <w:rFonts w:ascii="Times New Roman" w:eastAsia="Times New Roman" w:hAnsi="Times New Roman" w:cs="Times New Roman"/>
          <w:b/>
          <w:sz w:val="28"/>
          <w:szCs w:val="28"/>
          <w:lang w:val="uk-UA" w:eastAsia="ru-RU"/>
        </w:rPr>
      </w:pPr>
      <w:r w:rsidRPr="00A471F9">
        <w:rPr>
          <w:rFonts w:ascii="Times New Roman" w:eastAsia="Times New Roman" w:hAnsi="Times New Roman" w:cs="Times New Roman"/>
          <w:b/>
          <w:sz w:val="28"/>
          <w:szCs w:val="28"/>
          <w:lang w:val="uk-UA" w:eastAsia="ru-RU"/>
        </w:rPr>
        <w:t>Зеленодольської міської ради</w:t>
      </w:r>
    </w:p>
    <w:p w:rsidR="00A471F9" w:rsidRPr="00A471F9" w:rsidRDefault="00A471F9" w:rsidP="00A471F9">
      <w:pPr>
        <w:autoSpaceDE w:val="0"/>
        <w:autoSpaceDN w:val="0"/>
        <w:spacing w:after="0" w:line="240" w:lineRule="auto"/>
        <w:jc w:val="center"/>
        <w:rPr>
          <w:rFonts w:ascii="Times New Roman" w:eastAsia="Times New Roman" w:hAnsi="Times New Roman" w:cs="Times New Roman"/>
          <w:b/>
          <w:sz w:val="28"/>
          <w:szCs w:val="28"/>
          <w:lang w:val="uk-UA" w:eastAsia="ru-RU"/>
        </w:rPr>
      </w:pPr>
      <w:r w:rsidRPr="00A471F9">
        <w:rPr>
          <w:rFonts w:ascii="Times New Roman" w:eastAsia="Times New Roman" w:hAnsi="Times New Roman" w:cs="Times New Roman"/>
          <w:b/>
          <w:sz w:val="28"/>
          <w:szCs w:val="28"/>
          <w:lang w:val="uk-UA" w:eastAsia="ru-RU"/>
        </w:rPr>
        <w:t>______69_сесія</w:t>
      </w:r>
      <w:r w:rsidRPr="00A471F9">
        <w:rPr>
          <w:rFonts w:ascii="Times New Roman" w:eastAsia="Times New Roman" w:hAnsi="Times New Roman" w:cs="Times New Roman"/>
          <w:b/>
          <w:sz w:val="28"/>
          <w:szCs w:val="28"/>
          <w:lang w:eastAsia="ru-RU"/>
        </w:rPr>
        <w:t xml:space="preserve">      </w:t>
      </w:r>
      <w:r w:rsidRPr="00A471F9">
        <w:rPr>
          <w:rFonts w:ascii="Times New Roman" w:eastAsia="Times New Roman" w:hAnsi="Times New Roman" w:cs="Times New Roman"/>
          <w:b/>
          <w:sz w:val="28"/>
          <w:szCs w:val="28"/>
          <w:lang w:val="en-US" w:eastAsia="ru-RU"/>
        </w:rPr>
        <w:t>VI</w:t>
      </w:r>
      <w:r w:rsidRPr="00A471F9">
        <w:rPr>
          <w:rFonts w:ascii="Times New Roman" w:eastAsia="Times New Roman" w:hAnsi="Times New Roman" w:cs="Times New Roman"/>
          <w:b/>
          <w:sz w:val="28"/>
          <w:szCs w:val="28"/>
          <w:lang w:val="uk-UA" w:eastAsia="ru-RU"/>
        </w:rPr>
        <w:t>__ скликання</w:t>
      </w:r>
    </w:p>
    <w:p w:rsidR="00A471F9" w:rsidRPr="00A471F9" w:rsidRDefault="00A471F9" w:rsidP="00A471F9">
      <w:pPr>
        <w:autoSpaceDE w:val="0"/>
        <w:autoSpaceDN w:val="0"/>
        <w:spacing w:after="0" w:line="240" w:lineRule="auto"/>
        <w:jc w:val="center"/>
        <w:rPr>
          <w:rFonts w:ascii="Times New Roman" w:eastAsia="Times New Roman" w:hAnsi="Times New Roman" w:cs="Times New Roman"/>
          <w:b/>
          <w:sz w:val="28"/>
          <w:szCs w:val="28"/>
          <w:lang w:val="uk-UA" w:eastAsia="ru-RU"/>
        </w:rPr>
      </w:pPr>
    </w:p>
    <w:p w:rsidR="00A471F9" w:rsidRPr="00A471F9" w:rsidRDefault="00A471F9" w:rsidP="00A471F9">
      <w:pPr>
        <w:autoSpaceDE w:val="0"/>
        <w:autoSpaceDN w:val="0"/>
        <w:spacing w:after="0" w:line="240" w:lineRule="auto"/>
        <w:jc w:val="center"/>
        <w:rPr>
          <w:rFonts w:ascii="Times New Roman" w:eastAsia="Times New Roman" w:hAnsi="Times New Roman" w:cs="Times New Roman"/>
          <w:b/>
          <w:sz w:val="28"/>
          <w:szCs w:val="28"/>
          <w:lang w:val="uk-UA" w:eastAsia="ru-RU"/>
        </w:rPr>
      </w:pPr>
      <w:r w:rsidRPr="00A471F9">
        <w:rPr>
          <w:rFonts w:ascii="Times New Roman" w:eastAsia="Times New Roman" w:hAnsi="Times New Roman" w:cs="Times New Roman"/>
          <w:b/>
          <w:sz w:val="28"/>
          <w:szCs w:val="28"/>
          <w:lang w:val="uk-UA" w:eastAsia="ru-RU"/>
        </w:rPr>
        <w:t>2</w:t>
      </w:r>
      <w:r w:rsidRPr="00A471F9">
        <w:rPr>
          <w:rFonts w:ascii="Times New Roman" w:eastAsia="Times New Roman" w:hAnsi="Times New Roman" w:cs="Times New Roman"/>
          <w:b/>
          <w:sz w:val="28"/>
          <w:szCs w:val="28"/>
          <w:lang w:eastAsia="ru-RU"/>
        </w:rPr>
        <w:t>5 лютого 2</w:t>
      </w:r>
      <w:r w:rsidRPr="00A471F9">
        <w:rPr>
          <w:rFonts w:ascii="Times New Roman" w:eastAsia="Times New Roman" w:hAnsi="Times New Roman" w:cs="Times New Roman"/>
          <w:b/>
          <w:sz w:val="28"/>
          <w:szCs w:val="28"/>
          <w:lang w:val="uk-UA" w:eastAsia="ru-RU"/>
        </w:rPr>
        <w:t>015 року                                                                            № 936</w:t>
      </w:r>
    </w:p>
    <w:p w:rsidR="00A471F9" w:rsidRPr="00A471F9" w:rsidRDefault="00A471F9" w:rsidP="00A471F9">
      <w:pPr>
        <w:autoSpaceDE w:val="0"/>
        <w:autoSpaceDN w:val="0"/>
        <w:spacing w:after="0" w:line="240" w:lineRule="auto"/>
        <w:rPr>
          <w:rFonts w:ascii="Times New Roman" w:eastAsia="Times New Roman" w:hAnsi="Times New Roman" w:cs="Times New Roman"/>
          <w:sz w:val="28"/>
          <w:szCs w:val="28"/>
          <w:lang w:val="uk-UA" w:eastAsia="ru-RU"/>
        </w:rPr>
      </w:pPr>
    </w:p>
    <w:p w:rsidR="00A471F9" w:rsidRPr="00A471F9" w:rsidRDefault="00A471F9" w:rsidP="00A471F9">
      <w:pPr>
        <w:autoSpaceDE w:val="0"/>
        <w:autoSpaceDN w:val="0"/>
        <w:spacing w:after="0" w:line="240" w:lineRule="auto"/>
        <w:rPr>
          <w:rFonts w:ascii="Times New Roman" w:eastAsia="Times New Roman" w:hAnsi="Times New Roman" w:cs="Times New Roman"/>
          <w:sz w:val="28"/>
          <w:szCs w:val="28"/>
          <w:lang w:val="uk-UA" w:eastAsia="ru-RU"/>
        </w:rPr>
      </w:pPr>
    </w:p>
    <w:p w:rsidR="00A471F9" w:rsidRPr="00A471F9" w:rsidRDefault="00A471F9" w:rsidP="00A471F9">
      <w:pPr>
        <w:autoSpaceDE w:val="0"/>
        <w:autoSpaceDN w:val="0"/>
        <w:spacing w:after="0" w:line="240" w:lineRule="auto"/>
        <w:rPr>
          <w:rFonts w:ascii="Times New Roman" w:eastAsia="Times New Roman" w:hAnsi="Times New Roman" w:cs="Times New Roman"/>
          <w:i/>
          <w:sz w:val="28"/>
          <w:szCs w:val="28"/>
          <w:lang w:val="uk-UA" w:eastAsia="ru-RU"/>
        </w:rPr>
      </w:pPr>
    </w:p>
    <w:p w:rsidR="00A471F9" w:rsidRPr="00A471F9" w:rsidRDefault="00A471F9" w:rsidP="00A471F9">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A471F9">
        <w:rPr>
          <w:rFonts w:ascii="Times New Roman" w:eastAsia="Times New Roman" w:hAnsi="Times New Roman" w:cs="Times New Roman"/>
          <w:b/>
          <w:i/>
          <w:sz w:val="27"/>
          <w:szCs w:val="27"/>
          <w:lang w:val="uk-UA" w:eastAsia="ru-RU"/>
        </w:rPr>
        <w:t xml:space="preserve">Про внесення змін до рішення Зеленодольської міської </w:t>
      </w:r>
    </w:p>
    <w:p w:rsidR="00A471F9" w:rsidRPr="00A471F9" w:rsidRDefault="00A471F9" w:rsidP="00A471F9">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A471F9">
        <w:rPr>
          <w:rFonts w:ascii="Times New Roman" w:eastAsia="Times New Roman" w:hAnsi="Times New Roman" w:cs="Times New Roman"/>
          <w:b/>
          <w:i/>
          <w:sz w:val="27"/>
          <w:szCs w:val="27"/>
          <w:lang w:val="uk-UA" w:eastAsia="ru-RU"/>
        </w:rPr>
        <w:t xml:space="preserve">ради від 30 січня 2015 року № 930 «Про бюджет Зеленодольської </w:t>
      </w:r>
    </w:p>
    <w:p w:rsidR="00A471F9" w:rsidRPr="00A471F9" w:rsidRDefault="00A471F9" w:rsidP="00A471F9">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A471F9">
        <w:rPr>
          <w:rFonts w:ascii="Times New Roman" w:eastAsia="Times New Roman" w:hAnsi="Times New Roman" w:cs="Times New Roman"/>
          <w:b/>
          <w:i/>
          <w:sz w:val="27"/>
          <w:szCs w:val="27"/>
          <w:lang w:val="uk-UA" w:eastAsia="ru-RU"/>
        </w:rPr>
        <w:t>міської ради на 2015 рік»</w:t>
      </w:r>
    </w:p>
    <w:p w:rsidR="00A471F9" w:rsidRPr="00A471F9" w:rsidRDefault="00A471F9" w:rsidP="00A471F9">
      <w:pPr>
        <w:autoSpaceDE w:val="0"/>
        <w:autoSpaceDN w:val="0"/>
        <w:spacing w:after="0" w:line="240" w:lineRule="auto"/>
        <w:jc w:val="center"/>
        <w:rPr>
          <w:rFonts w:ascii="Times New Roman" w:eastAsia="Times New Roman" w:hAnsi="Times New Roman" w:cs="Times New Roman"/>
          <w:sz w:val="20"/>
          <w:szCs w:val="20"/>
          <w:lang w:val="uk-UA" w:eastAsia="ru-RU"/>
        </w:rPr>
      </w:pPr>
    </w:p>
    <w:p w:rsidR="00A471F9" w:rsidRPr="00A471F9" w:rsidRDefault="00A471F9" w:rsidP="00A471F9">
      <w:pPr>
        <w:autoSpaceDE w:val="0"/>
        <w:autoSpaceDN w:val="0"/>
        <w:spacing w:after="0" w:line="240" w:lineRule="auto"/>
        <w:jc w:val="center"/>
        <w:rPr>
          <w:rFonts w:ascii="Times New Roman" w:eastAsia="Times New Roman" w:hAnsi="Times New Roman" w:cs="Times New Roman"/>
          <w:sz w:val="20"/>
          <w:szCs w:val="20"/>
          <w:lang w:val="uk-UA" w:eastAsia="ru-RU"/>
        </w:rPr>
      </w:pPr>
    </w:p>
    <w:p w:rsidR="00A471F9" w:rsidRPr="00A471F9" w:rsidRDefault="00A471F9" w:rsidP="00A471F9">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A471F9" w:rsidRPr="00A471F9" w:rsidRDefault="00A471F9" w:rsidP="00A471F9">
      <w:pPr>
        <w:autoSpaceDE w:val="0"/>
        <w:autoSpaceDN w:val="0"/>
        <w:spacing w:after="0" w:line="240" w:lineRule="auto"/>
        <w:jc w:val="both"/>
        <w:rPr>
          <w:rFonts w:ascii="Times New Roman" w:eastAsia="Times New Roman" w:hAnsi="Times New Roman" w:cs="Times New Roman"/>
          <w:sz w:val="28"/>
          <w:szCs w:val="28"/>
          <w:lang w:val="uk-UA" w:eastAsia="ru-RU"/>
        </w:rPr>
      </w:pPr>
    </w:p>
    <w:p w:rsidR="00A471F9" w:rsidRPr="00A471F9" w:rsidRDefault="00A471F9" w:rsidP="00A471F9">
      <w:pPr>
        <w:keepNext/>
        <w:autoSpaceDE w:val="0"/>
        <w:autoSpaceDN w:val="0"/>
        <w:spacing w:after="0" w:line="240" w:lineRule="auto"/>
        <w:jc w:val="both"/>
        <w:outlineLvl w:val="3"/>
        <w:rPr>
          <w:rFonts w:ascii="Times New Roman" w:eastAsia="Times New Roman" w:hAnsi="Times New Roman" w:cs="Times New Roman"/>
          <w:sz w:val="27"/>
          <w:szCs w:val="27"/>
          <w:lang w:val="uk-UA" w:eastAsia="ru-RU"/>
        </w:rPr>
      </w:pPr>
      <w:r w:rsidRPr="00A471F9">
        <w:rPr>
          <w:rFonts w:ascii="Times New Roman" w:eastAsia="Times New Roman" w:hAnsi="Times New Roman" w:cs="Times New Roman"/>
          <w:b/>
          <w:bCs/>
          <w:sz w:val="28"/>
          <w:szCs w:val="28"/>
          <w:lang w:val="uk-UA" w:eastAsia="ru-RU"/>
        </w:rPr>
        <w:t>1.</w:t>
      </w:r>
      <w:r w:rsidRPr="00A471F9">
        <w:rPr>
          <w:rFonts w:ascii="Times New Roman" w:eastAsia="Times New Roman" w:hAnsi="Times New Roman" w:cs="Times New Roman"/>
          <w:sz w:val="28"/>
          <w:szCs w:val="28"/>
          <w:lang w:val="uk-UA" w:eastAsia="ru-RU"/>
        </w:rPr>
        <w:t xml:space="preserve"> Внести зміни до </w:t>
      </w:r>
      <w:r w:rsidRPr="00A471F9">
        <w:rPr>
          <w:rFonts w:ascii="Times New Roman" w:eastAsia="Times New Roman" w:hAnsi="Times New Roman" w:cs="Times New Roman"/>
          <w:sz w:val="27"/>
          <w:szCs w:val="27"/>
          <w:lang w:val="uk-UA" w:eastAsia="ru-RU"/>
        </w:rPr>
        <w:t>рішення Зеленодольської міської ради від 30 січня 2015 року № 930 «Про бюджет Зеленодольської міської ради на 2015 рік»</w:t>
      </w:r>
    </w:p>
    <w:p w:rsidR="00A471F9" w:rsidRPr="00A471F9" w:rsidRDefault="00A471F9" w:rsidP="00A471F9">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 xml:space="preserve">1.1. Пункт 1 викласти в редакції : </w:t>
      </w:r>
    </w:p>
    <w:p w:rsidR="00A471F9" w:rsidRPr="00A471F9" w:rsidRDefault="00A471F9" w:rsidP="00A471F9">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«Визначити на 2015 рік:</w:t>
      </w:r>
    </w:p>
    <w:p w:rsidR="00A471F9" w:rsidRPr="00A471F9" w:rsidRDefault="00A471F9" w:rsidP="00A471F9">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b/>
          <w:sz w:val="28"/>
          <w:szCs w:val="28"/>
          <w:lang w:val="uk-UA" w:eastAsia="ru-RU"/>
        </w:rPr>
        <w:t xml:space="preserve">-  </w:t>
      </w:r>
      <w:r w:rsidRPr="00A471F9">
        <w:rPr>
          <w:rFonts w:ascii="Times New Roman" w:eastAsia="Times New Roman" w:hAnsi="Times New Roman" w:cs="Times New Roman"/>
          <w:b/>
          <w:bCs/>
          <w:sz w:val="28"/>
          <w:szCs w:val="28"/>
          <w:lang w:val="uk-UA" w:eastAsia="ru-RU"/>
        </w:rPr>
        <w:t>доходи</w:t>
      </w:r>
      <w:r w:rsidRPr="00A471F9">
        <w:rPr>
          <w:rFonts w:ascii="Times New Roman" w:eastAsia="Times New Roman" w:hAnsi="Times New Roman" w:cs="Times New Roman"/>
          <w:sz w:val="28"/>
          <w:szCs w:val="28"/>
          <w:lang w:val="uk-UA" w:eastAsia="ru-RU"/>
        </w:rPr>
        <w:t xml:space="preserve">  бюджету Зеленодольської міської ради у сумі 25839584,50 грн., в тому числі </w:t>
      </w:r>
      <w:r w:rsidRPr="00A471F9">
        <w:rPr>
          <w:rFonts w:ascii="Times New Roman" w:eastAsia="Times New Roman" w:hAnsi="Times New Roman" w:cs="Times New Roman"/>
          <w:bCs/>
          <w:sz w:val="28"/>
          <w:szCs w:val="28"/>
          <w:lang w:val="uk-UA" w:eastAsia="ru-RU"/>
        </w:rPr>
        <w:t>доходи загального фонду бюджету</w:t>
      </w:r>
      <w:r w:rsidRPr="00A471F9">
        <w:rPr>
          <w:rFonts w:ascii="Times New Roman" w:eastAsia="Times New Roman" w:hAnsi="Times New Roman" w:cs="Times New Roman"/>
          <w:sz w:val="28"/>
          <w:szCs w:val="28"/>
          <w:lang w:val="uk-UA" w:eastAsia="ru-RU"/>
        </w:rPr>
        <w:t xml:space="preserve"> Зеленодольської міської ради 25204028,00 грн., доходи спеціального фонду бюджету Зеленодольської міської ради 635556,50  грн., згідно з додатком №1 цього рішення;</w:t>
      </w:r>
    </w:p>
    <w:p w:rsidR="00A471F9" w:rsidRPr="00A471F9" w:rsidRDefault="00A471F9" w:rsidP="00A471F9">
      <w:pPr>
        <w:autoSpaceDE w:val="0"/>
        <w:autoSpaceDN w:val="0"/>
        <w:spacing w:before="120" w:after="0" w:line="240" w:lineRule="auto"/>
        <w:ind w:firstLine="567"/>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b/>
          <w:bCs/>
          <w:sz w:val="28"/>
          <w:szCs w:val="28"/>
          <w:lang w:val="uk-UA" w:eastAsia="ru-RU"/>
        </w:rPr>
        <w:t>-  видатки</w:t>
      </w:r>
      <w:r w:rsidRPr="00A471F9">
        <w:rPr>
          <w:rFonts w:ascii="Times New Roman" w:eastAsia="Times New Roman" w:hAnsi="Times New Roman" w:cs="Times New Roman"/>
          <w:sz w:val="28"/>
          <w:szCs w:val="28"/>
          <w:lang w:val="uk-UA" w:eastAsia="ru-RU"/>
        </w:rPr>
        <w:t xml:space="preserve">  бюджету Зеленодольської міської ради у сумі 118258899,84 грн., в тому числі </w:t>
      </w:r>
      <w:r w:rsidRPr="00A471F9">
        <w:rPr>
          <w:rFonts w:ascii="Times New Roman" w:eastAsia="Times New Roman" w:hAnsi="Times New Roman" w:cs="Times New Roman"/>
          <w:bCs/>
          <w:sz w:val="28"/>
          <w:szCs w:val="28"/>
          <w:lang w:val="uk-UA" w:eastAsia="ru-RU"/>
        </w:rPr>
        <w:t>видатки загального фонду бюджету</w:t>
      </w:r>
      <w:r w:rsidRPr="00A471F9">
        <w:rPr>
          <w:rFonts w:ascii="Times New Roman" w:eastAsia="Times New Roman" w:hAnsi="Times New Roman" w:cs="Times New Roman"/>
          <w:sz w:val="28"/>
          <w:szCs w:val="28"/>
          <w:lang w:val="uk-UA" w:eastAsia="ru-RU"/>
        </w:rPr>
        <w:t xml:space="preserve"> Зеленодольської </w:t>
      </w:r>
      <w:r w:rsidRPr="00A471F9">
        <w:rPr>
          <w:rFonts w:ascii="Times New Roman" w:eastAsia="Times New Roman" w:hAnsi="Times New Roman" w:cs="Times New Roman"/>
          <w:sz w:val="28"/>
          <w:szCs w:val="28"/>
          <w:lang w:val="uk-UA" w:eastAsia="ru-RU"/>
        </w:rPr>
        <w:lastRenderedPageBreak/>
        <w:t>міської ради у сумі 14320108,00 грн., видатки спеціального фонду  бюджету Зеленодольської міської ради у сумі 103938791,84 грн.</w:t>
      </w:r>
    </w:p>
    <w:p w:rsidR="00A471F9" w:rsidRPr="00A471F9" w:rsidRDefault="00A471F9" w:rsidP="00A471F9">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bookmarkStart w:id="1" w:name="n8"/>
      <w:bookmarkStart w:id="2" w:name="n9"/>
      <w:bookmarkEnd w:id="1"/>
      <w:bookmarkEnd w:id="2"/>
      <w:r w:rsidRPr="00A471F9">
        <w:rPr>
          <w:rFonts w:ascii="Times New Roman" w:eastAsia="Times New Roman" w:hAnsi="Times New Roman" w:cs="Times New Roman"/>
          <w:bCs/>
          <w:sz w:val="28"/>
          <w:szCs w:val="28"/>
          <w:lang w:val="uk-UA" w:eastAsia="ru-RU"/>
        </w:rPr>
        <w:t xml:space="preserve">- </w:t>
      </w:r>
      <w:r w:rsidRPr="00A471F9">
        <w:rPr>
          <w:rFonts w:ascii="Times New Roman" w:eastAsia="Times New Roman" w:hAnsi="Times New Roman" w:cs="Times New Roman"/>
          <w:b/>
          <w:bCs/>
          <w:sz w:val="28"/>
          <w:szCs w:val="28"/>
          <w:lang w:val="uk-UA" w:eastAsia="ru-RU"/>
        </w:rPr>
        <w:t>профіцит</w:t>
      </w:r>
      <w:r w:rsidRPr="00A471F9">
        <w:rPr>
          <w:rFonts w:ascii="Times New Roman" w:eastAsia="Times New Roman" w:hAnsi="Times New Roman" w:cs="Times New Roman"/>
          <w:bCs/>
          <w:sz w:val="28"/>
          <w:szCs w:val="28"/>
          <w:lang w:val="uk-UA" w:eastAsia="ru-RU"/>
        </w:rPr>
        <w:t xml:space="preserve">  бюджету </w:t>
      </w:r>
      <w:r w:rsidRPr="00A471F9">
        <w:rPr>
          <w:rFonts w:ascii="Times New Roman" w:eastAsia="Times New Roman" w:hAnsi="Times New Roman" w:cs="Times New Roman"/>
          <w:sz w:val="28"/>
          <w:szCs w:val="28"/>
          <w:lang w:val="uk-UA" w:eastAsia="ru-RU"/>
        </w:rPr>
        <w:t xml:space="preserve">Зеленодольської міської ради </w:t>
      </w:r>
      <w:r w:rsidRPr="00A471F9">
        <w:rPr>
          <w:rFonts w:ascii="Times New Roman" w:eastAsia="Times New Roman" w:hAnsi="Times New Roman" w:cs="Times New Roman"/>
          <w:bCs/>
          <w:sz w:val="28"/>
          <w:szCs w:val="28"/>
          <w:lang w:val="uk-UA" w:eastAsia="ru-RU"/>
        </w:rPr>
        <w:t xml:space="preserve">у сумі 10883920,00 грн., в тому числі загального фонду бюджету </w:t>
      </w:r>
      <w:r w:rsidRPr="00A471F9">
        <w:rPr>
          <w:rFonts w:ascii="Times New Roman" w:eastAsia="Times New Roman" w:hAnsi="Times New Roman" w:cs="Times New Roman"/>
          <w:sz w:val="28"/>
          <w:szCs w:val="28"/>
          <w:lang w:val="uk-UA" w:eastAsia="ru-RU"/>
        </w:rPr>
        <w:t xml:space="preserve">Зеленодольської міської ради </w:t>
      </w:r>
      <w:r w:rsidRPr="00A471F9">
        <w:rPr>
          <w:rFonts w:ascii="Times New Roman" w:eastAsia="Times New Roman" w:hAnsi="Times New Roman" w:cs="Times New Roman"/>
          <w:bCs/>
          <w:sz w:val="28"/>
          <w:szCs w:val="28"/>
          <w:lang w:val="uk-UA" w:eastAsia="ru-RU"/>
        </w:rPr>
        <w:t>10883920,00 грн. згідно з додатком №2 до цього рішення.</w:t>
      </w:r>
    </w:p>
    <w:p w:rsidR="00A471F9" w:rsidRPr="00A471F9" w:rsidRDefault="00A471F9" w:rsidP="00A471F9">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A471F9">
        <w:rPr>
          <w:rFonts w:ascii="Times New Roman" w:eastAsia="Times New Roman" w:hAnsi="Times New Roman" w:cs="Times New Roman"/>
          <w:b/>
          <w:bCs/>
          <w:sz w:val="28"/>
          <w:szCs w:val="28"/>
          <w:lang w:val="uk-UA" w:eastAsia="ru-RU"/>
        </w:rPr>
        <w:t>- дефіцит</w:t>
      </w:r>
      <w:r w:rsidRPr="00A471F9">
        <w:rPr>
          <w:rFonts w:ascii="Times New Roman" w:eastAsia="Times New Roman" w:hAnsi="Times New Roman" w:cs="Times New Roman"/>
          <w:bCs/>
          <w:sz w:val="28"/>
          <w:szCs w:val="28"/>
          <w:lang w:val="uk-UA" w:eastAsia="ru-RU"/>
        </w:rPr>
        <w:t xml:space="preserve"> спеціального фонду бюджету </w:t>
      </w:r>
      <w:r w:rsidRPr="00A471F9">
        <w:rPr>
          <w:rFonts w:ascii="Times New Roman" w:eastAsia="Times New Roman" w:hAnsi="Times New Roman" w:cs="Times New Roman"/>
          <w:sz w:val="28"/>
          <w:szCs w:val="28"/>
          <w:lang w:val="uk-UA" w:eastAsia="ru-RU"/>
        </w:rPr>
        <w:t xml:space="preserve">Зеленодольської міської ради </w:t>
      </w:r>
      <w:r w:rsidRPr="00A471F9">
        <w:rPr>
          <w:rFonts w:ascii="Times New Roman" w:eastAsia="Times New Roman" w:hAnsi="Times New Roman" w:cs="Times New Roman"/>
          <w:bCs/>
          <w:sz w:val="28"/>
          <w:szCs w:val="28"/>
          <w:lang w:val="uk-UA" w:eastAsia="ru-RU"/>
        </w:rPr>
        <w:t>у сумі 103303235,34 згідно з додатком №2 до цього рішення.</w:t>
      </w:r>
    </w:p>
    <w:p w:rsidR="00A471F9" w:rsidRPr="00A471F9" w:rsidRDefault="00A471F9" w:rsidP="00A471F9">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A471F9">
        <w:rPr>
          <w:rFonts w:ascii="Times New Roman" w:eastAsia="Times New Roman" w:hAnsi="Times New Roman" w:cs="Times New Roman"/>
          <w:bCs/>
          <w:sz w:val="28"/>
          <w:szCs w:val="28"/>
          <w:lang w:val="uk-UA" w:eastAsia="ru-RU"/>
        </w:rPr>
        <w:t>1.2.</w:t>
      </w:r>
      <w:r w:rsidRPr="00A471F9">
        <w:rPr>
          <w:rFonts w:ascii="Times New Roman" w:eastAsia="Times New Roman" w:hAnsi="Times New Roman" w:cs="Times New Roman"/>
          <w:b/>
          <w:bCs/>
          <w:sz w:val="28"/>
          <w:szCs w:val="28"/>
          <w:lang w:val="uk-UA" w:eastAsia="ru-RU"/>
        </w:rPr>
        <w:t xml:space="preserve"> </w:t>
      </w:r>
      <w:r w:rsidRPr="00A471F9">
        <w:rPr>
          <w:rFonts w:ascii="Times New Roman" w:eastAsia="Times New Roman" w:hAnsi="Times New Roman" w:cs="Times New Roman"/>
          <w:bCs/>
          <w:sz w:val="28"/>
          <w:szCs w:val="28"/>
          <w:lang w:val="uk-UA" w:eastAsia="ru-RU"/>
        </w:rPr>
        <w:t>Пункт 2 викласти в редакції :</w:t>
      </w:r>
    </w:p>
    <w:p w:rsidR="00A471F9" w:rsidRPr="00A471F9" w:rsidRDefault="00A471F9" w:rsidP="00A471F9">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A471F9">
        <w:rPr>
          <w:rFonts w:ascii="Times New Roman" w:eastAsia="Times New Roman" w:hAnsi="Times New Roman" w:cs="Times New Roman"/>
          <w:bCs/>
          <w:sz w:val="28"/>
          <w:szCs w:val="28"/>
          <w:lang w:val="uk-UA" w:eastAsia="ru-RU"/>
        </w:rPr>
        <w:t xml:space="preserve">«Затвердити </w:t>
      </w:r>
      <w:r w:rsidRPr="00A471F9">
        <w:rPr>
          <w:rFonts w:ascii="Times New Roman" w:eastAsia="Times New Roman" w:hAnsi="Times New Roman" w:cs="Times New Roman"/>
          <w:b/>
          <w:bCs/>
          <w:sz w:val="28"/>
          <w:szCs w:val="28"/>
          <w:lang w:val="uk-UA" w:eastAsia="ru-RU"/>
        </w:rPr>
        <w:t>бюджетні призначення</w:t>
      </w:r>
      <w:r w:rsidRPr="00A471F9">
        <w:rPr>
          <w:rFonts w:ascii="Times New Roman" w:eastAsia="Times New Roman" w:hAnsi="Times New Roman" w:cs="Times New Roman"/>
          <w:bCs/>
          <w:sz w:val="28"/>
          <w:szCs w:val="28"/>
          <w:lang w:val="uk-UA" w:eastAsia="ru-RU"/>
        </w:rPr>
        <w:t xml:space="preserve"> головним розпорядникам коштів  бюджету</w:t>
      </w:r>
      <w:r w:rsidRPr="00A471F9">
        <w:rPr>
          <w:rFonts w:ascii="Times New Roman" w:eastAsia="Times New Roman" w:hAnsi="Times New Roman" w:cs="Times New Roman"/>
          <w:sz w:val="28"/>
          <w:szCs w:val="28"/>
          <w:lang w:val="uk-UA" w:eastAsia="ru-RU"/>
        </w:rPr>
        <w:t xml:space="preserve"> Зеленодольської міської ради</w:t>
      </w:r>
      <w:r w:rsidRPr="00A471F9">
        <w:rPr>
          <w:rFonts w:ascii="Times New Roman" w:eastAsia="Times New Roman" w:hAnsi="Times New Roman" w:cs="Times New Roman"/>
          <w:bCs/>
          <w:sz w:val="28"/>
          <w:szCs w:val="28"/>
          <w:lang w:val="uk-UA" w:eastAsia="ru-RU"/>
        </w:rPr>
        <w:t xml:space="preserve"> на 2015  рік у розрізі тимчасової класифікації видатків і кредитування місцевих бюджетів , у тому числі по загальному фонду </w:t>
      </w:r>
      <w:r w:rsidRPr="00A471F9">
        <w:rPr>
          <w:rFonts w:ascii="Times New Roman" w:eastAsia="Times New Roman" w:hAnsi="Times New Roman" w:cs="Times New Roman"/>
          <w:sz w:val="28"/>
          <w:szCs w:val="28"/>
          <w:lang w:val="uk-UA" w:eastAsia="ru-RU"/>
        </w:rPr>
        <w:t xml:space="preserve">14320108,00 грн. </w:t>
      </w:r>
      <w:r w:rsidRPr="00A471F9">
        <w:rPr>
          <w:rFonts w:ascii="Times New Roman" w:eastAsia="Times New Roman" w:hAnsi="Times New Roman" w:cs="Times New Roman"/>
          <w:bCs/>
          <w:sz w:val="28"/>
          <w:szCs w:val="28"/>
          <w:lang w:val="uk-UA" w:eastAsia="ru-RU"/>
        </w:rPr>
        <w:t xml:space="preserve">та спеціальному фонду </w:t>
      </w:r>
      <w:r w:rsidRPr="00A471F9">
        <w:rPr>
          <w:rFonts w:ascii="Times New Roman" w:eastAsia="Times New Roman" w:hAnsi="Times New Roman" w:cs="Times New Roman"/>
          <w:sz w:val="28"/>
          <w:szCs w:val="28"/>
          <w:lang w:val="uk-UA" w:eastAsia="ru-RU"/>
        </w:rPr>
        <w:t xml:space="preserve">103938791,84 </w:t>
      </w:r>
      <w:r w:rsidRPr="00A471F9">
        <w:rPr>
          <w:rFonts w:ascii="Times New Roman" w:eastAsia="Times New Roman" w:hAnsi="Times New Roman" w:cs="Times New Roman"/>
          <w:bCs/>
          <w:sz w:val="28"/>
          <w:szCs w:val="28"/>
          <w:lang w:val="uk-UA" w:eastAsia="ru-RU"/>
        </w:rPr>
        <w:t>грн. згідно з додатком №3 до цього рішення.</w:t>
      </w:r>
      <w:r w:rsidRPr="00A471F9">
        <w:rPr>
          <w:rFonts w:ascii="Times New Roman" w:eastAsia="Times New Roman" w:hAnsi="Times New Roman" w:cs="Times New Roman"/>
          <w:b/>
          <w:bCs/>
          <w:sz w:val="28"/>
          <w:szCs w:val="28"/>
          <w:lang w:val="uk-UA" w:eastAsia="ru-RU"/>
        </w:rPr>
        <w:t xml:space="preserve"> </w:t>
      </w:r>
    </w:p>
    <w:p w:rsidR="00A471F9" w:rsidRPr="00A471F9" w:rsidRDefault="00A471F9" w:rsidP="00A471F9">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A471F9">
        <w:rPr>
          <w:rFonts w:ascii="Times New Roman" w:eastAsia="Times New Roman" w:hAnsi="Times New Roman" w:cs="Times New Roman"/>
          <w:bCs/>
          <w:sz w:val="28"/>
          <w:szCs w:val="28"/>
          <w:lang w:val="uk-UA" w:eastAsia="ru-RU"/>
        </w:rPr>
        <w:t>1.3.</w:t>
      </w:r>
      <w:r w:rsidRPr="00A471F9">
        <w:rPr>
          <w:rFonts w:ascii="Times New Roman" w:eastAsia="Times New Roman" w:hAnsi="Times New Roman" w:cs="Times New Roman"/>
          <w:b/>
          <w:bCs/>
          <w:sz w:val="28"/>
          <w:szCs w:val="28"/>
          <w:lang w:val="uk-UA" w:eastAsia="ru-RU"/>
        </w:rPr>
        <w:t xml:space="preserve"> </w:t>
      </w:r>
      <w:r w:rsidRPr="00A471F9">
        <w:rPr>
          <w:rFonts w:ascii="Times New Roman" w:eastAsia="Times New Roman" w:hAnsi="Times New Roman" w:cs="Times New Roman"/>
          <w:bCs/>
          <w:sz w:val="28"/>
          <w:szCs w:val="28"/>
          <w:lang w:val="uk-UA" w:eastAsia="ru-RU"/>
        </w:rPr>
        <w:t>Пункт 7 викласти в редакції</w:t>
      </w:r>
      <w:r w:rsidRPr="00A471F9">
        <w:rPr>
          <w:rFonts w:ascii="Times New Roman" w:eastAsia="Times New Roman" w:hAnsi="Times New Roman" w:cs="Times New Roman"/>
          <w:b/>
          <w:bCs/>
          <w:sz w:val="28"/>
          <w:szCs w:val="28"/>
          <w:lang w:val="uk-UA" w:eastAsia="ru-RU"/>
        </w:rPr>
        <w:t xml:space="preserve"> :</w:t>
      </w:r>
      <w:r w:rsidRPr="00A471F9">
        <w:rPr>
          <w:rFonts w:ascii="Times New Roman" w:eastAsia="Times New Roman" w:hAnsi="Times New Roman" w:cs="Times New Roman"/>
          <w:sz w:val="28"/>
          <w:szCs w:val="28"/>
          <w:lang w:val="uk-UA" w:eastAsia="ru-RU"/>
        </w:rPr>
        <w:t xml:space="preserve"> «Затвердити в складі видатків бюджету Зеленодольської міської ради </w:t>
      </w:r>
      <w:r w:rsidRPr="00A471F9">
        <w:rPr>
          <w:rFonts w:ascii="Times New Roman" w:eastAsia="Times New Roman" w:hAnsi="Times New Roman" w:cs="Times New Roman"/>
          <w:b/>
          <w:bCs/>
          <w:sz w:val="28"/>
          <w:szCs w:val="28"/>
          <w:lang w:val="uk-UA" w:eastAsia="ru-RU"/>
        </w:rPr>
        <w:t xml:space="preserve">кошти на реалізацію місцевих (регіональних) програм </w:t>
      </w:r>
      <w:r w:rsidRPr="00A471F9">
        <w:rPr>
          <w:rFonts w:ascii="Times New Roman" w:eastAsia="Times New Roman" w:hAnsi="Times New Roman" w:cs="Times New Roman"/>
          <w:sz w:val="28"/>
          <w:szCs w:val="28"/>
          <w:lang w:val="uk-UA" w:eastAsia="ru-RU"/>
        </w:rPr>
        <w:t xml:space="preserve">у сумі 108074942,34 грн. </w:t>
      </w:r>
      <w:r w:rsidRPr="00A471F9">
        <w:rPr>
          <w:rFonts w:ascii="Times New Roman" w:eastAsia="Times New Roman" w:hAnsi="Times New Roman" w:cs="Times New Roman"/>
          <w:bCs/>
          <w:sz w:val="28"/>
          <w:szCs w:val="28"/>
          <w:lang w:val="uk-UA" w:eastAsia="ru-RU"/>
        </w:rPr>
        <w:t>згідно з додатком №6 до цього рішення».</w:t>
      </w:r>
    </w:p>
    <w:p w:rsidR="00A471F9" w:rsidRPr="00A471F9" w:rsidRDefault="00A471F9" w:rsidP="00A471F9">
      <w:pPr>
        <w:keepNext/>
        <w:spacing w:after="0" w:line="240" w:lineRule="auto"/>
        <w:ind w:firstLine="720"/>
        <w:jc w:val="both"/>
        <w:outlineLvl w:val="4"/>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2.</w:t>
      </w:r>
      <w:r w:rsidRPr="00A471F9">
        <w:rPr>
          <w:rFonts w:ascii="Times New Roman" w:eastAsia="Times New Roman" w:hAnsi="Times New Roman" w:cs="Times New Roman"/>
          <w:b/>
          <w:sz w:val="28"/>
          <w:szCs w:val="28"/>
          <w:lang w:val="uk-UA" w:eastAsia="ru-RU"/>
        </w:rPr>
        <w:t xml:space="preserve"> </w:t>
      </w:r>
      <w:r w:rsidRPr="00A471F9">
        <w:rPr>
          <w:rFonts w:ascii="Times New Roman" w:eastAsia="Times New Roman" w:hAnsi="Times New Roman" w:cs="Times New Roman"/>
          <w:sz w:val="28"/>
          <w:szCs w:val="28"/>
          <w:lang w:val="uk-UA" w:eastAsia="ru-RU"/>
        </w:rPr>
        <w:t xml:space="preserve">Внести зміни до додатків 1,2,3,4,5,6 </w:t>
      </w:r>
      <w:r w:rsidRPr="00A471F9">
        <w:rPr>
          <w:rFonts w:ascii="Times New Roman" w:eastAsia="Times New Roman" w:hAnsi="Times New Roman" w:cs="Times New Roman"/>
          <w:sz w:val="27"/>
          <w:szCs w:val="27"/>
          <w:lang w:val="uk-UA" w:eastAsia="ru-RU"/>
        </w:rPr>
        <w:t xml:space="preserve">рішення Зеленодольської міської ради від 30 січня 2015 року № 930 «Про бюджет Зеленодольської міської ради на 2015 рік» згідно  </w:t>
      </w:r>
      <w:r w:rsidRPr="00A471F9">
        <w:rPr>
          <w:rFonts w:ascii="Times New Roman" w:eastAsia="Times New Roman" w:hAnsi="Times New Roman" w:cs="Times New Roman"/>
          <w:sz w:val="28"/>
          <w:szCs w:val="28"/>
          <w:lang w:val="uk-UA" w:eastAsia="ru-RU"/>
        </w:rPr>
        <w:t>з додатками 1,2,3,4,5,6 цього рішення.</w:t>
      </w:r>
    </w:p>
    <w:p w:rsidR="00A471F9" w:rsidRPr="00A471F9" w:rsidRDefault="00A471F9" w:rsidP="00A471F9">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A471F9" w:rsidRPr="00A471F9" w:rsidRDefault="00A471F9" w:rsidP="00A471F9">
      <w:pPr>
        <w:autoSpaceDE w:val="0"/>
        <w:autoSpaceDN w:val="0"/>
        <w:spacing w:after="0" w:line="240" w:lineRule="auto"/>
        <w:jc w:val="both"/>
        <w:rPr>
          <w:rFonts w:ascii="Times New Roman" w:eastAsia="Times New Roman" w:hAnsi="Times New Roman" w:cs="Times New Roman"/>
          <w:sz w:val="28"/>
          <w:szCs w:val="28"/>
          <w:lang w:val="uk-UA" w:eastAsia="ru-RU"/>
        </w:rPr>
      </w:pPr>
    </w:p>
    <w:p w:rsidR="00A471F9" w:rsidRPr="00A471F9" w:rsidRDefault="00A471F9" w:rsidP="00A471F9">
      <w:pPr>
        <w:autoSpaceDE w:val="0"/>
        <w:autoSpaceDN w:val="0"/>
        <w:spacing w:after="0" w:line="240" w:lineRule="auto"/>
        <w:jc w:val="both"/>
        <w:rPr>
          <w:rFonts w:ascii="Times New Roman" w:eastAsia="Times New Roman" w:hAnsi="Times New Roman" w:cs="Times New Roman"/>
          <w:b/>
          <w:color w:val="FF6600"/>
          <w:sz w:val="27"/>
          <w:szCs w:val="27"/>
          <w:lang w:val="uk-UA" w:eastAsia="ru-RU"/>
        </w:rPr>
      </w:pPr>
      <w:r w:rsidRPr="00A471F9">
        <w:rPr>
          <w:rFonts w:ascii="Times New Roman" w:eastAsia="Times New Roman" w:hAnsi="Times New Roman" w:cs="Times New Roman"/>
          <w:sz w:val="20"/>
          <w:szCs w:val="20"/>
          <w:lang w:val="uk-UA" w:eastAsia="ru-RU"/>
        </w:rPr>
        <w:t xml:space="preserve">                           </w:t>
      </w:r>
      <w:r w:rsidRPr="00A471F9">
        <w:rPr>
          <w:rFonts w:ascii="Times New Roman" w:eastAsia="Times New Roman" w:hAnsi="Times New Roman" w:cs="Times New Roman"/>
          <w:b/>
          <w:color w:val="000000"/>
          <w:sz w:val="27"/>
          <w:szCs w:val="27"/>
          <w:lang w:val="uk-UA" w:eastAsia="ru-RU"/>
        </w:rPr>
        <w:t>Міський голова                                                     В.А.Качан</w:t>
      </w:r>
    </w:p>
    <w:p w:rsidR="00A471F9" w:rsidRPr="00A471F9" w:rsidRDefault="00A471F9" w:rsidP="00A471F9">
      <w:pPr>
        <w:autoSpaceDE w:val="0"/>
        <w:autoSpaceDN w:val="0"/>
        <w:spacing w:after="0" w:line="240" w:lineRule="auto"/>
        <w:jc w:val="both"/>
        <w:rPr>
          <w:rFonts w:ascii="Times New Roman" w:eastAsia="Times New Roman" w:hAnsi="Times New Roman" w:cs="Times New Roman"/>
          <w:color w:val="000000"/>
          <w:sz w:val="20"/>
          <w:szCs w:val="20"/>
          <w:lang w:val="uk-UA" w:eastAsia="ru-RU"/>
        </w:rPr>
      </w:pPr>
    </w:p>
    <w:p w:rsidR="00A471F9" w:rsidRPr="00A471F9" w:rsidRDefault="00A471F9" w:rsidP="00A471F9">
      <w:pPr>
        <w:autoSpaceDE w:val="0"/>
        <w:autoSpaceDN w:val="0"/>
        <w:spacing w:after="0" w:line="240" w:lineRule="auto"/>
        <w:rPr>
          <w:rFonts w:ascii="Times New Roman" w:eastAsia="Times New Roman" w:hAnsi="Times New Roman" w:cs="Times New Roman"/>
          <w:sz w:val="20"/>
          <w:szCs w:val="20"/>
          <w:lang w:val="uk-UA" w:eastAsia="ru-RU"/>
        </w:rPr>
      </w:pPr>
    </w:p>
    <w:p w:rsidR="00A471F9" w:rsidRPr="00A471F9" w:rsidRDefault="00A471F9" w:rsidP="00A471F9">
      <w:pPr>
        <w:autoSpaceDE w:val="0"/>
        <w:autoSpaceDN w:val="0"/>
        <w:spacing w:after="0" w:line="240" w:lineRule="auto"/>
        <w:jc w:val="both"/>
        <w:rPr>
          <w:rFonts w:ascii="Times New Roman" w:eastAsia="Times New Roman" w:hAnsi="Times New Roman" w:cs="Times New Roman"/>
          <w:sz w:val="20"/>
          <w:szCs w:val="20"/>
          <w:lang w:val="uk-UA" w:eastAsia="ru-RU"/>
        </w:rPr>
      </w:pPr>
    </w:p>
    <w:p w:rsidR="00A471F9" w:rsidRPr="00A471F9" w:rsidRDefault="00A471F9" w:rsidP="00A471F9">
      <w:pPr>
        <w:spacing w:after="0"/>
        <w:rPr>
          <w:rFonts w:ascii="Times New Roman" w:eastAsia="Times New Roman" w:hAnsi="Times New Roman" w:cs="Times New Roman"/>
          <w:i/>
          <w:lang w:val="uk-UA" w:eastAsia="ru-RU"/>
        </w:rPr>
      </w:pPr>
      <w:r w:rsidRPr="00A471F9">
        <w:rPr>
          <w:rFonts w:ascii="Times New Roman" w:eastAsia="Times New Roman" w:hAnsi="Times New Roman" w:cs="Times New Roman"/>
          <w:i/>
          <w:lang w:val="uk-UA" w:eastAsia="ru-RU"/>
        </w:rPr>
        <w:t>Пояснювальна записка до рішення Зеленодольської міської ради    від 25 лютого 2015 року № 936</w:t>
      </w:r>
    </w:p>
    <w:p w:rsidR="00A471F9" w:rsidRPr="00A471F9" w:rsidRDefault="00A471F9" w:rsidP="00A471F9">
      <w:pPr>
        <w:spacing w:after="0"/>
        <w:rPr>
          <w:rFonts w:ascii="Times New Roman" w:eastAsia="Times New Roman" w:hAnsi="Times New Roman" w:cs="Times New Roman"/>
          <w:i/>
          <w:lang w:val="uk-UA" w:eastAsia="ru-RU"/>
        </w:rPr>
      </w:pPr>
      <w:r w:rsidRPr="00A471F9">
        <w:rPr>
          <w:rFonts w:ascii="Times New Roman" w:eastAsia="Times New Roman" w:hAnsi="Times New Roman" w:cs="Times New Roman"/>
          <w:i/>
          <w:lang w:val="uk-UA" w:eastAsia="ru-RU"/>
        </w:rPr>
        <w:t>«Про внесення змін до рішення Зеленодольської міської ради від 30 січня  2015 року № 930 «Про бюджет Зеленодольської міської ради на 2015 рік»</w:t>
      </w:r>
    </w:p>
    <w:p w:rsidR="00A471F9" w:rsidRPr="00A471F9" w:rsidRDefault="00A471F9" w:rsidP="00A471F9">
      <w:pPr>
        <w:spacing w:after="0"/>
        <w:ind w:firstLine="708"/>
        <w:jc w:val="both"/>
        <w:rPr>
          <w:rFonts w:ascii="Times New Roman" w:eastAsia="Times New Roman" w:hAnsi="Times New Roman" w:cs="Times New Roman"/>
          <w:lang w:val="uk-UA" w:eastAsia="ru-RU"/>
        </w:rPr>
      </w:pPr>
    </w:p>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Внести зміни до бюджету Зеленодольської міської ради:</w:t>
      </w:r>
    </w:p>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ЗАГАЛЬНИЙ ФОНД БЮДЖЕТУ:</w:t>
      </w:r>
    </w:p>
    <w:p w:rsidR="00A471F9" w:rsidRPr="00A471F9" w:rsidRDefault="00A471F9" w:rsidP="00A471F9">
      <w:pPr>
        <w:spacing w:after="0" w:line="240" w:lineRule="auto"/>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sz w:val="20"/>
          <w:szCs w:val="20"/>
          <w:lang w:val="uk-UA" w:eastAsia="ru-RU"/>
        </w:rPr>
        <w:t xml:space="preserve">1. </w:t>
      </w:r>
      <w:r w:rsidRPr="00A471F9">
        <w:rPr>
          <w:rFonts w:ascii="Times New Roman" w:eastAsia="Times New Roman" w:hAnsi="Times New Roman" w:cs="Times New Roman"/>
          <w:b/>
          <w:sz w:val="20"/>
          <w:szCs w:val="20"/>
          <w:lang w:val="uk-UA" w:eastAsia="ru-RU"/>
        </w:rPr>
        <w:t>Спрямувати вільний залишок загального фонду міського бюджету</w:t>
      </w:r>
      <w:r w:rsidRPr="00A471F9">
        <w:rPr>
          <w:rFonts w:ascii="Times New Roman" w:eastAsia="Times New Roman" w:hAnsi="Times New Roman" w:cs="Times New Roman"/>
          <w:sz w:val="20"/>
          <w:szCs w:val="20"/>
          <w:lang w:val="uk-UA" w:eastAsia="ru-RU"/>
        </w:rPr>
        <w:t xml:space="preserve"> </w:t>
      </w:r>
      <w:r w:rsidRPr="00A471F9">
        <w:rPr>
          <w:rFonts w:ascii="Times New Roman" w:eastAsia="Times New Roman" w:hAnsi="Times New Roman" w:cs="Times New Roman"/>
          <w:b/>
          <w:sz w:val="20"/>
          <w:szCs w:val="20"/>
          <w:lang w:val="uk-UA" w:eastAsia="ru-RU"/>
        </w:rPr>
        <w:t>задля погашення заборгованості, що склалась на початок року внаслідок дефіциту коштів на єдиному казначейському рахунку і пов’язаної з цим затримки платежів :</w:t>
      </w:r>
    </w:p>
    <w:tbl>
      <w:tblPr>
        <w:tblW w:w="8536" w:type="dxa"/>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9"/>
        <w:gridCol w:w="636"/>
        <w:gridCol w:w="2126"/>
        <w:gridCol w:w="649"/>
        <w:gridCol w:w="2470"/>
        <w:gridCol w:w="1143"/>
        <w:gridCol w:w="63"/>
      </w:tblGrid>
      <w:tr w:rsidR="00A471F9" w:rsidRPr="00A471F9" w:rsidTr="00A471F9">
        <w:trPr>
          <w:gridAfter w:val="1"/>
          <w:wAfter w:w="63" w:type="dxa"/>
          <w:trHeight w:val="39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rPr>
                <w:rFonts w:ascii="Calibri" w:eastAsia="Times New Roman" w:hAnsi="Calibri" w:cs="Times New Roman"/>
                <w:b/>
                <w:i/>
                <w:sz w:val="20"/>
                <w:szCs w:val="20"/>
                <w:lang w:val="uk-UA" w:eastAsia="ru-RU"/>
              </w:rPr>
            </w:pPr>
          </w:p>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КФК</w:t>
            </w: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rPr>
                <w:rFonts w:ascii="Calibri" w:eastAsia="Times New Roman" w:hAnsi="Calibri" w:cs="Times New Roman"/>
                <w:sz w:val="20"/>
                <w:szCs w:val="20"/>
                <w:lang w:val="uk-UA" w:eastAsia="ru-RU"/>
              </w:rPr>
            </w:pPr>
          </w:p>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КЕКВ</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rPr>
                <w:rFonts w:ascii="Calibri" w:eastAsia="Times New Roman" w:hAnsi="Calibri" w:cs="Times New Roman"/>
                <w:sz w:val="20"/>
                <w:szCs w:val="20"/>
                <w:lang w:val="uk-UA" w:eastAsia="ru-RU"/>
              </w:rPr>
            </w:pPr>
          </w:p>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Кредитор</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rPr>
                <w:rFonts w:ascii="Calibri" w:eastAsia="Times New Roman" w:hAnsi="Calibri" w:cs="Times New Roman"/>
                <w:sz w:val="20"/>
                <w:szCs w:val="20"/>
                <w:lang w:val="uk-UA" w:eastAsia="ru-RU"/>
              </w:rPr>
            </w:pPr>
          </w:p>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Вид робіт, послуг, товарів</w:t>
            </w:r>
          </w:p>
        </w:tc>
        <w:tc>
          <w:tcPr>
            <w:tcW w:w="1143" w:type="dxa"/>
            <w:tcBorders>
              <w:top w:val="single" w:sz="4" w:space="0" w:color="auto"/>
              <w:left w:val="single" w:sz="4" w:space="0" w:color="auto"/>
              <w:bottom w:val="single" w:sz="4" w:space="0" w:color="auto"/>
            </w:tcBorders>
          </w:tcPr>
          <w:p w:rsidR="00A471F9" w:rsidRPr="00A471F9" w:rsidRDefault="00A471F9" w:rsidP="00A471F9">
            <w:pPr>
              <w:rPr>
                <w:rFonts w:ascii="Calibri" w:eastAsia="Times New Roman" w:hAnsi="Calibri" w:cs="Times New Roman"/>
                <w:sz w:val="20"/>
                <w:szCs w:val="20"/>
                <w:lang w:val="uk-UA" w:eastAsia="ru-RU"/>
              </w:rPr>
            </w:pPr>
            <w:r w:rsidRPr="00A471F9">
              <w:rPr>
                <w:rFonts w:ascii="Calibri" w:eastAsia="Times New Roman" w:hAnsi="Calibri" w:cs="Times New Roman"/>
                <w:sz w:val="20"/>
                <w:szCs w:val="20"/>
                <w:lang w:val="uk-UA" w:eastAsia="ru-RU"/>
              </w:rPr>
              <w:t>Сума, грн..</w:t>
            </w:r>
          </w:p>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r>
      <w:tr w:rsidR="00A471F9" w:rsidRPr="00A471F9" w:rsidTr="00A471F9">
        <w:trPr>
          <w:gridAfter w:val="3"/>
          <w:wAfter w:w="3676" w:type="dxa"/>
          <w:trHeight w:val="220"/>
        </w:trPr>
        <w:tc>
          <w:tcPr>
            <w:tcW w:w="4860" w:type="dxa"/>
            <w:gridSpan w:val="4"/>
            <w:tcBorders>
              <w:top w:val="single" w:sz="4" w:space="0" w:color="auto"/>
              <w:left w:val="single" w:sz="4" w:space="0" w:color="auto"/>
              <w:bottom w:val="single" w:sz="4" w:space="0" w:color="auto"/>
              <w:right w:val="nil"/>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Загальний фонд </w:t>
            </w:r>
          </w:p>
        </w:tc>
      </w:tr>
      <w:tr w:rsidR="00A471F9" w:rsidRPr="00A471F9" w:rsidTr="00A471F9">
        <w:trPr>
          <w:trHeight w:val="244"/>
        </w:trPr>
        <w:tc>
          <w:tcPr>
            <w:tcW w:w="1449"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010116</w:t>
            </w:r>
          </w:p>
        </w:tc>
        <w:tc>
          <w:tcPr>
            <w:tcW w:w="636"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2210</w:t>
            </w:r>
          </w:p>
        </w:tc>
        <w:tc>
          <w:tcPr>
            <w:tcW w:w="2126"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Підзвітні особи</w:t>
            </w:r>
          </w:p>
        </w:tc>
        <w:tc>
          <w:tcPr>
            <w:tcW w:w="3119" w:type="dxa"/>
            <w:gridSpan w:val="2"/>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марки, конверти</w:t>
            </w:r>
          </w:p>
        </w:tc>
        <w:tc>
          <w:tcPr>
            <w:tcW w:w="1206" w:type="dxa"/>
            <w:gridSpan w:val="2"/>
            <w:tcBorders>
              <w:top w:val="single" w:sz="4" w:space="0" w:color="auto"/>
              <w:lef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67,00</w:t>
            </w:r>
          </w:p>
        </w:tc>
      </w:tr>
      <w:tr w:rsidR="00A471F9" w:rsidRPr="00A471F9" w:rsidTr="00A471F9">
        <w:trPr>
          <w:trHeight w:val="244"/>
        </w:trPr>
        <w:tc>
          <w:tcPr>
            <w:tcW w:w="1449"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2126"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ФОП Муха І.В.</w:t>
            </w:r>
          </w:p>
        </w:tc>
        <w:tc>
          <w:tcPr>
            <w:tcW w:w="3119" w:type="dxa"/>
            <w:gridSpan w:val="2"/>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канцтовари</w:t>
            </w:r>
          </w:p>
        </w:tc>
        <w:tc>
          <w:tcPr>
            <w:tcW w:w="1206" w:type="dxa"/>
            <w:gridSpan w:val="2"/>
            <w:tcBorders>
              <w:top w:val="single" w:sz="4" w:space="0" w:color="auto"/>
              <w:lef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1952,00</w:t>
            </w:r>
          </w:p>
        </w:tc>
      </w:tr>
      <w:tr w:rsidR="00A471F9" w:rsidRPr="00A471F9" w:rsidTr="00A471F9">
        <w:trPr>
          <w:trHeight w:val="244"/>
        </w:trPr>
        <w:tc>
          <w:tcPr>
            <w:tcW w:w="1449"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2126"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ФОП Муха І.В. </w:t>
            </w:r>
          </w:p>
        </w:tc>
        <w:tc>
          <w:tcPr>
            <w:tcW w:w="3119" w:type="dxa"/>
            <w:gridSpan w:val="2"/>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багатофункціональний пристрій</w:t>
            </w:r>
          </w:p>
        </w:tc>
        <w:tc>
          <w:tcPr>
            <w:tcW w:w="1206" w:type="dxa"/>
            <w:gridSpan w:val="2"/>
            <w:tcBorders>
              <w:top w:val="single" w:sz="4" w:space="0" w:color="auto"/>
              <w:lef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2200,00</w:t>
            </w:r>
          </w:p>
        </w:tc>
      </w:tr>
      <w:tr w:rsidR="00A471F9" w:rsidRPr="00A471F9" w:rsidTr="00A471F9">
        <w:trPr>
          <w:trHeight w:val="244"/>
        </w:trPr>
        <w:tc>
          <w:tcPr>
            <w:tcW w:w="1449"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2126"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ФОП Гоц В.А.</w:t>
            </w:r>
          </w:p>
        </w:tc>
        <w:tc>
          <w:tcPr>
            <w:tcW w:w="3119" w:type="dxa"/>
            <w:gridSpan w:val="2"/>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грамоти, подяки</w:t>
            </w:r>
          </w:p>
        </w:tc>
        <w:tc>
          <w:tcPr>
            <w:tcW w:w="1206" w:type="dxa"/>
            <w:gridSpan w:val="2"/>
            <w:tcBorders>
              <w:top w:val="single" w:sz="4" w:space="0" w:color="auto"/>
              <w:lef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68,00</w:t>
            </w:r>
          </w:p>
        </w:tc>
      </w:tr>
      <w:tr w:rsidR="00A471F9" w:rsidRPr="00A471F9" w:rsidTr="00A471F9">
        <w:trPr>
          <w:trHeight w:val="244"/>
        </w:trPr>
        <w:tc>
          <w:tcPr>
            <w:tcW w:w="1449"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2126"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ФОП Вялова Г.С.</w:t>
            </w:r>
          </w:p>
        </w:tc>
        <w:tc>
          <w:tcPr>
            <w:tcW w:w="3119" w:type="dxa"/>
            <w:gridSpan w:val="2"/>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запчастини до автомобіля</w:t>
            </w:r>
          </w:p>
        </w:tc>
        <w:tc>
          <w:tcPr>
            <w:tcW w:w="1206" w:type="dxa"/>
            <w:gridSpan w:val="2"/>
            <w:tcBorders>
              <w:top w:val="single" w:sz="4" w:space="0" w:color="auto"/>
              <w:lef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1180,10</w:t>
            </w:r>
          </w:p>
        </w:tc>
      </w:tr>
      <w:tr w:rsidR="00A471F9" w:rsidRPr="00A471F9" w:rsidTr="00A471F9">
        <w:trPr>
          <w:trHeight w:val="244"/>
        </w:trPr>
        <w:tc>
          <w:tcPr>
            <w:tcW w:w="1449"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2126"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КП «Апостолівська друкарня»</w:t>
            </w:r>
          </w:p>
        </w:tc>
        <w:tc>
          <w:tcPr>
            <w:tcW w:w="3119" w:type="dxa"/>
            <w:gridSpan w:val="2"/>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журнали</w:t>
            </w:r>
          </w:p>
        </w:tc>
        <w:tc>
          <w:tcPr>
            <w:tcW w:w="1206" w:type="dxa"/>
            <w:gridSpan w:val="2"/>
            <w:tcBorders>
              <w:top w:val="single" w:sz="4" w:space="0" w:color="auto"/>
              <w:lef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144,80</w:t>
            </w:r>
          </w:p>
        </w:tc>
      </w:tr>
      <w:tr w:rsidR="00A471F9" w:rsidRPr="00A471F9" w:rsidTr="00A471F9">
        <w:trPr>
          <w:trHeight w:val="244"/>
        </w:trPr>
        <w:tc>
          <w:tcPr>
            <w:tcW w:w="1449"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2126" w:type="dxa"/>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«Віконт»</w:t>
            </w:r>
          </w:p>
        </w:tc>
        <w:tc>
          <w:tcPr>
            <w:tcW w:w="3119" w:type="dxa"/>
            <w:gridSpan w:val="2"/>
            <w:tcBorders>
              <w:top w:val="single" w:sz="4" w:space="0" w:color="auto"/>
              <w:left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бумага</w:t>
            </w:r>
          </w:p>
        </w:tc>
        <w:tc>
          <w:tcPr>
            <w:tcW w:w="1206" w:type="dxa"/>
            <w:gridSpan w:val="2"/>
            <w:tcBorders>
              <w:top w:val="single" w:sz="4" w:space="0" w:color="auto"/>
              <w:lef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576,00</w:t>
            </w:r>
          </w:p>
        </w:tc>
      </w:tr>
      <w:tr w:rsidR="00A471F9" w:rsidRPr="00A471F9" w:rsidTr="00A471F9">
        <w:trPr>
          <w:trHeight w:val="284"/>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разом 2210</w:t>
            </w: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6187,90</w:t>
            </w:r>
          </w:p>
        </w:tc>
      </w:tr>
      <w:tr w:rsidR="00A471F9" w:rsidRPr="00A471F9" w:rsidTr="00A471F9">
        <w:trPr>
          <w:trHeight w:val="284"/>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lastRenderedPageBreak/>
              <w:t>010116</w:t>
            </w: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ДП «Зовнішторгвидав України»</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абонентська плата «Кабінет замовника»</w:t>
            </w: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180,00</w:t>
            </w:r>
          </w:p>
        </w:tc>
      </w:tr>
      <w:tr w:rsidR="00A471F9" w:rsidRPr="00A471F9" w:rsidTr="00A471F9">
        <w:trPr>
          <w:trHeight w:val="284"/>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ДП «Зовнішторгвидав України»</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зняття оголошення</w:t>
            </w: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312,00</w:t>
            </w:r>
          </w:p>
        </w:tc>
      </w:tr>
      <w:tr w:rsidR="00A471F9" w:rsidRPr="00A471F9" w:rsidTr="00A471F9">
        <w:trPr>
          <w:trHeight w:val="284"/>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Підзвітні особи</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послуги пошти </w:t>
            </w: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117,16</w:t>
            </w:r>
          </w:p>
        </w:tc>
      </w:tr>
      <w:tr w:rsidR="00A471F9" w:rsidRPr="00A471F9" w:rsidTr="00A471F9">
        <w:trPr>
          <w:trHeight w:val="284"/>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ТОВ «Лілія»</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Послуги телебачення</w:t>
            </w: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300,00</w:t>
            </w:r>
          </w:p>
        </w:tc>
      </w:tr>
      <w:tr w:rsidR="00A471F9" w:rsidRPr="00A471F9" w:rsidTr="00A471F9">
        <w:trPr>
          <w:trHeight w:val="284"/>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разом 2240</w:t>
            </w: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909,16</w:t>
            </w:r>
          </w:p>
        </w:tc>
      </w:tr>
      <w:tr w:rsidR="00A471F9" w:rsidRPr="00A471F9" w:rsidTr="00A471F9">
        <w:trPr>
          <w:trHeight w:val="284"/>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010116</w:t>
            </w: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2250</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Підзвітні особи</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Видатки на відрядження</w:t>
            </w: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376,00</w:t>
            </w:r>
          </w:p>
        </w:tc>
      </w:tr>
      <w:tr w:rsidR="00A471F9" w:rsidRPr="00A471F9" w:rsidTr="00A471F9">
        <w:trPr>
          <w:trHeight w:val="220"/>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i/>
                <w:sz w:val="20"/>
                <w:szCs w:val="20"/>
                <w:lang w:val="uk-UA" w:eastAsia="ru-RU"/>
              </w:rPr>
            </w:pPr>
            <w:r w:rsidRPr="00A471F9">
              <w:rPr>
                <w:rFonts w:ascii="Times New Roman" w:eastAsia="Times New Roman" w:hAnsi="Times New Roman" w:cs="Times New Roman"/>
                <w:i/>
                <w:sz w:val="20"/>
                <w:szCs w:val="20"/>
                <w:lang w:val="uk-UA" w:eastAsia="ru-RU"/>
              </w:rPr>
              <w:t>разом за КФК</w:t>
            </w: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i/>
                <w:sz w:val="20"/>
                <w:szCs w:val="20"/>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i/>
                <w:sz w:val="20"/>
                <w:szCs w:val="20"/>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i/>
                <w:sz w:val="20"/>
                <w:szCs w:val="20"/>
                <w:lang w:val="uk-UA" w:eastAsia="ru-RU"/>
              </w:rPr>
            </w:pP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i/>
                <w:sz w:val="20"/>
                <w:szCs w:val="20"/>
                <w:lang w:val="uk-UA" w:eastAsia="ru-RU"/>
              </w:rPr>
            </w:pPr>
            <w:r w:rsidRPr="00A471F9">
              <w:rPr>
                <w:rFonts w:ascii="Times New Roman" w:eastAsia="Times New Roman" w:hAnsi="Times New Roman" w:cs="Times New Roman"/>
                <w:i/>
                <w:sz w:val="20"/>
                <w:szCs w:val="20"/>
                <w:lang w:val="uk-UA" w:eastAsia="ru-RU"/>
              </w:rPr>
              <w:t>7473,06</w:t>
            </w:r>
          </w:p>
        </w:tc>
      </w:tr>
      <w:tr w:rsidR="00A471F9" w:rsidRPr="00A471F9" w:rsidTr="00A471F9">
        <w:trPr>
          <w:trHeight w:val="21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070101</w:t>
            </w: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2210</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КП «Апостолівська друкарня»</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канцтовари</w:t>
            </w: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534,00 </w:t>
            </w:r>
          </w:p>
        </w:tc>
      </w:tr>
      <w:tr w:rsidR="00A471F9" w:rsidRPr="00A471F9" w:rsidTr="00A471F9">
        <w:trPr>
          <w:trHeight w:val="21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«Віконт»</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Поточний ремонт системного блока </w:t>
            </w: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1269,00</w:t>
            </w:r>
          </w:p>
        </w:tc>
      </w:tr>
      <w:tr w:rsidR="00A471F9" w:rsidRPr="00A471F9" w:rsidTr="00A471F9">
        <w:trPr>
          <w:trHeight w:val="21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«Віконт»</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Поточний ремонт багатофункціонального пристрою</w:t>
            </w: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390,00</w:t>
            </w:r>
          </w:p>
        </w:tc>
      </w:tr>
      <w:tr w:rsidR="00A471F9" w:rsidRPr="00A471F9" w:rsidTr="00A471F9">
        <w:trPr>
          <w:trHeight w:val="21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ФОП Сотніков</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консультування з питань інформатизації – підтримка системи «ІС-про»</w:t>
            </w: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480,00</w:t>
            </w:r>
          </w:p>
        </w:tc>
      </w:tr>
      <w:tr w:rsidR="00A471F9" w:rsidRPr="00A471F9" w:rsidTr="00A471F9">
        <w:trPr>
          <w:trHeight w:val="21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разом 2240</w:t>
            </w: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2139,00</w:t>
            </w:r>
          </w:p>
        </w:tc>
      </w:tr>
      <w:tr w:rsidR="00A471F9" w:rsidRPr="00A471F9" w:rsidTr="00A471F9">
        <w:trPr>
          <w:trHeight w:val="21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2250</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Підзвітні особи</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Видатки на відрядження</w:t>
            </w: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2546,90</w:t>
            </w:r>
          </w:p>
        </w:tc>
      </w:tr>
      <w:tr w:rsidR="00A471F9" w:rsidRPr="00A471F9" w:rsidTr="00A471F9">
        <w:trPr>
          <w:trHeight w:val="21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i/>
                <w:sz w:val="20"/>
                <w:szCs w:val="20"/>
                <w:lang w:val="uk-UA" w:eastAsia="ru-RU"/>
              </w:rPr>
            </w:pPr>
            <w:r w:rsidRPr="00A471F9">
              <w:rPr>
                <w:rFonts w:ascii="Times New Roman" w:eastAsia="Times New Roman" w:hAnsi="Times New Roman" w:cs="Times New Roman"/>
                <w:i/>
                <w:sz w:val="20"/>
                <w:szCs w:val="20"/>
                <w:lang w:val="uk-UA" w:eastAsia="ru-RU"/>
              </w:rPr>
              <w:t>разом за КФК</w:t>
            </w: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i/>
                <w:sz w:val="20"/>
                <w:szCs w:val="20"/>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i/>
                <w:sz w:val="20"/>
                <w:szCs w:val="20"/>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i/>
                <w:sz w:val="20"/>
                <w:szCs w:val="20"/>
                <w:lang w:val="uk-UA" w:eastAsia="ru-RU"/>
              </w:rPr>
            </w:pP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i/>
                <w:sz w:val="20"/>
                <w:szCs w:val="20"/>
                <w:lang w:val="uk-UA" w:eastAsia="ru-RU"/>
              </w:rPr>
            </w:pPr>
            <w:r w:rsidRPr="00A471F9">
              <w:rPr>
                <w:rFonts w:ascii="Times New Roman" w:eastAsia="Times New Roman" w:hAnsi="Times New Roman" w:cs="Times New Roman"/>
                <w:i/>
                <w:sz w:val="20"/>
                <w:szCs w:val="20"/>
                <w:lang w:val="uk-UA" w:eastAsia="ru-RU"/>
              </w:rPr>
              <w:t>5219,90</w:t>
            </w:r>
          </w:p>
        </w:tc>
      </w:tr>
      <w:tr w:rsidR="00A471F9" w:rsidRPr="00A471F9" w:rsidTr="00A471F9">
        <w:trPr>
          <w:trHeight w:val="21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110201</w:t>
            </w: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Підзвітні особи</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послуги пошти </w:t>
            </w: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40,80</w:t>
            </w:r>
          </w:p>
        </w:tc>
      </w:tr>
      <w:tr w:rsidR="00A471F9" w:rsidRPr="00A471F9" w:rsidTr="00A471F9">
        <w:trPr>
          <w:trHeight w:val="21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2250</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Підзвітні особи</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Видатки на відрядження</w:t>
            </w: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201,67</w:t>
            </w:r>
          </w:p>
        </w:tc>
      </w:tr>
      <w:tr w:rsidR="00A471F9" w:rsidRPr="00A471F9" w:rsidTr="00A471F9">
        <w:trPr>
          <w:trHeight w:val="21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i/>
                <w:sz w:val="20"/>
                <w:szCs w:val="20"/>
                <w:lang w:val="uk-UA" w:eastAsia="ru-RU"/>
              </w:rPr>
            </w:pPr>
            <w:r w:rsidRPr="00A471F9">
              <w:rPr>
                <w:rFonts w:ascii="Times New Roman" w:eastAsia="Times New Roman" w:hAnsi="Times New Roman" w:cs="Times New Roman"/>
                <w:i/>
                <w:sz w:val="20"/>
                <w:szCs w:val="20"/>
                <w:lang w:val="uk-UA" w:eastAsia="ru-RU"/>
              </w:rPr>
              <w:t>разом за КФК</w:t>
            </w: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i/>
                <w:sz w:val="20"/>
                <w:szCs w:val="20"/>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i/>
                <w:sz w:val="20"/>
                <w:szCs w:val="20"/>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i/>
                <w:sz w:val="20"/>
                <w:szCs w:val="20"/>
                <w:lang w:val="uk-UA" w:eastAsia="ru-RU"/>
              </w:rPr>
            </w:pP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i/>
                <w:sz w:val="20"/>
                <w:szCs w:val="20"/>
                <w:lang w:val="uk-UA" w:eastAsia="ru-RU"/>
              </w:rPr>
            </w:pPr>
            <w:r w:rsidRPr="00A471F9">
              <w:rPr>
                <w:rFonts w:ascii="Times New Roman" w:eastAsia="Times New Roman" w:hAnsi="Times New Roman" w:cs="Times New Roman"/>
                <w:i/>
                <w:sz w:val="20"/>
                <w:szCs w:val="20"/>
                <w:lang w:val="uk-UA" w:eastAsia="ru-RU"/>
              </w:rPr>
              <w:t>242,47</w:t>
            </w:r>
          </w:p>
        </w:tc>
      </w:tr>
      <w:tr w:rsidR="00A471F9" w:rsidRPr="00A471F9" w:rsidTr="00A471F9">
        <w:trPr>
          <w:trHeight w:val="21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110204</w:t>
            </w: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2240</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ПП «Безпека нова»</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Реагування мобільної групи</w:t>
            </w: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200,00</w:t>
            </w:r>
          </w:p>
        </w:tc>
      </w:tr>
      <w:tr w:rsidR="00A471F9" w:rsidRPr="00A471F9" w:rsidTr="00A471F9">
        <w:trPr>
          <w:trHeight w:val="21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2250</w:t>
            </w: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Підзвітні особи</w:t>
            </w: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Видатки на відрядження</w:t>
            </w: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588,00</w:t>
            </w:r>
          </w:p>
        </w:tc>
      </w:tr>
      <w:tr w:rsidR="00A471F9" w:rsidRPr="00A471F9" w:rsidTr="00A471F9">
        <w:trPr>
          <w:trHeight w:val="21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i/>
                <w:sz w:val="20"/>
                <w:szCs w:val="20"/>
                <w:lang w:val="uk-UA" w:eastAsia="ru-RU"/>
              </w:rPr>
              <w:t>разом за КФК</w:t>
            </w: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i/>
                <w:sz w:val="20"/>
                <w:szCs w:val="20"/>
                <w:lang w:val="uk-UA" w:eastAsia="ru-RU"/>
              </w:rPr>
            </w:pPr>
            <w:r w:rsidRPr="00A471F9">
              <w:rPr>
                <w:rFonts w:ascii="Times New Roman" w:eastAsia="Times New Roman" w:hAnsi="Times New Roman" w:cs="Times New Roman"/>
                <w:i/>
                <w:sz w:val="20"/>
                <w:szCs w:val="20"/>
                <w:lang w:val="uk-UA" w:eastAsia="ru-RU"/>
              </w:rPr>
              <w:t>788,00</w:t>
            </w:r>
          </w:p>
        </w:tc>
      </w:tr>
      <w:tr w:rsidR="00A471F9" w:rsidRPr="00A471F9" w:rsidTr="00A471F9">
        <w:trPr>
          <w:trHeight w:val="216"/>
        </w:trPr>
        <w:tc>
          <w:tcPr>
            <w:tcW w:w="1449"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РАЗОМ ЗФ</w:t>
            </w:r>
          </w:p>
        </w:tc>
        <w:tc>
          <w:tcPr>
            <w:tcW w:w="63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2126"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rPr>
                <w:rFonts w:ascii="Times New Roman" w:eastAsia="Times New Roman" w:hAnsi="Times New Roman" w:cs="Times New Roman"/>
                <w:sz w:val="20"/>
                <w:szCs w:val="20"/>
                <w:lang w:val="uk-UA"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p>
        </w:tc>
        <w:tc>
          <w:tcPr>
            <w:tcW w:w="1206" w:type="dxa"/>
            <w:gridSpan w:val="2"/>
            <w:tcBorders>
              <w:top w:val="single" w:sz="4" w:space="0" w:color="auto"/>
              <w:left w:val="single" w:sz="4" w:space="0" w:color="auto"/>
              <w:bottom w:val="single" w:sz="4" w:space="0" w:color="auto"/>
            </w:tcBorders>
          </w:tcPr>
          <w:p w:rsidR="00A471F9" w:rsidRPr="00A471F9" w:rsidRDefault="00A471F9" w:rsidP="00A471F9">
            <w:pPr>
              <w:spacing w:after="0" w:line="240" w:lineRule="auto"/>
              <w:ind w:right="-99"/>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13723,43</w:t>
            </w:r>
          </w:p>
        </w:tc>
      </w:tr>
    </w:tbl>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Разом заборгованості : апарат управління матеріали 6188 грн., послуги 909 грн., відрядження 376 грн.,</w:t>
      </w:r>
    </w:p>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 освіта : бухгалтерія матеріали  534 грн., послуги 2139 грн., </w:t>
      </w:r>
    </w:p>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відрядження : Журавка 995 грн., Попелюшка 498 грн., росинка 994 грн., бухгалтерія 60 , разом 2547 грн. </w:t>
      </w:r>
    </w:p>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Бібліотека для дітей – послуги 41 грн., бібліотека для дорослих – відрядження 202 грн.;</w:t>
      </w:r>
    </w:p>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Палац культури : послуги 200 грн., відрядження 588 грн.</w:t>
      </w:r>
    </w:p>
    <w:p w:rsidR="00A471F9" w:rsidRPr="00A471F9" w:rsidRDefault="00A471F9" w:rsidP="00A471F9">
      <w:pPr>
        <w:spacing w:after="0" w:line="240" w:lineRule="auto"/>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Разом 13724 грн.</w:t>
      </w:r>
    </w:p>
    <w:p w:rsidR="00A471F9" w:rsidRPr="00A471F9" w:rsidRDefault="00A471F9" w:rsidP="00A471F9">
      <w:pPr>
        <w:spacing w:after="0" w:line="240" w:lineRule="auto"/>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ІІ.</w:t>
      </w:r>
      <w:r w:rsidRPr="00A471F9">
        <w:rPr>
          <w:rFonts w:ascii="Times New Roman" w:eastAsia="Times New Roman" w:hAnsi="Times New Roman" w:cs="Times New Roman"/>
          <w:sz w:val="20"/>
          <w:szCs w:val="20"/>
          <w:lang w:val="uk-UA" w:eastAsia="ru-RU"/>
        </w:rPr>
        <w:t xml:space="preserve"> </w:t>
      </w:r>
      <w:r w:rsidRPr="00A471F9">
        <w:rPr>
          <w:rFonts w:ascii="Times New Roman" w:eastAsia="Times New Roman" w:hAnsi="Times New Roman" w:cs="Times New Roman"/>
          <w:b/>
          <w:sz w:val="20"/>
          <w:szCs w:val="20"/>
          <w:lang w:val="uk-UA" w:eastAsia="ru-RU"/>
        </w:rPr>
        <w:t>Спрямувати вільний залишок коштів загального фонду міського бюджету на заходи, не забезпечені затвердженим бюджетом на 2015 рік :</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Дошкільні заклади освіти</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Заробітна плата ДНЗ «Журавка»  196491 грн., нарахування на заробітну плату  71326 грн.,</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Заробітна плата ДНЗ «Росинка»  203860 грн., нарахування на заробітну плату  74001 грн.,</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Заробітна плата ДНЗ «Попелюшка»  217765 грн., нарахування на заробітну плату  79049 грн.,</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Господарчі товари для ДНЗ 7200 грн., у т.ч. «Журавка» 2400 грн., «Росинка» 2400 грн., «Попелюшка» 2400 грн.</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Поточний ремонт та технічне обслуговування мереж тепло-, водопостачання та водовідведення, обладнання  та інші послуги по ДНЗ (перевірка пожежних кранів, вогнегасників, повірка вагів, перевірка електрообладнання) ДНЗ –  23636 грн., у т.ч. «Журавка» 7906  грн., «Росинка»  6888 грн., «Попелюшка»  8842 грн.</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Харчування дітей, звільнених від батьківської плати  ДНЗ –  31050 грн., у т.ч. «Журавка»   14850 грн., «Росинка»  8100  грн., «Попелюшка»   8100 грн.</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Разом 904378 грн.</w:t>
      </w:r>
    </w:p>
    <w:p w:rsidR="00A471F9" w:rsidRPr="00A471F9" w:rsidRDefault="00A471F9" w:rsidP="00A471F9">
      <w:pPr>
        <w:spacing w:after="0" w:line="240" w:lineRule="auto"/>
        <w:ind w:left="708"/>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Бібліотеки</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Заробітна плата бібліотека для дорослих 12811 грн., нарахування на заробітну плату 4650 грн.,</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Заробітна плата бібліотека для дітей 10942 грн., нарахування на заробітну плату 3972 грн.,</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Канц, госптовари бібліотека для дорослих 500 грн., для дітей 500 грн.;</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Послуги з випробування електромережі бібліотека для дорослих 600 грн., для дітей 600 грн.;</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Разом 34575 грн.</w:t>
      </w: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Палац культури</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Заробітна плата Палац культури 109022  грн., нарахування на заробітну плату 39576  грн.,</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Придбання канц., госптоварів, матеріалів для заходів 5000 грн., придбання покриття для підлоги – 99000 грн.,</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Оплата послуг транспорту, перезарядки вогнегасників, пожежних рукавів, поточні ремонти системи водопостачання та водовідведення 10000 грн..</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видатки на ремонт стелі Палацу культури - 99000 грн., </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lastRenderedPageBreak/>
        <w:t>видатки на відрядження 5000 грн.,</w:t>
      </w:r>
    </w:p>
    <w:p w:rsidR="00A471F9" w:rsidRPr="00A471F9" w:rsidRDefault="00A471F9" w:rsidP="00A471F9">
      <w:pPr>
        <w:spacing w:after="0" w:line="240" w:lineRule="auto"/>
        <w:ind w:left="1080"/>
        <w:contextualSpacing/>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Разом 366598 грн.</w:t>
      </w:r>
    </w:p>
    <w:p w:rsidR="00A471F9" w:rsidRPr="00A471F9" w:rsidRDefault="00A471F9" w:rsidP="00A471F9">
      <w:pPr>
        <w:spacing w:after="0" w:line="240" w:lineRule="auto"/>
        <w:ind w:left="1080"/>
        <w:contextualSpacing/>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 xml:space="preserve">Матеріальна допомога населенню </w:t>
      </w:r>
    </w:p>
    <w:p w:rsidR="00A471F9" w:rsidRPr="00A471F9" w:rsidRDefault="00A471F9" w:rsidP="00A471F9">
      <w:pPr>
        <w:spacing w:after="0" w:line="240" w:lineRule="auto"/>
        <w:ind w:left="1080"/>
        <w:contextualSpacing/>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Разом 55000 грн.</w:t>
      </w:r>
    </w:p>
    <w:p w:rsidR="00A471F9" w:rsidRPr="00A471F9" w:rsidRDefault="00A471F9" w:rsidP="00A471F9">
      <w:pPr>
        <w:spacing w:after="0" w:line="240" w:lineRule="auto"/>
        <w:ind w:left="1080"/>
        <w:contextualSpacing/>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Благоустрій</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поточний ремонт та технічне обслуговування мережі вуличного освітлення - 88952 грн.,</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обслуговування кладовища 48869 грн.,</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обслуговування зливової каналізації 30000 грн.,</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обстеження підводної частини міського пляжу 6000 грн.,</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стерилізація бродячих тварин 6000 грн.,</w:t>
      </w:r>
    </w:p>
    <w:p w:rsidR="00A471F9" w:rsidRPr="00A471F9" w:rsidRDefault="00A471F9" w:rsidP="00A471F9">
      <w:pPr>
        <w:spacing w:after="0" w:line="240" w:lineRule="auto"/>
        <w:ind w:left="108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Разом 179821 грн.</w:t>
      </w:r>
    </w:p>
    <w:p w:rsidR="00A471F9" w:rsidRPr="00A471F9" w:rsidRDefault="00A471F9" w:rsidP="00A471F9">
      <w:pPr>
        <w:spacing w:after="0" w:line="240" w:lineRule="auto"/>
        <w:ind w:left="108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Захоронення невпізнаних, безрідних осіб 4000 грн.</w:t>
      </w:r>
    </w:p>
    <w:p w:rsidR="00A471F9" w:rsidRPr="00A471F9" w:rsidRDefault="00A471F9" w:rsidP="00A471F9">
      <w:pPr>
        <w:spacing w:after="0" w:line="240" w:lineRule="auto"/>
        <w:ind w:left="108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Рятувальний пост</w:t>
      </w:r>
    </w:p>
    <w:p w:rsidR="00A471F9" w:rsidRPr="00A471F9" w:rsidRDefault="00A471F9" w:rsidP="00A471F9">
      <w:pPr>
        <w:numPr>
          <w:ilvl w:val="0"/>
          <w:numId w:val="10"/>
        </w:numPr>
        <w:spacing w:after="0" w:line="240" w:lineRule="auto"/>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оплата пільгових пенсій 9000 грн.</w:t>
      </w:r>
    </w:p>
    <w:p w:rsidR="00A471F9" w:rsidRPr="00A471F9" w:rsidRDefault="00A471F9" w:rsidP="00A471F9">
      <w:pPr>
        <w:spacing w:after="0" w:line="240" w:lineRule="auto"/>
        <w:ind w:left="1080"/>
        <w:contextualSpacing/>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Разом 9000 грн.</w:t>
      </w:r>
    </w:p>
    <w:p w:rsidR="00A471F9" w:rsidRPr="00A471F9" w:rsidRDefault="00A471F9" w:rsidP="00A471F9">
      <w:pPr>
        <w:spacing w:after="0" w:line="240" w:lineRule="auto"/>
        <w:ind w:left="1080"/>
        <w:contextualSpacing/>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b/>
          <w:sz w:val="20"/>
          <w:szCs w:val="20"/>
          <w:lang w:val="uk-UA" w:eastAsia="ru-RU"/>
        </w:rPr>
        <w:t>Апарат управління</w:t>
      </w:r>
      <w:r w:rsidRPr="00A471F9">
        <w:rPr>
          <w:rFonts w:ascii="Times New Roman" w:eastAsia="Times New Roman" w:hAnsi="Times New Roman" w:cs="Times New Roman"/>
          <w:sz w:val="20"/>
          <w:szCs w:val="20"/>
          <w:lang w:val="uk-UA" w:eastAsia="ru-RU"/>
        </w:rPr>
        <w:t xml:space="preserve"> : нарахування на заробітну плату 7000 грн., висвітлення діяльності міської ради в засобах масової інформації («Апостолівські новини» 12000 грн., послуги телебачення 1800 грн. </w:t>
      </w:r>
    </w:p>
    <w:p w:rsidR="00A471F9" w:rsidRPr="00A471F9" w:rsidRDefault="00A471F9" w:rsidP="00A471F9">
      <w:pPr>
        <w:spacing w:after="0" w:line="240" w:lineRule="auto"/>
        <w:ind w:left="1080"/>
        <w:contextualSpacing/>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разом 20800 грн.</w:t>
      </w:r>
    </w:p>
    <w:p w:rsidR="00A471F9" w:rsidRPr="00A471F9" w:rsidRDefault="00A471F9" w:rsidP="00A471F9">
      <w:pPr>
        <w:spacing w:after="0" w:line="240" w:lineRule="auto"/>
        <w:ind w:left="108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 xml:space="preserve">Позашкільний навчальний заклад «Комплексна дитяча – юнацька спортивна школа Криворізької ТЕС» </w:t>
      </w:r>
    </w:p>
    <w:p w:rsidR="00A471F9" w:rsidRPr="00A471F9" w:rsidRDefault="00A471F9" w:rsidP="00A471F9">
      <w:pPr>
        <w:spacing w:after="0" w:line="240" w:lineRule="auto"/>
        <w:ind w:left="108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 xml:space="preserve">252700 грн. </w:t>
      </w:r>
    </w:p>
    <w:p w:rsidR="00A471F9" w:rsidRPr="00A471F9" w:rsidRDefault="00A471F9" w:rsidP="00A471F9">
      <w:pPr>
        <w:spacing w:after="0" w:line="240" w:lineRule="auto"/>
        <w:ind w:left="108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 xml:space="preserve">Субвенція районному бюджету на фінансування Зеленодольського ЦМПСД </w:t>
      </w:r>
      <w:r w:rsidRPr="00A471F9">
        <w:rPr>
          <w:rFonts w:ascii="Times New Roman" w:eastAsia="Times New Roman" w:hAnsi="Times New Roman" w:cs="Times New Roman"/>
          <w:sz w:val="20"/>
          <w:szCs w:val="20"/>
          <w:lang w:val="uk-UA" w:eastAsia="ru-RU"/>
        </w:rPr>
        <w:t>в сумі 8550 на сплату земельного податку, 7125 грн. на ремонт автомобілю,</w:t>
      </w:r>
      <w:r w:rsidRPr="00A471F9">
        <w:rPr>
          <w:rFonts w:ascii="Times New Roman" w:eastAsia="Times New Roman" w:hAnsi="Times New Roman" w:cs="Times New Roman"/>
          <w:b/>
          <w:sz w:val="20"/>
          <w:szCs w:val="20"/>
          <w:lang w:val="uk-UA" w:eastAsia="ru-RU"/>
        </w:rPr>
        <w:t xml:space="preserve"> разом 15675 грн.</w:t>
      </w:r>
    </w:p>
    <w:p w:rsidR="00A471F9" w:rsidRPr="00A471F9" w:rsidRDefault="00A471F9" w:rsidP="00A471F9">
      <w:pPr>
        <w:spacing w:after="0" w:line="240" w:lineRule="auto"/>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ind w:left="108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Разом  1842547 грн.</w:t>
      </w:r>
    </w:p>
    <w:p w:rsidR="00A471F9" w:rsidRPr="00A471F9" w:rsidRDefault="00A471F9" w:rsidP="00A471F9">
      <w:pPr>
        <w:spacing w:after="0" w:line="240" w:lineRule="auto"/>
        <w:ind w:left="1080"/>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ind w:left="1080"/>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b/>
          <w:sz w:val="20"/>
          <w:szCs w:val="20"/>
          <w:lang w:val="uk-UA" w:eastAsia="ru-RU"/>
        </w:rPr>
        <w:t xml:space="preserve">ІІІ. Зменшити видатки загального фонду міського бюджету </w:t>
      </w:r>
      <w:r w:rsidRPr="00A471F9">
        <w:rPr>
          <w:rFonts w:ascii="Times New Roman" w:eastAsia="Times New Roman" w:hAnsi="Times New Roman" w:cs="Times New Roman"/>
          <w:sz w:val="20"/>
          <w:szCs w:val="20"/>
          <w:lang w:val="uk-UA" w:eastAsia="ru-RU"/>
        </w:rPr>
        <w:t xml:space="preserve">на погашення заборгованості з створення та ведення земельного кадастру в сумі 1597745 грн., розробки проекту землеустрою щодо встановлення меж водоохоронної смуги та смуги відведення дренажно – паводкового каналу в сумі 26295 грн. (була включена до бюджету за рахунок надходжень екологічного податку загального фонду, але рахується на початок року як заборгованість спеціального фонду), разом </w:t>
      </w:r>
      <w:r w:rsidRPr="00A471F9">
        <w:rPr>
          <w:rFonts w:ascii="Times New Roman" w:eastAsia="Times New Roman" w:hAnsi="Times New Roman" w:cs="Times New Roman"/>
          <w:b/>
          <w:sz w:val="20"/>
          <w:szCs w:val="20"/>
          <w:lang w:val="uk-UA" w:eastAsia="ru-RU"/>
        </w:rPr>
        <w:t>1624040 грн.</w:t>
      </w:r>
    </w:p>
    <w:p w:rsidR="00A471F9" w:rsidRPr="00A471F9" w:rsidRDefault="00A471F9" w:rsidP="00A471F9">
      <w:pPr>
        <w:spacing w:after="0" w:line="240" w:lineRule="auto"/>
        <w:ind w:left="1080"/>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ind w:left="1080"/>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b/>
          <w:sz w:val="20"/>
          <w:szCs w:val="20"/>
          <w:lang w:val="uk-UA" w:eastAsia="ru-RU"/>
        </w:rPr>
        <w:t xml:space="preserve">Збільшити відповідно обсяг коштів, які спрямовуються на передачу до бюджету розвитку </w:t>
      </w:r>
      <w:r w:rsidRPr="00A471F9">
        <w:rPr>
          <w:rFonts w:ascii="Times New Roman" w:eastAsia="Times New Roman" w:hAnsi="Times New Roman" w:cs="Times New Roman"/>
          <w:sz w:val="20"/>
          <w:szCs w:val="20"/>
          <w:lang w:val="uk-UA" w:eastAsia="ru-RU"/>
        </w:rPr>
        <w:t xml:space="preserve">на природоохоронні заходи (капітальні видатки) на суму 1624040 грн. </w:t>
      </w:r>
    </w:p>
    <w:p w:rsidR="00A471F9" w:rsidRPr="00A471F9" w:rsidRDefault="00A471F9" w:rsidP="00A471F9">
      <w:pPr>
        <w:spacing w:after="0" w:line="240" w:lineRule="auto"/>
        <w:ind w:left="1080"/>
        <w:jc w:val="both"/>
        <w:rPr>
          <w:rFonts w:ascii="Times New Roman" w:eastAsia="Times New Roman" w:hAnsi="Times New Roman" w:cs="Times New Roman"/>
          <w:sz w:val="20"/>
          <w:szCs w:val="20"/>
          <w:lang w:val="uk-UA" w:eastAsia="ru-RU"/>
        </w:rPr>
      </w:pPr>
    </w:p>
    <w:p w:rsidR="00A471F9" w:rsidRPr="00A471F9" w:rsidRDefault="00A471F9" w:rsidP="00A471F9">
      <w:pPr>
        <w:spacing w:after="0" w:line="240" w:lineRule="auto"/>
        <w:ind w:left="108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Разом загальний фонд + 232231 грн.</w:t>
      </w:r>
    </w:p>
    <w:p w:rsidR="00A471F9" w:rsidRPr="00A471F9" w:rsidRDefault="00A471F9" w:rsidP="00A471F9">
      <w:pPr>
        <w:spacing w:after="0" w:line="240" w:lineRule="auto"/>
        <w:ind w:left="1080"/>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Спеціальний фонд</w:t>
      </w:r>
    </w:p>
    <w:p w:rsidR="00A471F9" w:rsidRPr="00A471F9" w:rsidRDefault="00A471F9" w:rsidP="00A471F9">
      <w:pPr>
        <w:spacing w:after="0" w:line="240" w:lineRule="auto"/>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Екологічна програма</w:t>
      </w: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І. За рахунок збільшення обсягу передачі коштів до бюджету розвитку (див. вище)  включити заходи:</w:t>
      </w: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p>
    <w:tbl>
      <w:tblPr>
        <w:tblStyle w:val="2"/>
        <w:tblW w:w="0" w:type="auto"/>
        <w:tblInd w:w="720" w:type="dxa"/>
        <w:tblLook w:val="04A0" w:firstRow="1" w:lastRow="0" w:firstColumn="1" w:lastColumn="0" w:noHBand="0" w:noVBand="1"/>
      </w:tblPr>
      <w:tblGrid>
        <w:gridCol w:w="948"/>
        <w:gridCol w:w="848"/>
        <w:gridCol w:w="5360"/>
        <w:gridCol w:w="1695"/>
      </w:tblGrid>
      <w:tr w:rsidR="00A471F9" w:rsidRPr="00A471F9" w:rsidTr="00A471F9">
        <w:tc>
          <w:tcPr>
            <w:tcW w:w="948" w:type="dxa"/>
          </w:tcPr>
          <w:p w:rsidR="00A471F9" w:rsidRPr="00A471F9" w:rsidRDefault="00A471F9" w:rsidP="00A471F9">
            <w:pPr>
              <w:jc w:val="both"/>
              <w:rPr>
                <w:sz w:val="20"/>
              </w:rPr>
            </w:pPr>
            <w:r w:rsidRPr="00A471F9">
              <w:rPr>
                <w:sz w:val="20"/>
              </w:rPr>
              <w:t>240601</w:t>
            </w:r>
          </w:p>
        </w:tc>
        <w:tc>
          <w:tcPr>
            <w:tcW w:w="850" w:type="dxa"/>
          </w:tcPr>
          <w:p w:rsidR="00A471F9" w:rsidRPr="00A471F9" w:rsidRDefault="00A471F9" w:rsidP="00A471F9">
            <w:pPr>
              <w:jc w:val="both"/>
              <w:rPr>
                <w:sz w:val="20"/>
              </w:rPr>
            </w:pPr>
            <w:r w:rsidRPr="00A471F9">
              <w:rPr>
                <w:sz w:val="20"/>
              </w:rPr>
              <w:t>3110</w:t>
            </w:r>
          </w:p>
        </w:tc>
        <w:tc>
          <w:tcPr>
            <w:tcW w:w="5387" w:type="dxa"/>
            <w:vAlign w:val="center"/>
          </w:tcPr>
          <w:p w:rsidR="00A471F9" w:rsidRPr="00A471F9" w:rsidRDefault="00A471F9" w:rsidP="00A471F9">
            <w:pPr>
              <w:rPr>
                <w:sz w:val="20"/>
              </w:rPr>
            </w:pPr>
            <w:r w:rsidRPr="00A471F9">
              <w:rPr>
                <w:sz w:val="20"/>
              </w:rPr>
              <w:t xml:space="preserve">Придбання машини для стикової зварки пластикових труб </w:t>
            </w:r>
          </w:p>
        </w:tc>
        <w:tc>
          <w:tcPr>
            <w:tcW w:w="1701" w:type="dxa"/>
            <w:vAlign w:val="center"/>
          </w:tcPr>
          <w:p w:rsidR="00A471F9" w:rsidRPr="00A471F9" w:rsidRDefault="00A471F9" w:rsidP="00A471F9">
            <w:pPr>
              <w:rPr>
                <w:sz w:val="20"/>
              </w:rPr>
            </w:pPr>
            <w:r w:rsidRPr="00A471F9">
              <w:rPr>
                <w:sz w:val="20"/>
              </w:rPr>
              <w:t>851000</w:t>
            </w:r>
          </w:p>
        </w:tc>
      </w:tr>
      <w:tr w:rsidR="00A471F9" w:rsidRPr="00A471F9" w:rsidTr="00A471F9">
        <w:tc>
          <w:tcPr>
            <w:tcW w:w="948" w:type="dxa"/>
          </w:tcPr>
          <w:p w:rsidR="00A471F9" w:rsidRPr="00A471F9" w:rsidRDefault="00A471F9" w:rsidP="00A471F9">
            <w:pPr>
              <w:jc w:val="both"/>
              <w:rPr>
                <w:sz w:val="20"/>
              </w:rPr>
            </w:pPr>
            <w:r w:rsidRPr="00A471F9">
              <w:rPr>
                <w:sz w:val="20"/>
              </w:rPr>
              <w:t>240601</w:t>
            </w:r>
          </w:p>
        </w:tc>
        <w:tc>
          <w:tcPr>
            <w:tcW w:w="850" w:type="dxa"/>
          </w:tcPr>
          <w:p w:rsidR="00A471F9" w:rsidRPr="00A471F9" w:rsidRDefault="00A471F9" w:rsidP="00A471F9">
            <w:pPr>
              <w:jc w:val="both"/>
              <w:rPr>
                <w:sz w:val="20"/>
              </w:rPr>
            </w:pPr>
            <w:r w:rsidRPr="00A471F9">
              <w:rPr>
                <w:sz w:val="20"/>
              </w:rPr>
              <w:t>3132</w:t>
            </w:r>
          </w:p>
        </w:tc>
        <w:tc>
          <w:tcPr>
            <w:tcW w:w="5387" w:type="dxa"/>
            <w:vAlign w:val="center"/>
          </w:tcPr>
          <w:p w:rsidR="00A471F9" w:rsidRPr="00A471F9" w:rsidRDefault="00A471F9" w:rsidP="00A471F9">
            <w:pPr>
              <w:rPr>
                <w:sz w:val="20"/>
              </w:rPr>
            </w:pPr>
            <w:r w:rsidRPr="00A471F9">
              <w:rPr>
                <w:sz w:val="20"/>
              </w:rPr>
              <w:t xml:space="preserve">Проектно-вишукувальні роботи з капітального ремонту напірного каналізаційного колектору № 1 та № 2 </w:t>
            </w:r>
          </w:p>
        </w:tc>
        <w:tc>
          <w:tcPr>
            <w:tcW w:w="1701" w:type="dxa"/>
            <w:vAlign w:val="center"/>
          </w:tcPr>
          <w:p w:rsidR="00A471F9" w:rsidRPr="00A471F9" w:rsidRDefault="00A471F9" w:rsidP="00A471F9">
            <w:pPr>
              <w:rPr>
                <w:sz w:val="20"/>
              </w:rPr>
            </w:pPr>
            <w:r w:rsidRPr="00A471F9">
              <w:rPr>
                <w:sz w:val="20"/>
              </w:rPr>
              <w:t>773040</w:t>
            </w:r>
          </w:p>
        </w:tc>
      </w:tr>
      <w:tr w:rsidR="00A471F9" w:rsidRPr="00A471F9" w:rsidTr="00A471F9">
        <w:tc>
          <w:tcPr>
            <w:tcW w:w="948" w:type="dxa"/>
          </w:tcPr>
          <w:p w:rsidR="00A471F9" w:rsidRPr="00A471F9" w:rsidRDefault="00A471F9" w:rsidP="00A471F9">
            <w:pPr>
              <w:jc w:val="both"/>
              <w:rPr>
                <w:sz w:val="20"/>
              </w:rPr>
            </w:pPr>
            <w:r w:rsidRPr="00A471F9">
              <w:rPr>
                <w:sz w:val="20"/>
              </w:rPr>
              <w:t>Разом</w:t>
            </w:r>
          </w:p>
        </w:tc>
        <w:tc>
          <w:tcPr>
            <w:tcW w:w="850" w:type="dxa"/>
          </w:tcPr>
          <w:p w:rsidR="00A471F9" w:rsidRPr="00A471F9" w:rsidRDefault="00A471F9" w:rsidP="00A471F9">
            <w:pPr>
              <w:jc w:val="both"/>
              <w:rPr>
                <w:sz w:val="20"/>
              </w:rPr>
            </w:pPr>
          </w:p>
        </w:tc>
        <w:tc>
          <w:tcPr>
            <w:tcW w:w="5387" w:type="dxa"/>
            <w:vAlign w:val="center"/>
          </w:tcPr>
          <w:p w:rsidR="00A471F9" w:rsidRPr="00A471F9" w:rsidRDefault="00A471F9" w:rsidP="00A471F9">
            <w:pPr>
              <w:rPr>
                <w:sz w:val="20"/>
              </w:rPr>
            </w:pPr>
          </w:p>
        </w:tc>
        <w:tc>
          <w:tcPr>
            <w:tcW w:w="1701" w:type="dxa"/>
            <w:vAlign w:val="center"/>
          </w:tcPr>
          <w:p w:rsidR="00A471F9" w:rsidRPr="00A471F9" w:rsidRDefault="00A471F9" w:rsidP="00A471F9">
            <w:pPr>
              <w:rPr>
                <w:b/>
                <w:sz w:val="20"/>
              </w:rPr>
            </w:pPr>
            <w:r w:rsidRPr="00A471F9">
              <w:rPr>
                <w:b/>
                <w:sz w:val="20"/>
              </w:rPr>
              <w:t>1624040</w:t>
            </w:r>
          </w:p>
        </w:tc>
      </w:tr>
    </w:tbl>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ІІ. За рахунок спрямування залишків коштів на початок року включити заходи :</w:t>
      </w: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p>
    <w:tbl>
      <w:tblPr>
        <w:tblStyle w:val="2"/>
        <w:tblW w:w="0" w:type="auto"/>
        <w:tblInd w:w="-34" w:type="dxa"/>
        <w:tblLook w:val="04A0" w:firstRow="1" w:lastRow="0" w:firstColumn="1" w:lastColumn="0" w:noHBand="0" w:noVBand="1"/>
      </w:tblPr>
      <w:tblGrid>
        <w:gridCol w:w="981"/>
        <w:gridCol w:w="767"/>
        <w:gridCol w:w="5833"/>
        <w:gridCol w:w="2024"/>
      </w:tblGrid>
      <w:tr w:rsidR="00A471F9" w:rsidRPr="00A471F9" w:rsidTr="00A471F9">
        <w:tc>
          <w:tcPr>
            <w:tcW w:w="991" w:type="dxa"/>
          </w:tcPr>
          <w:p w:rsidR="00A471F9" w:rsidRPr="00A471F9" w:rsidRDefault="00A471F9" w:rsidP="00A471F9">
            <w:pPr>
              <w:jc w:val="both"/>
              <w:rPr>
                <w:b/>
                <w:sz w:val="20"/>
              </w:rPr>
            </w:pPr>
            <w:r w:rsidRPr="00A471F9">
              <w:rPr>
                <w:b/>
                <w:sz w:val="20"/>
              </w:rPr>
              <w:t>КФК</w:t>
            </w:r>
          </w:p>
        </w:tc>
        <w:tc>
          <w:tcPr>
            <w:tcW w:w="773" w:type="dxa"/>
          </w:tcPr>
          <w:p w:rsidR="00A471F9" w:rsidRPr="00A471F9" w:rsidRDefault="00A471F9" w:rsidP="00A471F9">
            <w:pPr>
              <w:jc w:val="both"/>
              <w:rPr>
                <w:b/>
                <w:sz w:val="20"/>
              </w:rPr>
            </w:pPr>
            <w:r w:rsidRPr="00A471F9">
              <w:rPr>
                <w:b/>
                <w:sz w:val="20"/>
              </w:rPr>
              <w:t>КЕКВ</w:t>
            </w:r>
          </w:p>
        </w:tc>
        <w:tc>
          <w:tcPr>
            <w:tcW w:w="6046" w:type="dxa"/>
          </w:tcPr>
          <w:p w:rsidR="00A471F9" w:rsidRPr="00A471F9" w:rsidRDefault="00A471F9" w:rsidP="00A471F9">
            <w:pPr>
              <w:jc w:val="both"/>
              <w:rPr>
                <w:b/>
                <w:sz w:val="20"/>
              </w:rPr>
            </w:pPr>
            <w:r w:rsidRPr="00A471F9">
              <w:rPr>
                <w:b/>
                <w:sz w:val="20"/>
              </w:rPr>
              <w:t>Найменування</w:t>
            </w:r>
          </w:p>
        </w:tc>
        <w:tc>
          <w:tcPr>
            <w:tcW w:w="2079" w:type="dxa"/>
          </w:tcPr>
          <w:p w:rsidR="00A471F9" w:rsidRPr="00A471F9" w:rsidRDefault="00A471F9" w:rsidP="00A471F9">
            <w:pPr>
              <w:jc w:val="both"/>
              <w:rPr>
                <w:b/>
                <w:sz w:val="20"/>
              </w:rPr>
            </w:pPr>
            <w:r w:rsidRPr="00A471F9">
              <w:rPr>
                <w:b/>
                <w:sz w:val="20"/>
              </w:rPr>
              <w:t>Сума, грн.</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3132</w:t>
            </w:r>
          </w:p>
        </w:tc>
        <w:tc>
          <w:tcPr>
            <w:tcW w:w="6046" w:type="dxa"/>
            <w:vAlign w:val="center"/>
          </w:tcPr>
          <w:p w:rsidR="00A471F9" w:rsidRPr="00A471F9" w:rsidRDefault="00A471F9" w:rsidP="00A471F9">
            <w:pPr>
              <w:rPr>
                <w:sz w:val="20"/>
                <w:highlight w:val="yellow"/>
              </w:rPr>
            </w:pPr>
            <w:r w:rsidRPr="00A471F9">
              <w:rPr>
                <w:sz w:val="20"/>
              </w:rPr>
              <w:t xml:space="preserve">Капітальний ремонт (санація) самопливного каналізаційного колектору від колодця №1 до колодця № 3 по вул. Садовій в м.Зеленодольськ </w:t>
            </w:r>
          </w:p>
        </w:tc>
        <w:tc>
          <w:tcPr>
            <w:tcW w:w="2079" w:type="dxa"/>
            <w:vAlign w:val="center"/>
          </w:tcPr>
          <w:p w:rsidR="00A471F9" w:rsidRPr="00A471F9" w:rsidRDefault="00A471F9" w:rsidP="00A471F9">
            <w:pPr>
              <w:rPr>
                <w:sz w:val="20"/>
              </w:rPr>
            </w:pPr>
            <w:r w:rsidRPr="00A471F9">
              <w:rPr>
                <w:sz w:val="20"/>
              </w:rPr>
              <w:t>250000</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3142</w:t>
            </w:r>
          </w:p>
        </w:tc>
        <w:tc>
          <w:tcPr>
            <w:tcW w:w="6046" w:type="dxa"/>
            <w:vAlign w:val="center"/>
          </w:tcPr>
          <w:p w:rsidR="00A471F9" w:rsidRPr="00A471F9" w:rsidRDefault="00A471F9" w:rsidP="00A471F9">
            <w:pPr>
              <w:rPr>
                <w:sz w:val="20"/>
              </w:rPr>
            </w:pPr>
            <w:r w:rsidRPr="00A471F9">
              <w:rPr>
                <w:sz w:val="20"/>
              </w:rPr>
              <w:t>Реконструкція системи знезараження господарчо-побутових стоків на біологічних очисних спорудах. Заміна скрапленого хлору на гіпохлоріт натрію</w:t>
            </w:r>
          </w:p>
        </w:tc>
        <w:tc>
          <w:tcPr>
            <w:tcW w:w="2079" w:type="dxa"/>
            <w:vAlign w:val="center"/>
          </w:tcPr>
          <w:p w:rsidR="00A471F9" w:rsidRPr="00A471F9" w:rsidRDefault="00A471F9" w:rsidP="00A471F9">
            <w:pPr>
              <w:rPr>
                <w:sz w:val="20"/>
              </w:rPr>
            </w:pPr>
            <w:r w:rsidRPr="00A471F9">
              <w:rPr>
                <w:sz w:val="20"/>
              </w:rPr>
              <w:t>5776105</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2240</w:t>
            </w:r>
          </w:p>
        </w:tc>
        <w:tc>
          <w:tcPr>
            <w:tcW w:w="6046" w:type="dxa"/>
            <w:vAlign w:val="center"/>
          </w:tcPr>
          <w:p w:rsidR="00A471F9" w:rsidRPr="00A471F9" w:rsidRDefault="00A471F9" w:rsidP="00A471F9">
            <w:pPr>
              <w:rPr>
                <w:sz w:val="20"/>
              </w:rPr>
            </w:pPr>
            <w:r w:rsidRPr="00A471F9">
              <w:rPr>
                <w:sz w:val="20"/>
              </w:rPr>
              <w:t>Проектно-планувальні роботи з виготовлення містобудівних умов і обмеження забудови земельної ділянки з реконструкції біологічних очисних споруд ІІ черга</w:t>
            </w:r>
          </w:p>
        </w:tc>
        <w:tc>
          <w:tcPr>
            <w:tcW w:w="2079" w:type="dxa"/>
            <w:vAlign w:val="center"/>
          </w:tcPr>
          <w:p w:rsidR="00A471F9" w:rsidRPr="00A471F9" w:rsidRDefault="00A471F9" w:rsidP="00A471F9">
            <w:pPr>
              <w:rPr>
                <w:sz w:val="20"/>
              </w:rPr>
            </w:pPr>
            <w:r w:rsidRPr="00A471F9">
              <w:rPr>
                <w:sz w:val="20"/>
              </w:rPr>
              <w:t>1000</w:t>
            </w:r>
          </w:p>
        </w:tc>
      </w:tr>
      <w:tr w:rsidR="00A471F9" w:rsidRPr="00A471F9" w:rsidTr="00A471F9">
        <w:tc>
          <w:tcPr>
            <w:tcW w:w="991" w:type="dxa"/>
          </w:tcPr>
          <w:p w:rsidR="00A471F9" w:rsidRPr="00A471F9" w:rsidRDefault="00A471F9" w:rsidP="00A471F9">
            <w:pPr>
              <w:jc w:val="both"/>
              <w:rPr>
                <w:sz w:val="20"/>
              </w:rPr>
            </w:pPr>
            <w:r w:rsidRPr="00A471F9">
              <w:rPr>
                <w:sz w:val="20"/>
              </w:rPr>
              <w:lastRenderedPageBreak/>
              <w:t>240601</w:t>
            </w:r>
          </w:p>
        </w:tc>
        <w:tc>
          <w:tcPr>
            <w:tcW w:w="773" w:type="dxa"/>
          </w:tcPr>
          <w:p w:rsidR="00A471F9" w:rsidRPr="00A471F9" w:rsidRDefault="00A471F9" w:rsidP="00A471F9">
            <w:pPr>
              <w:jc w:val="both"/>
              <w:rPr>
                <w:sz w:val="20"/>
              </w:rPr>
            </w:pPr>
            <w:r w:rsidRPr="00A471F9">
              <w:rPr>
                <w:sz w:val="20"/>
              </w:rPr>
              <w:t>3142</w:t>
            </w:r>
          </w:p>
        </w:tc>
        <w:tc>
          <w:tcPr>
            <w:tcW w:w="6046" w:type="dxa"/>
            <w:vAlign w:val="center"/>
          </w:tcPr>
          <w:p w:rsidR="00A471F9" w:rsidRPr="00A471F9" w:rsidRDefault="00A471F9" w:rsidP="00A471F9">
            <w:pPr>
              <w:rPr>
                <w:sz w:val="20"/>
              </w:rPr>
            </w:pPr>
            <w:r w:rsidRPr="00A471F9">
              <w:rPr>
                <w:sz w:val="20"/>
              </w:rPr>
              <w:t>Реконструкція біологічних очисних споруд (БОС)  за адресою м.Зеленодольськ Апостолівського району Дніпропетровської області</w:t>
            </w:r>
          </w:p>
        </w:tc>
        <w:tc>
          <w:tcPr>
            <w:tcW w:w="2079" w:type="dxa"/>
            <w:vAlign w:val="center"/>
          </w:tcPr>
          <w:p w:rsidR="00A471F9" w:rsidRPr="00A471F9" w:rsidRDefault="00A471F9" w:rsidP="00A471F9">
            <w:pPr>
              <w:rPr>
                <w:sz w:val="20"/>
              </w:rPr>
            </w:pPr>
            <w:r w:rsidRPr="00A471F9">
              <w:rPr>
                <w:sz w:val="20"/>
              </w:rPr>
              <w:t>62019007</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3122</w:t>
            </w:r>
          </w:p>
        </w:tc>
        <w:tc>
          <w:tcPr>
            <w:tcW w:w="6046" w:type="dxa"/>
            <w:vAlign w:val="center"/>
          </w:tcPr>
          <w:p w:rsidR="00A471F9" w:rsidRPr="00A471F9" w:rsidRDefault="00A471F9" w:rsidP="00A471F9">
            <w:pPr>
              <w:rPr>
                <w:sz w:val="20"/>
              </w:rPr>
            </w:pPr>
            <w:r w:rsidRPr="00A471F9">
              <w:rPr>
                <w:sz w:val="20"/>
              </w:rPr>
              <w:t>Будівництво каналізаційних мереж та організація відведення поверхневого стоку води з території  с. М.Костромка Апостолівського району</w:t>
            </w:r>
          </w:p>
        </w:tc>
        <w:tc>
          <w:tcPr>
            <w:tcW w:w="2079" w:type="dxa"/>
            <w:vAlign w:val="center"/>
          </w:tcPr>
          <w:p w:rsidR="00A471F9" w:rsidRPr="00A471F9" w:rsidRDefault="00A471F9" w:rsidP="00A471F9">
            <w:pPr>
              <w:rPr>
                <w:sz w:val="20"/>
              </w:rPr>
            </w:pPr>
            <w:r w:rsidRPr="00A471F9">
              <w:rPr>
                <w:sz w:val="20"/>
              </w:rPr>
              <w:t xml:space="preserve"> 7739540</w:t>
            </w:r>
          </w:p>
          <w:p w:rsidR="00A471F9" w:rsidRPr="00A471F9" w:rsidRDefault="00A471F9" w:rsidP="00A471F9">
            <w:pPr>
              <w:rPr>
                <w:sz w:val="20"/>
              </w:rPr>
            </w:pP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2240</w:t>
            </w:r>
          </w:p>
        </w:tc>
        <w:tc>
          <w:tcPr>
            <w:tcW w:w="6046" w:type="dxa"/>
            <w:vAlign w:val="center"/>
          </w:tcPr>
          <w:p w:rsidR="00A471F9" w:rsidRPr="00A471F9" w:rsidRDefault="00A471F9" w:rsidP="00A471F9">
            <w:pPr>
              <w:rPr>
                <w:sz w:val="20"/>
              </w:rPr>
            </w:pPr>
            <w:r w:rsidRPr="00A471F9">
              <w:rPr>
                <w:sz w:val="20"/>
              </w:rPr>
              <w:t>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с.М.Костромка»</w:t>
            </w:r>
          </w:p>
        </w:tc>
        <w:tc>
          <w:tcPr>
            <w:tcW w:w="2079" w:type="dxa"/>
            <w:vAlign w:val="center"/>
          </w:tcPr>
          <w:p w:rsidR="00A471F9" w:rsidRPr="00A471F9" w:rsidRDefault="00A471F9" w:rsidP="00A471F9">
            <w:pPr>
              <w:rPr>
                <w:sz w:val="20"/>
              </w:rPr>
            </w:pPr>
            <w:r w:rsidRPr="00A471F9">
              <w:rPr>
                <w:sz w:val="20"/>
              </w:rPr>
              <w:t>21785</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3142</w:t>
            </w:r>
          </w:p>
        </w:tc>
        <w:tc>
          <w:tcPr>
            <w:tcW w:w="6046" w:type="dxa"/>
            <w:vAlign w:val="center"/>
          </w:tcPr>
          <w:p w:rsidR="00A471F9" w:rsidRPr="00A471F9" w:rsidRDefault="00A471F9" w:rsidP="00A471F9">
            <w:pPr>
              <w:rPr>
                <w:sz w:val="20"/>
              </w:rPr>
            </w:pPr>
            <w:r w:rsidRPr="00A471F9">
              <w:rPr>
                <w:sz w:val="20"/>
              </w:rPr>
              <w:t>Проектно – вишукувальні роботи з реконструкції споруди КНС – 3, її електросилового та технологічного обладнання і вентиляційних систем в м.Зеленодольську (у тому числі експертиза проекту)</w:t>
            </w:r>
          </w:p>
        </w:tc>
        <w:tc>
          <w:tcPr>
            <w:tcW w:w="2079" w:type="dxa"/>
            <w:vAlign w:val="center"/>
          </w:tcPr>
          <w:p w:rsidR="00A471F9" w:rsidRPr="00A471F9" w:rsidRDefault="00A471F9" w:rsidP="00A471F9">
            <w:pPr>
              <w:rPr>
                <w:sz w:val="20"/>
              </w:rPr>
            </w:pPr>
            <w:r w:rsidRPr="00A471F9">
              <w:rPr>
                <w:sz w:val="20"/>
              </w:rPr>
              <w:t>50369</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3142</w:t>
            </w:r>
          </w:p>
        </w:tc>
        <w:tc>
          <w:tcPr>
            <w:tcW w:w="6046" w:type="dxa"/>
            <w:vAlign w:val="center"/>
          </w:tcPr>
          <w:p w:rsidR="00A471F9" w:rsidRPr="00A471F9" w:rsidRDefault="00A471F9" w:rsidP="00A471F9">
            <w:pPr>
              <w:rPr>
                <w:sz w:val="20"/>
              </w:rPr>
            </w:pPr>
            <w:r w:rsidRPr="00A471F9">
              <w:rPr>
                <w:sz w:val="20"/>
              </w:rPr>
              <w:t>Реконструкція споруди КНС – 3, її електросилового та технологічного обладнання і вентиляційних систем в м.Зеленодольську</w:t>
            </w:r>
          </w:p>
        </w:tc>
        <w:tc>
          <w:tcPr>
            <w:tcW w:w="2079" w:type="dxa"/>
            <w:vAlign w:val="center"/>
          </w:tcPr>
          <w:p w:rsidR="00A471F9" w:rsidRPr="00A471F9" w:rsidRDefault="00A471F9" w:rsidP="00A471F9">
            <w:pPr>
              <w:rPr>
                <w:sz w:val="20"/>
              </w:rPr>
            </w:pPr>
            <w:r w:rsidRPr="00A471F9">
              <w:rPr>
                <w:sz w:val="20"/>
              </w:rPr>
              <w:t>500000</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3132</w:t>
            </w:r>
          </w:p>
        </w:tc>
        <w:tc>
          <w:tcPr>
            <w:tcW w:w="6046" w:type="dxa"/>
            <w:vAlign w:val="center"/>
          </w:tcPr>
          <w:p w:rsidR="00A471F9" w:rsidRPr="00A471F9" w:rsidRDefault="00A471F9" w:rsidP="00A471F9">
            <w:pPr>
              <w:rPr>
                <w:sz w:val="20"/>
              </w:rPr>
            </w:pPr>
            <w:r w:rsidRPr="00A471F9">
              <w:rPr>
                <w:sz w:val="20"/>
              </w:rPr>
              <w:t>Проектно – вишукувальні роботи з капітального ремонту аерофільтра № 3 ІІІ черги БОС м.Зеленодольськ Дніпропетровської області (в т.ч. експертиза)</w:t>
            </w:r>
          </w:p>
        </w:tc>
        <w:tc>
          <w:tcPr>
            <w:tcW w:w="2079" w:type="dxa"/>
            <w:vAlign w:val="center"/>
          </w:tcPr>
          <w:p w:rsidR="00A471F9" w:rsidRPr="00A471F9" w:rsidRDefault="00A471F9" w:rsidP="00A471F9">
            <w:pPr>
              <w:rPr>
                <w:sz w:val="20"/>
              </w:rPr>
            </w:pPr>
            <w:r w:rsidRPr="00A471F9">
              <w:rPr>
                <w:sz w:val="20"/>
              </w:rPr>
              <w:t>173000</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3110</w:t>
            </w:r>
          </w:p>
        </w:tc>
        <w:tc>
          <w:tcPr>
            <w:tcW w:w="6046" w:type="dxa"/>
            <w:vAlign w:val="center"/>
          </w:tcPr>
          <w:p w:rsidR="00A471F9" w:rsidRPr="00A471F9" w:rsidRDefault="00A471F9" w:rsidP="00A471F9">
            <w:pPr>
              <w:rPr>
                <w:sz w:val="20"/>
              </w:rPr>
            </w:pPr>
            <w:r w:rsidRPr="00A471F9">
              <w:rPr>
                <w:sz w:val="20"/>
              </w:rPr>
              <w:t>Придбання генераторного устаткування типу Р330Н-1 або його еквівалент 2 шт.</w:t>
            </w:r>
          </w:p>
        </w:tc>
        <w:tc>
          <w:tcPr>
            <w:tcW w:w="2079" w:type="dxa"/>
            <w:vAlign w:val="center"/>
          </w:tcPr>
          <w:p w:rsidR="00A471F9" w:rsidRPr="00A471F9" w:rsidRDefault="00A471F9" w:rsidP="00A471F9">
            <w:pPr>
              <w:rPr>
                <w:sz w:val="20"/>
              </w:rPr>
            </w:pPr>
            <w:r w:rsidRPr="00A471F9">
              <w:rPr>
                <w:sz w:val="20"/>
              </w:rPr>
              <w:t>2408284</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3110</w:t>
            </w:r>
          </w:p>
        </w:tc>
        <w:tc>
          <w:tcPr>
            <w:tcW w:w="6046" w:type="dxa"/>
            <w:vAlign w:val="center"/>
          </w:tcPr>
          <w:p w:rsidR="00A471F9" w:rsidRPr="00A471F9" w:rsidRDefault="00A471F9" w:rsidP="00A471F9">
            <w:pPr>
              <w:rPr>
                <w:sz w:val="20"/>
              </w:rPr>
            </w:pPr>
            <w:r w:rsidRPr="00A471F9">
              <w:rPr>
                <w:sz w:val="20"/>
              </w:rPr>
              <w:t xml:space="preserve">Придбання термо-акустичного течошукача або його еквівалент </w:t>
            </w:r>
          </w:p>
        </w:tc>
        <w:tc>
          <w:tcPr>
            <w:tcW w:w="2079" w:type="dxa"/>
            <w:vAlign w:val="center"/>
          </w:tcPr>
          <w:p w:rsidR="00A471F9" w:rsidRPr="00A471F9" w:rsidRDefault="00A471F9" w:rsidP="00A471F9">
            <w:pPr>
              <w:rPr>
                <w:sz w:val="20"/>
              </w:rPr>
            </w:pPr>
            <w:r w:rsidRPr="00A471F9">
              <w:rPr>
                <w:sz w:val="20"/>
              </w:rPr>
              <w:t>50000</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3122</w:t>
            </w:r>
          </w:p>
        </w:tc>
        <w:tc>
          <w:tcPr>
            <w:tcW w:w="6046" w:type="dxa"/>
            <w:vAlign w:val="center"/>
          </w:tcPr>
          <w:p w:rsidR="00A471F9" w:rsidRPr="00A471F9" w:rsidRDefault="00A471F9" w:rsidP="00A471F9">
            <w:pPr>
              <w:rPr>
                <w:sz w:val="20"/>
              </w:rPr>
            </w:pPr>
            <w:r w:rsidRPr="00A471F9">
              <w:rPr>
                <w:sz w:val="20"/>
              </w:rPr>
              <w:t>Проектно-вишукувальні роботи з будівництва споруди приймальної камери системи зливової каналізації по вул.60 років Жовтня м.Зеленодольськ Дніпропетровської області (в т.ч.експертиза)</w:t>
            </w:r>
          </w:p>
        </w:tc>
        <w:tc>
          <w:tcPr>
            <w:tcW w:w="2079" w:type="dxa"/>
            <w:vAlign w:val="center"/>
          </w:tcPr>
          <w:p w:rsidR="00A471F9" w:rsidRPr="00A471F9" w:rsidRDefault="00A471F9" w:rsidP="00A471F9">
            <w:pPr>
              <w:rPr>
                <w:sz w:val="20"/>
              </w:rPr>
            </w:pPr>
            <w:r w:rsidRPr="00A471F9">
              <w:rPr>
                <w:sz w:val="20"/>
              </w:rPr>
              <w:t>13500</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3110</w:t>
            </w:r>
          </w:p>
        </w:tc>
        <w:tc>
          <w:tcPr>
            <w:tcW w:w="6046" w:type="dxa"/>
            <w:vAlign w:val="center"/>
          </w:tcPr>
          <w:p w:rsidR="00A471F9" w:rsidRPr="00A471F9" w:rsidRDefault="00A471F9" w:rsidP="00A471F9">
            <w:pPr>
              <w:rPr>
                <w:sz w:val="20"/>
              </w:rPr>
            </w:pPr>
            <w:r w:rsidRPr="00A471F9">
              <w:rPr>
                <w:sz w:val="20"/>
              </w:rPr>
              <w:t>Придбання спеціалізованого автомобіля самоскида вантажопідйомністю 20 тонн або його еквівалент</w:t>
            </w:r>
          </w:p>
        </w:tc>
        <w:tc>
          <w:tcPr>
            <w:tcW w:w="2079" w:type="dxa"/>
            <w:vAlign w:val="center"/>
          </w:tcPr>
          <w:p w:rsidR="00A471F9" w:rsidRPr="00A471F9" w:rsidRDefault="00A471F9" w:rsidP="00A471F9">
            <w:pPr>
              <w:rPr>
                <w:sz w:val="20"/>
              </w:rPr>
            </w:pPr>
            <w:r w:rsidRPr="00A471F9">
              <w:rPr>
                <w:sz w:val="20"/>
              </w:rPr>
              <w:t>1460000</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3110</w:t>
            </w:r>
          </w:p>
        </w:tc>
        <w:tc>
          <w:tcPr>
            <w:tcW w:w="6046" w:type="dxa"/>
            <w:vAlign w:val="center"/>
          </w:tcPr>
          <w:p w:rsidR="00A471F9" w:rsidRPr="00A471F9" w:rsidRDefault="00A471F9" w:rsidP="00A471F9">
            <w:pPr>
              <w:rPr>
                <w:sz w:val="20"/>
              </w:rPr>
            </w:pPr>
            <w:r w:rsidRPr="00A471F9">
              <w:rPr>
                <w:sz w:val="20"/>
              </w:rPr>
              <w:t>Придбання навісного обладнання до трактора, косарки дискової</w:t>
            </w:r>
          </w:p>
        </w:tc>
        <w:tc>
          <w:tcPr>
            <w:tcW w:w="2079" w:type="dxa"/>
            <w:vAlign w:val="center"/>
          </w:tcPr>
          <w:p w:rsidR="00A471F9" w:rsidRPr="00A471F9" w:rsidRDefault="00A471F9" w:rsidP="00A471F9">
            <w:pPr>
              <w:rPr>
                <w:sz w:val="20"/>
              </w:rPr>
            </w:pPr>
            <w:r w:rsidRPr="00A471F9">
              <w:rPr>
                <w:sz w:val="20"/>
              </w:rPr>
              <w:t>120000</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3110</w:t>
            </w:r>
          </w:p>
        </w:tc>
        <w:tc>
          <w:tcPr>
            <w:tcW w:w="6046" w:type="dxa"/>
            <w:vAlign w:val="center"/>
          </w:tcPr>
          <w:p w:rsidR="00A471F9" w:rsidRPr="00A471F9" w:rsidRDefault="00A471F9" w:rsidP="00A471F9">
            <w:pPr>
              <w:rPr>
                <w:sz w:val="20"/>
              </w:rPr>
            </w:pPr>
            <w:r w:rsidRPr="00A471F9">
              <w:rPr>
                <w:sz w:val="20"/>
              </w:rPr>
              <w:t>Придбання бензинових травокосарок 4 шт.</w:t>
            </w:r>
          </w:p>
        </w:tc>
        <w:tc>
          <w:tcPr>
            <w:tcW w:w="2079" w:type="dxa"/>
            <w:vAlign w:val="center"/>
          </w:tcPr>
          <w:p w:rsidR="00A471F9" w:rsidRPr="00A471F9" w:rsidRDefault="00A471F9" w:rsidP="00A471F9">
            <w:pPr>
              <w:rPr>
                <w:sz w:val="20"/>
              </w:rPr>
            </w:pPr>
            <w:r w:rsidRPr="00A471F9">
              <w:rPr>
                <w:sz w:val="20"/>
              </w:rPr>
              <w:t>43600</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3110</w:t>
            </w:r>
          </w:p>
        </w:tc>
        <w:tc>
          <w:tcPr>
            <w:tcW w:w="6046" w:type="dxa"/>
            <w:vAlign w:val="center"/>
          </w:tcPr>
          <w:p w:rsidR="00A471F9" w:rsidRPr="00A471F9" w:rsidRDefault="00A471F9" w:rsidP="00A471F9">
            <w:pPr>
              <w:rPr>
                <w:sz w:val="20"/>
              </w:rPr>
            </w:pPr>
            <w:r w:rsidRPr="00A471F9">
              <w:rPr>
                <w:sz w:val="20"/>
              </w:rPr>
              <w:t>Придбання бензинової газонокосарки 1 шт.</w:t>
            </w:r>
          </w:p>
        </w:tc>
        <w:tc>
          <w:tcPr>
            <w:tcW w:w="2079" w:type="dxa"/>
            <w:vAlign w:val="center"/>
          </w:tcPr>
          <w:p w:rsidR="00A471F9" w:rsidRPr="00A471F9" w:rsidRDefault="00A471F9" w:rsidP="00A471F9">
            <w:pPr>
              <w:rPr>
                <w:sz w:val="20"/>
              </w:rPr>
            </w:pPr>
            <w:r w:rsidRPr="00A471F9">
              <w:rPr>
                <w:sz w:val="20"/>
              </w:rPr>
              <w:t>18000</w:t>
            </w:r>
          </w:p>
        </w:tc>
      </w:tr>
      <w:tr w:rsidR="00A471F9" w:rsidRPr="00A471F9" w:rsidTr="00A471F9">
        <w:tc>
          <w:tcPr>
            <w:tcW w:w="991" w:type="dxa"/>
          </w:tcPr>
          <w:p w:rsidR="00A471F9" w:rsidRPr="00A471F9" w:rsidRDefault="00A471F9" w:rsidP="00A471F9">
            <w:pPr>
              <w:jc w:val="both"/>
              <w:rPr>
                <w:sz w:val="20"/>
              </w:rPr>
            </w:pPr>
            <w:r w:rsidRPr="00A471F9">
              <w:rPr>
                <w:sz w:val="20"/>
              </w:rPr>
              <w:t>240602</w:t>
            </w:r>
          </w:p>
        </w:tc>
        <w:tc>
          <w:tcPr>
            <w:tcW w:w="773" w:type="dxa"/>
          </w:tcPr>
          <w:p w:rsidR="00A471F9" w:rsidRPr="00A471F9" w:rsidRDefault="00A471F9" w:rsidP="00A471F9">
            <w:pPr>
              <w:jc w:val="both"/>
              <w:rPr>
                <w:sz w:val="20"/>
              </w:rPr>
            </w:pPr>
            <w:r w:rsidRPr="00A471F9">
              <w:rPr>
                <w:sz w:val="20"/>
              </w:rPr>
              <w:t>3122</w:t>
            </w:r>
          </w:p>
        </w:tc>
        <w:tc>
          <w:tcPr>
            <w:tcW w:w="6046" w:type="dxa"/>
            <w:vAlign w:val="center"/>
          </w:tcPr>
          <w:p w:rsidR="00A471F9" w:rsidRPr="00A471F9" w:rsidRDefault="00A471F9" w:rsidP="00A471F9">
            <w:pPr>
              <w:rPr>
                <w:sz w:val="20"/>
              </w:rPr>
            </w:pPr>
            <w:r w:rsidRPr="00A471F9">
              <w:rPr>
                <w:sz w:val="20"/>
              </w:rPr>
              <w:t>Будівництво бетонних майданчиків з огорожами під контейнери для збирання твердих побутових відходів.</w:t>
            </w:r>
          </w:p>
        </w:tc>
        <w:tc>
          <w:tcPr>
            <w:tcW w:w="2079" w:type="dxa"/>
            <w:vAlign w:val="center"/>
          </w:tcPr>
          <w:p w:rsidR="00A471F9" w:rsidRPr="00A471F9" w:rsidRDefault="00A471F9" w:rsidP="00A471F9">
            <w:pPr>
              <w:rPr>
                <w:sz w:val="20"/>
              </w:rPr>
            </w:pPr>
            <w:r w:rsidRPr="00A471F9">
              <w:rPr>
                <w:sz w:val="20"/>
              </w:rPr>
              <w:t>3029675</w:t>
            </w:r>
          </w:p>
        </w:tc>
      </w:tr>
      <w:tr w:rsidR="00A471F9" w:rsidRPr="00A471F9" w:rsidTr="00A471F9">
        <w:tc>
          <w:tcPr>
            <w:tcW w:w="991" w:type="dxa"/>
          </w:tcPr>
          <w:p w:rsidR="00A471F9" w:rsidRPr="00A471F9" w:rsidRDefault="00A471F9" w:rsidP="00A471F9">
            <w:pPr>
              <w:jc w:val="both"/>
              <w:rPr>
                <w:sz w:val="20"/>
              </w:rPr>
            </w:pPr>
            <w:r w:rsidRPr="00A471F9">
              <w:rPr>
                <w:sz w:val="20"/>
              </w:rPr>
              <w:t>240602</w:t>
            </w:r>
          </w:p>
        </w:tc>
        <w:tc>
          <w:tcPr>
            <w:tcW w:w="773" w:type="dxa"/>
          </w:tcPr>
          <w:p w:rsidR="00A471F9" w:rsidRPr="00A471F9" w:rsidRDefault="00A471F9" w:rsidP="00A471F9">
            <w:pPr>
              <w:jc w:val="both"/>
              <w:rPr>
                <w:sz w:val="20"/>
              </w:rPr>
            </w:pPr>
            <w:r w:rsidRPr="00A471F9">
              <w:rPr>
                <w:sz w:val="20"/>
              </w:rPr>
              <w:t>3110</w:t>
            </w:r>
          </w:p>
        </w:tc>
        <w:tc>
          <w:tcPr>
            <w:tcW w:w="6046" w:type="dxa"/>
            <w:vAlign w:val="center"/>
          </w:tcPr>
          <w:p w:rsidR="00A471F9" w:rsidRPr="00A471F9" w:rsidRDefault="00A471F9" w:rsidP="00A471F9">
            <w:pPr>
              <w:rPr>
                <w:sz w:val="20"/>
              </w:rPr>
            </w:pPr>
            <w:r w:rsidRPr="00A471F9">
              <w:rPr>
                <w:sz w:val="20"/>
              </w:rPr>
              <w:t>Придбання подрібнювача для переробки будівельних відходів</w:t>
            </w:r>
          </w:p>
          <w:p w:rsidR="00A471F9" w:rsidRPr="00A471F9" w:rsidRDefault="00A471F9" w:rsidP="00A471F9">
            <w:pPr>
              <w:rPr>
                <w:sz w:val="20"/>
              </w:rPr>
            </w:pPr>
          </w:p>
        </w:tc>
        <w:tc>
          <w:tcPr>
            <w:tcW w:w="2079" w:type="dxa"/>
            <w:vAlign w:val="center"/>
          </w:tcPr>
          <w:p w:rsidR="00A471F9" w:rsidRPr="00A471F9" w:rsidRDefault="00A471F9" w:rsidP="00A471F9">
            <w:pPr>
              <w:rPr>
                <w:sz w:val="20"/>
              </w:rPr>
            </w:pPr>
            <w:r w:rsidRPr="00A471F9">
              <w:rPr>
                <w:sz w:val="20"/>
              </w:rPr>
              <w:t>180000</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2210</w:t>
            </w:r>
          </w:p>
          <w:p w:rsidR="00A471F9" w:rsidRPr="00A471F9" w:rsidRDefault="00A471F9" w:rsidP="00A471F9">
            <w:pPr>
              <w:jc w:val="both"/>
              <w:rPr>
                <w:sz w:val="20"/>
              </w:rPr>
            </w:pPr>
            <w:r w:rsidRPr="00A471F9">
              <w:rPr>
                <w:sz w:val="20"/>
              </w:rPr>
              <w:t>2240</w:t>
            </w:r>
          </w:p>
        </w:tc>
        <w:tc>
          <w:tcPr>
            <w:tcW w:w="6046" w:type="dxa"/>
          </w:tcPr>
          <w:p w:rsidR="00A471F9" w:rsidRPr="00A471F9" w:rsidRDefault="00A471F9" w:rsidP="00A471F9">
            <w:pPr>
              <w:jc w:val="both"/>
              <w:rPr>
                <w:b/>
                <w:sz w:val="20"/>
              </w:rPr>
            </w:pPr>
            <w:r w:rsidRPr="00A471F9">
              <w:rPr>
                <w:sz w:val="20"/>
              </w:rPr>
              <w:t>Роботи, пов’язані з поліпшенням технічного стану та благоустрою водойм. Заходи з відновлення берегової смуги Зеленодольського водоймища : придбання піску та послуги з відновлення берегової смуги</w:t>
            </w:r>
          </w:p>
        </w:tc>
        <w:tc>
          <w:tcPr>
            <w:tcW w:w="2079" w:type="dxa"/>
          </w:tcPr>
          <w:p w:rsidR="00A471F9" w:rsidRPr="00A471F9" w:rsidRDefault="00A471F9" w:rsidP="00A471F9">
            <w:pPr>
              <w:jc w:val="both"/>
              <w:rPr>
                <w:b/>
                <w:sz w:val="20"/>
              </w:rPr>
            </w:pPr>
            <w:r w:rsidRPr="00A471F9">
              <w:rPr>
                <w:sz w:val="20"/>
              </w:rPr>
              <w:t xml:space="preserve">          99000</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2240</w:t>
            </w:r>
          </w:p>
        </w:tc>
        <w:tc>
          <w:tcPr>
            <w:tcW w:w="6046" w:type="dxa"/>
          </w:tcPr>
          <w:p w:rsidR="00A471F9" w:rsidRPr="00A471F9" w:rsidRDefault="00A471F9" w:rsidP="00A471F9">
            <w:pPr>
              <w:jc w:val="both"/>
              <w:rPr>
                <w:sz w:val="20"/>
              </w:rPr>
            </w:pPr>
            <w:r w:rsidRPr="00A471F9">
              <w:rPr>
                <w:sz w:val="20"/>
              </w:rPr>
              <w:t>Отримання технічних умов на дренажно-насосну станцію об’єкта будівництва «Будівництво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2079" w:type="dxa"/>
          </w:tcPr>
          <w:p w:rsidR="00A471F9" w:rsidRPr="00A471F9" w:rsidRDefault="00A471F9" w:rsidP="00A471F9">
            <w:pPr>
              <w:rPr>
                <w:sz w:val="20"/>
              </w:rPr>
            </w:pPr>
            <w:r w:rsidRPr="00A471F9">
              <w:rPr>
                <w:sz w:val="20"/>
              </w:rPr>
              <w:t>14400</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3122</w:t>
            </w:r>
          </w:p>
        </w:tc>
        <w:tc>
          <w:tcPr>
            <w:tcW w:w="6046" w:type="dxa"/>
            <w:vAlign w:val="center"/>
          </w:tcPr>
          <w:p w:rsidR="00A471F9" w:rsidRPr="00A471F9" w:rsidRDefault="00A471F9" w:rsidP="00A471F9">
            <w:pPr>
              <w:rPr>
                <w:sz w:val="20"/>
              </w:rPr>
            </w:pPr>
            <w:r w:rsidRPr="00A471F9">
              <w:rPr>
                <w:sz w:val="20"/>
              </w:rPr>
              <w:t>Будівництво системи зливової каналізації  дворової каналізації  вул.Енергетична 24-30</w:t>
            </w:r>
          </w:p>
        </w:tc>
        <w:tc>
          <w:tcPr>
            <w:tcW w:w="2079" w:type="dxa"/>
            <w:vAlign w:val="center"/>
          </w:tcPr>
          <w:p w:rsidR="00A471F9" w:rsidRPr="00A471F9" w:rsidRDefault="00A471F9" w:rsidP="00A471F9">
            <w:pPr>
              <w:rPr>
                <w:sz w:val="20"/>
              </w:rPr>
            </w:pPr>
            <w:r w:rsidRPr="00A471F9">
              <w:rPr>
                <w:sz w:val="20"/>
              </w:rPr>
              <w:t>33250</w:t>
            </w:r>
          </w:p>
        </w:tc>
      </w:tr>
      <w:tr w:rsidR="00A471F9" w:rsidRPr="00A471F9" w:rsidTr="00A471F9">
        <w:tc>
          <w:tcPr>
            <w:tcW w:w="991" w:type="dxa"/>
          </w:tcPr>
          <w:p w:rsidR="00A471F9" w:rsidRPr="00A471F9" w:rsidRDefault="00A471F9" w:rsidP="00A471F9">
            <w:pPr>
              <w:jc w:val="both"/>
              <w:rPr>
                <w:sz w:val="20"/>
              </w:rPr>
            </w:pPr>
            <w:r w:rsidRPr="00A471F9">
              <w:rPr>
                <w:sz w:val="20"/>
              </w:rPr>
              <w:t>200200</w:t>
            </w:r>
          </w:p>
        </w:tc>
        <w:tc>
          <w:tcPr>
            <w:tcW w:w="773" w:type="dxa"/>
          </w:tcPr>
          <w:p w:rsidR="00A471F9" w:rsidRPr="00A471F9" w:rsidRDefault="00A471F9" w:rsidP="00A471F9">
            <w:pPr>
              <w:jc w:val="both"/>
              <w:rPr>
                <w:sz w:val="20"/>
              </w:rPr>
            </w:pPr>
            <w:r w:rsidRPr="00A471F9">
              <w:rPr>
                <w:sz w:val="20"/>
              </w:rPr>
              <w:t>2281</w:t>
            </w:r>
          </w:p>
        </w:tc>
        <w:tc>
          <w:tcPr>
            <w:tcW w:w="6046" w:type="dxa"/>
            <w:vAlign w:val="center"/>
          </w:tcPr>
          <w:p w:rsidR="00A471F9" w:rsidRPr="00A471F9" w:rsidRDefault="00A471F9" w:rsidP="00A471F9">
            <w:pPr>
              <w:rPr>
                <w:sz w:val="20"/>
              </w:rPr>
            </w:pPr>
            <w:r w:rsidRPr="00A471F9">
              <w:rPr>
                <w:sz w:val="20"/>
              </w:rPr>
              <w:t>Створення та ведення земельного кадастру</w:t>
            </w:r>
          </w:p>
        </w:tc>
        <w:tc>
          <w:tcPr>
            <w:tcW w:w="2079" w:type="dxa"/>
            <w:vAlign w:val="center"/>
          </w:tcPr>
          <w:p w:rsidR="00A471F9" w:rsidRPr="00A471F9" w:rsidRDefault="00A471F9" w:rsidP="00A471F9">
            <w:pPr>
              <w:rPr>
                <w:sz w:val="20"/>
              </w:rPr>
            </w:pPr>
            <w:r w:rsidRPr="00A471F9">
              <w:rPr>
                <w:sz w:val="20"/>
              </w:rPr>
              <w:t>1597745</w:t>
            </w:r>
          </w:p>
        </w:tc>
      </w:tr>
      <w:tr w:rsidR="00A471F9" w:rsidRPr="00A471F9" w:rsidTr="00A471F9">
        <w:tc>
          <w:tcPr>
            <w:tcW w:w="991" w:type="dxa"/>
          </w:tcPr>
          <w:p w:rsidR="00A471F9" w:rsidRPr="00A471F9" w:rsidRDefault="00A471F9" w:rsidP="00A471F9">
            <w:pPr>
              <w:jc w:val="both"/>
              <w:rPr>
                <w:sz w:val="20"/>
              </w:rPr>
            </w:pPr>
            <w:r w:rsidRPr="00A471F9">
              <w:rPr>
                <w:sz w:val="20"/>
              </w:rPr>
              <w:t>240601</w:t>
            </w:r>
          </w:p>
        </w:tc>
        <w:tc>
          <w:tcPr>
            <w:tcW w:w="773" w:type="dxa"/>
          </w:tcPr>
          <w:p w:rsidR="00A471F9" w:rsidRPr="00A471F9" w:rsidRDefault="00A471F9" w:rsidP="00A471F9">
            <w:pPr>
              <w:jc w:val="both"/>
              <w:rPr>
                <w:sz w:val="20"/>
              </w:rPr>
            </w:pPr>
            <w:r w:rsidRPr="00A471F9">
              <w:rPr>
                <w:sz w:val="20"/>
              </w:rPr>
              <w:t>2240</w:t>
            </w:r>
          </w:p>
        </w:tc>
        <w:tc>
          <w:tcPr>
            <w:tcW w:w="6046" w:type="dxa"/>
            <w:vAlign w:val="center"/>
          </w:tcPr>
          <w:p w:rsidR="00A471F9" w:rsidRPr="00A471F9" w:rsidRDefault="00A471F9" w:rsidP="00A471F9">
            <w:pPr>
              <w:rPr>
                <w:sz w:val="20"/>
              </w:rPr>
            </w:pPr>
            <w:r w:rsidRPr="00A471F9">
              <w:rPr>
                <w:sz w:val="20"/>
              </w:rPr>
              <w:t>Розробка проекту землеустрою щодо встановлення меж водоохоронної зони та смуги відведення дренажно-паводкового каналу с.М.Костромка на території Зеленодольської міської ради Апостолівського району</w:t>
            </w:r>
          </w:p>
        </w:tc>
        <w:tc>
          <w:tcPr>
            <w:tcW w:w="2079" w:type="dxa"/>
            <w:vAlign w:val="center"/>
          </w:tcPr>
          <w:p w:rsidR="00A471F9" w:rsidRPr="00A471F9" w:rsidRDefault="00A471F9" w:rsidP="00A471F9">
            <w:pPr>
              <w:rPr>
                <w:sz w:val="20"/>
              </w:rPr>
            </w:pPr>
            <w:r w:rsidRPr="00A471F9">
              <w:rPr>
                <w:sz w:val="20"/>
              </w:rPr>
              <w:t>26295 (борг 2014)</w:t>
            </w:r>
          </w:p>
        </w:tc>
      </w:tr>
      <w:tr w:rsidR="00A471F9" w:rsidRPr="00A471F9" w:rsidTr="00A471F9">
        <w:tc>
          <w:tcPr>
            <w:tcW w:w="991" w:type="dxa"/>
          </w:tcPr>
          <w:p w:rsidR="00A471F9" w:rsidRPr="00A471F9" w:rsidRDefault="00A471F9" w:rsidP="00A471F9">
            <w:pPr>
              <w:jc w:val="both"/>
              <w:rPr>
                <w:sz w:val="20"/>
              </w:rPr>
            </w:pPr>
          </w:p>
        </w:tc>
        <w:tc>
          <w:tcPr>
            <w:tcW w:w="773" w:type="dxa"/>
          </w:tcPr>
          <w:p w:rsidR="00A471F9" w:rsidRPr="00A471F9" w:rsidRDefault="00A471F9" w:rsidP="00A471F9">
            <w:pPr>
              <w:jc w:val="both"/>
              <w:rPr>
                <w:sz w:val="20"/>
              </w:rPr>
            </w:pPr>
          </w:p>
        </w:tc>
        <w:tc>
          <w:tcPr>
            <w:tcW w:w="6046" w:type="dxa"/>
            <w:vAlign w:val="center"/>
          </w:tcPr>
          <w:p w:rsidR="00A471F9" w:rsidRPr="00A471F9" w:rsidRDefault="00A471F9" w:rsidP="00A471F9">
            <w:pPr>
              <w:rPr>
                <w:sz w:val="20"/>
              </w:rPr>
            </w:pPr>
          </w:p>
        </w:tc>
        <w:tc>
          <w:tcPr>
            <w:tcW w:w="2079" w:type="dxa"/>
            <w:vAlign w:val="center"/>
          </w:tcPr>
          <w:p w:rsidR="00A471F9" w:rsidRPr="00A471F9" w:rsidRDefault="00A471F9" w:rsidP="00A471F9">
            <w:pPr>
              <w:rPr>
                <w:sz w:val="20"/>
              </w:rPr>
            </w:pPr>
          </w:p>
        </w:tc>
      </w:tr>
      <w:tr w:rsidR="00A471F9" w:rsidRPr="00A471F9" w:rsidTr="00A471F9">
        <w:tc>
          <w:tcPr>
            <w:tcW w:w="991" w:type="dxa"/>
          </w:tcPr>
          <w:p w:rsidR="00A471F9" w:rsidRPr="00A471F9" w:rsidRDefault="00A471F9" w:rsidP="00A471F9">
            <w:pPr>
              <w:jc w:val="both"/>
              <w:rPr>
                <w:b/>
                <w:sz w:val="20"/>
              </w:rPr>
            </w:pPr>
          </w:p>
        </w:tc>
        <w:tc>
          <w:tcPr>
            <w:tcW w:w="773" w:type="dxa"/>
          </w:tcPr>
          <w:p w:rsidR="00A471F9" w:rsidRPr="00A471F9" w:rsidRDefault="00A471F9" w:rsidP="00A471F9">
            <w:pPr>
              <w:jc w:val="both"/>
              <w:rPr>
                <w:b/>
                <w:sz w:val="20"/>
              </w:rPr>
            </w:pPr>
          </w:p>
        </w:tc>
        <w:tc>
          <w:tcPr>
            <w:tcW w:w="6046" w:type="dxa"/>
          </w:tcPr>
          <w:p w:rsidR="00A471F9" w:rsidRPr="00A471F9" w:rsidRDefault="00A471F9" w:rsidP="00A471F9">
            <w:pPr>
              <w:jc w:val="both"/>
              <w:rPr>
                <w:b/>
                <w:sz w:val="20"/>
              </w:rPr>
            </w:pPr>
            <w:r w:rsidRPr="00A471F9">
              <w:rPr>
                <w:b/>
                <w:sz w:val="20"/>
              </w:rPr>
              <w:t>Разом</w:t>
            </w:r>
          </w:p>
        </w:tc>
        <w:tc>
          <w:tcPr>
            <w:tcW w:w="2079" w:type="dxa"/>
          </w:tcPr>
          <w:p w:rsidR="00A471F9" w:rsidRPr="00A471F9" w:rsidRDefault="00A471F9" w:rsidP="00A471F9">
            <w:pPr>
              <w:jc w:val="both"/>
              <w:rPr>
                <w:b/>
                <w:sz w:val="20"/>
              </w:rPr>
            </w:pPr>
            <w:r w:rsidRPr="00A471F9">
              <w:rPr>
                <w:sz w:val="20"/>
              </w:rPr>
              <w:t xml:space="preserve">         </w:t>
            </w:r>
            <w:r w:rsidRPr="00A471F9">
              <w:rPr>
                <w:b/>
                <w:sz w:val="20"/>
              </w:rPr>
              <w:t>85624555</w:t>
            </w:r>
          </w:p>
        </w:tc>
      </w:tr>
    </w:tbl>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ind w:left="720"/>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b/>
          <w:sz w:val="20"/>
          <w:szCs w:val="20"/>
          <w:lang w:val="uk-UA" w:eastAsia="ru-RU"/>
        </w:rPr>
        <w:t>ІІІ. Також за рахунок спрямування залишків коштів на початок року здійснювати фінансування заходів</w:t>
      </w:r>
      <w:r w:rsidRPr="00A471F9">
        <w:rPr>
          <w:rFonts w:ascii="Times New Roman" w:eastAsia="Times New Roman" w:hAnsi="Times New Roman" w:cs="Times New Roman"/>
          <w:sz w:val="20"/>
          <w:szCs w:val="20"/>
          <w:lang w:val="uk-UA" w:eastAsia="ru-RU"/>
        </w:rPr>
        <w:t xml:space="preserve">, які бюджетом на 2015 рік планувалось здійснювати за рахунок передачі коштів із загального фонду міського бюджету (заборгованість на початок року спеціального фонду та невідкладні видатки) в сумі </w:t>
      </w:r>
      <w:r w:rsidRPr="00A471F9">
        <w:rPr>
          <w:rFonts w:ascii="Times New Roman" w:eastAsia="Times New Roman" w:hAnsi="Times New Roman" w:cs="Times New Roman"/>
          <w:b/>
          <w:sz w:val="20"/>
          <w:szCs w:val="20"/>
          <w:lang w:val="uk-UA" w:eastAsia="ru-RU"/>
        </w:rPr>
        <w:t>4298711 грн..,</w:t>
      </w:r>
      <w:r w:rsidRPr="00A471F9">
        <w:rPr>
          <w:rFonts w:ascii="Times New Roman" w:eastAsia="Times New Roman" w:hAnsi="Times New Roman" w:cs="Times New Roman"/>
          <w:sz w:val="20"/>
          <w:szCs w:val="20"/>
          <w:lang w:val="uk-UA" w:eastAsia="ru-RU"/>
        </w:rPr>
        <w:t xml:space="preserve"> , тобто </w:t>
      </w:r>
      <w:r w:rsidRPr="00A471F9">
        <w:rPr>
          <w:rFonts w:ascii="Times New Roman" w:eastAsia="Times New Roman" w:hAnsi="Times New Roman" w:cs="Times New Roman"/>
          <w:b/>
          <w:sz w:val="20"/>
          <w:szCs w:val="20"/>
          <w:lang w:val="uk-UA" w:eastAsia="ru-RU"/>
        </w:rPr>
        <w:t xml:space="preserve">змінити джерело фінансування </w:t>
      </w:r>
      <w:r w:rsidRPr="00A471F9">
        <w:rPr>
          <w:rFonts w:ascii="Times New Roman" w:eastAsia="Times New Roman" w:hAnsi="Times New Roman" w:cs="Times New Roman"/>
          <w:sz w:val="20"/>
          <w:szCs w:val="20"/>
          <w:lang w:val="uk-UA" w:eastAsia="ru-RU"/>
        </w:rPr>
        <w:t>з коду 208400 передача коштів із  загального фонду   на код 208100 (залишки коштів на початок року), а саме:</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850"/>
        <w:gridCol w:w="5697"/>
        <w:gridCol w:w="1418"/>
      </w:tblGrid>
      <w:tr w:rsidR="00A471F9" w:rsidRPr="00A471F9" w:rsidTr="00A471F9">
        <w:tc>
          <w:tcPr>
            <w:tcW w:w="824"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lastRenderedPageBreak/>
              <w:t>КФК</w:t>
            </w:r>
          </w:p>
        </w:tc>
        <w:tc>
          <w:tcPr>
            <w:tcW w:w="850" w:type="dxa"/>
            <w:tcBorders>
              <w:top w:val="single" w:sz="4" w:space="0" w:color="auto"/>
              <w:left w:val="single" w:sz="4" w:space="0" w:color="auto"/>
              <w:bottom w:val="single" w:sz="4" w:space="0" w:color="auto"/>
              <w:right w:val="single" w:sz="4" w:space="0" w:color="auto"/>
            </w:tcBorders>
            <w:hideMark/>
          </w:tcPr>
          <w:p w:rsidR="00A471F9" w:rsidRPr="00A471F9" w:rsidRDefault="00A471F9" w:rsidP="00A471F9">
            <w:pPr>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КЕКВ</w:t>
            </w:r>
          </w:p>
        </w:tc>
        <w:tc>
          <w:tcPr>
            <w:tcW w:w="5697" w:type="dxa"/>
            <w:tcBorders>
              <w:top w:val="single" w:sz="4" w:space="0" w:color="auto"/>
              <w:left w:val="single" w:sz="4" w:space="0" w:color="auto"/>
              <w:bottom w:val="single" w:sz="4" w:space="0" w:color="auto"/>
              <w:right w:val="single" w:sz="4" w:space="0" w:color="auto"/>
            </w:tcBorders>
            <w:hideMark/>
          </w:tcPr>
          <w:p w:rsidR="00A471F9" w:rsidRPr="00A471F9" w:rsidRDefault="00A471F9" w:rsidP="00A471F9">
            <w:pPr>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Найменування</w:t>
            </w:r>
          </w:p>
        </w:tc>
        <w:tc>
          <w:tcPr>
            <w:tcW w:w="1418" w:type="dxa"/>
            <w:tcBorders>
              <w:top w:val="single" w:sz="4" w:space="0" w:color="auto"/>
              <w:left w:val="single" w:sz="4" w:space="0" w:color="auto"/>
              <w:bottom w:val="single" w:sz="4" w:space="0" w:color="auto"/>
              <w:right w:val="single" w:sz="4" w:space="0" w:color="auto"/>
            </w:tcBorders>
            <w:hideMark/>
          </w:tcPr>
          <w:p w:rsidR="00A471F9" w:rsidRPr="00A471F9" w:rsidRDefault="00A471F9" w:rsidP="00A471F9">
            <w:pPr>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Сума, грн.</w:t>
            </w:r>
          </w:p>
        </w:tc>
      </w:tr>
      <w:tr w:rsidR="00A471F9" w:rsidRPr="00A471F9" w:rsidTr="00A471F9">
        <w:trPr>
          <w:trHeight w:val="720"/>
        </w:trPr>
        <w:tc>
          <w:tcPr>
            <w:tcW w:w="824"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w:t>
            </w:r>
          </w:p>
        </w:tc>
        <w:tc>
          <w:tcPr>
            <w:tcW w:w="850" w:type="dxa"/>
            <w:tcBorders>
              <w:top w:val="single" w:sz="4" w:space="0" w:color="auto"/>
              <w:left w:val="single" w:sz="4" w:space="0" w:color="auto"/>
              <w:bottom w:val="single" w:sz="4" w:space="0" w:color="auto"/>
              <w:right w:val="single" w:sz="4" w:space="0" w:color="auto"/>
            </w:tcBorders>
            <w:hideMark/>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3132</w:t>
            </w:r>
          </w:p>
        </w:tc>
        <w:tc>
          <w:tcPr>
            <w:tcW w:w="5697" w:type="dxa"/>
            <w:tcBorders>
              <w:top w:val="single" w:sz="4" w:space="0" w:color="auto"/>
              <w:left w:val="single" w:sz="4" w:space="0" w:color="auto"/>
              <w:bottom w:val="single" w:sz="4" w:space="0" w:color="auto"/>
              <w:right w:val="single" w:sz="4" w:space="0" w:color="auto"/>
            </w:tcBorders>
            <w:vAlign w:val="center"/>
            <w:hideMark/>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Проектно-вишукувальні роботи з капітального ремонту (санація) самопливного каналізаційного колектору від колодця № 1 до колодця № 3 по вул. Садовій в м.Зеленодольськ (в т.ч. експертиза)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28000</w:t>
            </w:r>
          </w:p>
        </w:tc>
      </w:tr>
      <w:tr w:rsidR="00A471F9" w:rsidRPr="00A471F9" w:rsidTr="00A471F9">
        <w:trPr>
          <w:trHeight w:val="720"/>
        </w:trPr>
        <w:tc>
          <w:tcPr>
            <w:tcW w:w="824"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w:t>
            </w:r>
          </w:p>
        </w:tc>
        <w:tc>
          <w:tcPr>
            <w:tcW w:w="850" w:type="dxa"/>
            <w:tcBorders>
              <w:top w:val="single" w:sz="4" w:space="0" w:color="auto"/>
              <w:left w:val="single" w:sz="4" w:space="0" w:color="auto"/>
              <w:bottom w:val="single" w:sz="4" w:space="0" w:color="auto"/>
              <w:right w:val="single" w:sz="4" w:space="0" w:color="auto"/>
            </w:tcBorders>
            <w:hideMark/>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3122</w:t>
            </w:r>
          </w:p>
        </w:tc>
        <w:tc>
          <w:tcPr>
            <w:tcW w:w="5697" w:type="dxa"/>
            <w:tcBorders>
              <w:top w:val="single" w:sz="4" w:space="0" w:color="auto"/>
              <w:left w:val="single" w:sz="4" w:space="0" w:color="auto"/>
              <w:bottom w:val="single" w:sz="4" w:space="0" w:color="auto"/>
              <w:right w:val="single" w:sz="4" w:space="0" w:color="auto"/>
            </w:tcBorders>
            <w:vAlign w:val="center"/>
            <w:hideMark/>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Будівництво самопливного колектору К 1 об’єкту « Будівництво каналізаційної насосної  станції в м.Зеленодольськ»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color w:val="FF0000"/>
                <w:sz w:val="20"/>
                <w:szCs w:val="20"/>
                <w:lang w:val="uk-UA" w:eastAsia="ru-RU"/>
              </w:rPr>
              <w:t xml:space="preserve"> </w:t>
            </w:r>
            <w:r w:rsidRPr="00A471F9">
              <w:rPr>
                <w:rFonts w:ascii="Times New Roman" w:eastAsia="Times New Roman" w:hAnsi="Times New Roman" w:cs="Times New Roman"/>
                <w:sz w:val="20"/>
                <w:szCs w:val="20"/>
                <w:lang w:val="uk-UA" w:eastAsia="ru-RU"/>
              </w:rPr>
              <w:t>1297656</w:t>
            </w:r>
          </w:p>
        </w:tc>
      </w:tr>
      <w:tr w:rsidR="00A471F9" w:rsidRPr="00A471F9" w:rsidTr="00A471F9">
        <w:tc>
          <w:tcPr>
            <w:tcW w:w="824"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w:t>
            </w:r>
          </w:p>
        </w:tc>
        <w:tc>
          <w:tcPr>
            <w:tcW w:w="850" w:type="dxa"/>
            <w:tcBorders>
              <w:top w:val="single" w:sz="4" w:space="0" w:color="auto"/>
              <w:left w:val="single" w:sz="4" w:space="0" w:color="auto"/>
              <w:bottom w:val="single" w:sz="4" w:space="0" w:color="auto"/>
              <w:right w:val="single" w:sz="4" w:space="0" w:color="auto"/>
            </w:tcBorders>
            <w:hideMark/>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3132</w:t>
            </w:r>
          </w:p>
        </w:tc>
        <w:tc>
          <w:tcPr>
            <w:tcW w:w="5697" w:type="dxa"/>
            <w:tcBorders>
              <w:top w:val="single" w:sz="4" w:space="0" w:color="auto"/>
              <w:left w:val="single" w:sz="4" w:space="0" w:color="auto"/>
              <w:bottom w:val="single" w:sz="4" w:space="0" w:color="auto"/>
              <w:right w:val="single" w:sz="4" w:space="0" w:color="auto"/>
            </w:tcBorders>
            <w:vAlign w:val="center"/>
            <w:hideMark/>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Капітальний ремонт напірних колекторів нитка № 3 та нитка № 4 м.Зеленодольськ в Дніпропетровській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969748 (у т.ч. борг 2014 895107)</w:t>
            </w:r>
          </w:p>
        </w:tc>
      </w:tr>
      <w:tr w:rsidR="00A471F9" w:rsidRPr="00A471F9" w:rsidTr="00A471F9">
        <w:tc>
          <w:tcPr>
            <w:tcW w:w="824"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w:t>
            </w:r>
          </w:p>
        </w:tc>
        <w:tc>
          <w:tcPr>
            <w:tcW w:w="850" w:type="dxa"/>
            <w:tcBorders>
              <w:top w:val="single" w:sz="4" w:space="0" w:color="auto"/>
              <w:left w:val="single" w:sz="4" w:space="0" w:color="auto"/>
              <w:bottom w:val="single" w:sz="4" w:space="0" w:color="auto"/>
              <w:right w:val="single" w:sz="4" w:space="0" w:color="auto"/>
            </w:tcBorders>
            <w:hideMark/>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3122</w:t>
            </w:r>
          </w:p>
        </w:tc>
        <w:tc>
          <w:tcPr>
            <w:tcW w:w="5697" w:type="dxa"/>
            <w:tcBorders>
              <w:top w:val="single" w:sz="4" w:space="0" w:color="auto"/>
              <w:left w:val="single" w:sz="4" w:space="0" w:color="auto"/>
              <w:bottom w:val="single" w:sz="4" w:space="0" w:color="auto"/>
              <w:right w:val="single" w:sz="4" w:space="0" w:color="auto"/>
            </w:tcBorders>
            <w:vAlign w:val="center"/>
            <w:hideMark/>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418" w:type="dxa"/>
            <w:tcBorders>
              <w:top w:val="single" w:sz="4" w:space="0" w:color="auto"/>
              <w:left w:val="single" w:sz="4" w:space="0" w:color="auto"/>
              <w:right w:val="single" w:sz="4" w:space="0" w:color="auto"/>
            </w:tcBorders>
            <w:vAlign w:val="center"/>
            <w:hideMark/>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1651647</w:t>
            </w:r>
          </w:p>
        </w:tc>
      </w:tr>
      <w:tr w:rsidR="00A471F9" w:rsidRPr="00A471F9" w:rsidTr="00A471F9">
        <w:trPr>
          <w:trHeight w:val="795"/>
        </w:trPr>
        <w:tc>
          <w:tcPr>
            <w:tcW w:w="824" w:type="dxa"/>
            <w:tcBorders>
              <w:top w:val="single" w:sz="4" w:space="0" w:color="auto"/>
              <w:left w:val="single" w:sz="4" w:space="0" w:color="auto"/>
              <w:right w:val="single" w:sz="4" w:space="0" w:color="auto"/>
            </w:tcBorders>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w:t>
            </w:r>
          </w:p>
        </w:tc>
        <w:tc>
          <w:tcPr>
            <w:tcW w:w="850" w:type="dxa"/>
            <w:tcBorders>
              <w:top w:val="single" w:sz="4" w:space="0" w:color="auto"/>
              <w:left w:val="single" w:sz="4" w:space="0" w:color="auto"/>
              <w:right w:val="single" w:sz="4" w:space="0" w:color="auto"/>
            </w:tcBorders>
            <w:hideMark/>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3142</w:t>
            </w:r>
          </w:p>
        </w:tc>
        <w:tc>
          <w:tcPr>
            <w:tcW w:w="5697" w:type="dxa"/>
            <w:tcBorders>
              <w:top w:val="single" w:sz="4" w:space="0" w:color="auto"/>
              <w:left w:val="single" w:sz="4" w:space="0" w:color="auto"/>
              <w:right w:val="single" w:sz="4" w:space="0" w:color="auto"/>
            </w:tcBorders>
            <w:vAlign w:val="center"/>
            <w:hideMark/>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Розробка робочого проекту з реконструкції системи зливової каналізації м.Зеленодольськ, вул. Рибалко, 2-10 (у тому числі експертиза проекту)</w:t>
            </w:r>
          </w:p>
        </w:tc>
        <w:tc>
          <w:tcPr>
            <w:tcW w:w="1418" w:type="dxa"/>
            <w:tcBorders>
              <w:left w:val="single" w:sz="4" w:space="0" w:color="auto"/>
              <w:right w:val="single" w:sz="4" w:space="0" w:color="auto"/>
            </w:tcBorders>
            <w:vAlign w:val="center"/>
            <w:hideMark/>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59120 (у т.ч. борг 2014 56024,26)</w:t>
            </w:r>
          </w:p>
        </w:tc>
      </w:tr>
      <w:tr w:rsidR="00A471F9" w:rsidRPr="00A471F9" w:rsidTr="00A471F9">
        <w:tc>
          <w:tcPr>
            <w:tcW w:w="824"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w:t>
            </w:r>
          </w:p>
        </w:tc>
        <w:tc>
          <w:tcPr>
            <w:tcW w:w="850" w:type="dxa"/>
            <w:tcBorders>
              <w:top w:val="single" w:sz="4" w:space="0" w:color="auto"/>
              <w:left w:val="single" w:sz="4" w:space="0" w:color="auto"/>
              <w:bottom w:val="single" w:sz="4" w:space="0" w:color="auto"/>
              <w:right w:val="single" w:sz="4" w:space="0" w:color="auto"/>
            </w:tcBorders>
            <w:hideMark/>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3122</w:t>
            </w:r>
          </w:p>
        </w:tc>
        <w:tc>
          <w:tcPr>
            <w:tcW w:w="5697" w:type="dxa"/>
            <w:tcBorders>
              <w:top w:val="single" w:sz="4" w:space="0" w:color="auto"/>
              <w:left w:val="single" w:sz="4" w:space="0" w:color="auto"/>
              <w:bottom w:val="single" w:sz="4" w:space="0" w:color="auto"/>
              <w:right w:val="single" w:sz="4" w:space="0" w:color="auto"/>
            </w:tcBorders>
            <w:vAlign w:val="center"/>
            <w:hideMark/>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Будівництво системи зливової каналізації  дворової каналізації  вул.Енергетична 24-30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92189 (борг 2014 )</w:t>
            </w:r>
          </w:p>
        </w:tc>
      </w:tr>
      <w:tr w:rsidR="00A471F9" w:rsidRPr="00A471F9" w:rsidTr="00A471F9">
        <w:tc>
          <w:tcPr>
            <w:tcW w:w="824"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240601</w:t>
            </w:r>
          </w:p>
        </w:tc>
        <w:tc>
          <w:tcPr>
            <w:tcW w:w="850" w:type="dxa"/>
            <w:tcBorders>
              <w:top w:val="single" w:sz="4" w:space="0" w:color="auto"/>
              <w:left w:val="single" w:sz="4" w:space="0" w:color="auto"/>
              <w:bottom w:val="single" w:sz="4" w:space="0" w:color="auto"/>
              <w:right w:val="single" w:sz="4" w:space="0" w:color="auto"/>
            </w:tcBorders>
            <w:hideMark/>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3122</w:t>
            </w:r>
          </w:p>
        </w:tc>
        <w:tc>
          <w:tcPr>
            <w:tcW w:w="5697" w:type="dxa"/>
            <w:tcBorders>
              <w:top w:val="single" w:sz="4" w:space="0" w:color="auto"/>
              <w:left w:val="single" w:sz="4" w:space="0" w:color="auto"/>
              <w:bottom w:val="single" w:sz="4" w:space="0" w:color="auto"/>
              <w:right w:val="single" w:sz="4" w:space="0" w:color="auto"/>
            </w:tcBorders>
            <w:vAlign w:val="center"/>
            <w:hideMark/>
          </w:tcPr>
          <w:p w:rsidR="00A471F9" w:rsidRPr="00A471F9" w:rsidRDefault="00A471F9" w:rsidP="00A471F9">
            <w:pPr>
              <w:spacing w:after="0" w:line="240" w:lineRule="auto"/>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Захист від підтоплення с.М.Костромка по вул.Нова, вул..Калініна, вул.Зеленодольська Зеленодольської міської ради Апостолівського району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71F9" w:rsidRPr="00A471F9" w:rsidRDefault="00A471F9" w:rsidP="00A471F9">
            <w:pPr>
              <w:spacing w:after="0" w:line="240" w:lineRule="auto"/>
              <w:jc w:val="center"/>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200351 ( у т.ч. 46452 борг 2014)</w:t>
            </w:r>
          </w:p>
        </w:tc>
      </w:tr>
      <w:tr w:rsidR="00A471F9" w:rsidRPr="00A471F9" w:rsidTr="00A471F9">
        <w:trPr>
          <w:trHeight w:val="330"/>
        </w:trPr>
        <w:tc>
          <w:tcPr>
            <w:tcW w:w="824"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Разом</w:t>
            </w:r>
          </w:p>
        </w:tc>
        <w:tc>
          <w:tcPr>
            <w:tcW w:w="850" w:type="dxa"/>
            <w:tcBorders>
              <w:top w:val="single" w:sz="4" w:space="0" w:color="auto"/>
              <w:left w:val="single" w:sz="4" w:space="0" w:color="auto"/>
              <w:bottom w:val="single" w:sz="4" w:space="0" w:color="auto"/>
              <w:right w:val="single" w:sz="4" w:space="0" w:color="auto"/>
            </w:tcBorders>
          </w:tcPr>
          <w:p w:rsidR="00A471F9" w:rsidRPr="00A471F9" w:rsidRDefault="00A471F9" w:rsidP="00A471F9">
            <w:pPr>
              <w:spacing w:after="0" w:line="240" w:lineRule="auto"/>
              <w:jc w:val="both"/>
              <w:rPr>
                <w:rFonts w:ascii="Calibri" w:eastAsia="Times New Roman" w:hAnsi="Calibri" w:cs="Times New Roman"/>
                <w:sz w:val="20"/>
                <w:szCs w:val="20"/>
                <w:lang w:val="uk-UA" w:eastAsia="ru-RU"/>
              </w:rPr>
            </w:pPr>
          </w:p>
        </w:tc>
        <w:tc>
          <w:tcPr>
            <w:tcW w:w="5697" w:type="dxa"/>
            <w:tcBorders>
              <w:top w:val="single" w:sz="4" w:space="0" w:color="auto"/>
              <w:left w:val="single" w:sz="4" w:space="0" w:color="auto"/>
              <w:bottom w:val="single" w:sz="4" w:space="0" w:color="auto"/>
              <w:right w:val="single" w:sz="4" w:space="0" w:color="auto"/>
            </w:tcBorders>
            <w:vAlign w:val="center"/>
            <w:hideMark/>
          </w:tcPr>
          <w:p w:rsidR="00A471F9" w:rsidRPr="00A471F9" w:rsidRDefault="00A471F9" w:rsidP="00A471F9">
            <w:pPr>
              <w:spacing w:after="0" w:line="240" w:lineRule="auto"/>
              <w:rPr>
                <w:rFonts w:ascii="Calibri" w:eastAsia="Times New Roman" w:hAnsi="Calibri" w:cs="Times New Roman"/>
                <w:sz w:val="20"/>
                <w:szCs w:val="20"/>
                <w:lang w:val="uk-UA"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471F9" w:rsidRPr="00A471F9" w:rsidRDefault="00A471F9" w:rsidP="00A471F9">
            <w:pPr>
              <w:spacing w:after="0" w:line="240" w:lineRule="auto"/>
              <w:jc w:val="center"/>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4298711</w:t>
            </w:r>
          </w:p>
        </w:tc>
      </w:tr>
    </w:tbl>
    <w:p w:rsidR="00A471F9" w:rsidRPr="00A471F9" w:rsidRDefault="00A471F9" w:rsidP="00A471F9">
      <w:pPr>
        <w:spacing w:after="0" w:line="240" w:lineRule="auto"/>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Замість вищезазначених заходів включити за рахунок передачі коштів із загального фонду бюджету капітальні природоохоронні видатки :</w:t>
      </w:r>
    </w:p>
    <w:tbl>
      <w:tblPr>
        <w:tblStyle w:val="2"/>
        <w:tblW w:w="0" w:type="auto"/>
        <w:tblInd w:w="720" w:type="dxa"/>
        <w:tblLook w:val="04A0" w:firstRow="1" w:lastRow="0" w:firstColumn="1" w:lastColumn="0" w:noHBand="0" w:noVBand="1"/>
      </w:tblPr>
      <w:tblGrid>
        <w:gridCol w:w="947"/>
        <w:gridCol w:w="849"/>
        <w:gridCol w:w="5360"/>
        <w:gridCol w:w="1695"/>
      </w:tblGrid>
      <w:tr w:rsidR="00A471F9" w:rsidRPr="00A471F9" w:rsidTr="00A471F9">
        <w:tc>
          <w:tcPr>
            <w:tcW w:w="948" w:type="dxa"/>
          </w:tcPr>
          <w:p w:rsidR="00A471F9" w:rsidRPr="00A471F9" w:rsidRDefault="00A471F9" w:rsidP="00A471F9">
            <w:pPr>
              <w:jc w:val="both"/>
              <w:rPr>
                <w:b/>
                <w:sz w:val="20"/>
              </w:rPr>
            </w:pPr>
            <w:r w:rsidRPr="00A471F9">
              <w:rPr>
                <w:b/>
                <w:sz w:val="20"/>
              </w:rPr>
              <w:t>КФК</w:t>
            </w:r>
          </w:p>
        </w:tc>
        <w:tc>
          <w:tcPr>
            <w:tcW w:w="850" w:type="dxa"/>
          </w:tcPr>
          <w:p w:rsidR="00A471F9" w:rsidRPr="00A471F9" w:rsidRDefault="00A471F9" w:rsidP="00A471F9">
            <w:pPr>
              <w:jc w:val="both"/>
              <w:rPr>
                <w:b/>
                <w:sz w:val="20"/>
              </w:rPr>
            </w:pPr>
            <w:r w:rsidRPr="00A471F9">
              <w:rPr>
                <w:b/>
                <w:sz w:val="20"/>
              </w:rPr>
              <w:t>КЕКВ</w:t>
            </w:r>
          </w:p>
        </w:tc>
        <w:tc>
          <w:tcPr>
            <w:tcW w:w="5387" w:type="dxa"/>
          </w:tcPr>
          <w:p w:rsidR="00A471F9" w:rsidRPr="00A471F9" w:rsidRDefault="00A471F9" w:rsidP="00A471F9">
            <w:pPr>
              <w:jc w:val="both"/>
              <w:rPr>
                <w:b/>
                <w:sz w:val="20"/>
              </w:rPr>
            </w:pPr>
            <w:r w:rsidRPr="00A471F9">
              <w:rPr>
                <w:b/>
                <w:sz w:val="20"/>
              </w:rPr>
              <w:t>Найменування</w:t>
            </w:r>
          </w:p>
        </w:tc>
        <w:tc>
          <w:tcPr>
            <w:tcW w:w="1701" w:type="dxa"/>
          </w:tcPr>
          <w:p w:rsidR="00A471F9" w:rsidRPr="00A471F9" w:rsidRDefault="00A471F9" w:rsidP="00A471F9">
            <w:pPr>
              <w:jc w:val="both"/>
              <w:rPr>
                <w:b/>
                <w:sz w:val="20"/>
              </w:rPr>
            </w:pPr>
            <w:r w:rsidRPr="00A471F9">
              <w:rPr>
                <w:b/>
                <w:sz w:val="20"/>
              </w:rPr>
              <w:t>Сума, грн.</w:t>
            </w:r>
          </w:p>
        </w:tc>
      </w:tr>
      <w:tr w:rsidR="00A471F9" w:rsidRPr="00A471F9" w:rsidTr="00A471F9">
        <w:tc>
          <w:tcPr>
            <w:tcW w:w="948" w:type="dxa"/>
          </w:tcPr>
          <w:p w:rsidR="00A471F9" w:rsidRPr="00A471F9" w:rsidRDefault="00A471F9" w:rsidP="00A471F9">
            <w:pPr>
              <w:jc w:val="both"/>
              <w:rPr>
                <w:sz w:val="20"/>
              </w:rPr>
            </w:pPr>
            <w:r w:rsidRPr="00A471F9">
              <w:rPr>
                <w:sz w:val="20"/>
              </w:rPr>
              <w:t>240601</w:t>
            </w:r>
          </w:p>
        </w:tc>
        <w:tc>
          <w:tcPr>
            <w:tcW w:w="850" w:type="dxa"/>
          </w:tcPr>
          <w:p w:rsidR="00A471F9" w:rsidRPr="00A471F9" w:rsidRDefault="00A471F9" w:rsidP="00A471F9">
            <w:pPr>
              <w:jc w:val="both"/>
              <w:rPr>
                <w:sz w:val="20"/>
              </w:rPr>
            </w:pPr>
            <w:r w:rsidRPr="00A471F9">
              <w:rPr>
                <w:sz w:val="20"/>
              </w:rPr>
              <w:t>3110</w:t>
            </w:r>
          </w:p>
        </w:tc>
        <w:tc>
          <w:tcPr>
            <w:tcW w:w="5387" w:type="dxa"/>
            <w:vAlign w:val="center"/>
          </w:tcPr>
          <w:p w:rsidR="00A471F9" w:rsidRPr="00A471F9" w:rsidRDefault="00A471F9" w:rsidP="00A471F9">
            <w:pPr>
              <w:rPr>
                <w:sz w:val="20"/>
              </w:rPr>
            </w:pPr>
            <w:r w:rsidRPr="00A471F9">
              <w:rPr>
                <w:sz w:val="20"/>
              </w:rPr>
              <w:t xml:space="preserve">Придбання АГП телескопічного 28 м  для обрізки дерев </w:t>
            </w:r>
          </w:p>
        </w:tc>
        <w:tc>
          <w:tcPr>
            <w:tcW w:w="1701" w:type="dxa"/>
            <w:vAlign w:val="center"/>
          </w:tcPr>
          <w:p w:rsidR="00A471F9" w:rsidRPr="00A471F9" w:rsidRDefault="00A471F9" w:rsidP="00A471F9">
            <w:pPr>
              <w:rPr>
                <w:sz w:val="20"/>
              </w:rPr>
            </w:pPr>
            <w:r w:rsidRPr="00A471F9">
              <w:rPr>
                <w:sz w:val="20"/>
              </w:rPr>
              <w:t>2206456</w:t>
            </w:r>
          </w:p>
        </w:tc>
      </w:tr>
      <w:tr w:rsidR="00A471F9" w:rsidRPr="00A471F9" w:rsidTr="00A471F9">
        <w:tc>
          <w:tcPr>
            <w:tcW w:w="948" w:type="dxa"/>
          </w:tcPr>
          <w:p w:rsidR="00A471F9" w:rsidRPr="00A471F9" w:rsidRDefault="00A471F9" w:rsidP="00A471F9">
            <w:pPr>
              <w:jc w:val="both"/>
              <w:rPr>
                <w:sz w:val="20"/>
              </w:rPr>
            </w:pPr>
            <w:r w:rsidRPr="00A471F9">
              <w:rPr>
                <w:sz w:val="20"/>
              </w:rPr>
              <w:t>240601</w:t>
            </w:r>
          </w:p>
        </w:tc>
        <w:tc>
          <w:tcPr>
            <w:tcW w:w="850" w:type="dxa"/>
          </w:tcPr>
          <w:p w:rsidR="00A471F9" w:rsidRPr="00A471F9" w:rsidRDefault="00A471F9" w:rsidP="00A471F9">
            <w:pPr>
              <w:jc w:val="both"/>
              <w:rPr>
                <w:sz w:val="20"/>
              </w:rPr>
            </w:pPr>
            <w:r w:rsidRPr="00A471F9">
              <w:rPr>
                <w:sz w:val="20"/>
              </w:rPr>
              <w:t>3110</w:t>
            </w:r>
          </w:p>
        </w:tc>
        <w:tc>
          <w:tcPr>
            <w:tcW w:w="5387" w:type="dxa"/>
            <w:vAlign w:val="center"/>
          </w:tcPr>
          <w:p w:rsidR="00A471F9" w:rsidRPr="00A471F9" w:rsidRDefault="00A471F9" w:rsidP="00A471F9">
            <w:pPr>
              <w:rPr>
                <w:sz w:val="20"/>
              </w:rPr>
            </w:pPr>
            <w:r w:rsidRPr="00A471F9">
              <w:rPr>
                <w:sz w:val="20"/>
              </w:rPr>
              <w:t>Придбання установки «Акваджет 500» для прочищення каналізаційних мереж</w:t>
            </w:r>
          </w:p>
        </w:tc>
        <w:tc>
          <w:tcPr>
            <w:tcW w:w="1701" w:type="dxa"/>
            <w:vAlign w:val="center"/>
          </w:tcPr>
          <w:p w:rsidR="00A471F9" w:rsidRPr="00A471F9" w:rsidRDefault="00A471F9" w:rsidP="00A471F9">
            <w:pPr>
              <w:rPr>
                <w:sz w:val="20"/>
              </w:rPr>
            </w:pPr>
            <w:r w:rsidRPr="00A471F9">
              <w:rPr>
                <w:sz w:val="20"/>
              </w:rPr>
              <w:t>120000</w:t>
            </w:r>
          </w:p>
        </w:tc>
      </w:tr>
      <w:tr w:rsidR="00A471F9" w:rsidRPr="00A471F9" w:rsidTr="00A471F9">
        <w:tc>
          <w:tcPr>
            <w:tcW w:w="948" w:type="dxa"/>
          </w:tcPr>
          <w:p w:rsidR="00A471F9" w:rsidRPr="00A471F9" w:rsidRDefault="00A471F9" w:rsidP="00A471F9">
            <w:pPr>
              <w:jc w:val="both"/>
              <w:rPr>
                <w:sz w:val="20"/>
              </w:rPr>
            </w:pPr>
            <w:r w:rsidRPr="00A471F9">
              <w:rPr>
                <w:sz w:val="20"/>
              </w:rPr>
              <w:t>240602</w:t>
            </w:r>
          </w:p>
        </w:tc>
        <w:tc>
          <w:tcPr>
            <w:tcW w:w="850" w:type="dxa"/>
          </w:tcPr>
          <w:p w:rsidR="00A471F9" w:rsidRPr="00A471F9" w:rsidRDefault="00A471F9" w:rsidP="00A471F9">
            <w:pPr>
              <w:jc w:val="both"/>
              <w:rPr>
                <w:sz w:val="20"/>
              </w:rPr>
            </w:pPr>
            <w:r w:rsidRPr="00A471F9">
              <w:rPr>
                <w:sz w:val="20"/>
              </w:rPr>
              <w:t>3122</w:t>
            </w:r>
          </w:p>
        </w:tc>
        <w:tc>
          <w:tcPr>
            <w:tcW w:w="5387" w:type="dxa"/>
            <w:vAlign w:val="center"/>
          </w:tcPr>
          <w:p w:rsidR="00A471F9" w:rsidRPr="00A471F9" w:rsidRDefault="00A471F9" w:rsidP="00A471F9">
            <w:pPr>
              <w:rPr>
                <w:sz w:val="20"/>
              </w:rPr>
            </w:pPr>
            <w:r w:rsidRPr="00A471F9">
              <w:rPr>
                <w:sz w:val="20"/>
              </w:rPr>
              <w:t xml:space="preserve">Проектно-вишукувальні роботи з будівництва заводу по переробці золошлакових відходів </w:t>
            </w:r>
          </w:p>
        </w:tc>
        <w:tc>
          <w:tcPr>
            <w:tcW w:w="1701" w:type="dxa"/>
            <w:vAlign w:val="center"/>
          </w:tcPr>
          <w:p w:rsidR="00A471F9" w:rsidRPr="00A471F9" w:rsidRDefault="00A471F9" w:rsidP="00A471F9">
            <w:pPr>
              <w:rPr>
                <w:sz w:val="20"/>
              </w:rPr>
            </w:pPr>
            <w:r w:rsidRPr="00A471F9">
              <w:rPr>
                <w:sz w:val="20"/>
              </w:rPr>
              <w:t>50000</w:t>
            </w:r>
          </w:p>
        </w:tc>
      </w:tr>
      <w:tr w:rsidR="00A471F9" w:rsidRPr="00A471F9" w:rsidTr="00A471F9">
        <w:tc>
          <w:tcPr>
            <w:tcW w:w="948" w:type="dxa"/>
          </w:tcPr>
          <w:p w:rsidR="00A471F9" w:rsidRPr="00A471F9" w:rsidRDefault="00A471F9" w:rsidP="00A471F9">
            <w:pPr>
              <w:jc w:val="both"/>
              <w:rPr>
                <w:sz w:val="20"/>
              </w:rPr>
            </w:pPr>
            <w:r w:rsidRPr="00A471F9">
              <w:rPr>
                <w:sz w:val="20"/>
              </w:rPr>
              <w:t>240601</w:t>
            </w:r>
          </w:p>
        </w:tc>
        <w:tc>
          <w:tcPr>
            <w:tcW w:w="850" w:type="dxa"/>
          </w:tcPr>
          <w:p w:rsidR="00A471F9" w:rsidRPr="00A471F9" w:rsidRDefault="00A471F9" w:rsidP="00A471F9">
            <w:pPr>
              <w:jc w:val="both"/>
              <w:rPr>
                <w:sz w:val="20"/>
              </w:rPr>
            </w:pPr>
            <w:r w:rsidRPr="00A471F9">
              <w:rPr>
                <w:sz w:val="20"/>
              </w:rPr>
              <w:t>3110</w:t>
            </w:r>
          </w:p>
        </w:tc>
        <w:tc>
          <w:tcPr>
            <w:tcW w:w="5387" w:type="dxa"/>
            <w:vAlign w:val="center"/>
          </w:tcPr>
          <w:p w:rsidR="00A471F9" w:rsidRPr="00A471F9" w:rsidRDefault="00A471F9" w:rsidP="00A471F9">
            <w:pPr>
              <w:rPr>
                <w:sz w:val="20"/>
              </w:rPr>
            </w:pPr>
            <w:r w:rsidRPr="00A471F9">
              <w:rPr>
                <w:sz w:val="20"/>
              </w:rPr>
              <w:t xml:space="preserve">Придбання машини комунальної  з закріпленим на ньому відвалу і щіткового обладнання </w:t>
            </w:r>
          </w:p>
        </w:tc>
        <w:tc>
          <w:tcPr>
            <w:tcW w:w="1701" w:type="dxa"/>
            <w:vAlign w:val="center"/>
          </w:tcPr>
          <w:p w:rsidR="00A471F9" w:rsidRPr="00A471F9" w:rsidRDefault="00A471F9" w:rsidP="00A471F9">
            <w:pPr>
              <w:rPr>
                <w:sz w:val="20"/>
              </w:rPr>
            </w:pPr>
            <w:r w:rsidRPr="00A471F9">
              <w:rPr>
                <w:sz w:val="20"/>
              </w:rPr>
              <w:t>215000</w:t>
            </w:r>
          </w:p>
        </w:tc>
      </w:tr>
      <w:tr w:rsidR="00A471F9" w:rsidRPr="00A471F9" w:rsidTr="00A471F9">
        <w:tc>
          <w:tcPr>
            <w:tcW w:w="948" w:type="dxa"/>
          </w:tcPr>
          <w:p w:rsidR="00A471F9" w:rsidRPr="00A471F9" w:rsidRDefault="00A471F9" w:rsidP="00A471F9">
            <w:pPr>
              <w:jc w:val="both"/>
              <w:rPr>
                <w:sz w:val="20"/>
              </w:rPr>
            </w:pPr>
            <w:r w:rsidRPr="00A471F9">
              <w:rPr>
                <w:sz w:val="20"/>
              </w:rPr>
              <w:t>240602</w:t>
            </w:r>
          </w:p>
        </w:tc>
        <w:tc>
          <w:tcPr>
            <w:tcW w:w="850" w:type="dxa"/>
          </w:tcPr>
          <w:p w:rsidR="00A471F9" w:rsidRPr="00A471F9" w:rsidRDefault="00A471F9" w:rsidP="00A471F9">
            <w:pPr>
              <w:jc w:val="both"/>
              <w:rPr>
                <w:sz w:val="20"/>
              </w:rPr>
            </w:pPr>
            <w:r w:rsidRPr="00A471F9">
              <w:rPr>
                <w:sz w:val="20"/>
              </w:rPr>
              <w:t>3110</w:t>
            </w:r>
          </w:p>
        </w:tc>
        <w:tc>
          <w:tcPr>
            <w:tcW w:w="5387" w:type="dxa"/>
            <w:vAlign w:val="center"/>
          </w:tcPr>
          <w:p w:rsidR="00A471F9" w:rsidRPr="00A471F9" w:rsidRDefault="00A471F9" w:rsidP="00A471F9">
            <w:pPr>
              <w:rPr>
                <w:sz w:val="20"/>
              </w:rPr>
            </w:pPr>
            <w:r w:rsidRPr="00A471F9">
              <w:rPr>
                <w:sz w:val="20"/>
              </w:rPr>
              <w:t>Придбання контейнерів для збирання твердих побутових відходів</w:t>
            </w:r>
          </w:p>
        </w:tc>
        <w:tc>
          <w:tcPr>
            <w:tcW w:w="1701" w:type="dxa"/>
            <w:vAlign w:val="center"/>
          </w:tcPr>
          <w:p w:rsidR="00A471F9" w:rsidRPr="00A471F9" w:rsidRDefault="00A471F9" w:rsidP="00A471F9">
            <w:pPr>
              <w:rPr>
                <w:sz w:val="20"/>
              </w:rPr>
            </w:pPr>
            <w:r w:rsidRPr="00A471F9">
              <w:rPr>
                <w:sz w:val="20"/>
              </w:rPr>
              <w:t>57255</w:t>
            </w:r>
          </w:p>
        </w:tc>
      </w:tr>
      <w:tr w:rsidR="00A471F9" w:rsidRPr="00A471F9" w:rsidTr="00A471F9">
        <w:tc>
          <w:tcPr>
            <w:tcW w:w="948" w:type="dxa"/>
          </w:tcPr>
          <w:p w:rsidR="00A471F9" w:rsidRPr="00A471F9" w:rsidRDefault="00A471F9" w:rsidP="00A471F9">
            <w:pPr>
              <w:jc w:val="both"/>
              <w:rPr>
                <w:sz w:val="20"/>
              </w:rPr>
            </w:pPr>
            <w:r w:rsidRPr="00A471F9">
              <w:rPr>
                <w:sz w:val="20"/>
              </w:rPr>
              <w:t>240601</w:t>
            </w:r>
          </w:p>
        </w:tc>
        <w:tc>
          <w:tcPr>
            <w:tcW w:w="850" w:type="dxa"/>
          </w:tcPr>
          <w:p w:rsidR="00A471F9" w:rsidRPr="00A471F9" w:rsidRDefault="00A471F9" w:rsidP="00A471F9">
            <w:pPr>
              <w:jc w:val="both"/>
              <w:rPr>
                <w:sz w:val="20"/>
              </w:rPr>
            </w:pPr>
            <w:r w:rsidRPr="00A471F9">
              <w:rPr>
                <w:sz w:val="20"/>
              </w:rPr>
              <w:t>3110</w:t>
            </w:r>
          </w:p>
        </w:tc>
        <w:tc>
          <w:tcPr>
            <w:tcW w:w="5387" w:type="dxa"/>
            <w:vAlign w:val="center"/>
          </w:tcPr>
          <w:p w:rsidR="00A471F9" w:rsidRPr="00A471F9" w:rsidRDefault="00A471F9" w:rsidP="00A471F9">
            <w:pPr>
              <w:rPr>
                <w:sz w:val="20"/>
              </w:rPr>
            </w:pPr>
            <w:r w:rsidRPr="00A471F9">
              <w:rPr>
                <w:sz w:val="20"/>
              </w:rPr>
              <w:t>Придбання спеціалізованого поливо миючого автомобіля  зі змінним обладнанням (лопата універсальна поворотна і щіткове обладнання)</w:t>
            </w:r>
          </w:p>
        </w:tc>
        <w:tc>
          <w:tcPr>
            <w:tcW w:w="1701" w:type="dxa"/>
            <w:vAlign w:val="center"/>
          </w:tcPr>
          <w:p w:rsidR="00A471F9" w:rsidRPr="00A471F9" w:rsidRDefault="00A471F9" w:rsidP="00A471F9">
            <w:pPr>
              <w:rPr>
                <w:sz w:val="20"/>
              </w:rPr>
            </w:pPr>
            <w:r w:rsidRPr="00A471F9">
              <w:rPr>
                <w:sz w:val="20"/>
              </w:rPr>
              <w:t>1650000</w:t>
            </w:r>
          </w:p>
        </w:tc>
      </w:tr>
      <w:tr w:rsidR="00A471F9" w:rsidRPr="00A471F9" w:rsidTr="00A471F9">
        <w:tc>
          <w:tcPr>
            <w:tcW w:w="948" w:type="dxa"/>
          </w:tcPr>
          <w:p w:rsidR="00A471F9" w:rsidRPr="00A471F9" w:rsidRDefault="00A471F9" w:rsidP="00A471F9">
            <w:pPr>
              <w:jc w:val="both"/>
              <w:rPr>
                <w:sz w:val="20"/>
              </w:rPr>
            </w:pPr>
            <w:r w:rsidRPr="00A471F9">
              <w:rPr>
                <w:sz w:val="20"/>
              </w:rPr>
              <w:t>Разом</w:t>
            </w:r>
          </w:p>
        </w:tc>
        <w:tc>
          <w:tcPr>
            <w:tcW w:w="850" w:type="dxa"/>
          </w:tcPr>
          <w:p w:rsidR="00A471F9" w:rsidRPr="00A471F9" w:rsidRDefault="00A471F9" w:rsidP="00A471F9">
            <w:pPr>
              <w:jc w:val="both"/>
              <w:rPr>
                <w:sz w:val="20"/>
              </w:rPr>
            </w:pPr>
          </w:p>
        </w:tc>
        <w:tc>
          <w:tcPr>
            <w:tcW w:w="5387" w:type="dxa"/>
            <w:vAlign w:val="center"/>
          </w:tcPr>
          <w:p w:rsidR="00A471F9" w:rsidRPr="00A471F9" w:rsidRDefault="00A471F9" w:rsidP="00A471F9">
            <w:pPr>
              <w:rPr>
                <w:sz w:val="20"/>
              </w:rPr>
            </w:pPr>
          </w:p>
        </w:tc>
        <w:tc>
          <w:tcPr>
            <w:tcW w:w="1701" w:type="dxa"/>
            <w:vAlign w:val="center"/>
          </w:tcPr>
          <w:p w:rsidR="00A471F9" w:rsidRPr="00A471F9" w:rsidRDefault="00A471F9" w:rsidP="00A471F9">
            <w:pPr>
              <w:rPr>
                <w:b/>
                <w:sz w:val="20"/>
              </w:rPr>
            </w:pPr>
            <w:r w:rsidRPr="00A471F9">
              <w:rPr>
                <w:b/>
                <w:sz w:val="20"/>
              </w:rPr>
              <w:t>4298711</w:t>
            </w:r>
          </w:p>
        </w:tc>
      </w:tr>
    </w:tbl>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Разом збільшення видатків 91547306 грн., у т.ч. за рахунок спрямування залишків екологічних  коштів 89923266,00,   передачі коштів із загального фонду 1624040,00</w:t>
      </w: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І</w:t>
      </w:r>
      <w:r w:rsidRPr="00A471F9">
        <w:rPr>
          <w:rFonts w:ascii="Times New Roman" w:eastAsia="Times New Roman" w:hAnsi="Times New Roman" w:cs="Times New Roman"/>
          <w:b/>
          <w:sz w:val="20"/>
          <w:szCs w:val="20"/>
          <w:lang w:val="en-US" w:eastAsia="ru-RU"/>
        </w:rPr>
        <w:t>V</w:t>
      </w:r>
      <w:r w:rsidRPr="00A471F9">
        <w:rPr>
          <w:rFonts w:ascii="Times New Roman" w:eastAsia="Times New Roman" w:hAnsi="Times New Roman" w:cs="Times New Roman"/>
          <w:b/>
          <w:sz w:val="20"/>
          <w:szCs w:val="20"/>
          <w:lang w:val="uk-UA" w:eastAsia="ru-RU"/>
        </w:rPr>
        <w:t>. Спрямувати залишки власних надходжень спеціального фонду на заходи, які  не забезпечені затвердженим бюджетом на 2015 рік :</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кошти сум за дорученням, які надійшли від ПАТ «ДТЕК ДНІПРОЕНЕРГО» на утримання ПК «Ювілейний», придбання матеріалів, підписних видань 5000 грн., послуги автотранспорту та інші послуги 10000 грн., на видатки на відрядження у сумі 6000 грн., </w:t>
      </w:r>
      <w:r w:rsidRPr="00A471F9">
        <w:rPr>
          <w:rFonts w:ascii="Times New Roman" w:eastAsia="Times New Roman" w:hAnsi="Times New Roman" w:cs="Times New Roman"/>
          <w:b/>
          <w:sz w:val="20"/>
          <w:szCs w:val="20"/>
          <w:lang w:val="uk-UA" w:eastAsia="ru-RU"/>
        </w:rPr>
        <w:t>разом 21000 грн.,</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sz w:val="20"/>
          <w:szCs w:val="20"/>
          <w:lang w:val="uk-UA" w:eastAsia="ru-RU"/>
        </w:rPr>
        <w:t xml:space="preserve">кошти сум за дорученням, які надійшли від ПАТ «ДТЕК ДНІПРОЕНЕРГО» на встановлення кондиціонерів. на реконструкцію системи вентиляції Палацу культури «Ювілейний» по вул.Комсомольська,6 в м.Зеленодольськ Апостолівського району з влаштуванням системи кондиціювання. , </w:t>
      </w:r>
      <w:r w:rsidRPr="00A471F9">
        <w:rPr>
          <w:rFonts w:ascii="Times New Roman" w:eastAsia="Times New Roman" w:hAnsi="Times New Roman" w:cs="Times New Roman"/>
          <w:b/>
          <w:sz w:val="20"/>
          <w:szCs w:val="20"/>
          <w:lang w:val="uk-UA" w:eastAsia="ru-RU"/>
        </w:rPr>
        <w:t>в сумі 100220 грн</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sz w:val="20"/>
          <w:szCs w:val="20"/>
          <w:lang w:val="uk-UA" w:eastAsia="ru-RU"/>
        </w:rPr>
        <w:t xml:space="preserve">Кошти від оренди приміщень апарату управління в сумі 2000 грн. на придбання матеріалів, 4000 грн. на поточний ремонт обладнання, 2766 на оплату податків, разом </w:t>
      </w:r>
      <w:r w:rsidRPr="00A471F9">
        <w:rPr>
          <w:rFonts w:ascii="Times New Roman" w:eastAsia="Times New Roman" w:hAnsi="Times New Roman" w:cs="Times New Roman"/>
          <w:b/>
          <w:sz w:val="20"/>
          <w:szCs w:val="20"/>
          <w:lang w:val="uk-UA" w:eastAsia="ru-RU"/>
        </w:rPr>
        <w:t>8766 грн.</w:t>
      </w:r>
    </w:p>
    <w:p w:rsidR="00A471F9" w:rsidRPr="00A471F9" w:rsidRDefault="00A471F9" w:rsidP="00A471F9">
      <w:pPr>
        <w:numPr>
          <w:ilvl w:val="0"/>
          <w:numId w:val="10"/>
        </w:numPr>
        <w:spacing w:after="0" w:line="240" w:lineRule="auto"/>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sz w:val="20"/>
          <w:szCs w:val="20"/>
          <w:lang w:val="uk-UA" w:eastAsia="ru-RU"/>
        </w:rPr>
        <w:t xml:space="preserve">Батьківську плату за харчування на придбання продуктів ДНЗ «Журавка» в сумі 8000 грн., ДНЗ «Попелюшка» в сумі 26000 грн., разом </w:t>
      </w:r>
      <w:r w:rsidRPr="00A471F9">
        <w:rPr>
          <w:rFonts w:ascii="Times New Roman" w:eastAsia="Times New Roman" w:hAnsi="Times New Roman" w:cs="Times New Roman"/>
          <w:b/>
          <w:sz w:val="20"/>
          <w:szCs w:val="20"/>
          <w:lang w:val="uk-UA" w:eastAsia="ru-RU"/>
        </w:rPr>
        <w:t>34000 грн.</w:t>
      </w:r>
      <w:r w:rsidRPr="00A471F9">
        <w:rPr>
          <w:rFonts w:ascii="Times New Roman" w:eastAsia="Times New Roman" w:hAnsi="Times New Roman" w:cs="Times New Roman"/>
          <w:sz w:val="20"/>
          <w:szCs w:val="20"/>
          <w:lang w:val="uk-UA" w:eastAsia="ru-RU"/>
        </w:rPr>
        <w:t xml:space="preserve"> </w:t>
      </w:r>
    </w:p>
    <w:p w:rsidR="00A471F9" w:rsidRPr="00A471F9" w:rsidRDefault="00A471F9" w:rsidP="00A471F9">
      <w:pPr>
        <w:spacing w:after="0" w:line="240" w:lineRule="auto"/>
        <w:ind w:left="108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Разом 163986 грн.</w:t>
      </w:r>
    </w:p>
    <w:p w:rsidR="00A471F9" w:rsidRPr="00A471F9" w:rsidRDefault="00A471F9" w:rsidP="00A471F9">
      <w:pPr>
        <w:spacing w:after="0" w:line="240" w:lineRule="auto"/>
        <w:ind w:left="1080"/>
        <w:jc w:val="both"/>
        <w:rPr>
          <w:rFonts w:ascii="Times New Roman" w:eastAsia="Times New Roman" w:hAnsi="Times New Roman" w:cs="Times New Roman"/>
          <w:b/>
          <w:sz w:val="20"/>
          <w:szCs w:val="20"/>
          <w:lang w:val="uk-UA" w:eastAsia="ru-RU"/>
        </w:rPr>
      </w:pP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en-US" w:eastAsia="ru-RU"/>
        </w:rPr>
        <w:t>V</w:t>
      </w:r>
      <w:r w:rsidRPr="00A471F9">
        <w:rPr>
          <w:rFonts w:ascii="Times New Roman" w:eastAsia="Times New Roman" w:hAnsi="Times New Roman" w:cs="Times New Roman"/>
          <w:b/>
          <w:sz w:val="20"/>
          <w:szCs w:val="20"/>
          <w:lang w:val="uk-UA" w:eastAsia="ru-RU"/>
        </w:rPr>
        <w:t>. Спрямувати залишки коштів бюджету розвитку спеціального фонду на заходи, які  не здійснені в минулому році :</w:t>
      </w: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p>
    <w:tbl>
      <w:tblPr>
        <w:tblStyle w:val="2"/>
        <w:tblW w:w="0" w:type="auto"/>
        <w:tblLook w:val="04A0" w:firstRow="1" w:lastRow="0" w:firstColumn="1" w:lastColumn="0" w:noHBand="0" w:noVBand="1"/>
      </w:tblPr>
      <w:tblGrid>
        <w:gridCol w:w="872"/>
        <w:gridCol w:w="766"/>
        <w:gridCol w:w="5920"/>
        <w:gridCol w:w="2013"/>
      </w:tblGrid>
      <w:tr w:rsidR="00A471F9" w:rsidRPr="00A471F9" w:rsidTr="00A471F9">
        <w:tc>
          <w:tcPr>
            <w:tcW w:w="875" w:type="dxa"/>
            <w:tcBorders>
              <w:right w:val="single" w:sz="4" w:space="0" w:color="auto"/>
            </w:tcBorders>
          </w:tcPr>
          <w:p w:rsidR="00A471F9" w:rsidRPr="00A471F9" w:rsidRDefault="00A471F9" w:rsidP="00A471F9">
            <w:pPr>
              <w:jc w:val="both"/>
              <w:rPr>
                <w:b/>
                <w:sz w:val="20"/>
              </w:rPr>
            </w:pPr>
            <w:r w:rsidRPr="00A471F9">
              <w:rPr>
                <w:b/>
                <w:sz w:val="20"/>
              </w:rPr>
              <w:lastRenderedPageBreak/>
              <w:t>КФК</w:t>
            </w:r>
          </w:p>
        </w:tc>
        <w:tc>
          <w:tcPr>
            <w:tcW w:w="773" w:type="dxa"/>
            <w:tcBorders>
              <w:right w:val="single" w:sz="4" w:space="0" w:color="auto"/>
            </w:tcBorders>
          </w:tcPr>
          <w:p w:rsidR="00A471F9" w:rsidRPr="00A471F9" w:rsidRDefault="00A471F9" w:rsidP="00A471F9">
            <w:pPr>
              <w:jc w:val="both"/>
              <w:rPr>
                <w:b/>
                <w:sz w:val="20"/>
              </w:rPr>
            </w:pPr>
            <w:r w:rsidRPr="00A471F9">
              <w:rPr>
                <w:b/>
                <w:sz w:val="20"/>
              </w:rPr>
              <w:t>КЕКВ</w:t>
            </w:r>
          </w:p>
        </w:tc>
        <w:tc>
          <w:tcPr>
            <w:tcW w:w="6139" w:type="dxa"/>
            <w:tcBorders>
              <w:left w:val="single" w:sz="4" w:space="0" w:color="auto"/>
            </w:tcBorders>
          </w:tcPr>
          <w:p w:rsidR="00A471F9" w:rsidRPr="00A471F9" w:rsidRDefault="00A471F9" w:rsidP="00A471F9">
            <w:pPr>
              <w:jc w:val="both"/>
              <w:rPr>
                <w:b/>
                <w:sz w:val="20"/>
              </w:rPr>
            </w:pPr>
            <w:r w:rsidRPr="00A471F9">
              <w:rPr>
                <w:b/>
                <w:sz w:val="20"/>
              </w:rPr>
              <w:t>Найменування</w:t>
            </w:r>
          </w:p>
        </w:tc>
        <w:tc>
          <w:tcPr>
            <w:tcW w:w="2068" w:type="dxa"/>
          </w:tcPr>
          <w:p w:rsidR="00A471F9" w:rsidRPr="00A471F9" w:rsidRDefault="00A471F9" w:rsidP="00A471F9">
            <w:pPr>
              <w:jc w:val="both"/>
              <w:rPr>
                <w:b/>
                <w:sz w:val="20"/>
              </w:rPr>
            </w:pPr>
            <w:r w:rsidRPr="00A471F9">
              <w:rPr>
                <w:b/>
                <w:sz w:val="20"/>
              </w:rPr>
              <w:t>Сума, грн.</w:t>
            </w: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r w:rsidRPr="00A471F9">
              <w:rPr>
                <w:sz w:val="20"/>
              </w:rPr>
              <w:t>010116</w:t>
            </w:r>
          </w:p>
        </w:tc>
        <w:tc>
          <w:tcPr>
            <w:tcW w:w="773" w:type="dxa"/>
            <w:tcBorders>
              <w:right w:val="single" w:sz="4" w:space="0" w:color="auto"/>
            </w:tcBorders>
          </w:tcPr>
          <w:p w:rsidR="00A471F9" w:rsidRPr="00A471F9" w:rsidRDefault="00A471F9" w:rsidP="00A471F9">
            <w:pPr>
              <w:jc w:val="both"/>
              <w:rPr>
                <w:sz w:val="20"/>
              </w:rPr>
            </w:pPr>
            <w:r w:rsidRPr="00A471F9">
              <w:rPr>
                <w:sz w:val="20"/>
              </w:rPr>
              <w:t>3110</w:t>
            </w:r>
          </w:p>
        </w:tc>
        <w:tc>
          <w:tcPr>
            <w:tcW w:w="6139" w:type="dxa"/>
            <w:tcBorders>
              <w:left w:val="single" w:sz="4" w:space="0" w:color="auto"/>
            </w:tcBorders>
          </w:tcPr>
          <w:p w:rsidR="00A471F9" w:rsidRPr="00A471F9" w:rsidRDefault="00A471F9" w:rsidP="00A471F9">
            <w:pPr>
              <w:jc w:val="both"/>
              <w:rPr>
                <w:b/>
                <w:sz w:val="20"/>
              </w:rPr>
            </w:pPr>
            <w:r w:rsidRPr="00A471F9">
              <w:rPr>
                <w:sz w:val="20"/>
              </w:rPr>
              <w:t>Придбання багатофункціонального пристрою (прінтер, сканер, ксерокс)</w:t>
            </w:r>
          </w:p>
        </w:tc>
        <w:tc>
          <w:tcPr>
            <w:tcW w:w="2068" w:type="dxa"/>
          </w:tcPr>
          <w:p w:rsidR="00A471F9" w:rsidRPr="00A471F9" w:rsidRDefault="00A471F9" w:rsidP="00A471F9">
            <w:pPr>
              <w:jc w:val="both"/>
              <w:rPr>
                <w:b/>
                <w:sz w:val="20"/>
              </w:rPr>
            </w:pPr>
            <w:r w:rsidRPr="00A471F9">
              <w:rPr>
                <w:sz w:val="20"/>
              </w:rPr>
              <w:t>5500,00</w:t>
            </w: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r w:rsidRPr="00A471F9">
              <w:rPr>
                <w:sz w:val="20"/>
              </w:rPr>
              <w:t>070101</w:t>
            </w:r>
          </w:p>
        </w:tc>
        <w:tc>
          <w:tcPr>
            <w:tcW w:w="773" w:type="dxa"/>
            <w:tcBorders>
              <w:right w:val="single" w:sz="4" w:space="0" w:color="auto"/>
            </w:tcBorders>
          </w:tcPr>
          <w:p w:rsidR="00A471F9" w:rsidRPr="00A471F9" w:rsidRDefault="00A471F9" w:rsidP="00A471F9">
            <w:pPr>
              <w:jc w:val="both"/>
              <w:rPr>
                <w:sz w:val="20"/>
              </w:rPr>
            </w:pPr>
            <w:r w:rsidRPr="00A471F9">
              <w:rPr>
                <w:sz w:val="20"/>
              </w:rPr>
              <w:t>3132</w:t>
            </w:r>
          </w:p>
        </w:tc>
        <w:tc>
          <w:tcPr>
            <w:tcW w:w="6139" w:type="dxa"/>
            <w:tcBorders>
              <w:left w:val="single" w:sz="4" w:space="0" w:color="auto"/>
            </w:tcBorders>
          </w:tcPr>
          <w:p w:rsidR="00A471F9" w:rsidRPr="00A471F9" w:rsidRDefault="00A471F9" w:rsidP="00A471F9">
            <w:pPr>
              <w:jc w:val="both"/>
              <w:rPr>
                <w:b/>
                <w:sz w:val="20"/>
              </w:rPr>
            </w:pPr>
            <w:r w:rsidRPr="00A471F9">
              <w:rPr>
                <w:sz w:val="20"/>
              </w:rPr>
              <w:t>Капітальний ремонт покрівлі господарчих будівель ДНЗ "Росинка</w:t>
            </w:r>
          </w:p>
        </w:tc>
        <w:tc>
          <w:tcPr>
            <w:tcW w:w="2068" w:type="dxa"/>
          </w:tcPr>
          <w:p w:rsidR="00A471F9" w:rsidRPr="00A471F9" w:rsidRDefault="00A471F9" w:rsidP="00A471F9">
            <w:pPr>
              <w:jc w:val="both"/>
              <w:rPr>
                <w:b/>
                <w:sz w:val="20"/>
              </w:rPr>
            </w:pPr>
            <w:r w:rsidRPr="00A471F9">
              <w:rPr>
                <w:sz w:val="20"/>
              </w:rPr>
              <w:t>97438,00 ( в т.ч. борг 43194,94 грн.)</w:t>
            </w: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r w:rsidRPr="00A471F9">
              <w:rPr>
                <w:sz w:val="20"/>
              </w:rPr>
              <w:t>070101</w:t>
            </w:r>
          </w:p>
        </w:tc>
        <w:tc>
          <w:tcPr>
            <w:tcW w:w="773" w:type="dxa"/>
            <w:tcBorders>
              <w:right w:val="single" w:sz="4" w:space="0" w:color="auto"/>
            </w:tcBorders>
          </w:tcPr>
          <w:p w:rsidR="00A471F9" w:rsidRPr="00A471F9" w:rsidRDefault="00A471F9" w:rsidP="00A471F9">
            <w:pPr>
              <w:jc w:val="both"/>
              <w:rPr>
                <w:sz w:val="20"/>
              </w:rPr>
            </w:pPr>
            <w:r w:rsidRPr="00A471F9">
              <w:rPr>
                <w:sz w:val="20"/>
              </w:rPr>
              <w:t>3132</w:t>
            </w:r>
          </w:p>
        </w:tc>
        <w:tc>
          <w:tcPr>
            <w:tcW w:w="6139" w:type="dxa"/>
            <w:tcBorders>
              <w:left w:val="single" w:sz="4" w:space="0" w:color="auto"/>
            </w:tcBorders>
          </w:tcPr>
          <w:p w:rsidR="00A471F9" w:rsidRPr="00A471F9" w:rsidRDefault="00A471F9" w:rsidP="00A471F9">
            <w:pPr>
              <w:jc w:val="both"/>
              <w:rPr>
                <w:b/>
                <w:sz w:val="20"/>
              </w:rPr>
            </w:pPr>
            <w:r w:rsidRPr="00A471F9">
              <w:rPr>
                <w:sz w:val="20"/>
              </w:rPr>
              <w:t>Капітальний ремонт по заміні вікон "Попелюшка" (авторський нагляд)</w:t>
            </w:r>
          </w:p>
        </w:tc>
        <w:tc>
          <w:tcPr>
            <w:tcW w:w="2068" w:type="dxa"/>
          </w:tcPr>
          <w:p w:rsidR="00A471F9" w:rsidRPr="00A471F9" w:rsidRDefault="00A471F9" w:rsidP="00A471F9">
            <w:pPr>
              <w:rPr>
                <w:sz w:val="20"/>
              </w:rPr>
            </w:pPr>
            <w:r w:rsidRPr="00A471F9">
              <w:rPr>
                <w:sz w:val="20"/>
              </w:rPr>
              <w:t>772,40  (борг 2014)</w:t>
            </w:r>
          </w:p>
          <w:p w:rsidR="00A471F9" w:rsidRPr="00A471F9" w:rsidRDefault="00A471F9" w:rsidP="00A471F9">
            <w:pPr>
              <w:jc w:val="both"/>
              <w:rPr>
                <w:b/>
                <w:sz w:val="20"/>
              </w:rPr>
            </w:pP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r w:rsidRPr="00A471F9">
              <w:rPr>
                <w:sz w:val="20"/>
              </w:rPr>
              <w:t>070101</w:t>
            </w:r>
          </w:p>
        </w:tc>
        <w:tc>
          <w:tcPr>
            <w:tcW w:w="773" w:type="dxa"/>
            <w:tcBorders>
              <w:right w:val="single" w:sz="4" w:space="0" w:color="auto"/>
            </w:tcBorders>
          </w:tcPr>
          <w:p w:rsidR="00A471F9" w:rsidRPr="00A471F9" w:rsidRDefault="00A471F9" w:rsidP="00A471F9">
            <w:pPr>
              <w:jc w:val="both"/>
              <w:rPr>
                <w:sz w:val="20"/>
              </w:rPr>
            </w:pPr>
            <w:r w:rsidRPr="00A471F9">
              <w:rPr>
                <w:sz w:val="20"/>
              </w:rPr>
              <w:t>3132</w:t>
            </w:r>
          </w:p>
        </w:tc>
        <w:tc>
          <w:tcPr>
            <w:tcW w:w="6139" w:type="dxa"/>
            <w:tcBorders>
              <w:left w:val="single" w:sz="4" w:space="0" w:color="auto"/>
            </w:tcBorders>
          </w:tcPr>
          <w:p w:rsidR="00A471F9" w:rsidRPr="00A471F9" w:rsidRDefault="00A471F9" w:rsidP="00A471F9">
            <w:pPr>
              <w:jc w:val="both"/>
              <w:rPr>
                <w:b/>
                <w:sz w:val="20"/>
              </w:rPr>
            </w:pPr>
            <w:r w:rsidRPr="00A471F9">
              <w:rPr>
                <w:sz w:val="20"/>
              </w:rPr>
              <w:t>Розробка проектно-кошторисної документації по утепленню стін будівлі ДНЗ "Попелюшка"</w:t>
            </w:r>
          </w:p>
        </w:tc>
        <w:tc>
          <w:tcPr>
            <w:tcW w:w="2068" w:type="dxa"/>
          </w:tcPr>
          <w:p w:rsidR="00A471F9" w:rsidRPr="00A471F9" w:rsidRDefault="00A471F9" w:rsidP="00A471F9">
            <w:pPr>
              <w:jc w:val="both"/>
              <w:rPr>
                <w:b/>
                <w:sz w:val="20"/>
              </w:rPr>
            </w:pPr>
            <w:r w:rsidRPr="00A471F9">
              <w:rPr>
                <w:sz w:val="20"/>
              </w:rPr>
              <w:t>33545,00</w:t>
            </w: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r w:rsidRPr="00A471F9">
              <w:rPr>
                <w:sz w:val="20"/>
              </w:rPr>
              <w:t>100203</w:t>
            </w:r>
          </w:p>
        </w:tc>
        <w:tc>
          <w:tcPr>
            <w:tcW w:w="773" w:type="dxa"/>
            <w:tcBorders>
              <w:right w:val="single" w:sz="4" w:space="0" w:color="auto"/>
            </w:tcBorders>
          </w:tcPr>
          <w:p w:rsidR="00A471F9" w:rsidRPr="00A471F9" w:rsidRDefault="00A471F9" w:rsidP="00A471F9">
            <w:pPr>
              <w:jc w:val="both"/>
              <w:rPr>
                <w:sz w:val="20"/>
              </w:rPr>
            </w:pPr>
            <w:r w:rsidRPr="00A471F9">
              <w:rPr>
                <w:sz w:val="20"/>
              </w:rPr>
              <w:t>3132</w:t>
            </w:r>
          </w:p>
        </w:tc>
        <w:tc>
          <w:tcPr>
            <w:tcW w:w="6139" w:type="dxa"/>
            <w:tcBorders>
              <w:left w:val="single" w:sz="4" w:space="0" w:color="auto"/>
            </w:tcBorders>
          </w:tcPr>
          <w:p w:rsidR="00A471F9" w:rsidRPr="00A471F9" w:rsidRDefault="00A471F9" w:rsidP="00A471F9">
            <w:pPr>
              <w:jc w:val="both"/>
              <w:rPr>
                <w:b/>
                <w:sz w:val="20"/>
              </w:rPr>
            </w:pPr>
            <w:r w:rsidRPr="00A471F9">
              <w:rPr>
                <w:sz w:val="20"/>
              </w:rPr>
              <w:t>Проектно-вишукувальні роботи з капітального ремонту дороги по пер.Молодіжний</w:t>
            </w:r>
          </w:p>
        </w:tc>
        <w:tc>
          <w:tcPr>
            <w:tcW w:w="2068" w:type="dxa"/>
          </w:tcPr>
          <w:p w:rsidR="00A471F9" w:rsidRPr="00A471F9" w:rsidRDefault="00A471F9" w:rsidP="00A471F9">
            <w:pPr>
              <w:jc w:val="both"/>
              <w:rPr>
                <w:sz w:val="20"/>
              </w:rPr>
            </w:pPr>
            <w:r w:rsidRPr="00A471F9">
              <w:rPr>
                <w:sz w:val="20"/>
              </w:rPr>
              <w:t>60000,00</w:t>
            </w: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r w:rsidRPr="00A471F9">
              <w:rPr>
                <w:sz w:val="20"/>
              </w:rPr>
              <w:t>150101</w:t>
            </w:r>
          </w:p>
        </w:tc>
        <w:tc>
          <w:tcPr>
            <w:tcW w:w="773" w:type="dxa"/>
            <w:tcBorders>
              <w:right w:val="single" w:sz="4" w:space="0" w:color="auto"/>
            </w:tcBorders>
          </w:tcPr>
          <w:p w:rsidR="00A471F9" w:rsidRPr="00A471F9" w:rsidRDefault="00A471F9" w:rsidP="00A471F9">
            <w:pPr>
              <w:jc w:val="both"/>
              <w:rPr>
                <w:sz w:val="20"/>
              </w:rPr>
            </w:pPr>
            <w:r w:rsidRPr="00A471F9">
              <w:rPr>
                <w:sz w:val="20"/>
              </w:rPr>
              <w:t>3121</w:t>
            </w:r>
          </w:p>
        </w:tc>
        <w:tc>
          <w:tcPr>
            <w:tcW w:w="6139" w:type="dxa"/>
            <w:tcBorders>
              <w:left w:val="single" w:sz="4" w:space="0" w:color="auto"/>
            </w:tcBorders>
          </w:tcPr>
          <w:p w:rsidR="00A471F9" w:rsidRPr="00A471F9" w:rsidRDefault="00A471F9" w:rsidP="00A471F9">
            <w:pPr>
              <w:jc w:val="both"/>
              <w:rPr>
                <w:b/>
                <w:sz w:val="20"/>
              </w:rPr>
            </w:pPr>
            <w:r w:rsidRPr="00A471F9">
              <w:rPr>
                <w:sz w:val="20"/>
              </w:rPr>
              <w:t>Інженерно-геологічні вишукування з будівництва житлового будинку</w:t>
            </w:r>
          </w:p>
        </w:tc>
        <w:tc>
          <w:tcPr>
            <w:tcW w:w="2068" w:type="dxa"/>
          </w:tcPr>
          <w:p w:rsidR="00A471F9" w:rsidRPr="00A471F9" w:rsidRDefault="00A471F9" w:rsidP="00A471F9">
            <w:pPr>
              <w:jc w:val="both"/>
              <w:rPr>
                <w:sz w:val="20"/>
              </w:rPr>
            </w:pPr>
            <w:r w:rsidRPr="00A471F9">
              <w:rPr>
                <w:sz w:val="20"/>
              </w:rPr>
              <w:t>35000,00</w:t>
            </w: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r w:rsidRPr="00A471F9">
              <w:rPr>
                <w:sz w:val="20"/>
              </w:rPr>
              <w:t>150101</w:t>
            </w:r>
          </w:p>
        </w:tc>
        <w:tc>
          <w:tcPr>
            <w:tcW w:w="773" w:type="dxa"/>
            <w:tcBorders>
              <w:right w:val="single" w:sz="4" w:space="0" w:color="auto"/>
            </w:tcBorders>
          </w:tcPr>
          <w:p w:rsidR="00A471F9" w:rsidRPr="00A471F9" w:rsidRDefault="00A471F9" w:rsidP="00A471F9">
            <w:pPr>
              <w:jc w:val="both"/>
              <w:rPr>
                <w:sz w:val="20"/>
              </w:rPr>
            </w:pPr>
            <w:r w:rsidRPr="00A471F9">
              <w:rPr>
                <w:sz w:val="20"/>
              </w:rPr>
              <w:t>3122</w:t>
            </w:r>
          </w:p>
        </w:tc>
        <w:tc>
          <w:tcPr>
            <w:tcW w:w="6139" w:type="dxa"/>
            <w:tcBorders>
              <w:left w:val="single" w:sz="4" w:space="0" w:color="auto"/>
            </w:tcBorders>
          </w:tcPr>
          <w:p w:rsidR="00A471F9" w:rsidRPr="00A471F9" w:rsidRDefault="00A471F9" w:rsidP="00A471F9">
            <w:pPr>
              <w:jc w:val="both"/>
              <w:rPr>
                <w:b/>
                <w:sz w:val="20"/>
              </w:rPr>
            </w:pPr>
            <w:r w:rsidRPr="00A471F9">
              <w:rPr>
                <w:sz w:val="20"/>
              </w:rPr>
              <w:t>Проектно-вишукувальні роботи та експертиза проекту будівництва спортивного майданчика будівництва спортивного майданчика</w:t>
            </w:r>
          </w:p>
        </w:tc>
        <w:tc>
          <w:tcPr>
            <w:tcW w:w="2068" w:type="dxa"/>
          </w:tcPr>
          <w:p w:rsidR="00A471F9" w:rsidRPr="00A471F9" w:rsidRDefault="00A471F9" w:rsidP="00A471F9">
            <w:pPr>
              <w:jc w:val="both"/>
              <w:rPr>
                <w:b/>
                <w:sz w:val="20"/>
              </w:rPr>
            </w:pPr>
            <w:r w:rsidRPr="00A471F9">
              <w:rPr>
                <w:sz w:val="20"/>
              </w:rPr>
              <w:t>34000,00 (2594,76 борг 2014)</w:t>
            </w:r>
          </w:p>
          <w:p w:rsidR="00A471F9" w:rsidRPr="00A471F9" w:rsidRDefault="00A471F9" w:rsidP="00A471F9">
            <w:pPr>
              <w:jc w:val="both"/>
              <w:rPr>
                <w:b/>
                <w:sz w:val="20"/>
              </w:rPr>
            </w:pP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r w:rsidRPr="00A471F9">
              <w:rPr>
                <w:sz w:val="20"/>
              </w:rPr>
              <w:t>150101</w:t>
            </w:r>
          </w:p>
        </w:tc>
        <w:tc>
          <w:tcPr>
            <w:tcW w:w="773" w:type="dxa"/>
            <w:tcBorders>
              <w:right w:val="single" w:sz="4" w:space="0" w:color="auto"/>
            </w:tcBorders>
          </w:tcPr>
          <w:p w:rsidR="00A471F9" w:rsidRPr="00A471F9" w:rsidRDefault="00A471F9" w:rsidP="00A471F9">
            <w:pPr>
              <w:jc w:val="both"/>
              <w:rPr>
                <w:sz w:val="20"/>
              </w:rPr>
            </w:pPr>
            <w:r w:rsidRPr="00A471F9">
              <w:rPr>
                <w:sz w:val="20"/>
              </w:rPr>
              <w:t>3142</w:t>
            </w:r>
          </w:p>
        </w:tc>
        <w:tc>
          <w:tcPr>
            <w:tcW w:w="6139" w:type="dxa"/>
            <w:tcBorders>
              <w:left w:val="single" w:sz="4" w:space="0" w:color="auto"/>
            </w:tcBorders>
          </w:tcPr>
          <w:p w:rsidR="00A471F9" w:rsidRPr="00A471F9" w:rsidRDefault="00A471F9" w:rsidP="00A471F9">
            <w:pPr>
              <w:jc w:val="both"/>
              <w:rPr>
                <w:b/>
                <w:sz w:val="20"/>
              </w:rPr>
            </w:pPr>
            <w:r w:rsidRPr="00A471F9">
              <w:rPr>
                <w:sz w:val="20"/>
              </w:rPr>
              <w:t>Коригування та експертиза проекту реконструкції системи вентиляції будівлі Палацу культури з влаштуванням системи кондиціювання</w:t>
            </w:r>
          </w:p>
        </w:tc>
        <w:tc>
          <w:tcPr>
            <w:tcW w:w="2068" w:type="dxa"/>
          </w:tcPr>
          <w:p w:rsidR="00A471F9" w:rsidRPr="00A471F9" w:rsidRDefault="00A471F9" w:rsidP="00A471F9">
            <w:pPr>
              <w:jc w:val="both"/>
              <w:rPr>
                <w:b/>
                <w:sz w:val="20"/>
              </w:rPr>
            </w:pPr>
            <w:r w:rsidRPr="00A471F9">
              <w:rPr>
                <w:sz w:val="20"/>
              </w:rPr>
              <w:t>4500 грн. (1143,60 борг 2014)</w:t>
            </w:r>
          </w:p>
          <w:p w:rsidR="00A471F9" w:rsidRPr="00A471F9" w:rsidRDefault="00A471F9" w:rsidP="00A471F9">
            <w:pPr>
              <w:jc w:val="both"/>
              <w:rPr>
                <w:b/>
                <w:sz w:val="20"/>
              </w:rPr>
            </w:pP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r w:rsidRPr="00A471F9">
              <w:rPr>
                <w:sz w:val="20"/>
              </w:rPr>
              <w:t>150101</w:t>
            </w:r>
          </w:p>
        </w:tc>
        <w:tc>
          <w:tcPr>
            <w:tcW w:w="773" w:type="dxa"/>
            <w:tcBorders>
              <w:right w:val="single" w:sz="4" w:space="0" w:color="auto"/>
            </w:tcBorders>
          </w:tcPr>
          <w:p w:rsidR="00A471F9" w:rsidRPr="00A471F9" w:rsidRDefault="00A471F9" w:rsidP="00A471F9">
            <w:pPr>
              <w:jc w:val="both"/>
              <w:rPr>
                <w:sz w:val="20"/>
              </w:rPr>
            </w:pPr>
            <w:r w:rsidRPr="00A471F9">
              <w:rPr>
                <w:sz w:val="20"/>
              </w:rPr>
              <w:t>3122</w:t>
            </w:r>
          </w:p>
        </w:tc>
        <w:tc>
          <w:tcPr>
            <w:tcW w:w="6139" w:type="dxa"/>
            <w:tcBorders>
              <w:left w:val="single" w:sz="4" w:space="0" w:color="auto"/>
            </w:tcBorders>
          </w:tcPr>
          <w:p w:rsidR="00A471F9" w:rsidRPr="00A471F9" w:rsidRDefault="00A471F9" w:rsidP="00A471F9">
            <w:pPr>
              <w:jc w:val="both"/>
              <w:rPr>
                <w:b/>
                <w:sz w:val="20"/>
              </w:rPr>
            </w:pPr>
            <w:r w:rsidRPr="00A471F9">
              <w:rPr>
                <w:sz w:val="20"/>
              </w:rPr>
              <w:t>Проектні роботи з будівництва газопроводу</w:t>
            </w:r>
          </w:p>
        </w:tc>
        <w:tc>
          <w:tcPr>
            <w:tcW w:w="2068" w:type="dxa"/>
          </w:tcPr>
          <w:p w:rsidR="00A471F9" w:rsidRPr="00A471F9" w:rsidRDefault="00A471F9" w:rsidP="00A471F9">
            <w:pPr>
              <w:jc w:val="both"/>
              <w:rPr>
                <w:sz w:val="20"/>
              </w:rPr>
            </w:pPr>
            <w:r w:rsidRPr="00A471F9">
              <w:rPr>
                <w:sz w:val="20"/>
              </w:rPr>
              <w:t>25000,00</w:t>
            </w: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r w:rsidRPr="00A471F9">
              <w:rPr>
                <w:sz w:val="20"/>
              </w:rPr>
              <w:t>150101</w:t>
            </w:r>
          </w:p>
        </w:tc>
        <w:tc>
          <w:tcPr>
            <w:tcW w:w="773" w:type="dxa"/>
            <w:tcBorders>
              <w:right w:val="single" w:sz="4" w:space="0" w:color="auto"/>
            </w:tcBorders>
          </w:tcPr>
          <w:p w:rsidR="00A471F9" w:rsidRPr="00A471F9" w:rsidRDefault="00A471F9" w:rsidP="00A471F9">
            <w:pPr>
              <w:jc w:val="both"/>
              <w:rPr>
                <w:sz w:val="20"/>
              </w:rPr>
            </w:pPr>
            <w:r w:rsidRPr="00A471F9">
              <w:rPr>
                <w:sz w:val="20"/>
              </w:rPr>
              <w:t>3142</w:t>
            </w:r>
          </w:p>
        </w:tc>
        <w:tc>
          <w:tcPr>
            <w:tcW w:w="6139" w:type="dxa"/>
            <w:tcBorders>
              <w:left w:val="single" w:sz="4" w:space="0" w:color="auto"/>
            </w:tcBorders>
          </w:tcPr>
          <w:p w:rsidR="00A471F9" w:rsidRPr="00A471F9" w:rsidRDefault="00A471F9" w:rsidP="00A471F9">
            <w:pPr>
              <w:jc w:val="both"/>
              <w:rPr>
                <w:b/>
                <w:sz w:val="20"/>
              </w:rPr>
            </w:pPr>
            <w:r w:rsidRPr="00A471F9">
              <w:rPr>
                <w:sz w:val="20"/>
              </w:rPr>
              <w:t>Проектно-вишукувальні роботи з реконструкції мережі вуличного освітлення (4 черга)</w:t>
            </w:r>
          </w:p>
        </w:tc>
        <w:tc>
          <w:tcPr>
            <w:tcW w:w="2068" w:type="dxa"/>
          </w:tcPr>
          <w:p w:rsidR="00A471F9" w:rsidRPr="00A471F9" w:rsidRDefault="00A471F9" w:rsidP="00A471F9">
            <w:pPr>
              <w:jc w:val="both"/>
              <w:rPr>
                <w:sz w:val="20"/>
              </w:rPr>
            </w:pPr>
            <w:r w:rsidRPr="00A471F9">
              <w:rPr>
                <w:sz w:val="20"/>
              </w:rPr>
              <w:t>60000,00</w:t>
            </w: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r w:rsidRPr="00A471F9">
              <w:rPr>
                <w:sz w:val="20"/>
              </w:rPr>
              <w:t>150101</w:t>
            </w:r>
          </w:p>
        </w:tc>
        <w:tc>
          <w:tcPr>
            <w:tcW w:w="773" w:type="dxa"/>
            <w:tcBorders>
              <w:right w:val="single" w:sz="4" w:space="0" w:color="auto"/>
            </w:tcBorders>
          </w:tcPr>
          <w:p w:rsidR="00A471F9" w:rsidRPr="00A471F9" w:rsidRDefault="00A471F9" w:rsidP="00A471F9">
            <w:pPr>
              <w:jc w:val="both"/>
              <w:rPr>
                <w:sz w:val="20"/>
              </w:rPr>
            </w:pPr>
            <w:r w:rsidRPr="00A471F9">
              <w:rPr>
                <w:sz w:val="20"/>
              </w:rPr>
              <w:t>3142</w:t>
            </w:r>
          </w:p>
        </w:tc>
        <w:tc>
          <w:tcPr>
            <w:tcW w:w="6139" w:type="dxa"/>
            <w:tcBorders>
              <w:left w:val="single" w:sz="4" w:space="0" w:color="auto"/>
            </w:tcBorders>
          </w:tcPr>
          <w:p w:rsidR="00A471F9" w:rsidRPr="00A471F9" w:rsidRDefault="00A471F9" w:rsidP="00A471F9">
            <w:pPr>
              <w:jc w:val="both"/>
              <w:rPr>
                <w:b/>
                <w:sz w:val="20"/>
              </w:rPr>
            </w:pPr>
            <w:r w:rsidRPr="00A471F9">
              <w:rPr>
                <w:sz w:val="20"/>
              </w:rPr>
              <w:t>Реконструкція системи вентиляції будівлі Палацу культури "Ювілейний" по вул.Комсомольська,6 з влаштуванням системи кондиціювання</w:t>
            </w:r>
          </w:p>
        </w:tc>
        <w:tc>
          <w:tcPr>
            <w:tcW w:w="2068" w:type="dxa"/>
          </w:tcPr>
          <w:p w:rsidR="00A471F9" w:rsidRPr="00A471F9" w:rsidRDefault="00A471F9" w:rsidP="00A471F9">
            <w:pPr>
              <w:jc w:val="both"/>
              <w:rPr>
                <w:sz w:val="20"/>
              </w:rPr>
            </w:pPr>
            <w:r w:rsidRPr="00A471F9">
              <w:rPr>
                <w:sz w:val="20"/>
              </w:rPr>
              <w:t>38022,00.</w:t>
            </w:r>
          </w:p>
          <w:p w:rsidR="00A471F9" w:rsidRPr="00A471F9" w:rsidRDefault="00A471F9" w:rsidP="00A471F9">
            <w:pPr>
              <w:jc w:val="both"/>
              <w:rPr>
                <w:b/>
                <w:sz w:val="20"/>
              </w:rPr>
            </w:pP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r w:rsidRPr="00A471F9">
              <w:rPr>
                <w:sz w:val="20"/>
              </w:rPr>
              <w:t>150101</w:t>
            </w:r>
          </w:p>
        </w:tc>
        <w:tc>
          <w:tcPr>
            <w:tcW w:w="773" w:type="dxa"/>
            <w:tcBorders>
              <w:right w:val="single" w:sz="4" w:space="0" w:color="auto"/>
            </w:tcBorders>
          </w:tcPr>
          <w:p w:rsidR="00A471F9" w:rsidRPr="00A471F9" w:rsidRDefault="00A471F9" w:rsidP="00A471F9">
            <w:pPr>
              <w:jc w:val="both"/>
              <w:rPr>
                <w:sz w:val="20"/>
              </w:rPr>
            </w:pPr>
            <w:r w:rsidRPr="00A471F9">
              <w:rPr>
                <w:sz w:val="20"/>
              </w:rPr>
              <w:t>3142</w:t>
            </w:r>
          </w:p>
        </w:tc>
        <w:tc>
          <w:tcPr>
            <w:tcW w:w="6139" w:type="dxa"/>
            <w:tcBorders>
              <w:left w:val="single" w:sz="4" w:space="0" w:color="auto"/>
            </w:tcBorders>
          </w:tcPr>
          <w:p w:rsidR="00A471F9" w:rsidRPr="00A471F9" w:rsidRDefault="00A471F9" w:rsidP="00A471F9">
            <w:pPr>
              <w:jc w:val="both"/>
              <w:rPr>
                <w:b/>
                <w:sz w:val="20"/>
              </w:rPr>
            </w:pPr>
            <w:r w:rsidRPr="00A471F9">
              <w:rPr>
                <w:sz w:val="20"/>
              </w:rPr>
              <w:t>Реконструкція мережі вуличного освітлення ІІІ черга</w:t>
            </w:r>
          </w:p>
        </w:tc>
        <w:tc>
          <w:tcPr>
            <w:tcW w:w="2068" w:type="dxa"/>
          </w:tcPr>
          <w:p w:rsidR="00A471F9" w:rsidRPr="00A471F9" w:rsidRDefault="00A471F9" w:rsidP="00A471F9">
            <w:pPr>
              <w:jc w:val="both"/>
              <w:rPr>
                <w:sz w:val="20"/>
              </w:rPr>
            </w:pPr>
            <w:r w:rsidRPr="00A471F9">
              <w:rPr>
                <w:sz w:val="20"/>
              </w:rPr>
              <w:t>62000,00</w:t>
            </w: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r w:rsidRPr="00A471F9">
              <w:rPr>
                <w:sz w:val="20"/>
              </w:rPr>
              <w:t>150101</w:t>
            </w:r>
          </w:p>
        </w:tc>
        <w:tc>
          <w:tcPr>
            <w:tcW w:w="773" w:type="dxa"/>
            <w:tcBorders>
              <w:right w:val="single" w:sz="4" w:space="0" w:color="auto"/>
            </w:tcBorders>
          </w:tcPr>
          <w:p w:rsidR="00A471F9" w:rsidRPr="00A471F9" w:rsidRDefault="00A471F9" w:rsidP="00A471F9">
            <w:pPr>
              <w:jc w:val="both"/>
              <w:rPr>
                <w:sz w:val="20"/>
              </w:rPr>
            </w:pPr>
            <w:r w:rsidRPr="00A471F9">
              <w:rPr>
                <w:sz w:val="20"/>
              </w:rPr>
              <w:t>3142</w:t>
            </w:r>
          </w:p>
        </w:tc>
        <w:tc>
          <w:tcPr>
            <w:tcW w:w="6139" w:type="dxa"/>
            <w:tcBorders>
              <w:left w:val="single" w:sz="4" w:space="0" w:color="auto"/>
            </w:tcBorders>
          </w:tcPr>
          <w:p w:rsidR="00A471F9" w:rsidRPr="00A471F9" w:rsidRDefault="00A471F9" w:rsidP="00A471F9">
            <w:pPr>
              <w:jc w:val="both"/>
              <w:rPr>
                <w:b/>
                <w:sz w:val="20"/>
              </w:rPr>
            </w:pPr>
            <w:r w:rsidRPr="00A471F9">
              <w:rPr>
                <w:sz w:val="20"/>
              </w:rPr>
              <w:t>Коригування робочого проекту "Модернізація ділянки трубопроводу системи теплопостачання в м.Зеленодольськ шляхом заміни на трубопровід з ізольованим матеріалом, виготовленим за передовою технологією (ІІ етап)</w:t>
            </w:r>
          </w:p>
        </w:tc>
        <w:tc>
          <w:tcPr>
            <w:tcW w:w="2068" w:type="dxa"/>
          </w:tcPr>
          <w:p w:rsidR="00A471F9" w:rsidRPr="00A471F9" w:rsidRDefault="00A471F9" w:rsidP="00A471F9">
            <w:pPr>
              <w:jc w:val="both"/>
              <w:rPr>
                <w:sz w:val="20"/>
              </w:rPr>
            </w:pPr>
            <w:r w:rsidRPr="00A471F9">
              <w:rPr>
                <w:sz w:val="20"/>
              </w:rPr>
              <w:t>19500,00</w:t>
            </w: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r w:rsidRPr="00A471F9">
              <w:rPr>
                <w:sz w:val="20"/>
              </w:rPr>
              <w:t>210110</w:t>
            </w:r>
          </w:p>
        </w:tc>
        <w:tc>
          <w:tcPr>
            <w:tcW w:w="773" w:type="dxa"/>
            <w:tcBorders>
              <w:right w:val="single" w:sz="4" w:space="0" w:color="auto"/>
            </w:tcBorders>
          </w:tcPr>
          <w:p w:rsidR="00A471F9" w:rsidRPr="00A471F9" w:rsidRDefault="00A471F9" w:rsidP="00A471F9">
            <w:pPr>
              <w:jc w:val="both"/>
              <w:rPr>
                <w:sz w:val="20"/>
              </w:rPr>
            </w:pPr>
            <w:r w:rsidRPr="00A471F9">
              <w:rPr>
                <w:sz w:val="20"/>
              </w:rPr>
              <w:t>3132</w:t>
            </w:r>
          </w:p>
        </w:tc>
        <w:tc>
          <w:tcPr>
            <w:tcW w:w="6139" w:type="dxa"/>
            <w:tcBorders>
              <w:left w:val="single" w:sz="4" w:space="0" w:color="auto"/>
            </w:tcBorders>
          </w:tcPr>
          <w:p w:rsidR="00A471F9" w:rsidRPr="00A471F9" w:rsidRDefault="00A471F9" w:rsidP="00A471F9">
            <w:pPr>
              <w:jc w:val="both"/>
              <w:rPr>
                <w:b/>
                <w:sz w:val="20"/>
              </w:rPr>
            </w:pPr>
            <w:r w:rsidRPr="00A471F9">
              <w:rPr>
                <w:sz w:val="20"/>
              </w:rPr>
              <w:t>Авторський нагляд за капітальним ремонтом покрівлі рятувальної станції</w:t>
            </w:r>
          </w:p>
        </w:tc>
        <w:tc>
          <w:tcPr>
            <w:tcW w:w="2068" w:type="dxa"/>
          </w:tcPr>
          <w:p w:rsidR="00A471F9" w:rsidRPr="00A471F9" w:rsidRDefault="00A471F9" w:rsidP="00A471F9">
            <w:pPr>
              <w:jc w:val="both"/>
              <w:rPr>
                <w:sz w:val="20"/>
              </w:rPr>
            </w:pPr>
            <w:r w:rsidRPr="00A471F9">
              <w:rPr>
                <w:sz w:val="20"/>
              </w:rPr>
              <w:t>514,94</w:t>
            </w:r>
          </w:p>
        </w:tc>
      </w:tr>
      <w:tr w:rsidR="00A471F9" w:rsidRPr="00A471F9" w:rsidTr="00A471F9">
        <w:tc>
          <w:tcPr>
            <w:tcW w:w="875" w:type="dxa"/>
            <w:tcBorders>
              <w:right w:val="single" w:sz="4" w:space="0" w:color="auto"/>
            </w:tcBorders>
          </w:tcPr>
          <w:p w:rsidR="00A471F9" w:rsidRPr="00A471F9" w:rsidRDefault="00A471F9" w:rsidP="00A471F9">
            <w:pPr>
              <w:jc w:val="both"/>
              <w:rPr>
                <w:sz w:val="20"/>
              </w:rPr>
            </w:pPr>
          </w:p>
        </w:tc>
        <w:tc>
          <w:tcPr>
            <w:tcW w:w="773" w:type="dxa"/>
            <w:tcBorders>
              <w:right w:val="single" w:sz="4" w:space="0" w:color="auto"/>
            </w:tcBorders>
          </w:tcPr>
          <w:p w:rsidR="00A471F9" w:rsidRPr="00A471F9" w:rsidRDefault="00A471F9" w:rsidP="00A471F9">
            <w:pPr>
              <w:jc w:val="both"/>
              <w:rPr>
                <w:sz w:val="20"/>
              </w:rPr>
            </w:pPr>
          </w:p>
        </w:tc>
        <w:tc>
          <w:tcPr>
            <w:tcW w:w="6139" w:type="dxa"/>
            <w:tcBorders>
              <w:left w:val="single" w:sz="4" w:space="0" w:color="auto"/>
            </w:tcBorders>
          </w:tcPr>
          <w:p w:rsidR="00A471F9" w:rsidRPr="00A471F9" w:rsidRDefault="00A471F9" w:rsidP="00A471F9">
            <w:pPr>
              <w:jc w:val="both"/>
              <w:rPr>
                <w:b/>
                <w:sz w:val="20"/>
              </w:rPr>
            </w:pPr>
          </w:p>
        </w:tc>
        <w:tc>
          <w:tcPr>
            <w:tcW w:w="2068" w:type="dxa"/>
          </w:tcPr>
          <w:p w:rsidR="00A471F9" w:rsidRPr="00A471F9" w:rsidRDefault="00A471F9" w:rsidP="00A471F9">
            <w:pPr>
              <w:jc w:val="both"/>
              <w:rPr>
                <w:sz w:val="20"/>
              </w:rPr>
            </w:pPr>
            <w:r w:rsidRPr="00A471F9">
              <w:rPr>
                <w:b/>
                <w:sz w:val="20"/>
              </w:rPr>
              <w:t>475792,34</w:t>
            </w:r>
          </w:p>
        </w:tc>
      </w:tr>
    </w:tbl>
    <w:p w:rsidR="00A471F9" w:rsidRPr="00A471F9" w:rsidRDefault="00A471F9" w:rsidP="00A471F9">
      <w:pPr>
        <w:spacing w:after="0" w:line="240" w:lineRule="auto"/>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 xml:space="preserve"> </w:t>
      </w:r>
    </w:p>
    <w:p w:rsidR="00A471F9" w:rsidRPr="00A471F9" w:rsidRDefault="00A471F9" w:rsidP="00A471F9">
      <w:pPr>
        <w:spacing w:after="0" w:line="240" w:lineRule="auto"/>
        <w:ind w:left="720"/>
        <w:jc w:val="both"/>
        <w:rPr>
          <w:rFonts w:ascii="Times New Roman" w:eastAsia="Times New Roman" w:hAnsi="Times New Roman" w:cs="Times New Roman"/>
          <w:b/>
          <w:sz w:val="20"/>
          <w:szCs w:val="20"/>
          <w:lang w:val="uk-UA" w:eastAsia="ru-RU"/>
        </w:rPr>
      </w:pPr>
    </w:p>
    <w:p w:rsidR="00A471F9" w:rsidRPr="00A471F9" w:rsidRDefault="00A471F9" w:rsidP="00A471F9">
      <w:pPr>
        <w:spacing w:after="0"/>
        <w:ind w:firstLine="709"/>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 xml:space="preserve">  </w:t>
      </w:r>
      <w:r w:rsidRPr="00A471F9">
        <w:rPr>
          <w:rFonts w:ascii="Times New Roman" w:eastAsia="Times New Roman" w:hAnsi="Times New Roman" w:cs="Times New Roman"/>
          <w:b/>
          <w:sz w:val="20"/>
          <w:szCs w:val="20"/>
          <w:lang w:val="en-US" w:eastAsia="ru-RU"/>
        </w:rPr>
        <w:t>V</w:t>
      </w:r>
      <w:r w:rsidRPr="00A471F9">
        <w:rPr>
          <w:rFonts w:ascii="Times New Roman" w:eastAsia="Times New Roman" w:hAnsi="Times New Roman" w:cs="Times New Roman"/>
          <w:b/>
          <w:sz w:val="20"/>
          <w:szCs w:val="20"/>
          <w:lang w:val="uk-UA" w:eastAsia="ru-RU"/>
        </w:rPr>
        <w:t>І. У зв'язку з надходженням благодійних внесків у натуральній формі, а саме : предмети, матеріали</w:t>
      </w:r>
      <w:r w:rsidRPr="00A471F9">
        <w:rPr>
          <w:rFonts w:ascii="Times New Roman" w:eastAsia="Times New Roman" w:hAnsi="Times New Roman" w:cs="Times New Roman"/>
          <w:sz w:val="20"/>
          <w:szCs w:val="20"/>
          <w:lang w:val="uk-UA" w:eastAsia="ru-RU"/>
        </w:rPr>
        <w:t xml:space="preserve"> </w:t>
      </w:r>
      <w:r w:rsidRPr="00A471F9">
        <w:rPr>
          <w:rFonts w:ascii="Times New Roman" w:eastAsia="Times New Roman" w:hAnsi="Times New Roman" w:cs="Times New Roman"/>
          <w:b/>
          <w:sz w:val="20"/>
          <w:szCs w:val="20"/>
          <w:lang w:val="uk-UA" w:eastAsia="ru-RU"/>
        </w:rPr>
        <w:t>в дошкільні навчальні заклади</w:t>
      </w:r>
      <w:r w:rsidRPr="00A471F9">
        <w:rPr>
          <w:rFonts w:ascii="Times New Roman" w:eastAsia="Times New Roman" w:hAnsi="Times New Roman" w:cs="Times New Roman"/>
          <w:sz w:val="20"/>
          <w:szCs w:val="20"/>
          <w:lang w:val="uk-UA" w:eastAsia="ru-RU"/>
        </w:rPr>
        <w:t xml:space="preserve"> відповідно збільшити план надходжень та видатків спеціального фонду по ДНЗ «Журавка» на </w:t>
      </w:r>
      <w:r w:rsidRPr="00A471F9">
        <w:rPr>
          <w:rFonts w:ascii="Times New Roman" w:eastAsia="Times New Roman" w:hAnsi="Times New Roman" w:cs="Times New Roman"/>
          <w:b/>
          <w:sz w:val="20"/>
          <w:szCs w:val="20"/>
          <w:lang w:val="uk-UA" w:eastAsia="ru-RU"/>
        </w:rPr>
        <w:t>12409,50 грн.,</w:t>
      </w:r>
      <w:r w:rsidRPr="00A471F9">
        <w:rPr>
          <w:rFonts w:ascii="Times New Roman" w:eastAsia="Times New Roman" w:hAnsi="Times New Roman" w:cs="Times New Roman"/>
          <w:sz w:val="20"/>
          <w:szCs w:val="20"/>
          <w:lang w:val="uk-UA" w:eastAsia="ru-RU"/>
        </w:rPr>
        <w:t xml:space="preserve"> , в т.ч. інвентар 9429,50, основні засоби (меблі) – 2980 грн.; ДНЗ «Попелюшка» </w:t>
      </w:r>
      <w:r w:rsidRPr="00A471F9">
        <w:rPr>
          <w:rFonts w:ascii="Times New Roman" w:eastAsia="Times New Roman" w:hAnsi="Times New Roman" w:cs="Times New Roman"/>
          <w:b/>
          <w:sz w:val="20"/>
          <w:szCs w:val="20"/>
          <w:lang w:val="uk-UA" w:eastAsia="ru-RU"/>
        </w:rPr>
        <w:t>13348 грн</w:t>
      </w:r>
      <w:r w:rsidRPr="00A471F9">
        <w:rPr>
          <w:rFonts w:ascii="Times New Roman" w:eastAsia="Times New Roman" w:hAnsi="Times New Roman" w:cs="Times New Roman"/>
          <w:sz w:val="20"/>
          <w:szCs w:val="20"/>
          <w:lang w:val="uk-UA" w:eastAsia="ru-RU"/>
        </w:rPr>
        <w:t xml:space="preserve">. (інвентар), разом </w:t>
      </w:r>
      <w:r w:rsidRPr="00A471F9">
        <w:rPr>
          <w:rFonts w:ascii="Times New Roman" w:eastAsia="Times New Roman" w:hAnsi="Times New Roman" w:cs="Times New Roman"/>
          <w:b/>
          <w:sz w:val="20"/>
          <w:szCs w:val="20"/>
          <w:lang w:val="uk-UA" w:eastAsia="ru-RU"/>
        </w:rPr>
        <w:t>25757,50 грн.</w:t>
      </w:r>
    </w:p>
    <w:p w:rsidR="00A471F9" w:rsidRPr="00A471F9" w:rsidRDefault="00A471F9" w:rsidP="00A471F9">
      <w:pPr>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ab/>
      </w:r>
    </w:p>
    <w:p w:rsidR="00A471F9" w:rsidRPr="00A471F9" w:rsidRDefault="00A471F9" w:rsidP="00A471F9">
      <w:pPr>
        <w:spacing w:after="0"/>
        <w:jc w:val="both"/>
        <w:rPr>
          <w:rFonts w:ascii="Times New Roman" w:eastAsia="Times New Roman" w:hAnsi="Times New Roman" w:cs="Times New Roman"/>
          <w:b/>
          <w:sz w:val="20"/>
          <w:szCs w:val="20"/>
          <w:lang w:val="uk-UA" w:eastAsia="ru-RU"/>
        </w:rPr>
      </w:pPr>
      <w:r w:rsidRPr="00A471F9">
        <w:rPr>
          <w:rFonts w:ascii="Times New Roman" w:eastAsia="Times New Roman" w:hAnsi="Times New Roman" w:cs="Times New Roman"/>
          <w:b/>
          <w:sz w:val="20"/>
          <w:szCs w:val="20"/>
          <w:lang w:val="uk-UA" w:eastAsia="ru-RU"/>
        </w:rPr>
        <w:t>Разом спеціальний фонд 92212841,84 грн., у тому числі :</w:t>
      </w:r>
    </w:p>
    <w:p w:rsidR="00A471F9" w:rsidRPr="00A471F9" w:rsidRDefault="00A471F9" w:rsidP="00A471F9">
      <w:pPr>
        <w:spacing w:after="0"/>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за рахунок передачі коштів із загального фонду – 1624040,00</w:t>
      </w:r>
    </w:p>
    <w:p w:rsidR="00A471F9" w:rsidRPr="00A471F9" w:rsidRDefault="00A471F9" w:rsidP="00A471F9">
      <w:pPr>
        <w:spacing w:after="0" w:line="240" w:lineRule="auto"/>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спрямування залишків коштів спеціального фонду  – 90563044,34</w:t>
      </w:r>
    </w:p>
    <w:p w:rsidR="00A471F9" w:rsidRPr="00A471F9" w:rsidRDefault="00A471F9" w:rsidP="00A471F9">
      <w:pPr>
        <w:spacing w:after="0"/>
        <w:jc w:val="both"/>
        <w:rPr>
          <w:rFonts w:ascii="Times New Roman" w:eastAsia="Times New Roman" w:hAnsi="Times New Roman" w:cs="Times New Roman"/>
          <w:sz w:val="20"/>
          <w:szCs w:val="20"/>
          <w:lang w:val="uk-UA" w:eastAsia="ru-RU"/>
        </w:rPr>
      </w:pPr>
      <w:r w:rsidRPr="00A471F9">
        <w:rPr>
          <w:rFonts w:ascii="Times New Roman" w:eastAsia="Times New Roman" w:hAnsi="Times New Roman" w:cs="Times New Roman"/>
          <w:sz w:val="20"/>
          <w:szCs w:val="20"/>
          <w:lang w:val="uk-UA" w:eastAsia="ru-RU"/>
        </w:rPr>
        <w:t xml:space="preserve">збільшення плану надходжень 25757,50 </w:t>
      </w:r>
    </w:p>
    <w:p w:rsidR="00A471F9" w:rsidRPr="00A471F9" w:rsidRDefault="00A471F9" w:rsidP="00A471F9">
      <w:pPr>
        <w:spacing w:after="0" w:line="240" w:lineRule="auto"/>
        <w:jc w:val="both"/>
        <w:rPr>
          <w:rFonts w:ascii="Times New Roman" w:eastAsia="Times New Roman" w:hAnsi="Times New Roman" w:cs="Times New Roman"/>
          <w:b/>
          <w:sz w:val="24"/>
          <w:szCs w:val="24"/>
          <w:lang w:val="uk-UA" w:eastAsia="ru-RU"/>
        </w:rPr>
      </w:pPr>
    </w:p>
    <w:p w:rsidR="00A471F9" w:rsidRPr="00A471F9" w:rsidRDefault="00A471F9" w:rsidP="00A471F9">
      <w:pPr>
        <w:spacing w:after="0" w:line="240" w:lineRule="auto"/>
        <w:ind w:left="360"/>
        <w:jc w:val="both"/>
        <w:rPr>
          <w:rFonts w:ascii="Times New Roman" w:eastAsia="Times New Roman" w:hAnsi="Times New Roman" w:cs="Times New Roman"/>
          <w:b/>
          <w:sz w:val="24"/>
          <w:szCs w:val="24"/>
          <w:lang w:val="uk-UA" w:eastAsia="ru-RU"/>
        </w:rPr>
      </w:pPr>
      <w:r w:rsidRPr="00A471F9">
        <w:rPr>
          <w:rFonts w:ascii="Times New Roman" w:eastAsia="Times New Roman" w:hAnsi="Times New Roman" w:cs="Times New Roman"/>
          <w:b/>
          <w:sz w:val="24"/>
          <w:szCs w:val="24"/>
          <w:lang w:val="uk-UA" w:eastAsia="ru-RU"/>
        </w:rPr>
        <w:t>Заступник міського голови з фінансових питань                                        Л.Ф.Чудак</w:t>
      </w:r>
    </w:p>
    <w:p w:rsidR="00A471F9" w:rsidRPr="00A471F9" w:rsidRDefault="00A471F9" w:rsidP="00A471F9">
      <w:pPr>
        <w:rPr>
          <w:rFonts w:ascii="Calibri" w:eastAsia="Times New Roman" w:hAnsi="Calibri" w:cs="Times New Roman"/>
          <w:lang w:val="uk-UA" w:eastAsia="ru-RU"/>
        </w:rPr>
      </w:pPr>
    </w:p>
    <w:p w:rsidR="00A471F9" w:rsidRPr="00A471F9" w:rsidRDefault="00A471F9" w:rsidP="00A471F9">
      <w:pPr>
        <w:keepNext/>
        <w:keepLines/>
        <w:spacing w:after="0" w:line="240" w:lineRule="auto"/>
        <w:jc w:val="center"/>
        <w:outlineLvl w:val="0"/>
        <w:rPr>
          <w:rFonts w:ascii="Times New Roman" w:eastAsia="Times New Roman" w:hAnsi="Times New Roman" w:cs="Times New Roman"/>
          <w:b/>
          <w:bCs/>
          <w:iCs/>
          <w:color w:val="000000"/>
          <w:sz w:val="28"/>
          <w:szCs w:val="28"/>
        </w:rPr>
      </w:pPr>
      <w:r w:rsidRPr="00A471F9">
        <w:rPr>
          <w:rFonts w:ascii="Times New Roman" w:eastAsia="Times New Roman" w:hAnsi="Times New Roman" w:cs="Times New Roman"/>
          <w:b/>
          <w:bCs/>
          <w:iCs/>
          <w:color w:val="000000"/>
          <w:sz w:val="28"/>
          <w:szCs w:val="28"/>
        </w:rPr>
        <w:t>Р І Ш Е Н Н Я</w:t>
      </w:r>
    </w:p>
    <w:p w:rsidR="00A471F9" w:rsidRPr="00A471F9" w:rsidRDefault="00A471F9" w:rsidP="00A471F9">
      <w:pPr>
        <w:spacing w:after="0" w:line="240" w:lineRule="auto"/>
        <w:jc w:val="center"/>
        <w:rPr>
          <w:rFonts w:ascii="Times New Roman" w:eastAsia="Calibri" w:hAnsi="Times New Roman" w:cs="Times New Roman"/>
          <w:b/>
          <w:sz w:val="28"/>
          <w:szCs w:val="28"/>
          <w:lang w:val="uk-UA"/>
        </w:rPr>
      </w:pPr>
      <w:r w:rsidRPr="00A471F9">
        <w:rPr>
          <w:rFonts w:ascii="Times New Roman" w:eastAsia="Calibri" w:hAnsi="Times New Roman" w:cs="Times New Roman"/>
          <w:b/>
          <w:sz w:val="28"/>
          <w:szCs w:val="28"/>
        </w:rPr>
        <w:t xml:space="preserve"> Зеленодольської </w:t>
      </w:r>
      <w:r w:rsidRPr="00A471F9">
        <w:rPr>
          <w:rFonts w:ascii="Times New Roman" w:eastAsia="Calibri" w:hAnsi="Times New Roman" w:cs="Times New Roman"/>
          <w:b/>
          <w:sz w:val="28"/>
          <w:szCs w:val="28"/>
          <w:lang w:val="uk-UA"/>
        </w:rPr>
        <w:t>міської</w:t>
      </w:r>
      <w:r w:rsidRPr="00A471F9">
        <w:rPr>
          <w:rFonts w:ascii="Times New Roman" w:eastAsia="Calibri" w:hAnsi="Times New Roman" w:cs="Times New Roman"/>
          <w:b/>
          <w:sz w:val="28"/>
          <w:szCs w:val="28"/>
        </w:rPr>
        <w:t xml:space="preserve"> ради</w:t>
      </w:r>
    </w:p>
    <w:p w:rsidR="00A471F9" w:rsidRPr="00A471F9" w:rsidRDefault="00A471F9" w:rsidP="00A471F9">
      <w:pPr>
        <w:spacing w:after="0" w:line="240" w:lineRule="auto"/>
        <w:jc w:val="center"/>
        <w:rPr>
          <w:rFonts w:ascii="Times New Roman" w:eastAsia="Calibri" w:hAnsi="Times New Roman" w:cs="Times New Roman"/>
          <w:b/>
          <w:sz w:val="28"/>
          <w:szCs w:val="28"/>
          <w:lang w:val="uk-UA"/>
        </w:rPr>
      </w:pPr>
      <w:r w:rsidRPr="00A471F9">
        <w:rPr>
          <w:rFonts w:ascii="Times New Roman" w:eastAsia="Calibri" w:hAnsi="Times New Roman" w:cs="Times New Roman"/>
          <w:b/>
          <w:sz w:val="28"/>
          <w:szCs w:val="28"/>
          <w:lang w:val="uk-UA"/>
        </w:rPr>
        <w:t xml:space="preserve">69 сесії </w:t>
      </w:r>
      <w:r w:rsidRPr="00A471F9">
        <w:rPr>
          <w:rFonts w:ascii="Times New Roman" w:eastAsia="Calibri" w:hAnsi="Times New Roman" w:cs="Times New Roman"/>
          <w:b/>
          <w:sz w:val="28"/>
          <w:szCs w:val="28"/>
          <w:lang w:val="en-US"/>
        </w:rPr>
        <w:t>V</w:t>
      </w:r>
      <w:r w:rsidRPr="00A471F9">
        <w:rPr>
          <w:rFonts w:ascii="Times New Roman" w:eastAsia="Calibri" w:hAnsi="Times New Roman" w:cs="Times New Roman"/>
          <w:b/>
          <w:sz w:val="28"/>
          <w:szCs w:val="28"/>
          <w:lang w:val="uk-UA"/>
        </w:rPr>
        <w:t>І скликання</w:t>
      </w:r>
    </w:p>
    <w:p w:rsidR="00A471F9" w:rsidRPr="00A471F9" w:rsidRDefault="00A471F9" w:rsidP="00A471F9">
      <w:pPr>
        <w:jc w:val="center"/>
        <w:rPr>
          <w:rFonts w:ascii="Calibri" w:eastAsia="Calibri" w:hAnsi="Calibri" w:cs="Times New Roman"/>
          <w:b/>
          <w:bCs/>
          <w:sz w:val="28"/>
          <w:szCs w:val="28"/>
          <w:lang w:val="uk-UA"/>
        </w:rPr>
      </w:pPr>
    </w:p>
    <w:p w:rsidR="00A471F9" w:rsidRPr="00A471F9" w:rsidRDefault="00A471F9" w:rsidP="00A471F9">
      <w:pPr>
        <w:rPr>
          <w:rFonts w:ascii="Times New Roman" w:eastAsia="Calibri" w:hAnsi="Times New Roman" w:cs="Times New Roman"/>
          <w:b/>
          <w:bCs/>
          <w:sz w:val="28"/>
          <w:szCs w:val="28"/>
          <w:lang w:val="uk-UA"/>
        </w:rPr>
      </w:pPr>
      <w:r w:rsidRPr="00A471F9">
        <w:rPr>
          <w:rFonts w:ascii="Times New Roman" w:eastAsia="Calibri" w:hAnsi="Times New Roman" w:cs="Times New Roman"/>
          <w:b/>
          <w:sz w:val="28"/>
          <w:szCs w:val="28"/>
          <w:lang w:val="uk-UA"/>
        </w:rPr>
        <w:t xml:space="preserve">25 лютого  2015 року                                            </w:t>
      </w:r>
      <w:r w:rsidRPr="00A471F9">
        <w:rPr>
          <w:rFonts w:ascii="Times New Roman" w:eastAsia="Calibri" w:hAnsi="Times New Roman" w:cs="Times New Roman"/>
          <w:b/>
          <w:bCs/>
          <w:sz w:val="28"/>
          <w:szCs w:val="28"/>
          <w:lang w:val="uk-UA"/>
        </w:rPr>
        <w:t xml:space="preserve">                  № </w:t>
      </w:r>
      <w:r w:rsidRPr="00A471F9">
        <w:rPr>
          <w:rFonts w:ascii="Times New Roman" w:eastAsia="Calibri" w:hAnsi="Times New Roman" w:cs="Times New Roman"/>
          <w:b/>
          <w:bCs/>
          <w:sz w:val="28"/>
          <w:szCs w:val="28"/>
          <w:lang w:val="uk-UA"/>
        </w:rPr>
        <w:softHyphen/>
      </w:r>
      <w:r w:rsidRPr="00A471F9">
        <w:rPr>
          <w:rFonts w:ascii="Times New Roman" w:eastAsia="Calibri" w:hAnsi="Times New Roman" w:cs="Times New Roman"/>
          <w:b/>
          <w:bCs/>
          <w:sz w:val="28"/>
          <w:szCs w:val="28"/>
          <w:lang w:val="uk-UA"/>
        </w:rPr>
        <w:softHyphen/>
      </w:r>
      <w:r w:rsidRPr="00A471F9">
        <w:rPr>
          <w:rFonts w:ascii="Times New Roman" w:eastAsia="Calibri" w:hAnsi="Times New Roman" w:cs="Times New Roman"/>
          <w:b/>
          <w:bCs/>
          <w:sz w:val="28"/>
          <w:szCs w:val="28"/>
          <w:lang w:val="uk-UA"/>
        </w:rPr>
        <w:softHyphen/>
      </w:r>
      <w:r w:rsidRPr="00A471F9">
        <w:rPr>
          <w:rFonts w:ascii="Times New Roman" w:eastAsia="Calibri" w:hAnsi="Times New Roman" w:cs="Times New Roman"/>
          <w:b/>
          <w:bCs/>
          <w:sz w:val="28"/>
          <w:szCs w:val="28"/>
          <w:lang w:val="uk-UA"/>
        </w:rPr>
        <w:softHyphen/>
        <w:t>937</w:t>
      </w:r>
    </w:p>
    <w:p w:rsidR="00A471F9" w:rsidRPr="00A471F9" w:rsidRDefault="00A471F9" w:rsidP="00A471F9">
      <w:pPr>
        <w:spacing w:after="0"/>
        <w:rPr>
          <w:rFonts w:ascii="Times New Roman" w:eastAsia="Calibri" w:hAnsi="Times New Roman" w:cs="Times New Roman"/>
          <w:b/>
          <w:i/>
          <w:sz w:val="28"/>
          <w:szCs w:val="28"/>
          <w:lang w:val="uk-UA"/>
        </w:rPr>
      </w:pPr>
      <w:r w:rsidRPr="00A471F9">
        <w:rPr>
          <w:rFonts w:ascii="Times New Roman" w:eastAsia="Calibri" w:hAnsi="Times New Roman" w:cs="Times New Roman"/>
          <w:b/>
          <w:i/>
          <w:sz w:val="28"/>
          <w:szCs w:val="28"/>
          <w:lang w:val="uk-UA"/>
        </w:rPr>
        <w:t xml:space="preserve">Про втрату чинності та подовження дії рішень </w:t>
      </w:r>
    </w:p>
    <w:p w:rsidR="00A471F9" w:rsidRPr="00A471F9" w:rsidRDefault="00A471F9" w:rsidP="00A471F9">
      <w:pPr>
        <w:spacing w:after="0"/>
        <w:rPr>
          <w:rFonts w:ascii="Times New Roman" w:eastAsia="Calibri" w:hAnsi="Times New Roman" w:cs="Times New Roman"/>
          <w:b/>
          <w:i/>
          <w:sz w:val="28"/>
          <w:szCs w:val="28"/>
          <w:lang w:val="uk-UA"/>
        </w:rPr>
      </w:pPr>
      <w:r w:rsidRPr="00A471F9">
        <w:rPr>
          <w:rFonts w:ascii="Times New Roman" w:eastAsia="Calibri" w:hAnsi="Times New Roman" w:cs="Times New Roman"/>
          <w:b/>
          <w:i/>
          <w:sz w:val="28"/>
          <w:szCs w:val="28"/>
          <w:lang w:val="uk-UA"/>
        </w:rPr>
        <w:t>Зеленодольської міської ради</w:t>
      </w:r>
    </w:p>
    <w:p w:rsidR="00A471F9" w:rsidRPr="00A471F9" w:rsidRDefault="00A471F9" w:rsidP="00A471F9">
      <w:pPr>
        <w:spacing w:after="0"/>
        <w:rPr>
          <w:rFonts w:ascii="Times New Roman" w:eastAsia="Calibri" w:hAnsi="Times New Roman" w:cs="Times New Roman"/>
          <w:b/>
          <w:sz w:val="28"/>
          <w:szCs w:val="28"/>
          <w:lang w:val="uk-UA"/>
        </w:rPr>
      </w:pPr>
    </w:p>
    <w:p w:rsidR="00A471F9" w:rsidRPr="00A471F9" w:rsidRDefault="00A471F9" w:rsidP="00A471F9">
      <w:pPr>
        <w:spacing w:after="0"/>
        <w:ind w:firstLine="709"/>
        <w:rPr>
          <w:rFonts w:ascii="Times New Roman" w:eastAsia="Calibri" w:hAnsi="Times New Roman" w:cs="Times New Roman"/>
          <w:sz w:val="28"/>
          <w:szCs w:val="28"/>
          <w:lang w:val="uk-UA"/>
        </w:rPr>
      </w:pPr>
      <w:r w:rsidRPr="00A471F9">
        <w:rPr>
          <w:rFonts w:ascii="Times New Roman" w:eastAsia="Calibri" w:hAnsi="Times New Roman" w:cs="Times New Roman"/>
          <w:sz w:val="28"/>
          <w:szCs w:val="28"/>
          <w:lang w:val="uk-UA"/>
        </w:rPr>
        <w:t>В зв’язку зі змінами до Податкового Кодексу України в частині плати за землю, Зеленодольська міська рада</w:t>
      </w:r>
    </w:p>
    <w:p w:rsidR="00A471F9" w:rsidRPr="00A471F9" w:rsidRDefault="00A471F9" w:rsidP="00A471F9">
      <w:pPr>
        <w:spacing w:after="0"/>
        <w:jc w:val="center"/>
        <w:rPr>
          <w:rFonts w:ascii="Times New Roman" w:eastAsia="Calibri" w:hAnsi="Times New Roman" w:cs="Times New Roman"/>
          <w:sz w:val="28"/>
          <w:szCs w:val="28"/>
          <w:lang w:val="uk-UA"/>
        </w:rPr>
      </w:pPr>
      <w:r w:rsidRPr="00A471F9">
        <w:rPr>
          <w:rFonts w:ascii="Times New Roman" w:eastAsia="Calibri" w:hAnsi="Times New Roman" w:cs="Times New Roman"/>
          <w:sz w:val="28"/>
          <w:szCs w:val="28"/>
          <w:lang w:val="uk-UA"/>
        </w:rPr>
        <w:t>ВИРІШИЛА:</w:t>
      </w:r>
    </w:p>
    <w:p w:rsidR="00A471F9" w:rsidRPr="00A471F9" w:rsidRDefault="00A471F9" w:rsidP="00A471F9">
      <w:pPr>
        <w:numPr>
          <w:ilvl w:val="0"/>
          <w:numId w:val="12"/>
        </w:numPr>
        <w:tabs>
          <w:tab w:val="left" w:pos="284"/>
        </w:tabs>
        <w:spacing w:after="0"/>
        <w:ind w:left="0" w:firstLine="0"/>
        <w:contextualSpacing/>
        <w:rPr>
          <w:rFonts w:ascii="Times New Roman" w:eastAsia="Calibri" w:hAnsi="Times New Roman" w:cs="Times New Roman"/>
          <w:sz w:val="28"/>
          <w:szCs w:val="28"/>
          <w:lang w:val="uk-UA"/>
        </w:rPr>
      </w:pPr>
      <w:r w:rsidRPr="00A471F9">
        <w:rPr>
          <w:rFonts w:ascii="Times New Roman" w:eastAsia="Calibri" w:hAnsi="Times New Roman" w:cs="Times New Roman"/>
          <w:sz w:val="28"/>
          <w:szCs w:val="28"/>
          <w:lang w:val="uk-UA"/>
        </w:rPr>
        <w:t>Вважати таким, що втратило чинність рішення Зеленодольської міської ради:</w:t>
      </w:r>
    </w:p>
    <w:p w:rsidR="00A471F9" w:rsidRPr="00A471F9" w:rsidRDefault="00A471F9" w:rsidP="00A471F9">
      <w:pPr>
        <w:numPr>
          <w:ilvl w:val="0"/>
          <w:numId w:val="13"/>
        </w:numPr>
        <w:tabs>
          <w:tab w:val="left" w:pos="284"/>
        </w:tabs>
        <w:spacing w:after="0"/>
        <w:ind w:left="0" w:firstLine="0"/>
        <w:contextualSpacing/>
        <w:rPr>
          <w:rFonts w:ascii="Times New Roman" w:eastAsia="Calibri" w:hAnsi="Times New Roman" w:cs="Times New Roman"/>
          <w:sz w:val="28"/>
          <w:szCs w:val="28"/>
          <w:lang w:val="uk-UA"/>
        </w:rPr>
      </w:pPr>
      <w:r w:rsidRPr="00A471F9">
        <w:rPr>
          <w:rFonts w:ascii="Times New Roman" w:eastAsia="Calibri" w:hAnsi="Times New Roman" w:cs="Times New Roman"/>
          <w:sz w:val="28"/>
          <w:szCs w:val="28"/>
          <w:lang w:val="uk-UA"/>
        </w:rPr>
        <w:t>№ 799/01-1 від 04.07.2014р. «Про диференціацію та розмір ставок земельного податку на 2015 рік» ;</w:t>
      </w:r>
    </w:p>
    <w:p w:rsidR="00A471F9" w:rsidRPr="00A471F9" w:rsidRDefault="00A471F9" w:rsidP="00A471F9">
      <w:pPr>
        <w:numPr>
          <w:ilvl w:val="0"/>
          <w:numId w:val="12"/>
        </w:numPr>
        <w:tabs>
          <w:tab w:val="left" w:pos="284"/>
        </w:tabs>
        <w:spacing w:after="0"/>
        <w:ind w:left="0" w:firstLine="0"/>
        <w:contextualSpacing/>
        <w:rPr>
          <w:rFonts w:ascii="Times New Roman" w:eastAsia="Calibri" w:hAnsi="Times New Roman" w:cs="Times New Roman"/>
          <w:sz w:val="28"/>
          <w:szCs w:val="28"/>
          <w:lang w:val="uk-UA"/>
        </w:rPr>
      </w:pPr>
      <w:r w:rsidRPr="00A471F9">
        <w:rPr>
          <w:rFonts w:ascii="Times New Roman" w:eastAsia="Calibri" w:hAnsi="Times New Roman" w:cs="Times New Roman"/>
          <w:sz w:val="28"/>
          <w:szCs w:val="28"/>
          <w:lang w:val="uk-UA"/>
        </w:rPr>
        <w:t>Вважати таким, що діє на 2015 рік рішення:</w:t>
      </w:r>
    </w:p>
    <w:p w:rsidR="00A471F9" w:rsidRPr="00A471F9" w:rsidRDefault="00A471F9" w:rsidP="00A471F9">
      <w:pPr>
        <w:numPr>
          <w:ilvl w:val="0"/>
          <w:numId w:val="13"/>
        </w:numPr>
        <w:tabs>
          <w:tab w:val="left" w:pos="284"/>
        </w:tabs>
        <w:spacing w:after="0"/>
        <w:ind w:left="0" w:firstLine="0"/>
        <w:contextualSpacing/>
        <w:rPr>
          <w:rFonts w:ascii="Times New Roman" w:eastAsia="Calibri" w:hAnsi="Times New Roman" w:cs="Times New Roman"/>
          <w:sz w:val="28"/>
          <w:szCs w:val="28"/>
          <w:lang w:val="uk-UA"/>
        </w:rPr>
      </w:pPr>
      <w:r w:rsidRPr="00A471F9">
        <w:rPr>
          <w:rFonts w:ascii="Times New Roman" w:eastAsia="Calibri" w:hAnsi="Times New Roman" w:cs="Times New Roman"/>
          <w:sz w:val="28"/>
          <w:szCs w:val="28"/>
          <w:lang w:val="uk-UA"/>
        </w:rPr>
        <w:t xml:space="preserve">№679/01-1 від 27.11.2013р. «Про диференціацію та розмір ставок земельного податку на 2014»; </w:t>
      </w:r>
    </w:p>
    <w:p w:rsidR="00A471F9" w:rsidRPr="00A471F9" w:rsidRDefault="00A471F9" w:rsidP="00A471F9">
      <w:pPr>
        <w:tabs>
          <w:tab w:val="left" w:pos="284"/>
        </w:tabs>
        <w:spacing w:after="0"/>
        <w:rPr>
          <w:rFonts w:ascii="Times New Roman" w:eastAsia="Calibri" w:hAnsi="Times New Roman" w:cs="Times New Roman"/>
          <w:sz w:val="28"/>
          <w:szCs w:val="28"/>
          <w:lang w:val="uk-UA"/>
        </w:rPr>
      </w:pPr>
      <w:r w:rsidRPr="00A471F9">
        <w:rPr>
          <w:rFonts w:ascii="Times New Roman" w:eastAsia="Calibri" w:hAnsi="Times New Roman" w:cs="Times New Roman"/>
          <w:sz w:val="28"/>
          <w:szCs w:val="28"/>
          <w:lang w:val="uk-UA"/>
        </w:rPr>
        <w:t>3.  Дане рішення згідно ст.59 Закону України «Про місцеве самоврядування в Україні», підлягає оприлюдненню.</w:t>
      </w:r>
    </w:p>
    <w:p w:rsidR="00A471F9" w:rsidRPr="00A471F9" w:rsidRDefault="00A471F9" w:rsidP="00A471F9">
      <w:pPr>
        <w:tabs>
          <w:tab w:val="left" w:pos="284"/>
        </w:tabs>
        <w:spacing w:after="0" w:line="240" w:lineRule="auto"/>
        <w:rPr>
          <w:rFonts w:ascii="Times New Roman" w:eastAsia="Calibri" w:hAnsi="Times New Roman" w:cs="Times New Roman"/>
          <w:sz w:val="28"/>
          <w:szCs w:val="28"/>
          <w:lang w:val="uk-UA" w:eastAsia="ru-RU"/>
        </w:rPr>
      </w:pPr>
      <w:r w:rsidRPr="00A471F9">
        <w:rPr>
          <w:rFonts w:ascii="Times New Roman" w:eastAsia="Calibri" w:hAnsi="Times New Roman" w:cs="Times New Roman"/>
          <w:sz w:val="28"/>
          <w:szCs w:val="28"/>
          <w:lang w:val="uk-UA" w:eastAsia="ru-RU"/>
        </w:rPr>
        <w:t>4. Контроль за виконанням даного рішення покласти на постійну комісію ради з питань планування бюджету, фінансів і підприємництва та на комітет з конкурсних торгів Зеленодольської міської ради.</w:t>
      </w:r>
    </w:p>
    <w:p w:rsidR="00A471F9" w:rsidRPr="00A471F9" w:rsidRDefault="00A471F9" w:rsidP="00A471F9">
      <w:pPr>
        <w:tabs>
          <w:tab w:val="left" w:pos="284"/>
        </w:tabs>
        <w:spacing w:after="0" w:line="240" w:lineRule="auto"/>
        <w:rPr>
          <w:rFonts w:ascii="Times New Roman" w:eastAsia="Calibri" w:hAnsi="Times New Roman" w:cs="Times New Roman"/>
          <w:sz w:val="28"/>
          <w:szCs w:val="28"/>
          <w:lang w:val="uk-UA" w:eastAsia="ru-RU"/>
        </w:rPr>
      </w:pPr>
    </w:p>
    <w:p w:rsidR="00A471F9" w:rsidRPr="00A471F9" w:rsidRDefault="00A471F9" w:rsidP="00A471F9">
      <w:pPr>
        <w:tabs>
          <w:tab w:val="left" w:pos="284"/>
        </w:tabs>
        <w:spacing w:after="0" w:line="240" w:lineRule="auto"/>
        <w:rPr>
          <w:rFonts w:ascii="Times New Roman" w:eastAsia="Calibri" w:hAnsi="Times New Roman" w:cs="Times New Roman"/>
          <w:sz w:val="28"/>
          <w:szCs w:val="28"/>
          <w:lang w:val="uk-UA" w:eastAsia="ru-RU"/>
        </w:rPr>
      </w:pPr>
    </w:p>
    <w:p w:rsidR="00A471F9" w:rsidRPr="00FD43FB" w:rsidRDefault="00A471F9" w:rsidP="00A471F9">
      <w:pPr>
        <w:spacing w:after="0" w:line="240" w:lineRule="auto"/>
        <w:jc w:val="center"/>
        <w:rPr>
          <w:rFonts w:ascii="Times New Roman" w:eastAsia="Calibri" w:hAnsi="Times New Roman" w:cs="Times New Roman"/>
          <w:b/>
          <w:sz w:val="28"/>
          <w:szCs w:val="28"/>
          <w:lang w:val="uk-UA" w:eastAsia="ru-RU"/>
        </w:rPr>
      </w:pPr>
      <w:r w:rsidRPr="00FD43FB">
        <w:rPr>
          <w:rFonts w:ascii="Times New Roman" w:eastAsia="Calibri" w:hAnsi="Times New Roman" w:cs="Times New Roman"/>
          <w:b/>
          <w:sz w:val="28"/>
          <w:szCs w:val="28"/>
          <w:lang w:val="uk-UA" w:eastAsia="ru-RU"/>
        </w:rPr>
        <w:t>Міський голова                            В.А.Качан</w:t>
      </w:r>
    </w:p>
    <w:p w:rsidR="00A471F9" w:rsidRPr="00A471F9" w:rsidRDefault="00A471F9" w:rsidP="00A471F9">
      <w:pPr>
        <w:spacing w:after="0" w:line="240" w:lineRule="auto"/>
        <w:jc w:val="center"/>
        <w:rPr>
          <w:rFonts w:ascii="Times New Roman" w:eastAsia="Calibri" w:hAnsi="Times New Roman" w:cs="Times New Roman"/>
          <w:sz w:val="28"/>
          <w:szCs w:val="28"/>
          <w:lang w:val="uk-UA" w:eastAsia="ru-RU"/>
        </w:rPr>
      </w:pPr>
    </w:p>
    <w:p w:rsidR="00A471F9" w:rsidRPr="00A471F9" w:rsidRDefault="00A471F9" w:rsidP="00FD43FB">
      <w:pPr>
        <w:keepNext/>
        <w:keepLines/>
        <w:spacing w:after="0" w:line="240" w:lineRule="auto"/>
        <w:outlineLvl w:val="0"/>
        <w:rPr>
          <w:rFonts w:ascii="Times New Roman" w:eastAsia="Times New Roman" w:hAnsi="Times New Roman" w:cs="Times New Roman"/>
          <w:b/>
          <w:bCs/>
          <w:i/>
          <w:iCs/>
          <w:color w:val="000000"/>
          <w:sz w:val="28"/>
          <w:szCs w:val="28"/>
          <w:lang w:val="uk-UA"/>
        </w:rPr>
      </w:pPr>
    </w:p>
    <w:p w:rsidR="00A471F9" w:rsidRPr="00FD43FB" w:rsidRDefault="00A471F9" w:rsidP="00A471F9">
      <w:pPr>
        <w:keepNext/>
        <w:keepLines/>
        <w:spacing w:after="0" w:line="240" w:lineRule="auto"/>
        <w:jc w:val="center"/>
        <w:outlineLvl w:val="0"/>
        <w:rPr>
          <w:rFonts w:ascii="Times New Roman" w:eastAsia="Times New Roman" w:hAnsi="Times New Roman" w:cs="Times New Roman"/>
          <w:b/>
          <w:bCs/>
          <w:iCs/>
          <w:color w:val="000000"/>
          <w:sz w:val="28"/>
          <w:szCs w:val="28"/>
        </w:rPr>
      </w:pPr>
      <w:r w:rsidRPr="00FD43FB">
        <w:rPr>
          <w:rFonts w:ascii="Times New Roman" w:eastAsia="Times New Roman" w:hAnsi="Times New Roman" w:cs="Times New Roman"/>
          <w:b/>
          <w:bCs/>
          <w:iCs/>
          <w:color w:val="000000"/>
          <w:sz w:val="28"/>
          <w:szCs w:val="28"/>
        </w:rPr>
        <w:t>Р І Ш Е Н Н Я</w:t>
      </w:r>
    </w:p>
    <w:p w:rsidR="00A471F9" w:rsidRPr="00FD43FB" w:rsidRDefault="00A471F9" w:rsidP="00A471F9">
      <w:pPr>
        <w:spacing w:after="0" w:line="240" w:lineRule="auto"/>
        <w:jc w:val="center"/>
        <w:rPr>
          <w:rFonts w:ascii="Times New Roman" w:eastAsia="Calibri" w:hAnsi="Times New Roman" w:cs="Times New Roman"/>
          <w:b/>
          <w:sz w:val="28"/>
          <w:szCs w:val="28"/>
          <w:lang w:val="uk-UA"/>
        </w:rPr>
      </w:pPr>
      <w:r w:rsidRPr="00FD43FB">
        <w:rPr>
          <w:rFonts w:ascii="Times New Roman" w:eastAsia="Calibri" w:hAnsi="Times New Roman" w:cs="Times New Roman"/>
          <w:b/>
          <w:sz w:val="28"/>
          <w:szCs w:val="28"/>
        </w:rPr>
        <w:t xml:space="preserve"> Зеленодольської </w:t>
      </w:r>
      <w:r w:rsidRPr="00FD43FB">
        <w:rPr>
          <w:rFonts w:ascii="Times New Roman" w:eastAsia="Calibri" w:hAnsi="Times New Roman" w:cs="Times New Roman"/>
          <w:b/>
          <w:sz w:val="28"/>
          <w:szCs w:val="28"/>
          <w:lang w:val="uk-UA"/>
        </w:rPr>
        <w:t>міської</w:t>
      </w:r>
      <w:r w:rsidRPr="00FD43FB">
        <w:rPr>
          <w:rFonts w:ascii="Times New Roman" w:eastAsia="Calibri" w:hAnsi="Times New Roman" w:cs="Times New Roman"/>
          <w:b/>
          <w:sz w:val="28"/>
          <w:szCs w:val="28"/>
        </w:rPr>
        <w:t xml:space="preserve"> ради</w:t>
      </w:r>
    </w:p>
    <w:p w:rsidR="00A471F9" w:rsidRPr="00FD43FB" w:rsidRDefault="00A471F9" w:rsidP="00A471F9">
      <w:pPr>
        <w:spacing w:after="0" w:line="240" w:lineRule="auto"/>
        <w:jc w:val="center"/>
        <w:rPr>
          <w:rFonts w:ascii="Times New Roman" w:eastAsia="Calibri" w:hAnsi="Times New Roman" w:cs="Times New Roman"/>
          <w:b/>
          <w:sz w:val="28"/>
          <w:szCs w:val="28"/>
          <w:lang w:val="uk-UA"/>
        </w:rPr>
      </w:pPr>
      <w:r w:rsidRPr="00FD43FB">
        <w:rPr>
          <w:rFonts w:ascii="Times New Roman" w:eastAsia="Calibri" w:hAnsi="Times New Roman" w:cs="Times New Roman"/>
          <w:b/>
          <w:sz w:val="28"/>
          <w:szCs w:val="28"/>
          <w:lang w:val="uk-UA"/>
        </w:rPr>
        <w:t xml:space="preserve">69 сесії </w:t>
      </w:r>
      <w:r w:rsidRPr="00FD43FB">
        <w:rPr>
          <w:rFonts w:ascii="Times New Roman" w:eastAsia="Calibri" w:hAnsi="Times New Roman" w:cs="Times New Roman"/>
          <w:b/>
          <w:sz w:val="28"/>
          <w:szCs w:val="28"/>
          <w:lang w:val="en-US"/>
        </w:rPr>
        <w:t>V</w:t>
      </w:r>
      <w:r w:rsidRPr="00FD43FB">
        <w:rPr>
          <w:rFonts w:ascii="Times New Roman" w:eastAsia="Calibri" w:hAnsi="Times New Roman" w:cs="Times New Roman"/>
          <w:b/>
          <w:sz w:val="28"/>
          <w:szCs w:val="28"/>
          <w:lang w:val="uk-UA"/>
        </w:rPr>
        <w:t>І скликання</w:t>
      </w:r>
    </w:p>
    <w:p w:rsidR="00A471F9" w:rsidRPr="00FD43FB" w:rsidRDefault="00A471F9" w:rsidP="00A471F9">
      <w:pPr>
        <w:jc w:val="center"/>
        <w:rPr>
          <w:rFonts w:ascii="Calibri" w:eastAsia="Calibri" w:hAnsi="Calibri" w:cs="Times New Roman"/>
          <w:b/>
          <w:bCs/>
          <w:sz w:val="28"/>
          <w:szCs w:val="28"/>
          <w:lang w:val="uk-UA"/>
        </w:rPr>
      </w:pPr>
    </w:p>
    <w:p w:rsidR="00A471F9" w:rsidRPr="00FD43FB" w:rsidRDefault="00A471F9" w:rsidP="00A471F9">
      <w:pPr>
        <w:rPr>
          <w:rFonts w:ascii="Times New Roman" w:eastAsia="Calibri" w:hAnsi="Times New Roman" w:cs="Times New Roman"/>
          <w:b/>
          <w:bCs/>
          <w:sz w:val="28"/>
          <w:szCs w:val="28"/>
          <w:lang w:val="uk-UA"/>
        </w:rPr>
      </w:pPr>
      <w:r w:rsidRPr="00FD43FB">
        <w:rPr>
          <w:rFonts w:ascii="Times New Roman" w:eastAsia="Calibri" w:hAnsi="Times New Roman" w:cs="Times New Roman"/>
          <w:b/>
          <w:sz w:val="28"/>
          <w:szCs w:val="28"/>
          <w:lang w:val="uk-UA"/>
        </w:rPr>
        <w:t xml:space="preserve">25 лютого  2015 року                                            </w:t>
      </w:r>
      <w:r w:rsidRPr="00FD43FB">
        <w:rPr>
          <w:rFonts w:ascii="Times New Roman" w:eastAsia="Calibri" w:hAnsi="Times New Roman" w:cs="Times New Roman"/>
          <w:b/>
          <w:bCs/>
          <w:sz w:val="28"/>
          <w:szCs w:val="28"/>
          <w:lang w:val="uk-UA"/>
        </w:rPr>
        <w:t xml:space="preserve">                  № </w:t>
      </w:r>
      <w:r w:rsidRPr="00FD43FB">
        <w:rPr>
          <w:rFonts w:ascii="Times New Roman" w:eastAsia="Calibri" w:hAnsi="Times New Roman" w:cs="Times New Roman"/>
          <w:b/>
          <w:bCs/>
          <w:sz w:val="28"/>
          <w:szCs w:val="28"/>
          <w:lang w:val="uk-UA"/>
        </w:rPr>
        <w:softHyphen/>
      </w:r>
      <w:r w:rsidRPr="00FD43FB">
        <w:rPr>
          <w:rFonts w:ascii="Times New Roman" w:eastAsia="Calibri" w:hAnsi="Times New Roman" w:cs="Times New Roman"/>
          <w:b/>
          <w:bCs/>
          <w:sz w:val="28"/>
          <w:szCs w:val="28"/>
          <w:lang w:val="uk-UA"/>
        </w:rPr>
        <w:softHyphen/>
      </w:r>
      <w:r w:rsidRPr="00FD43FB">
        <w:rPr>
          <w:rFonts w:ascii="Times New Roman" w:eastAsia="Calibri" w:hAnsi="Times New Roman" w:cs="Times New Roman"/>
          <w:b/>
          <w:bCs/>
          <w:sz w:val="28"/>
          <w:szCs w:val="28"/>
          <w:lang w:val="uk-UA"/>
        </w:rPr>
        <w:softHyphen/>
      </w:r>
      <w:r w:rsidRPr="00FD43FB">
        <w:rPr>
          <w:rFonts w:ascii="Times New Roman" w:eastAsia="Calibri" w:hAnsi="Times New Roman" w:cs="Times New Roman"/>
          <w:b/>
          <w:bCs/>
          <w:sz w:val="28"/>
          <w:szCs w:val="28"/>
          <w:lang w:val="uk-UA"/>
        </w:rPr>
        <w:softHyphen/>
        <w:t>938</w:t>
      </w:r>
    </w:p>
    <w:p w:rsidR="00A471F9" w:rsidRPr="00FD43FB" w:rsidRDefault="00A471F9" w:rsidP="00A471F9">
      <w:pPr>
        <w:spacing w:after="0" w:line="240" w:lineRule="auto"/>
        <w:ind w:firstLine="426"/>
        <w:jc w:val="both"/>
        <w:rPr>
          <w:rFonts w:ascii="Times New Roman" w:eastAsia="Calibri" w:hAnsi="Times New Roman" w:cs="Times New Roman"/>
          <w:b/>
          <w:i/>
          <w:sz w:val="28"/>
          <w:szCs w:val="28"/>
          <w:lang w:val="uk-UA"/>
        </w:rPr>
      </w:pPr>
      <w:r w:rsidRPr="00FD43FB">
        <w:rPr>
          <w:rFonts w:ascii="Times New Roman" w:eastAsia="Calibri" w:hAnsi="Times New Roman" w:cs="Times New Roman"/>
          <w:b/>
          <w:i/>
          <w:sz w:val="28"/>
          <w:szCs w:val="28"/>
          <w:lang w:val="uk-UA"/>
        </w:rPr>
        <w:t xml:space="preserve">Про надання пільг по сплаті земельного </w:t>
      </w:r>
    </w:p>
    <w:p w:rsidR="00A471F9" w:rsidRPr="00FD43FB" w:rsidRDefault="00A471F9" w:rsidP="00A471F9">
      <w:pPr>
        <w:spacing w:after="0" w:line="240" w:lineRule="auto"/>
        <w:ind w:firstLine="426"/>
        <w:jc w:val="both"/>
        <w:rPr>
          <w:rFonts w:ascii="Times New Roman" w:eastAsia="Calibri" w:hAnsi="Times New Roman" w:cs="Times New Roman"/>
          <w:b/>
          <w:i/>
          <w:sz w:val="28"/>
          <w:szCs w:val="28"/>
          <w:lang w:val="uk-UA"/>
        </w:rPr>
      </w:pPr>
      <w:r w:rsidRPr="00FD43FB">
        <w:rPr>
          <w:rFonts w:ascii="Times New Roman" w:eastAsia="Calibri" w:hAnsi="Times New Roman" w:cs="Times New Roman"/>
          <w:b/>
          <w:i/>
          <w:sz w:val="28"/>
          <w:szCs w:val="28"/>
          <w:lang w:val="uk-UA"/>
        </w:rPr>
        <w:t xml:space="preserve">податку </w:t>
      </w:r>
      <w:r w:rsidRPr="00FD43FB">
        <w:rPr>
          <w:rFonts w:ascii="Times New Roman" w:eastAsia="Times New Roman" w:hAnsi="Times New Roman" w:cs="Times New Roman"/>
          <w:b/>
          <w:i/>
          <w:color w:val="2A2928"/>
          <w:sz w:val="28"/>
          <w:szCs w:val="28"/>
          <w:lang w:val="uk-UA" w:eastAsia="ru-RU"/>
        </w:rPr>
        <w:t>з 01.03.2015 по 31.12.2015</w:t>
      </w:r>
    </w:p>
    <w:p w:rsidR="00A471F9" w:rsidRPr="00A471F9" w:rsidRDefault="00A471F9" w:rsidP="00A471F9">
      <w:pPr>
        <w:spacing w:after="0" w:line="240" w:lineRule="auto"/>
        <w:ind w:firstLine="426"/>
        <w:jc w:val="both"/>
        <w:rPr>
          <w:rFonts w:ascii="Times New Roman" w:eastAsia="Calibri" w:hAnsi="Times New Roman" w:cs="Times New Roman"/>
          <w:sz w:val="28"/>
          <w:szCs w:val="28"/>
          <w:lang w:val="uk-UA"/>
        </w:rPr>
      </w:pPr>
    </w:p>
    <w:p w:rsidR="00A471F9" w:rsidRPr="00A471F9" w:rsidRDefault="00A471F9" w:rsidP="00A471F9">
      <w:pPr>
        <w:spacing w:after="0" w:line="240" w:lineRule="auto"/>
        <w:ind w:firstLine="426"/>
        <w:jc w:val="both"/>
        <w:rPr>
          <w:rFonts w:ascii="Times New Roman" w:eastAsia="Calibri" w:hAnsi="Times New Roman" w:cs="Times New Roman"/>
          <w:color w:val="000000"/>
          <w:sz w:val="28"/>
          <w:szCs w:val="28"/>
          <w:lang w:val="uk-UA"/>
        </w:rPr>
      </w:pPr>
      <w:r w:rsidRPr="00A471F9">
        <w:rPr>
          <w:rFonts w:ascii="Times New Roman" w:eastAsia="Calibri" w:hAnsi="Times New Roman" w:cs="Times New Roman"/>
          <w:color w:val="000000"/>
          <w:sz w:val="28"/>
          <w:szCs w:val="28"/>
          <w:lang w:val="uk-UA"/>
        </w:rPr>
        <w:t xml:space="preserve">Керуючись ст.284 Податкового Кодексу України, ст.25 Закону України «Про місцеве самоврядування в Україні»  Зеленодольська міська рада </w:t>
      </w:r>
    </w:p>
    <w:p w:rsidR="00A471F9" w:rsidRPr="00A471F9" w:rsidRDefault="00A471F9" w:rsidP="00A471F9">
      <w:pPr>
        <w:spacing w:after="0" w:line="240" w:lineRule="auto"/>
        <w:jc w:val="center"/>
        <w:rPr>
          <w:rFonts w:ascii="Times New Roman" w:eastAsia="Calibri" w:hAnsi="Times New Roman" w:cs="Times New Roman"/>
          <w:sz w:val="28"/>
          <w:szCs w:val="28"/>
          <w:lang w:val="uk-UA"/>
        </w:rPr>
      </w:pPr>
    </w:p>
    <w:p w:rsidR="00A471F9" w:rsidRPr="00A471F9" w:rsidRDefault="00A471F9" w:rsidP="00A471F9">
      <w:pPr>
        <w:spacing w:after="0" w:line="240" w:lineRule="auto"/>
        <w:jc w:val="center"/>
        <w:rPr>
          <w:rFonts w:ascii="Times New Roman" w:eastAsia="Calibri" w:hAnsi="Times New Roman" w:cs="Times New Roman"/>
          <w:sz w:val="28"/>
          <w:szCs w:val="28"/>
          <w:lang w:val="uk-UA"/>
        </w:rPr>
      </w:pPr>
      <w:r w:rsidRPr="00A471F9">
        <w:rPr>
          <w:rFonts w:ascii="Times New Roman" w:eastAsia="Calibri" w:hAnsi="Times New Roman" w:cs="Times New Roman"/>
          <w:sz w:val="28"/>
          <w:szCs w:val="28"/>
          <w:lang w:val="uk-UA"/>
        </w:rPr>
        <w:t>ВИРІШИЛА:</w:t>
      </w:r>
    </w:p>
    <w:p w:rsidR="00A471F9" w:rsidRPr="00A471F9" w:rsidRDefault="00A471F9" w:rsidP="00A471F9">
      <w:pPr>
        <w:spacing w:after="0" w:line="240" w:lineRule="auto"/>
        <w:jc w:val="center"/>
        <w:rPr>
          <w:rFonts w:ascii="Times New Roman" w:eastAsia="Calibri" w:hAnsi="Times New Roman" w:cs="Times New Roman"/>
          <w:sz w:val="28"/>
          <w:szCs w:val="28"/>
          <w:lang w:val="uk-UA"/>
        </w:rPr>
      </w:pPr>
    </w:p>
    <w:p w:rsidR="00A471F9" w:rsidRPr="00A471F9" w:rsidRDefault="00A471F9" w:rsidP="00A471F9">
      <w:pPr>
        <w:shd w:val="clear" w:color="auto" w:fill="FFFFFF"/>
        <w:spacing w:after="0" w:line="243" w:lineRule="atLeast"/>
        <w:jc w:val="both"/>
        <w:rPr>
          <w:rFonts w:ascii="Times New Roman" w:eastAsia="Times New Roman" w:hAnsi="Times New Roman" w:cs="Times New Roman"/>
          <w:color w:val="000000"/>
          <w:sz w:val="28"/>
          <w:szCs w:val="28"/>
          <w:lang w:val="uk-UA" w:eastAsia="ru-RU"/>
        </w:rPr>
      </w:pPr>
      <w:r w:rsidRPr="00A471F9">
        <w:rPr>
          <w:rFonts w:ascii="Times New Roman" w:eastAsia="Times New Roman" w:hAnsi="Times New Roman" w:cs="Times New Roman"/>
          <w:color w:val="000000"/>
          <w:sz w:val="28"/>
          <w:szCs w:val="28"/>
          <w:lang w:val="uk-UA" w:eastAsia="ru-RU"/>
        </w:rPr>
        <w:t>1. Надати пільги по сплаті земельного податку з 01.03.2015 по 31.12.2015 року,</w:t>
      </w:r>
      <w:r w:rsidRPr="00A471F9">
        <w:rPr>
          <w:rFonts w:ascii="Calibri" w:eastAsia="Calibri" w:hAnsi="Calibri" w:cs="Times New Roman"/>
          <w:color w:val="000000"/>
          <w:sz w:val="28"/>
          <w:szCs w:val="28"/>
          <w:shd w:val="clear" w:color="auto" w:fill="F0F0F0"/>
          <w:lang w:val="uk-UA"/>
        </w:rPr>
        <w:t xml:space="preserve"> </w:t>
      </w:r>
      <w:r w:rsidRPr="00A471F9">
        <w:rPr>
          <w:rFonts w:ascii="Times New Roman" w:eastAsia="Times New Roman" w:hAnsi="Times New Roman" w:cs="Times New Roman"/>
          <w:color w:val="000000"/>
          <w:sz w:val="28"/>
          <w:szCs w:val="28"/>
          <w:lang w:val="uk-UA" w:eastAsia="ru-RU"/>
        </w:rPr>
        <w:t>за винятком площ будівель і споруд, що здаються в оренду іншим організаціям, згідно з додатком.</w:t>
      </w:r>
    </w:p>
    <w:p w:rsidR="00A471F9" w:rsidRPr="00A471F9" w:rsidRDefault="00A471F9" w:rsidP="00A471F9">
      <w:pPr>
        <w:spacing w:after="0" w:line="240" w:lineRule="auto"/>
        <w:jc w:val="both"/>
        <w:rPr>
          <w:rFonts w:ascii="Times New Roman" w:eastAsia="Calibri" w:hAnsi="Times New Roman" w:cs="Times New Roman"/>
          <w:color w:val="000000"/>
          <w:sz w:val="28"/>
          <w:szCs w:val="28"/>
          <w:lang w:val="uk-UA" w:eastAsia="ru-RU"/>
        </w:rPr>
      </w:pPr>
      <w:r w:rsidRPr="00A471F9">
        <w:rPr>
          <w:rFonts w:ascii="Times New Roman" w:eastAsia="Times New Roman" w:hAnsi="Times New Roman" w:cs="Times New Roman"/>
          <w:color w:val="000000"/>
          <w:sz w:val="28"/>
          <w:szCs w:val="28"/>
          <w:lang w:val="uk-UA" w:eastAsia="ru-RU"/>
        </w:rPr>
        <w:t>2</w:t>
      </w:r>
      <w:r w:rsidRPr="00A471F9">
        <w:rPr>
          <w:rFonts w:ascii="Times New Roman" w:eastAsia="Times New Roman" w:hAnsi="Times New Roman" w:cs="Times New Roman"/>
          <w:color w:val="000000"/>
          <w:sz w:val="28"/>
          <w:szCs w:val="28"/>
          <w:lang w:eastAsia="ru-RU"/>
        </w:rPr>
        <w:t>.</w:t>
      </w:r>
      <w:r w:rsidRPr="00A471F9">
        <w:rPr>
          <w:rFonts w:ascii="Times New Roman" w:eastAsia="Calibri" w:hAnsi="Times New Roman" w:cs="Times New Roman"/>
          <w:color w:val="000000"/>
          <w:sz w:val="28"/>
          <w:szCs w:val="28"/>
          <w:lang w:val="uk-UA" w:eastAsia="ru-RU"/>
        </w:rPr>
        <w:t xml:space="preserve"> Дане рішення, згідно ст. 59 Закону України «Про місцеве самоврядування в Україні», підлягає оприлюдненню.</w:t>
      </w:r>
    </w:p>
    <w:p w:rsidR="00A471F9" w:rsidRPr="00A471F9" w:rsidRDefault="00A471F9" w:rsidP="00A471F9">
      <w:pPr>
        <w:spacing w:after="0" w:line="240" w:lineRule="auto"/>
        <w:jc w:val="both"/>
        <w:rPr>
          <w:rFonts w:ascii="Times New Roman" w:eastAsia="Calibri" w:hAnsi="Times New Roman" w:cs="Times New Roman"/>
          <w:color w:val="000000"/>
          <w:sz w:val="28"/>
          <w:szCs w:val="28"/>
          <w:lang w:val="uk-UA" w:eastAsia="ru-RU"/>
        </w:rPr>
      </w:pPr>
      <w:r w:rsidRPr="00A471F9">
        <w:rPr>
          <w:rFonts w:ascii="Times New Roman" w:eastAsia="Calibri" w:hAnsi="Times New Roman" w:cs="Times New Roman"/>
          <w:color w:val="000000"/>
          <w:sz w:val="28"/>
          <w:szCs w:val="28"/>
          <w:lang w:val="uk-UA" w:eastAsia="ru-RU"/>
        </w:rPr>
        <w:t>3. Контроль за виконанням даного рішення покласти на постійну комісію ради з питань планування бюджету, фінансів і підприємництва та на комітет з конкурсних торгів Зеленодольської міської ради.</w:t>
      </w:r>
    </w:p>
    <w:p w:rsidR="00A471F9" w:rsidRPr="00A471F9" w:rsidRDefault="00A471F9" w:rsidP="00A471F9">
      <w:pPr>
        <w:spacing w:after="0" w:line="240" w:lineRule="auto"/>
        <w:rPr>
          <w:rFonts w:ascii="Times New Roman" w:eastAsia="Calibri" w:hAnsi="Times New Roman" w:cs="Times New Roman"/>
          <w:sz w:val="28"/>
          <w:szCs w:val="28"/>
          <w:lang w:val="uk-UA" w:eastAsia="ru-RU"/>
        </w:rPr>
      </w:pPr>
    </w:p>
    <w:p w:rsidR="00A471F9" w:rsidRPr="00FD43FB" w:rsidRDefault="00A471F9" w:rsidP="00A471F9">
      <w:pPr>
        <w:spacing w:after="0" w:line="240" w:lineRule="auto"/>
        <w:jc w:val="center"/>
        <w:rPr>
          <w:rFonts w:ascii="Times New Roman" w:eastAsia="Calibri" w:hAnsi="Times New Roman" w:cs="Times New Roman"/>
          <w:b/>
          <w:sz w:val="28"/>
          <w:szCs w:val="28"/>
          <w:lang w:val="uk-UA" w:eastAsia="ru-RU"/>
        </w:rPr>
      </w:pPr>
      <w:r w:rsidRPr="00FD43FB">
        <w:rPr>
          <w:rFonts w:ascii="Times New Roman" w:eastAsia="Calibri" w:hAnsi="Times New Roman" w:cs="Times New Roman"/>
          <w:b/>
          <w:sz w:val="28"/>
          <w:szCs w:val="28"/>
          <w:lang w:val="uk-UA" w:eastAsia="ru-RU"/>
        </w:rPr>
        <w:lastRenderedPageBreak/>
        <w:t>Міський голова                            В.А.Качан</w:t>
      </w:r>
    </w:p>
    <w:p w:rsidR="00A471F9" w:rsidRPr="00A471F9" w:rsidRDefault="00A471F9" w:rsidP="00A471F9">
      <w:pPr>
        <w:spacing w:after="0" w:line="240" w:lineRule="auto"/>
        <w:jc w:val="center"/>
        <w:rPr>
          <w:rFonts w:ascii="Times New Roman" w:eastAsia="Calibri" w:hAnsi="Times New Roman" w:cs="Times New Roman"/>
          <w:sz w:val="28"/>
          <w:szCs w:val="28"/>
          <w:lang w:val="uk-UA" w:eastAsia="ru-RU"/>
        </w:rPr>
      </w:pPr>
    </w:p>
    <w:p w:rsidR="00A471F9" w:rsidRPr="00A471F9" w:rsidRDefault="00A471F9" w:rsidP="00A471F9">
      <w:pPr>
        <w:spacing w:after="0" w:line="240" w:lineRule="auto"/>
        <w:rPr>
          <w:rFonts w:ascii="Calibri" w:eastAsia="Calibri" w:hAnsi="Calibri" w:cs="Times New Roman"/>
          <w:sz w:val="20"/>
          <w:szCs w:val="20"/>
          <w:lang w:val="uk-UA"/>
        </w:rPr>
      </w:pPr>
    </w:p>
    <w:p w:rsidR="00A471F9" w:rsidRPr="00A471F9" w:rsidRDefault="00A471F9" w:rsidP="00FD43FB">
      <w:pPr>
        <w:shd w:val="clear" w:color="auto" w:fill="FFFFFF"/>
        <w:spacing w:after="0" w:line="243" w:lineRule="atLeast"/>
        <w:jc w:val="right"/>
        <w:rPr>
          <w:rFonts w:ascii="Times New Roman" w:eastAsia="Times New Roman" w:hAnsi="Times New Roman" w:cs="Times New Roman"/>
          <w:color w:val="000000"/>
          <w:sz w:val="28"/>
          <w:szCs w:val="28"/>
          <w:lang w:val="uk-UA" w:eastAsia="ru-RU"/>
        </w:rPr>
      </w:pPr>
      <w:r w:rsidRPr="00746661">
        <w:rPr>
          <w:rFonts w:ascii="Times New Roman" w:eastAsia="Times New Roman" w:hAnsi="Times New Roman" w:cs="Times New Roman"/>
          <w:color w:val="000000"/>
          <w:sz w:val="28"/>
          <w:szCs w:val="28"/>
          <w:lang w:val="uk-UA" w:eastAsia="ru-RU"/>
        </w:rPr>
        <w:t>Додаток</w:t>
      </w:r>
      <w:r w:rsidRPr="00746661">
        <w:rPr>
          <w:rFonts w:ascii="Times New Roman" w:eastAsia="Times New Roman" w:hAnsi="Times New Roman" w:cs="Times New Roman"/>
          <w:color w:val="000000"/>
          <w:sz w:val="28"/>
          <w:szCs w:val="28"/>
          <w:lang w:val="uk-UA" w:eastAsia="ru-RU"/>
        </w:rPr>
        <w:br/>
        <w:t xml:space="preserve">до рішення </w:t>
      </w:r>
      <w:r w:rsidRPr="00A471F9">
        <w:rPr>
          <w:rFonts w:ascii="Times New Roman" w:eastAsia="Times New Roman" w:hAnsi="Times New Roman" w:cs="Times New Roman"/>
          <w:color w:val="000000"/>
          <w:sz w:val="28"/>
          <w:szCs w:val="28"/>
          <w:lang w:val="uk-UA" w:eastAsia="ru-RU"/>
        </w:rPr>
        <w:t>Зеленодольської</w:t>
      </w:r>
      <w:r w:rsidRPr="00746661">
        <w:rPr>
          <w:rFonts w:ascii="Times New Roman" w:eastAsia="Times New Roman" w:hAnsi="Times New Roman" w:cs="Times New Roman"/>
          <w:color w:val="000000"/>
          <w:sz w:val="28"/>
          <w:szCs w:val="28"/>
          <w:lang w:val="uk-UA" w:eastAsia="ru-RU"/>
        </w:rPr>
        <w:t xml:space="preserve"> міської ради</w:t>
      </w:r>
      <w:r w:rsidRPr="00746661">
        <w:rPr>
          <w:rFonts w:ascii="Times New Roman" w:eastAsia="Times New Roman" w:hAnsi="Times New Roman" w:cs="Times New Roman"/>
          <w:color w:val="000000"/>
          <w:sz w:val="28"/>
          <w:szCs w:val="28"/>
          <w:lang w:val="uk-UA" w:eastAsia="ru-RU"/>
        </w:rPr>
        <w:br/>
      </w:r>
      <w:r w:rsidRPr="00A471F9">
        <w:rPr>
          <w:rFonts w:ascii="Times New Roman" w:eastAsia="Times New Roman" w:hAnsi="Times New Roman" w:cs="Times New Roman"/>
          <w:color w:val="000000"/>
          <w:sz w:val="28"/>
          <w:szCs w:val="28"/>
          <w:lang w:val="uk-UA" w:eastAsia="ru-RU"/>
        </w:rPr>
        <w:t>від 25.02.2015р.№938</w:t>
      </w:r>
    </w:p>
    <w:p w:rsidR="00A471F9" w:rsidRPr="00A471F9" w:rsidRDefault="00A471F9" w:rsidP="00A471F9">
      <w:pPr>
        <w:shd w:val="clear" w:color="auto" w:fill="FFFFFF"/>
        <w:spacing w:after="0" w:line="294" w:lineRule="atLeast"/>
        <w:jc w:val="center"/>
        <w:outlineLvl w:val="2"/>
        <w:rPr>
          <w:rFonts w:ascii="Times New Roman" w:eastAsia="Times New Roman" w:hAnsi="Times New Roman" w:cs="Times New Roman"/>
          <w:color w:val="000000"/>
          <w:sz w:val="28"/>
          <w:szCs w:val="28"/>
          <w:lang w:val="uk-UA" w:eastAsia="ru-RU"/>
        </w:rPr>
      </w:pPr>
      <w:r w:rsidRPr="00A471F9">
        <w:rPr>
          <w:rFonts w:ascii="Times New Roman" w:eastAsia="Times New Roman" w:hAnsi="Times New Roman" w:cs="Times New Roman"/>
          <w:color w:val="000000"/>
          <w:sz w:val="28"/>
          <w:szCs w:val="28"/>
          <w:lang w:eastAsia="ru-RU"/>
        </w:rPr>
        <w:t>ПЕРЕЛІК</w:t>
      </w:r>
      <w:r w:rsidRPr="00A471F9">
        <w:rPr>
          <w:rFonts w:ascii="Times New Roman" w:eastAsia="Times New Roman" w:hAnsi="Times New Roman" w:cs="Times New Roman"/>
          <w:color w:val="000000"/>
          <w:sz w:val="28"/>
          <w:szCs w:val="28"/>
          <w:lang w:eastAsia="ru-RU"/>
        </w:rPr>
        <w:br/>
        <w:t>підприємств</w:t>
      </w:r>
      <w:r w:rsidRPr="00A471F9">
        <w:rPr>
          <w:rFonts w:ascii="Times New Roman" w:eastAsia="Times New Roman" w:hAnsi="Times New Roman" w:cs="Times New Roman"/>
          <w:color w:val="000000"/>
          <w:sz w:val="28"/>
          <w:szCs w:val="28"/>
          <w:lang w:val="uk-UA" w:eastAsia="ru-RU"/>
        </w:rPr>
        <w:t>, установ</w:t>
      </w:r>
      <w:r w:rsidRPr="00A471F9">
        <w:rPr>
          <w:rFonts w:ascii="Times New Roman" w:eastAsia="Times New Roman" w:hAnsi="Times New Roman" w:cs="Times New Roman"/>
          <w:color w:val="000000"/>
          <w:sz w:val="28"/>
          <w:szCs w:val="28"/>
          <w:lang w:eastAsia="ru-RU"/>
        </w:rPr>
        <w:t xml:space="preserve"> та організацій, яким надаються пільги по сплаті земельного податку </w:t>
      </w:r>
      <w:r w:rsidRPr="00A471F9">
        <w:rPr>
          <w:rFonts w:ascii="Times New Roman" w:eastAsia="Times New Roman" w:hAnsi="Times New Roman" w:cs="Times New Roman"/>
          <w:color w:val="000000"/>
          <w:sz w:val="28"/>
          <w:szCs w:val="28"/>
          <w:lang w:val="uk-UA" w:eastAsia="ru-RU"/>
        </w:rPr>
        <w:t>з 01.03.2015р. по 31.12.</w:t>
      </w:r>
      <w:r w:rsidRPr="00A471F9">
        <w:rPr>
          <w:rFonts w:ascii="Times New Roman" w:eastAsia="Times New Roman" w:hAnsi="Times New Roman" w:cs="Times New Roman"/>
          <w:color w:val="000000"/>
          <w:sz w:val="28"/>
          <w:szCs w:val="28"/>
          <w:lang w:eastAsia="ru-RU"/>
        </w:rPr>
        <w:t>2015</w:t>
      </w:r>
      <w:r w:rsidRPr="00A471F9">
        <w:rPr>
          <w:rFonts w:ascii="Times New Roman" w:eastAsia="Times New Roman" w:hAnsi="Times New Roman" w:cs="Times New Roman"/>
          <w:color w:val="000000"/>
          <w:sz w:val="28"/>
          <w:szCs w:val="28"/>
          <w:lang w:val="uk-UA" w:eastAsia="ru-RU"/>
        </w:rPr>
        <w:t>р.</w:t>
      </w:r>
    </w:p>
    <w:tbl>
      <w:tblPr>
        <w:tblStyle w:val="3"/>
        <w:tblW w:w="9180" w:type="dxa"/>
        <w:tblLook w:val="04A0" w:firstRow="1" w:lastRow="0" w:firstColumn="1" w:lastColumn="0" w:noHBand="0" w:noVBand="1"/>
      </w:tblPr>
      <w:tblGrid>
        <w:gridCol w:w="506"/>
        <w:gridCol w:w="3004"/>
        <w:gridCol w:w="1276"/>
        <w:gridCol w:w="1843"/>
        <w:gridCol w:w="2551"/>
      </w:tblGrid>
      <w:tr w:rsidR="00A471F9" w:rsidRPr="00A471F9" w:rsidTr="00FD43FB">
        <w:tc>
          <w:tcPr>
            <w:tcW w:w="506" w:type="dxa"/>
            <w:vAlign w:val="center"/>
          </w:tcPr>
          <w:p w:rsidR="00A471F9" w:rsidRPr="00A471F9" w:rsidRDefault="00A471F9" w:rsidP="00A471F9">
            <w:pPr>
              <w:spacing w:after="200" w:line="243" w:lineRule="atLeast"/>
              <w:jc w:val="center"/>
              <w:rPr>
                <w:rFonts w:ascii="Times New Roman" w:hAnsi="Times New Roman" w:cs="Times New Roman"/>
                <w:color w:val="000000"/>
                <w:sz w:val="24"/>
                <w:szCs w:val="24"/>
              </w:rPr>
            </w:pPr>
            <w:r w:rsidRPr="00A471F9">
              <w:rPr>
                <w:rFonts w:ascii="Times New Roman" w:hAnsi="Times New Roman" w:cs="Times New Roman"/>
                <w:color w:val="000000"/>
                <w:sz w:val="24"/>
                <w:szCs w:val="24"/>
              </w:rPr>
              <w:t>N з/п</w:t>
            </w:r>
          </w:p>
        </w:tc>
        <w:tc>
          <w:tcPr>
            <w:tcW w:w="3004" w:type="dxa"/>
            <w:vAlign w:val="center"/>
          </w:tcPr>
          <w:p w:rsidR="00A471F9" w:rsidRPr="00A471F9" w:rsidRDefault="00A471F9" w:rsidP="00A471F9">
            <w:pPr>
              <w:spacing w:after="200" w:line="243" w:lineRule="atLeast"/>
              <w:jc w:val="center"/>
              <w:rPr>
                <w:rFonts w:ascii="Times New Roman" w:hAnsi="Times New Roman" w:cs="Times New Roman"/>
                <w:color w:val="000000"/>
                <w:sz w:val="24"/>
                <w:szCs w:val="24"/>
              </w:rPr>
            </w:pPr>
            <w:r w:rsidRPr="00A471F9">
              <w:rPr>
                <w:rFonts w:ascii="Times New Roman" w:hAnsi="Times New Roman" w:cs="Times New Roman"/>
                <w:color w:val="000000"/>
                <w:sz w:val="24"/>
                <w:szCs w:val="24"/>
              </w:rPr>
              <w:t>Назва підприємства, організації</w:t>
            </w:r>
          </w:p>
        </w:tc>
        <w:tc>
          <w:tcPr>
            <w:tcW w:w="1276" w:type="dxa"/>
            <w:vAlign w:val="center"/>
          </w:tcPr>
          <w:p w:rsidR="00A471F9" w:rsidRPr="00A471F9" w:rsidRDefault="00A471F9" w:rsidP="00A471F9">
            <w:pPr>
              <w:spacing w:after="200" w:line="243" w:lineRule="atLeast"/>
              <w:jc w:val="center"/>
              <w:rPr>
                <w:rFonts w:ascii="Times New Roman" w:hAnsi="Times New Roman" w:cs="Times New Roman"/>
                <w:color w:val="000000"/>
                <w:sz w:val="24"/>
                <w:szCs w:val="24"/>
              </w:rPr>
            </w:pPr>
            <w:r w:rsidRPr="00A471F9">
              <w:rPr>
                <w:rFonts w:ascii="Times New Roman" w:hAnsi="Times New Roman" w:cs="Times New Roman"/>
                <w:color w:val="000000"/>
                <w:sz w:val="24"/>
                <w:szCs w:val="24"/>
              </w:rPr>
              <w:t>Розмір пільги, %</w:t>
            </w:r>
          </w:p>
        </w:tc>
        <w:tc>
          <w:tcPr>
            <w:tcW w:w="1843" w:type="dxa"/>
            <w:vAlign w:val="center"/>
          </w:tcPr>
          <w:p w:rsidR="00A471F9" w:rsidRPr="00A471F9" w:rsidRDefault="00A471F9" w:rsidP="00A471F9">
            <w:pPr>
              <w:spacing w:after="200" w:line="243" w:lineRule="atLeast"/>
              <w:jc w:val="center"/>
              <w:rPr>
                <w:rFonts w:ascii="Times New Roman" w:hAnsi="Times New Roman" w:cs="Times New Roman"/>
                <w:color w:val="000000"/>
                <w:sz w:val="24"/>
                <w:szCs w:val="24"/>
              </w:rPr>
            </w:pPr>
            <w:r w:rsidRPr="00A471F9">
              <w:rPr>
                <w:rFonts w:ascii="Times New Roman" w:hAnsi="Times New Roman" w:cs="Times New Roman"/>
                <w:color w:val="000000"/>
                <w:sz w:val="24"/>
                <w:szCs w:val="24"/>
              </w:rPr>
              <w:t>Період, на який надається пільга</w:t>
            </w:r>
          </w:p>
        </w:tc>
        <w:tc>
          <w:tcPr>
            <w:tcW w:w="2551" w:type="dxa"/>
            <w:vAlign w:val="center"/>
          </w:tcPr>
          <w:p w:rsidR="00A471F9" w:rsidRPr="00A471F9" w:rsidRDefault="00A471F9" w:rsidP="00A471F9">
            <w:pPr>
              <w:spacing w:after="200" w:line="243" w:lineRule="atLeast"/>
              <w:jc w:val="center"/>
              <w:rPr>
                <w:rFonts w:ascii="Times New Roman" w:hAnsi="Times New Roman" w:cs="Times New Roman"/>
                <w:color w:val="000000"/>
                <w:sz w:val="24"/>
                <w:szCs w:val="24"/>
              </w:rPr>
            </w:pPr>
            <w:r w:rsidRPr="00A471F9">
              <w:rPr>
                <w:rFonts w:ascii="Times New Roman" w:hAnsi="Times New Roman" w:cs="Times New Roman"/>
                <w:color w:val="000000"/>
                <w:sz w:val="24"/>
                <w:szCs w:val="24"/>
              </w:rPr>
              <w:t>Цільове призначення пільги</w:t>
            </w:r>
          </w:p>
        </w:tc>
      </w:tr>
      <w:tr w:rsidR="00A471F9" w:rsidRPr="00A471F9" w:rsidTr="00FD43FB">
        <w:tc>
          <w:tcPr>
            <w:tcW w:w="50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1</w:t>
            </w:r>
          </w:p>
        </w:tc>
        <w:tc>
          <w:tcPr>
            <w:tcW w:w="3004"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Зеленодольський професійний ліцей</w:t>
            </w:r>
          </w:p>
        </w:tc>
        <w:tc>
          <w:tcPr>
            <w:tcW w:w="127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100</w:t>
            </w:r>
          </w:p>
        </w:tc>
        <w:tc>
          <w:tcPr>
            <w:tcW w:w="1843"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З 1.03.2015р. по 31.12.2015р.</w:t>
            </w:r>
          </w:p>
        </w:tc>
        <w:tc>
          <w:tcPr>
            <w:tcW w:w="2551"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eastAsia="Calibri" w:hAnsi="Times New Roman" w:cs="Times New Roman"/>
                <w:color w:val="000000"/>
                <w:sz w:val="24"/>
                <w:szCs w:val="24"/>
                <w:shd w:val="clear" w:color="auto" w:fill="FFFFFF"/>
                <w:lang w:val="uk-UA"/>
              </w:rPr>
              <w:t>В зв’язку з відсутністю даної статті витрат в кошторисі на 2015 рік</w:t>
            </w:r>
          </w:p>
        </w:tc>
      </w:tr>
      <w:tr w:rsidR="00A471F9" w:rsidRPr="00A471F9" w:rsidTr="00FD43FB">
        <w:tc>
          <w:tcPr>
            <w:tcW w:w="50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2</w:t>
            </w:r>
          </w:p>
        </w:tc>
        <w:tc>
          <w:tcPr>
            <w:tcW w:w="3004"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ДПРЧ ГУ ДСНС України у Дніпропетровській області</w:t>
            </w:r>
          </w:p>
        </w:tc>
        <w:tc>
          <w:tcPr>
            <w:tcW w:w="127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100</w:t>
            </w:r>
          </w:p>
        </w:tc>
        <w:tc>
          <w:tcPr>
            <w:tcW w:w="1843"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З 1.03.2015р. по 31.12.2015р.</w:t>
            </w:r>
          </w:p>
        </w:tc>
        <w:tc>
          <w:tcPr>
            <w:tcW w:w="2551"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eastAsia="Calibri" w:hAnsi="Times New Roman" w:cs="Times New Roman"/>
                <w:color w:val="000000"/>
                <w:sz w:val="24"/>
                <w:szCs w:val="24"/>
                <w:shd w:val="clear" w:color="auto" w:fill="FFFFFF"/>
                <w:lang w:val="uk-UA"/>
              </w:rPr>
              <w:t>В зв’язку з відсутністю даної статті витрат в кошторисі на 2015 рік</w:t>
            </w:r>
          </w:p>
        </w:tc>
      </w:tr>
      <w:tr w:rsidR="00A471F9" w:rsidRPr="00A471F9" w:rsidTr="00FD43FB">
        <w:tc>
          <w:tcPr>
            <w:tcW w:w="50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3</w:t>
            </w:r>
          </w:p>
        </w:tc>
        <w:tc>
          <w:tcPr>
            <w:tcW w:w="3004"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КЗ «Зеленодольський центр ПМСД»</w:t>
            </w:r>
          </w:p>
        </w:tc>
        <w:tc>
          <w:tcPr>
            <w:tcW w:w="127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100</w:t>
            </w:r>
          </w:p>
        </w:tc>
        <w:tc>
          <w:tcPr>
            <w:tcW w:w="1843"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З 1.03.2015р. по 31.12.2015р.</w:t>
            </w:r>
          </w:p>
        </w:tc>
        <w:tc>
          <w:tcPr>
            <w:tcW w:w="2551"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eastAsia="Calibri" w:hAnsi="Times New Roman" w:cs="Times New Roman"/>
                <w:color w:val="000000"/>
                <w:sz w:val="24"/>
                <w:szCs w:val="24"/>
                <w:shd w:val="clear" w:color="auto" w:fill="FFFFFF"/>
                <w:lang w:val="uk-UA"/>
              </w:rPr>
              <w:t>В зв’язку з відсутністю даної статті витрат в кошторисі на 2015 рік</w:t>
            </w:r>
          </w:p>
        </w:tc>
      </w:tr>
      <w:tr w:rsidR="00A471F9" w:rsidRPr="00A471F9" w:rsidTr="00FD43FB">
        <w:tc>
          <w:tcPr>
            <w:tcW w:w="50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4</w:t>
            </w:r>
          </w:p>
        </w:tc>
        <w:tc>
          <w:tcPr>
            <w:tcW w:w="3004"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Зеленодольська міська рада</w:t>
            </w:r>
          </w:p>
        </w:tc>
        <w:tc>
          <w:tcPr>
            <w:tcW w:w="127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100</w:t>
            </w:r>
          </w:p>
        </w:tc>
        <w:tc>
          <w:tcPr>
            <w:tcW w:w="1843"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З 1.03.2015р. по 31.12.2015р.</w:t>
            </w:r>
          </w:p>
        </w:tc>
        <w:tc>
          <w:tcPr>
            <w:tcW w:w="2551" w:type="dxa"/>
          </w:tcPr>
          <w:p w:rsidR="00A471F9" w:rsidRPr="00A471F9" w:rsidRDefault="00A471F9" w:rsidP="00A471F9">
            <w:pPr>
              <w:spacing w:after="200" w:line="294" w:lineRule="atLeast"/>
              <w:jc w:val="center"/>
              <w:outlineLvl w:val="2"/>
              <w:rPr>
                <w:rFonts w:ascii="Times New Roman" w:eastAsia="Calibri" w:hAnsi="Times New Roman" w:cs="Times New Roman"/>
                <w:color w:val="000000"/>
                <w:sz w:val="24"/>
                <w:szCs w:val="24"/>
                <w:shd w:val="clear" w:color="auto" w:fill="FFFFFF"/>
                <w:lang w:val="uk-UA"/>
              </w:rPr>
            </w:pPr>
            <w:r w:rsidRPr="00A471F9">
              <w:rPr>
                <w:rFonts w:ascii="Times New Roman" w:eastAsia="Calibri" w:hAnsi="Times New Roman" w:cs="Times New Roman"/>
                <w:color w:val="000000"/>
                <w:sz w:val="24"/>
                <w:szCs w:val="24"/>
                <w:shd w:val="clear" w:color="auto" w:fill="FFFFFF"/>
                <w:lang w:val="uk-UA"/>
              </w:rPr>
              <w:t>В зв’язку з відсутністю даної статті витрат в кошторисі на 2015 рік</w:t>
            </w:r>
          </w:p>
        </w:tc>
      </w:tr>
      <w:tr w:rsidR="00A471F9" w:rsidRPr="00A471F9" w:rsidTr="00FD43FB">
        <w:tc>
          <w:tcPr>
            <w:tcW w:w="50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5</w:t>
            </w:r>
          </w:p>
        </w:tc>
        <w:tc>
          <w:tcPr>
            <w:tcW w:w="3004"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Відділ освіти Апостолівської РДА</w:t>
            </w:r>
          </w:p>
        </w:tc>
        <w:tc>
          <w:tcPr>
            <w:tcW w:w="127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100</w:t>
            </w:r>
          </w:p>
        </w:tc>
        <w:tc>
          <w:tcPr>
            <w:tcW w:w="1843"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З 1.03.2015р. по 31.12.2015р.</w:t>
            </w:r>
          </w:p>
        </w:tc>
        <w:tc>
          <w:tcPr>
            <w:tcW w:w="2551" w:type="dxa"/>
          </w:tcPr>
          <w:p w:rsidR="00A471F9" w:rsidRPr="00A471F9" w:rsidRDefault="00A471F9" w:rsidP="00A471F9">
            <w:pPr>
              <w:spacing w:after="200" w:line="294" w:lineRule="atLeast"/>
              <w:jc w:val="center"/>
              <w:outlineLvl w:val="2"/>
              <w:rPr>
                <w:rFonts w:ascii="Times New Roman" w:eastAsia="Calibri" w:hAnsi="Times New Roman" w:cs="Times New Roman"/>
                <w:color w:val="000000"/>
                <w:sz w:val="24"/>
                <w:szCs w:val="24"/>
                <w:shd w:val="clear" w:color="auto" w:fill="FFFFFF"/>
                <w:lang w:val="uk-UA"/>
              </w:rPr>
            </w:pPr>
            <w:r w:rsidRPr="00A471F9">
              <w:rPr>
                <w:rFonts w:ascii="Times New Roman" w:eastAsia="Calibri" w:hAnsi="Times New Roman" w:cs="Times New Roman"/>
                <w:color w:val="000000"/>
                <w:sz w:val="24"/>
                <w:szCs w:val="24"/>
                <w:shd w:val="clear" w:color="auto" w:fill="FFFFFF"/>
                <w:lang w:val="uk-UA"/>
              </w:rPr>
              <w:t>В зв’язку з відсутністю даної статті витрат в кошторисі на 2015 рік</w:t>
            </w:r>
          </w:p>
        </w:tc>
      </w:tr>
      <w:tr w:rsidR="00A471F9" w:rsidRPr="00A471F9" w:rsidTr="00FD43FB">
        <w:tc>
          <w:tcPr>
            <w:tcW w:w="50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6</w:t>
            </w:r>
          </w:p>
        </w:tc>
        <w:tc>
          <w:tcPr>
            <w:tcW w:w="3004"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Відділ культури Апостолівської РДА</w:t>
            </w:r>
          </w:p>
        </w:tc>
        <w:tc>
          <w:tcPr>
            <w:tcW w:w="127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100</w:t>
            </w:r>
          </w:p>
        </w:tc>
        <w:tc>
          <w:tcPr>
            <w:tcW w:w="1843"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З 1.03.2015р. по 31.12.2015р.</w:t>
            </w:r>
          </w:p>
        </w:tc>
        <w:tc>
          <w:tcPr>
            <w:tcW w:w="2551" w:type="dxa"/>
          </w:tcPr>
          <w:p w:rsidR="00A471F9" w:rsidRPr="00A471F9" w:rsidRDefault="00A471F9" w:rsidP="00A471F9">
            <w:pPr>
              <w:spacing w:after="200" w:line="294" w:lineRule="atLeast"/>
              <w:jc w:val="center"/>
              <w:outlineLvl w:val="2"/>
              <w:rPr>
                <w:rFonts w:ascii="Times New Roman" w:eastAsia="Calibri" w:hAnsi="Times New Roman" w:cs="Times New Roman"/>
                <w:color w:val="000000"/>
                <w:sz w:val="24"/>
                <w:szCs w:val="24"/>
                <w:shd w:val="clear" w:color="auto" w:fill="FFFFFF"/>
                <w:lang w:val="uk-UA"/>
              </w:rPr>
            </w:pPr>
            <w:r w:rsidRPr="00A471F9">
              <w:rPr>
                <w:rFonts w:ascii="Times New Roman" w:eastAsia="Calibri" w:hAnsi="Times New Roman" w:cs="Times New Roman"/>
                <w:color w:val="000000"/>
                <w:sz w:val="24"/>
                <w:szCs w:val="24"/>
                <w:shd w:val="clear" w:color="auto" w:fill="FFFFFF"/>
                <w:lang w:val="uk-UA"/>
              </w:rPr>
              <w:t>В зв’язку з відсутністю даної статті витрат в кошторисі на 2015 рік</w:t>
            </w:r>
          </w:p>
        </w:tc>
      </w:tr>
      <w:tr w:rsidR="00A471F9" w:rsidRPr="00A471F9" w:rsidTr="00FD43FB">
        <w:tc>
          <w:tcPr>
            <w:tcW w:w="50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7</w:t>
            </w:r>
          </w:p>
        </w:tc>
        <w:tc>
          <w:tcPr>
            <w:tcW w:w="3004"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Позашкільний навчальний заклад</w:t>
            </w:r>
          </w:p>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«Комплексна дитячо-юнацька спортивна школа Криворізької ТЕС»</w:t>
            </w:r>
          </w:p>
        </w:tc>
        <w:tc>
          <w:tcPr>
            <w:tcW w:w="127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100</w:t>
            </w:r>
          </w:p>
        </w:tc>
        <w:tc>
          <w:tcPr>
            <w:tcW w:w="1843"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З 1.03.2015р. по 31.12.2015р.</w:t>
            </w:r>
          </w:p>
        </w:tc>
        <w:tc>
          <w:tcPr>
            <w:tcW w:w="2551" w:type="dxa"/>
          </w:tcPr>
          <w:p w:rsidR="00A471F9" w:rsidRPr="00A471F9" w:rsidRDefault="00A471F9" w:rsidP="00A471F9">
            <w:pPr>
              <w:spacing w:after="200" w:line="294" w:lineRule="atLeast"/>
              <w:jc w:val="center"/>
              <w:outlineLvl w:val="2"/>
              <w:rPr>
                <w:rFonts w:ascii="Times New Roman" w:eastAsia="Calibri" w:hAnsi="Times New Roman" w:cs="Times New Roman"/>
                <w:color w:val="000000"/>
                <w:sz w:val="24"/>
                <w:szCs w:val="24"/>
                <w:shd w:val="clear" w:color="auto" w:fill="FFFFFF"/>
                <w:lang w:val="uk-UA"/>
              </w:rPr>
            </w:pPr>
            <w:r w:rsidRPr="00A471F9">
              <w:rPr>
                <w:rFonts w:ascii="Times New Roman" w:eastAsia="Calibri" w:hAnsi="Times New Roman" w:cs="Times New Roman"/>
                <w:color w:val="000000"/>
                <w:sz w:val="24"/>
                <w:szCs w:val="24"/>
                <w:shd w:val="clear" w:color="auto" w:fill="FFFFFF"/>
                <w:lang w:val="uk-UA"/>
              </w:rPr>
              <w:t>В зв’язку з відсутністю даної статті витрат в кошторисі на 2015 рік</w:t>
            </w:r>
          </w:p>
        </w:tc>
      </w:tr>
      <w:tr w:rsidR="00A471F9" w:rsidRPr="00A471F9" w:rsidTr="00FD43FB">
        <w:tc>
          <w:tcPr>
            <w:tcW w:w="50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8</w:t>
            </w:r>
          </w:p>
        </w:tc>
        <w:tc>
          <w:tcPr>
            <w:tcW w:w="3004"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 xml:space="preserve">Управління пенсійного фонду України в </w:t>
            </w:r>
            <w:r w:rsidRPr="00A471F9">
              <w:rPr>
                <w:rFonts w:ascii="Times New Roman" w:hAnsi="Times New Roman" w:cs="Times New Roman"/>
                <w:color w:val="000000"/>
                <w:sz w:val="24"/>
                <w:szCs w:val="24"/>
                <w:lang w:val="uk-UA"/>
              </w:rPr>
              <w:lastRenderedPageBreak/>
              <w:t>Апостолівському районі</w:t>
            </w:r>
          </w:p>
        </w:tc>
        <w:tc>
          <w:tcPr>
            <w:tcW w:w="127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lastRenderedPageBreak/>
              <w:t>100</w:t>
            </w:r>
          </w:p>
        </w:tc>
        <w:tc>
          <w:tcPr>
            <w:tcW w:w="1843"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З 1.03.2015р. по 31.12.2015р.</w:t>
            </w:r>
          </w:p>
        </w:tc>
        <w:tc>
          <w:tcPr>
            <w:tcW w:w="2551" w:type="dxa"/>
          </w:tcPr>
          <w:p w:rsidR="00A471F9" w:rsidRPr="00A471F9" w:rsidRDefault="00A471F9" w:rsidP="00A471F9">
            <w:pPr>
              <w:spacing w:after="200" w:line="294" w:lineRule="atLeast"/>
              <w:jc w:val="center"/>
              <w:outlineLvl w:val="2"/>
              <w:rPr>
                <w:rFonts w:ascii="Times New Roman" w:eastAsia="Calibri" w:hAnsi="Times New Roman" w:cs="Times New Roman"/>
                <w:color w:val="000000"/>
                <w:sz w:val="24"/>
                <w:szCs w:val="24"/>
                <w:shd w:val="clear" w:color="auto" w:fill="FFFFFF"/>
                <w:lang w:val="uk-UA"/>
              </w:rPr>
            </w:pPr>
            <w:r w:rsidRPr="00A471F9">
              <w:rPr>
                <w:rFonts w:ascii="Times New Roman" w:eastAsia="Calibri" w:hAnsi="Times New Roman" w:cs="Times New Roman"/>
                <w:color w:val="000000"/>
                <w:sz w:val="24"/>
                <w:szCs w:val="24"/>
                <w:shd w:val="clear" w:color="auto" w:fill="FFFFFF"/>
                <w:lang w:val="uk-UA"/>
              </w:rPr>
              <w:t xml:space="preserve">В зв’язку з відсутністю даної статті витрат в </w:t>
            </w:r>
            <w:r w:rsidRPr="00A471F9">
              <w:rPr>
                <w:rFonts w:ascii="Times New Roman" w:eastAsia="Calibri" w:hAnsi="Times New Roman" w:cs="Times New Roman"/>
                <w:color w:val="000000"/>
                <w:sz w:val="24"/>
                <w:szCs w:val="24"/>
                <w:shd w:val="clear" w:color="auto" w:fill="FFFFFF"/>
                <w:lang w:val="uk-UA"/>
              </w:rPr>
              <w:lastRenderedPageBreak/>
              <w:t>кошторисі на 2015 рік</w:t>
            </w:r>
          </w:p>
        </w:tc>
      </w:tr>
      <w:tr w:rsidR="00A471F9" w:rsidRPr="00A471F9" w:rsidTr="00FD43FB">
        <w:tc>
          <w:tcPr>
            <w:tcW w:w="50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lastRenderedPageBreak/>
              <w:t>9</w:t>
            </w:r>
          </w:p>
        </w:tc>
        <w:tc>
          <w:tcPr>
            <w:tcW w:w="3004"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Дніпропетровське обласне управління юстиції</w:t>
            </w:r>
          </w:p>
        </w:tc>
        <w:tc>
          <w:tcPr>
            <w:tcW w:w="127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100</w:t>
            </w:r>
          </w:p>
        </w:tc>
        <w:tc>
          <w:tcPr>
            <w:tcW w:w="1843"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З 1.03.2015р. по 31.12.2015р.</w:t>
            </w:r>
          </w:p>
        </w:tc>
        <w:tc>
          <w:tcPr>
            <w:tcW w:w="2551" w:type="dxa"/>
          </w:tcPr>
          <w:p w:rsidR="00A471F9" w:rsidRPr="00A471F9" w:rsidRDefault="00A471F9" w:rsidP="00A471F9">
            <w:pPr>
              <w:spacing w:after="200" w:line="294" w:lineRule="atLeast"/>
              <w:jc w:val="center"/>
              <w:outlineLvl w:val="2"/>
              <w:rPr>
                <w:rFonts w:ascii="Times New Roman" w:eastAsia="Calibri" w:hAnsi="Times New Roman" w:cs="Times New Roman"/>
                <w:color w:val="000000"/>
                <w:sz w:val="24"/>
                <w:szCs w:val="24"/>
                <w:shd w:val="clear" w:color="auto" w:fill="FFFFFF"/>
                <w:lang w:val="uk-UA"/>
              </w:rPr>
            </w:pPr>
            <w:r w:rsidRPr="00A471F9">
              <w:rPr>
                <w:rFonts w:ascii="Times New Roman" w:eastAsia="Calibri" w:hAnsi="Times New Roman" w:cs="Times New Roman"/>
                <w:color w:val="000000"/>
                <w:sz w:val="24"/>
                <w:szCs w:val="24"/>
                <w:shd w:val="clear" w:color="auto" w:fill="FFFFFF"/>
                <w:lang w:val="uk-UA"/>
              </w:rPr>
              <w:t>В зв’язку з відсутністю даної статті витрат в кошторисі на 2015 рік</w:t>
            </w:r>
          </w:p>
        </w:tc>
      </w:tr>
      <w:tr w:rsidR="00A471F9" w:rsidRPr="00A471F9" w:rsidTr="00FD43FB">
        <w:tc>
          <w:tcPr>
            <w:tcW w:w="50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10</w:t>
            </w:r>
          </w:p>
        </w:tc>
        <w:tc>
          <w:tcPr>
            <w:tcW w:w="3004"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ЗТ ГОП «Ветеран»</w:t>
            </w:r>
          </w:p>
        </w:tc>
        <w:tc>
          <w:tcPr>
            <w:tcW w:w="127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100</w:t>
            </w:r>
          </w:p>
        </w:tc>
        <w:tc>
          <w:tcPr>
            <w:tcW w:w="1843"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З 1.03.2015р. по 31.12.2015р.</w:t>
            </w:r>
          </w:p>
        </w:tc>
        <w:tc>
          <w:tcPr>
            <w:tcW w:w="2551" w:type="dxa"/>
          </w:tcPr>
          <w:p w:rsidR="00A471F9" w:rsidRPr="00A471F9" w:rsidRDefault="00A471F9" w:rsidP="00A471F9">
            <w:pPr>
              <w:spacing w:after="200" w:line="294" w:lineRule="atLeast"/>
              <w:jc w:val="center"/>
              <w:outlineLvl w:val="2"/>
              <w:rPr>
                <w:rFonts w:ascii="Times New Roman" w:eastAsia="Calibri" w:hAnsi="Times New Roman" w:cs="Times New Roman"/>
                <w:color w:val="000000"/>
                <w:sz w:val="24"/>
                <w:szCs w:val="24"/>
                <w:shd w:val="clear" w:color="auto" w:fill="FFFFFF"/>
                <w:lang w:val="uk-UA"/>
              </w:rPr>
            </w:pPr>
            <w:r w:rsidRPr="00A471F9">
              <w:rPr>
                <w:rFonts w:ascii="Times New Roman" w:eastAsia="Calibri" w:hAnsi="Times New Roman" w:cs="Times New Roman"/>
                <w:color w:val="000000"/>
                <w:sz w:val="24"/>
                <w:szCs w:val="24"/>
                <w:shd w:val="clear" w:color="auto" w:fill="FFFFFF"/>
                <w:lang w:val="uk-UA"/>
              </w:rPr>
              <w:t>В зв’язку з відсутністю даної статті витрат в кошторисі на 2015 рік</w:t>
            </w:r>
          </w:p>
        </w:tc>
      </w:tr>
      <w:tr w:rsidR="00A471F9" w:rsidRPr="00A471F9" w:rsidTr="00FD43FB">
        <w:tc>
          <w:tcPr>
            <w:tcW w:w="50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11</w:t>
            </w:r>
          </w:p>
        </w:tc>
        <w:tc>
          <w:tcPr>
            <w:tcW w:w="3004"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 xml:space="preserve">Апостолівський РВ ГУМВС України </w:t>
            </w:r>
          </w:p>
        </w:tc>
        <w:tc>
          <w:tcPr>
            <w:tcW w:w="1276"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100</w:t>
            </w:r>
          </w:p>
        </w:tc>
        <w:tc>
          <w:tcPr>
            <w:tcW w:w="1843" w:type="dxa"/>
          </w:tcPr>
          <w:p w:rsidR="00A471F9" w:rsidRPr="00A471F9" w:rsidRDefault="00A471F9" w:rsidP="00A471F9">
            <w:pPr>
              <w:spacing w:after="200" w:line="294" w:lineRule="atLeast"/>
              <w:jc w:val="center"/>
              <w:outlineLvl w:val="2"/>
              <w:rPr>
                <w:rFonts w:ascii="Times New Roman" w:hAnsi="Times New Roman" w:cs="Times New Roman"/>
                <w:color w:val="000000"/>
                <w:sz w:val="24"/>
                <w:szCs w:val="24"/>
                <w:lang w:val="uk-UA"/>
              </w:rPr>
            </w:pPr>
            <w:r w:rsidRPr="00A471F9">
              <w:rPr>
                <w:rFonts w:ascii="Times New Roman" w:hAnsi="Times New Roman" w:cs="Times New Roman"/>
                <w:color w:val="000000"/>
                <w:sz w:val="24"/>
                <w:szCs w:val="24"/>
                <w:lang w:val="uk-UA"/>
              </w:rPr>
              <w:t>З 1.03.2015р. по 31.12.2015р</w:t>
            </w:r>
          </w:p>
        </w:tc>
        <w:tc>
          <w:tcPr>
            <w:tcW w:w="2551" w:type="dxa"/>
          </w:tcPr>
          <w:p w:rsidR="00A471F9" w:rsidRPr="00A471F9" w:rsidRDefault="00A471F9" w:rsidP="00A471F9">
            <w:pPr>
              <w:spacing w:after="200" w:line="294" w:lineRule="atLeast"/>
              <w:jc w:val="center"/>
              <w:outlineLvl w:val="2"/>
              <w:rPr>
                <w:rFonts w:ascii="Times New Roman" w:eastAsia="Calibri" w:hAnsi="Times New Roman" w:cs="Times New Roman"/>
                <w:color w:val="000000"/>
                <w:sz w:val="24"/>
                <w:szCs w:val="24"/>
                <w:shd w:val="clear" w:color="auto" w:fill="FFFFFF"/>
                <w:lang w:val="uk-UA"/>
              </w:rPr>
            </w:pPr>
            <w:r w:rsidRPr="00A471F9">
              <w:rPr>
                <w:rFonts w:ascii="Times New Roman" w:eastAsia="Calibri" w:hAnsi="Times New Roman" w:cs="Times New Roman"/>
                <w:color w:val="000000"/>
                <w:sz w:val="24"/>
                <w:szCs w:val="24"/>
                <w:shd w:val="clear" w:color="auto" w:fill="FFFFFF"/>
                <w:lang w:val="uk-UA"/>
              </w:rPr>
              <w:t>В зв’язку з відсутністю даної статті витрат в кошторисі на 2015 рік</w:t>
            </w:r>
          </w:p>
        </w:tc>
      </w:tr>
    </w:tbl>
    <w:p w:rsidR="00A471F9" w:rsidRPr="00A471F9" w:rsidRDefault="00A471F9" w:rsidP="00A471F9">
      <w:pPr>
        <w:spacing w:after="0"/>
        <w:rPr>
          <w:rFonts w:ascii="Times New Roman" w:eastAsia="Calibri" w:hAnsi="Times New Roman" w:cs="Times New Roman"/>
          <w:b/>
          <w:sz w:val="24"/>
          <w:szCs w:val="24"/>
          <w:lang w:val="uk-UA"/>
        </w:rPr>
      </w:pPr>
    </w:p>
    <w:p w:rsidR="00A471F9" w:rsidRPr="00A471F9" w:rsidRDefault="00A471F9" w:rsidP="00A471F9">
      <w:pPr>
        <w:spacing w:after="0"/>
        <w:jc w:val="center"/>
        <w:rPr>
          <w:rFonts w:ascii="Times New Roman" w:eastAsia="Calibri" w:hAnsi="Times New Roman" w:cs="Times New Roman"/>
          <w:b/>
          <w:sz w:val="24"/>
          <w:szCs w:val="24"/>
          <w:lang w:val="uk-UA"/>
        </w:rPr>
      </w:pPr>
      <w:r w:rsidRPr="00A471F9">
        <w:rPr>
          <w:rFonts w:ascii="Times New Roman" w:eastAsia="Calibri" w:hAnsi="Times New Roman" w:cs="Times New Roman"/>
          <w:b/>
          <w:sz w:val="24"/>
          <w:szCs w:val="24"/>
          <w:lang w:val="uk-UA"/>
        </w:rPr>
        <w:t>Секретар ради                                  О.М.Ярошенко</w:t>
      </w:r>
    </w:p>
    <w:p w:rsidR="00A471F9" w:rsidRPr="00A471F9" w:rsidRDefault="00A471F9" w:rsidP="00A471F9">
      <w:pPr>
        <w:spacing w:after="0"/>
        <w:rPr>
          <w:rFonts w:ascii="Times New Roman" w:eastAsia="Calibri" w:hAnsi="Times New Roman" w:cs="Times New Roman"/>
          <w:b/>
          <w:sz w:val="24"/>
          <w:szCs w:val="24"/>
          <w:lang w:val="uk-UA"/>
        </w:rPr>
      </w:pPr>
    </w:p>
    <w:p w:rsidR="00A471F9" w:rsidRPr="00A471F9" w:rsidRDefault="00A471F9" w:rsidP="00A471F9">
      <w:pPr>
        <w:keepNext/>
        <w:keepLines/>
        <w:spacing w:after="0" w:line="240" w:lineRule="auto"/>
        <w:jc w:val="center"/>
        <w:outlineLvl w:val="0"/>
        <w:rPr>
          <w:rFonts w:ascii="Times New Roman" w:eastAsia="Times New Roman" w:hAnsi="Times New Roman" w:cs="Times New Roman"/>
          <w:b/>
          <w:bCs/>
          <w:i/>
          <w:iCs/>
          <w:color w:val="000000"/>
          <w:sz w:val="28"/>
          <w:szCs w:val="28"/>
          <w:lang w:val="uk-UA"/>
        </w:rPr>
      </w:pPr>
    </w:p>
    <w:p w:rsidR="00A471F9" w:rsidRPr="00FD43FB" w:rsidRDefault="00A471F9" w:rsidP="00A471F9">
      <w:pPr>
        <w:keepNext/>
        <w:keepLines/>
        <w:spacing w:after="0" w:line="240" w:lineRule="auto"/>
        <w:jc w:val="center"/>
        <w:outlineLvl w:val="0"/>
        <w:rPr>
          <w:rFonts w:ascii="Times New Roman" w:eastAsia="Times New Roman" w:hAnsi="Times New Roman" w:cs="Times New Roman"/>
          <w:b/>
          <w:bCs/>
          <w:iCs/>
          <w:color w:val="000000"/>
          <w:sz w:val="28"/>
          <w:szCs w:val="28"/>
        </w:rPr>
      </w:pPr>
      <w:r w:rsidRPr="00FD43FB">
        <w:rPr>
          <w:rFonts w:ascii="Times New Roman" w:eastAsia="Times New Roman" w:hAnsi="Times New Roman" w:cs="Times New Roman"/>
          <w:b/>
          <w:bCs/>
          <w:iCs/>
          <w:color w:val="000000"/>
          <w:sz w:val="28"/>
          <w:szCs w:val="28"/>
        </w:rPr>
        <w:t>Р І Ш Е Н Н Я</w:t>
      </w:r>
    </w:p>
    <w:p w:rsidR="00A471F9" w:rsidRPr="00FD43FB" w:rsidRDefault="00A471F9" w:rsidP="00A471F9">
      <w:pPr>
        <w:spacing w:after="0" w:line="240" w:lineRule="auto"/>
        <w:jc w:val="center"/>
        <w:rPr>
          <w:rFonts w:ascii="Times New Roman" w:eastAsia="Calibri" w:hAnsi="Times New Roman" w:cs="Times New Roman"/>
          <w:b/>
          <w:sz w:val="28"/>
          <w:szCs w:val="28"/>
          <w:lang w:val="uk-UA"/>
        </w:rPr>
      </w:pPr>
      <w:r w:rsidRPr="00FD43FB">
        <w:rPr>
          <w:rFonts w:ascii="Times New Roman" w:eastAsia="Calibri" w:hAnsi="Times New Roman" w:cs="Times New Roman"/>
          <w:b/>
          <w:sz w:val="28"/>
          <w:szCs w:val="28"/>
        </w:rPr>
        <w:t xml:space="preserve"> Зеленодольської </w:t>
      </w:r>
      <w:r w:rsidRPr="00FD43FB">
        <w:rPr>
          <w:rFonts w:ascii="Times New Roman" w:eastAsia="Calibri" w:hAnsi="Times New Roman" w:cs="Times New Roman"/>
          <w:b/>
          <w:sz w:val="28"/>
          <w:szCs w:val="28"/>
          <w:lang w:val="uk-UA"/>
        </w:rPr>
        <w:t>міської</w:t>
      </w:r>
      <w:r w:rsidRPr="00FD43FB">
        <w:rPr>
          <w:rFonts w:ascii="Times New Roman" w:eastAsia="Calibri" w:hAnsi="Times New Roman" w:cs="Times New Roman"/>
          <w:b/>
          <w:sz w:val="28"/>
          <w:szCs w:val="28"/>
        </w:rPr>
        <w:t xml:space="preserve"> ради</w:t>
      </w:r>
    </w:p>
    <w:p w:rsidR="00A471F9" w:rsidRPr="00FD43FB" w:rsidRDefault="00A471F9" w:rsidP="00A471F9">
      <w:pPr>
        <w:spacing w:after="0" w:line="240" w:lineRule="auto"/>
        <w:jc w:val="center"/>
        <w:rPr>
          <w:rFonts w:ascii="Times New Roman" w:eastAsia="Calibri" w:hAnsi="Times New Roman" w:cs="Times New Roman"/>
          <w:b/>
          <w:sz w:val="28"/>
          <w:szCs w:val="28"/>
          <w:lang w:val="uk-UA"/>
        </w:rPr>
      </w:pPr>
      <w:r w:rsidRPr="00FD43FB">
        <w:rPr>
          <w:rFonts w:ascii="Times New Roman" w:eastAsia="Calibri" w:hAnsi="Times New Roman" w:cs="Times New Roman"/>
          <w:b/>
          <w:sz w:val="28"/>
          <w:szCs w:val="28"/>
          <w:lang w:val="uk-UA"/>
        </w:rPr>
        <w:t xml:space="preserve">69 сесії </w:t>
      </w:r>
      <w:r w:rsidRPr="00FD43FB">
        <w:rPr>
          <w:rFonts w:ascii="Times New Roman" w:eastAsia="Calibri" w:hAnsi="Times New Roman" w:cs="Times New Roman"/>
          <w:b/>
          <w:sz w:val="28"/>
          <w:szCs w:val="28"/>
          <w:lang w:val="en-US"/>
        </w:rPr>
        <w:t>V</w:t>
      </w:r>
      <w:r w:rsidRPr="00FD43FB">
        <w:rPr>
          <w:rFonts w:ascii="Times New Roman" w:eastAsia="Calibri" w:hAnsi="Times New Roman" w:cs="Times New Roman"/>
          <w:b/>
          <w:sz w:val="28"/>
          <w:szCs w:val="28"/>
          <w:lang w:val="uk-UA"/>
        </w:rPr>
        <w:t>І скликання</w:t>
      </w:r>
    </w:p>
    <w:p w:rsidR="00A471F9" w:rsidRPr="00FD43FB" w:rsidRDefault="00A471F9" w:rsidP="00A471F9">
      <w:pPr>
        <w:jc w:val="center"/>
        <w:rPr>
          <w:rFonts w:ascii="Calibri" w:eastAsia="Calibri" w:hAnsi="Calibri" w:cs="Times New Roman"/>
          <w:b/>
          <w:bCs/>
          <w:sz w:val="28"/>
          <w:szCs w:val="28"/>
          <w:lang w:val="uk-UA"/>
        </w:rPr>
      </w:pPr>
    </w:p>
    <w:p w:rsidR="00A471F9" w:rsidRPr="00FD43FB" w:rsidRDefault="00A471F9" w:rsidP="00A471F9">
      <w:pPr>
        <w:rPr>
          <w:rFonts w:ascii="Times New Roman" w:eastAsia="Calibri" w:hAnsi="Times New Roman" w:cs="Times New Roman"/>
          <w:b/>
          <w:bCs/>
          <w:sz w:val="28"/>
          <w:szCs w:val="28"/>
          <w:lang w:val="uk-UA"/>
        </w:rPr>
      </w:pPr>
      <w:r w:rsidRPr="00FD43FB">
        <w:rPr>
          <w:rFonts w:ascii="Times New Roman" w:eastAsia="Calibri" w:hAnsi="Times New Roman" w:cs="Times New Roman"/>
          <w:b/>
          <w:sz w:val="28"/>
          <w:szCs w:val="28"/>
          <w:lang w:val="uk-UA"/>
        </w:rPr>
        <w:t xml:space="preserve">25 лютого  2015 року                                            </w:t>
      </w:r>
      <w:r w:rsidRPr="00FD43FB">
        <w:rPr>
          <w:rFonts w:ascii="Times New Roman" w:eastAsia="Calibri" w:hAnsi="Times New Roman" w:cs="Times New Roman"/>
          <w:b/>
          <w:bCs/>
          <w:sz w:val="28"/>
          <w:szCs w:val="28"/>
          <w:lang w:val="uk-UA"/>
        </w:rPr>
        <w:t xml:space="preserve">                  №939</w:t>
      </w:r>
    </w:p>
    <w:p w:rsidR="00A471F9" w:rsidRPr="00FD43FB" w:rsidRDefault="00A471F9" w:rsidP="00A471F9">
      <w:pPr>
        <w:spacing w:after="0" w:line="240" w:lineRule="auto"/>
        <w:jc w:val="both"/>
        <w:rPr>
          <w:rFonts w:ascii="Times New Roman" w:eastAsia="Calibri" w:hAnsi="Times New Roman" w:cs="Times New Roman"/>
          <w:b/>
          <w:i/>
          <w:sz w:val="28"/>
          <w:szCs w:val="28"/>
          <w:lang w:val="uk-UA"/>
        </w:rPr>
      </w:pPr>
      <w:r w:rsidRPr="00FD43FB">
        <w:rPr>
          <w:rFonts w:ascii="Times New Roman" w:eastAsia="Calibri" w:hAnsi="Times New Roman" w:cs="Times New Roman"/>
          <w:b/>
          <w:i/>
          <w:sz w:val="28"/>
          <w:szCs w:val="28"/>
          <w:lang w:val="uk-UA"/>
        </w:rPr>
        <w:t>Про внесення змін до  плану діяльності Зеленодольської  міської  ради з  підготовки проектів регуляторних актів на 2015рік</w:t>
      </w:r>
    </w:p>
    <w:p w:rsidR="00A471F9" w:rsidRPr="00A471F9" w:rsidRDefault="00A471F9" w:rsidP="00A471F9">
      <w:pPr>
        <w:tabs>
          <w:tab w:val="center" w:pos="4819"/>
          <w:tab w:val="left" w:pos="6768"/>
        </w:tabs>
        <w:spacing w:after="0" w:line="240" w:lineRule="auto"/>
        <w:jc w:val="both"/>
        <w:rPr>
          <w:rFonts w:ascii="Times New Roman" w:eastAsia="Calibri" w:hAnsi="Times New Roman" w:cs="Times New Roman"/>
          <w:b/>
          <w:i/>
          <w:sz w:val="28"/>
          <w:szCs w:val="28"/>
          <w:lang w:val="uk-UA"/>
        </w:rPr>
      </w:pPr>
      <w:r w:rsidRPr="00A471F9">
        <w:rPr>
          <w:rFonts w:ascii="Times New Roman" w:eastAsia="Calibri" w:hAnsi="Times New Roman" w:cs="Times New Roman"/>
          <w:b/>
          <w:i/>
          <w:sz w:val="28"/>
          <w:szCs w:val="28"/>
          <w:lang w:val="uk-UA"/>
        </w:rPr>
        <w:t xml:space="preserve">     </w:t>
      </w:r>
    </w:p>
    <w:p w:rsidR="00A471F9" w:rsidRPr="00A471F9" w:rsidRDefault="00A471F9" w:rsidP="00A471F9">
      <w:pPr>
        <w:tabs>
          <w:tab w:val="center" w:pos="4819"/>
          <w:tab w:val="left" w:pos="6768"/>
        </w:tabs>
        <w:spacing w:after="0" w:line="240" w:lineRule="auto"/>
        <w:jc w:val="both"/>
        <w:rPr>
          <w:rFonts w:ascii="Times New Roman" w:eastAsia="Calibri" w:hAnsi="Times New Roman" w:cs="Times New Roman"/>
          <w:sz w:val="28"/>
          <w:szCs w:val="28"/>
          <w:lang w:val="uk-UA"/>
        </w:rPr>
      </w:pPr>
      <w:r w:rsidRPr="00A471F9">
        <w:rPr>
          <w:rFonts w:ascii="Times New Roman" w:eastAsia="Calibri" w:hAnsi="Times New Roman" w:cs="Times New Roman"/>
          <w:b/>
          <w:i/>
          <w:sz w:val="28"/>
          <w:szCs w:val="28"/>
          <w:lang w:val="uk-UA"/>
        </w:rPr>
        <w:t xml:space="preserve">  </w:t>
      </w:r>
      <w:r w:rsidRPr="00A471F9">
        <w:rPr>
          <w:rFonts w:ascii="Times New Roman" w:eastAsia="Calibri" w:hAnsi="Times New Roman" w:cs="Times New Roman"/>
          <w:sz w:val="28"/>
          <w:szCs w:val="28"/>
          <w:lang w:val="uk-UA"/>
        </w:rPr>
        <w:t xml:space="preserve">Керуючись </w:t>
      </w:r>
      <w:r w:rsidRPr="00A471F9">
        <w:rPr>
          <w:rFonts w:ascii="Times New Roman" w:eastAsia="Calibri" w:hAnsi="Times New Roman" w:cs="Times New Roman"/>
          <w:color w:val="000000"/>
          <w:sz w:val="28"/>
          <w:szCs w:val="28"/>
          <w:lang w:val="uk-UA"/>
        </w:rPr>
        <w:t xml:space="preserve">ст. 7, 32 Закону України «Про засади державної регуляторної політики у сфері господарської діяльності», прозорості здійснення державної регуляторної політики щодо планування підготовки проектів регуляторних актів на 2015 рік та Законом України “Про місцеве самоврядування в Україні”,  </w:t>
      </w:r>
      <w:r w:rsidRPr="00A471F9">
        <w:rPr>
          <w:rFonts w:ascii="Times New Roman" w:eastAsia="Calibri" w:hAnsi="Times New Roman" w:cs="Times New Roman"/>
          <w:sz w:val="28"/>
          <w:szCs w:val="28"/>
          <w:lang w:val="uk-UA"/>
        </w:rPr>
        <w:t>Зеленодольська міська рада</w:t>
      </w:r>
    </w:p>
    <w:p w:rsidR="00A471F9" w:rsidRPr="00A471F9" w:rsidRDefault="00A471F9" w:rsidP="00A471F9">
      <w:pPr>
        <w:tabs>
          <w:tab w:val="center" w:pos="4819"/>
          <w:tab w:val="left" w:pos="6768"/>
        </w:tabs>
        <w:spacing w:after="0" w:line="240" w:lineRule="auto"/>
        <w:jc w:val="both"/>
        <w:rPr>
          <w:rFonts w:ascii="Times New Roman" w:eastAsia="Calibri" w:hAnsi="Times New Roman" w:cs="Times New Roman"/>
          <w:b/>
          <w:bCs/>
          <w:sz w:val="28"/>
          <w:szCs w:val="28"/>
          <w:lang w:val="uk-UA"/>
        </w:rPr>
      </w:pPr>
      <w:r w:rsidRPr="00A471F9">
        <w:rPr>
          <w:rFonts w:ascii="Times New Roman" w:eastAsia="Calibri" w:hAnsi="Times New Roman" w:cs="Times New Roman"/>
          <w:b/>
          <w:bCs/>
          <w:sz w:val="28"/>
          <w:szCs w:val="28"/>
          <w:lang w:val="uk-UA"/>
        </w:rPr>
        <w:t xml:space="preserve">                                                       ВИРІШИЛА:</w:t>
      </w:r>
      <w:r w:rsidRPr="00A471F9">
        <w:rPr>
          <w:rFonts w:ascii="Times New Roman" w:eastAsia="Calibri" w:hAnsi="Times New Roman" w:cs="Times New Roman"/>
          <w:b/>
          <w:bCs/>
          <w:sz w:val="28"/>
          <w:szCs w:val="28"/>
          <w:lang w:val="uk-UA"/>
        </w:rPr>
        <w:tab/>
      </w:r>
    </w:p>
    <w:p w:rsidR="00A471F9" w:rsidRPr="00A471F9" w:rsidRDefault="00A471F9" w:rsidP="00FD43FB">
      <w:pPr>
        <w:numPr>
          <w:ilvl w:val="0"/>
          <w:numId w:val="14"/>
        </w:numPr>
        <w:tabs>
          <w:tab w:val="clear" w:pos="795"/>
          <w:tab w:val="num" w:pos="0"/>
        </w:tabs>
        <w:spacing w:after="0" w:line="240" w:lineRule="auto"/>
        <w:ind w:left="0" w:firstLine="426"/>
        <w:jc w:val="both"/>
        <w:rPr>
          <w:rFonts w:ascii="Times New Roman" w:eastAsia="Calibri" w:hAnsi="Times New Roman" w:cs="Times New Roman"/>
          <w:sz w:val="28"/>
          <w:szCs w:val="28"/>
          <w:lang w:val="uk-UA"/>
        </w:rPr>
      </w:pPr>
      <w:r w:rsidRPr="00A471F9">
        <w:rPr>
          <w:rFonts w:ascii="Times New Roman" w:eastAsia="Calibri" w:hAnsi="Times New Roman" w:cs="Times New Roman"/>
          <w:sz w:val="28"/>
          <w:szCs w:val="28"/>
          <w:lang w:val="uk-UA"/>
        </w:rPr>
        <w:t xml:space="preserve">Доповнити план діяльності Зеленодольської міської ради з підготовки проектів регуляторних актів на 2015 рік, затвердженого рішенням Зеленодольської міської ради від 21 листопада 2014 року </w:t>
      </w:r>
      <w:r w:rsidRPr="00A471F9">
        <w:rPr>
          <w:rFonts w:ascii="Times New Roman" w:eastAsia="Calibri" w:hAnsi="Times New Roman" w:cs="Times New Roman"/>
          <w:color w:val="000000"/>
          <w:sz w:val="28"/>
          <w:szCs w:val="28"/>
          <w:lang w:val="uk-UA"/>
        </w:rPr>
        <w:t>№876</w:t>
      </w:r>
      <w:r w:rsidRPr="00A471F9">
        <w:rPr>
          <w:rFonts w:ascii="Times New Roman" w:eastAsia="Calibri" w:hAnsi="Times New Roman" w:cs="Times New Roman"/>
          <w:sz w:val="28"/>
          <w:szCs w:val="28"/>
          <w:lang w:val="uk-UA"/>
        </w:rPr>
        <w:t>,  дев’ятим    пунктом згідно додатку.</w:t>
      </w:r>
    </w:p>
    <w:p w:rsidR="00A471F9" w:rsidRPr="00A471F9" w:rsidRDefault="00A471F9" w:rsidP="00A471F9">
      <w:pPr>
        <w:tabs>
          <w:tab w:val="num" w:pos="0"/>
        </w:tabs>
        <w:spacing w:after="0" w:line="240" w:lineRule="auto"/>
        <w:jc w:val="both"/>
        <w:rPr>
          <w:rFonts w:ascii="Times New Roman" w:eastAsia="Calibri" w:hAnsi="Times New Roman" w:cs="Times New Roman"/>
          <w:sz w:val="28"/>
          <w:szCs w:val="28"/>
          <w:lang w:val="uk-UA"/>
        </w:rPr>
      </w:pPr>
      <w:r w:rsidRPr="00A471F9">
        <w:rPr>
          <w:rFonts w:ascii="Times New Roman" w:eastAsia="Calibri" w:hAnsi="Times New Roman" w:cs="Times New Roman"/>
          <w:sz w:val="28"/>
          <w:szCs w:val="28"/>
          <w:lang w:val="uk-UA"/>
        </w:rPr>
        <w:t>2.   Дане рішення, згідно ст. 59 Закону України «Про місцеве самоврядування в Україні», підлягає оприлюдненню.</w:t>
      </w:r>
    </w:p>
    <w:p w:rsidR="00A471F9" w:rsidRPr="00A471F9" w:rsidRDefault="00A471F9" w:rsidP="00A471F9">
      <w:pPr>
        <w:tabs>
          <w:tab w:val="num" w:pos="0"/>
        </w:tabs>
        <w:spacing w:after="0" w:line="240" w:lineRule="auto"/>
        <w:jc w:val="both"/>
        <w:rPr>
          <w:rFonts w:ascii="Times New Roman" w:eastAsia="Calibri" w:hAnsi="Times New Roman" w:cs="Times New Roman"/>
          <w:sz w:val="28"/>
          <w:szCs w:val="28"/>
          <w:lang w:val="uk-UA"/>
        </w:rPr>
      </w:pPr>
      <w:r w:rsidRPr="00A471F9">
        <w:rPr>
          <w:rFonts w:ascii="Times New Roman" w:eastAsia="Calibri" w:hAnsi="Times New Roman" w:cs="Times New Roman"/>
          <w:sz w:val="28"/>
          <w:szCs w:val="28"/>
          <w:lang w:val="uk-UA"/>
        </w:rPr>
        <w:t>3.  Контроль  за виконанням  даного рішення покласти на спеціаліста з економічних питань Постну Т.Г.</w:t>
      </w:r>
    </w:p>
    <w:p w:rsidR="00A471F9" w:rsidRPr="00A471F9" w:rsidRDefault="00A471F9" w:rsidP="00A471F9">
      <w:pPr>
        <w:spacing w:after="0" w:line="240" w:lineRule="auto"/>
        <w:jc w:val="right"/>
        <w:rPr>
          <w:rFonts w:ascii="Times New Roman" w:eastAsia="Calibri" w:hAnsi="Times New Roman" w:cs="Times New Roman"/>
          <w:sz w:val="20"/>
          <w:szCs w:val="20"/>
          <w:lang w:val="uk-UA"/>
        </w:rPr>
      </w:pPr>
    </w:p>
    <w:p w:rsidR="00A471F9" w:rsidRPr="00A471F9" w:rsidRDefault="00A471F9" w:rsidP="00FD43FB">
      <w:pPr>
        <w:spacing w:after="0" w:line="240" w:lineRule="auto"/>
        <w:rPr>
          <w:rFonts w:ascii="Times New Roman" w:eastAsia="Calibri" w:hAnsi="Times New Roman" w:cs="Times New Roman"/>
          <w:sz w:val="20"/>
          <w:szCs w:val="20"/>
          <w:lang w:val="uk-UA"/>
        </w:rPr>
      </w:pPr>
    </w:p>
    <w:p w:rsidR="00A471F9" w:rsidRPr="00FD43FB" w:rsidRDefault="00A471F9" w:rsidP="00A471F9">
      <w:pPr>
        <w:spacing w:after="0" w:line="240" w:lineRule="auto"/>
        <w:jc w:val="center"/>
        <w:rPr>
          <w:rFonts w:ascii="Times New Roman" w:eastAsia="Calibri" w:hAnsi="Times New Roman" w:cs="Times New Roman"/>
          <w:b/>
          <w:sz w:val="28"/>
          <w:szCs w:val="28"/>
          <w:lang w:val="uk-UA" w:eastAsia="ru-RU"/>
        </w:rPr>
      </w:pPr>
      <w:r w:rsidRPr="00FD43FB">
        <w:rPr>
          <w:rFonts w:ascii="Times New Roman" w:eastAsia="Calibri" w:hAnsi="Times New Roman" w:cs="Times New Roman"/>
          <w:b/>
          <w:sz w:val="28"/>
          <w:szCs w:val="28"/>
          <w:lang w:val="uk-UA" w:eastAsia="ru-RU"/>
        </w:rPr>
        <w:t>Міський голова                            В.А.Качан</w:t>
      </w:r>
    </w:p>
    <w:p w:rsidR="00A471F9" w:rsidRPr="00A471F9" w:rsidRDefault="00A471F9" w:rsidP="00A471F9">
      <w:pPr>
        <w:spacing w:after="0" w:line="240" w:lineRule="auto"/>
        <w:rPr>
          <w:rFonts w:ascii="Calibri" w:eastAsia="Calibri" w:hAnsi="Calibri" w:cs="Times New Roman"/>
          <w:sz w:val="20"/>
          <w:szCs w:val="20"/>
        </w:rPr>
      </w:pPr>
    </w:p>
    <w:p w:rsidR="00A471F9" w:rsidRPr="00A471F9" w:rsidRDefault="00A471F9" w:rsidP="00A471F9">
      <w:pPr>
        <w:spacing w:after="0" w:line="240" w:lineRule="auto"/>
        <w:rPr>
          <w:rFonts w:ascii="Calibri" w:eastAsia="Calibri" w:hAnsi="Calibri" w:cs="Times New Roman"/>
          <w:sz w:val="20"/>
          <w:szCs w:val="20"/>
          <w:lang w:val="uk-UA"/>
        </w:rPr>
      </w:pPr>
    </w:p>
    <w:p w:rsidR="00A471F9" w:rsidRPr="00A471F9" w:rsidRDefault="00A471F9" w:rsidP="00A471F9">
      <w:pPr>
        <w:spacing w:after="0" w:line="240" w:lineRule="auto"/>
        <w:jc w:val="right"/>
        <w:rPr>
          <w:rFonts w:ascii="Calibri" w:eastAsia="Calibri" w:hAnsi="Calibri" w:cs="Times New Roman"/>
          <w:sz w:val="20"/>
          <w:szCs w:val="20"/>
          <w:lang w:val="uk-UA"/>
        </w:rPr>
      </w:pPr>
    </w:p>
    <w:p w:rsidR="00A471F9" w:rsidRPr="00A471F9" w:rsidRDefault="00A471F9" w:rsidP="00A471F9">
      <w:pPr>
        <w:spacing w:after="0" w:line="240" w:lineRule="auto"/>
        <w:jc w:val="right"/>
        <w:rPr>
          <w:rFonts w:ascii="Times New Roman" w:eastAsia="Calibri" w:hAnsi="Times New Roman" w:cs="Times New Roman"/>
          <w:sz w:val="28"/>
          <w:szCs w:val="28"/>
          <w:lang w:val="uk-UA"/>
        </w:rPr>
      </w:pPr>
      <w:r w:rsidRPr="00A471F9">
        <w:rPr>
          <w:rFonts w:ascii="Times New Roman" w:eastAsia="Calibri" w:hAnsi="Times New Roman" w:cs="Times New Roman"/>
          <w:sz w:val="28"/>
          <w:szCs w:val="28"/>
          <w:lang w:val="uk-UA"/>
        </w:rPr>
        <w:lastRenderedPageBreak/>
        <w:t xml:space="preserve">Додаток до  рішення </w:t>
      </w:r>
    </w:p>
    <w:p w:rsidR="00A471F9" w:rsidRPr="00A471F9" w:rsidRDefault="00A471F9" w:rsidP="00A471F9">
      <w:pPr>
        <w:spacing w:after="0" w:line="240" w:lineRule="auto"/>
        <w:jc w:val="right"/>
        <w:rPr>
          <w:rFonts w:ascii="Times New Roman" w:eastAsia="Calibri" w:hAnsi="Times New Roman" w:cs="Times New Roman"/>
          <w:sz w:val="28"/>
          <w:szCs w:val="28"/>
          <w:lang w:val="uk-UA"/>
        </w:rPr>
      </w:pPr>
      <w:r w:rsidRPr="00A471F9">
        <w:rPr>
          <w:rFonts w:ascii="Times New Roman" w:eastAsia="Calibri" w:hAnsi="Times New Roman" w:cs="Times New Roman"/>
          <w:sz w:val="28"/>
          <w:szCs w:val="28"/>
          <w:lang w:val="uk-UA"/>
        </w:rPr>
        <w:t xml:space="preserve"> Зеленодольської міської ради</w:t>
      </w:r>
    </w:p>
    <w:p w:rsidR="00A471F9" w:rsidRPr="00A471F9" w:rsidRDefault="00A471F9" w:rsidP="00A471F9">
      <w:pPr>
        <w:spacing w:after="0" w:line="240" w:lineRule="auto"/>
        <w:ind w:left="1843"/>
        <w:jc w:val="right"/>
        <w:rPr>
          <w:rFonts w:ascii="Times New Roman" w:eastAsia="Calibri" w:hAnsi="Times New Roman" w:cs="Times New Roman"/>
          <w:sz w:val="20"/>
          <w:szCs w:val="20"/>
          <w:lang w:val="uk-UA"/>
        </w:rPr>
      </w:pPr>
      <w:r w:rsidRPr="00A471F9">
        <w:rPr>
          <w:rFonts w:ascii="Times New Roman" w:eastAsia="Calibri" w:hAnsi="Times New Roman" w:cs="Times New Roman"/>
          <w:sz w:val="28"/>
          <w:szCs w:val="28"/>
          <w:lang w:val="uk-UA"/>
        </w:rPr>
        <w:t xml:space="preserve">  Від25.02. 2015року № 939</w:t>
      </w:r>
    </w:p>
    <w:p w:rsidR="00A471F9" w:rsidRPr="00A471F9" w:rsidRDefault="00A471F9" w:rsidP="00A471F9">
      <w:pPr>
        <w:spacing w:after="0" w:line="240" w:lineRule="auto"/>
        <w:jc w:val="right"/>
        <w:rPr>
          <w:rFonts w:ascii="Times New Roman" w:eastAsia="Calibri" w:hAnsi="Times New Roman" w:cs="Times New Roman"/>
          <w:sz w:val="20"/>
          <w:szCs w:val="20"/>
          <w:lang w:val="uk-UA"/>
        </w:rPr>
      </w:pPr>
    </w:p>
    <w:p w:rsidR="00A471F9" w:rsidRPr="00A471F9" w:rsidRDefault="00A471F9" w:rsidP="00A471F9">
      <w:pPr>
        <w:spacing w:after="0" w:line="240" w:lineRule="auto"/>
        <w:jc w:val="center"/>
        <w:rPr>
          <w:rFonts w:ascii="Times New Roman" w:eastAsia="Calibri" w:hAnsi="Times New Roman" w:cs="Times New Roman"/>
          <w:b/>
          <w:sz w:val="20"/>
          <w:szCs w:val="20"/>
          <w:lang w:val="uk-UA"/>
        </w:rPr>
      </w:pPr>
      <w:r w:rsidRPr="00A471F9">
        <w:rPr>
          <w:rFonts w:ascii="Times New Roman" w:eastAsia="Calibri" w:hAnsi="Times New Roman" w:cs="Times New Roman"/>
          <w:b/>
          <w:sz w:val="20"/>
          <w:szCs w:val="20"/>
          <w:lang w:val="uk-UA"/>
        </w:rPr>
        <w:t xml:space="preserve">Зміни до плану діяльності Зеленодольської міської ради з підготовки проектів регуляторних актів на 2014р.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1591"/>
        <w:gridCol w:w="2126"/>
        <w:gridCol w:w="1985"/>
        <w:gridCol w:w="1275"/>
        <w:gridCol w:w="1985"/>
      </w:tblGrid>
      <w:tr w:rsidR="00A471F9" w:rsidRPr="00A471F9" w:rsidTr="00FD43FB">
        <w:trPr>
          <w:trHeight w:val="1491"/>
        </w:trPr>
        <w:tc>
          <w:tcPr>
            <w:tcW w:w="502" w:type="dxa"/>
          </w:tcPr>
          <w:p w:rsidR="00A471F9" w:rsidRPr="00A471F9" w:rsidRDefault="00A471F9" w:rsidP="00A471F9">
            <w:pPr>
              <w:spacing w:after="0" w:line="240" w:lineRule="auto"/>
              <w:rPr>
                <w:rFonts w:ascii="Times New Roman" w:eastAsia="Calibri" w:hAnsi="Times New Roman" w:cs="Times New Roman"/>
                <w:sz w:val="20"/>
                <w:szCs w:val="20"/>
                <w:lang w:val="uk-UA"/>
              </w:rPr>
            </w:pPr>
            <w:r w:rsidRPr="00A471F9">
              <w:rPr>
                <w:rFonts w:ascii="Times New Roman" w:eastAsia="Calibri" w:hAnsi="Times New Roman" w:cs="Times New Roman"/>
                <w:sz w:val="20"/>
                <w:szCs w:val="20"/>
                <w:lang w:val="uk-UA"/>
              </w:rPr>
              <w:t>№</w:t>
            </w:r>
          </w:p>
        </w:tc>
        <w:tc>
          <w:tcPr>
            <w:tcW w:w="1591" w:type="dxa"/>
          </w:tcPr>
          <w:p w:rsidR="00A471F9" w:rsidRPr="00A471F9" w:rsidRDefault="00A471F9" w:rsidP="00A471F9">
            <w:pPr>
              <w:spacing w:after="0" w:line="240" w:lineRule="auto"/>
              <w:jc w:val="center"/>
              <w:rPr>
                <w:rFonts w:ascii="Times New Roman" w:eastAsia="Calibri" w:hAnsi="Times New Roman" w:cs="Times New Roman"/>
                <w:sz w:val="20"/>
                <w:szCs w:val="20"/>
                <w:lang w:val="uk-UA"/>
              </w:rPr>
            </w:pPr>
            <w:r w:rsidRPr="00A471F9">
              <w:rPr>
                <w:rFonts w:ascii="Times New Roman" w:eastAsia="Calibri" w:hAnsi="Times New Roman" w:cs="Times New Roman"/>
                <w:sz w:val="20"/>
                <w:szCs w:val="20"/>
                <w:lang w:val="uk-UA"/>
              </w:rPr>
              <w:t>Вид документу</w:t>
            </w:r>
          </w:p>
        </w:tc>
        <w:tc>
          <w:tcPr>
            <w:tcW w:w="2126" w:type="dxa"/>
          </w:tcPr>
          <w:p w:rsidR="00A471F9" w:rsidRPr="00A471F9" w:rsidRDefault="00A471F9" w:rsidP="00A471F9">
            <w:pPr>
              <w:spacing w:after="0" w:line="240" w:lineRule="auto"/>
              <w:jc w:val="center"/>
              <w:rPr>
                <w:rFonts w:ascii="Times New Roman" w:eastAsia="Calibri" w:hAnsi="Times New Roman" w:cs="Times New Roman"/>
                <w:sz w:val="20"/>
                <w:szCs w:val="20"/>
                <w:lang w:val="uk-UA"/>
              </w:rPr>
            </w:pPr>
            <w:r w:rsidRPr="00A471F9">
              <w:rPr>
                <w:rFonts w:ascii="Times New Roman" w:eastAsia="Calibri" w:hAnsi="Times New Roman" w:cs="Times New Roman"/>
                <w:sz w:val="20"/>
                <w:szCs w:val="20"/>
                <w:lang w:val="uk-UA"/>
              </w:rPr>
              <w:t>Назва проекту регуляторного акта</w:t>
            </w:r>
          </w:p>
        </w:tc>
        <w:tc>
          <w:tcPr>
            <w:tcW w:w="1985" w:type="dxa"/>
          </w:tcPr>
          <w:p w:rsidR="00A471F9" w:rsidRPr="00A471F9" w:rsidRDefault="00A471F9" w:rsidP="00A471F9">
            <w:pPr>
              <w:spacing w:after="0" w:line="240" w:lineRule="auto"/>
              <w:jc w:val="center"/>
              <w:rPr>
                <w:rFonts w:ascii="Times New Roman" w:eastAsia="Calibri" w:hAnsi="Times New Roman" w:cs="Times New Roman"/>
                <w:sz w:val="20"/>
                <w:szCs w:val="20"/>
                <w:lang w:val="uk-UA"/>
              </w:rPr>
            </w:pPr>
            <w:r w:rsidRPr="00A471F9">
              <w:rPr>
                <w:rFonts w:ascii="Times New Roman" w:eastAsia="Calibri" w:hAnsi="Times New Roman" w:cs="Times New Roman"/>
                <w:sz w:val="20"/>
                <w:szCs w:val="20"/>
                <w:lang w:val="uk-UA"/>
              </w:rPr>
              <w:t>Ціль прийняття</w:t>
            </w:r>
          </w:p>
        </w:tc>
        <w:tc>
          <w:tcPr>
            <w:tcW w:w="1275" w:type="dxa"/>
          </w:tcPr>
          <w:p w:rsidR="00A471F9" w:rsidRPr="00A471F9" w:rsidRDefault="00A471F9" w:rsidP="00A471F9">
            <w:pPr>
              <w:spacing w:after="0" w:line="240" w:lineRule="auto"/>
              <w:jc w:val="center"/>
              <w:rPr>
                <w:rFonts w:ascii="Times New Roman" w:eastAsia="Calibri" w:hAnsi="Times New Roman" w:cs="Times New Roman"/>
                <w:sz w:val="20"/>
                <w:szCs w:val="20"/>
                <w:lang w:val="uk-UA"/>
              </w:rPr>
            </w:pPr>
            <w:r w:rsidRPr="00A471F9">
              <w:rPr>
                <w:rFonts w:ascii="Times New Roman" w:eastAsia="Calibri" w:hAnsi="Times New Roman" w:cs="Times New Roman"/>
                <w:sz w:val="20"/>
                <w:szCs w:val="20"/>
                <w:lang w:val="uk-UA"/>
              </w:rPr>
              <w:t>Строки підготовки</w:t>
            </w:r>
          </w:p>
        </w:tc>
        <w:tc>
          <w:tcPr>
            <w:tcW w:w="1985" w:type="dxa"/>
          </w:tcPr>
          <w:p w:rsidR="00A471F9" w:rsidRPr="00A471F9" w:rsidRDefault="00A471F9" w:rsidP="00A471F9">
            <w:pPr>
              <w:spacing w:after="0" w:line="240" w:lineRule="auto"/>
              <w:jc w:val="center"/>
              <w:rPr>
                <w:rFonts w:ascii="Times New Roman" w:eastAsia="Calibri" w:hAnsi="Times New Roman" w:cs="Times New Roman"/>
                <w:sz w:val="20"/>
                <w:szCs w:val="20"/>
                <w:lang w:val="uk-UA"/>
              </w:rPr>
            </w:pPr>
            <w:r w:rsidRPr="00A471F9">
              <w:rPr>
                <w:rFonts w:ascii="Times New Roman" w:eastAsia="Calibri" w:hAnsi="Times New Roman" w:cs="Times New Roman"/>
                <w:sz w:val="20"/>
                <w:szCs w:val="20"/>
                <w:lang w:val="uk-UA"/>
              </w:rPr>
              <w:t>Найменування органу та підрозділу, П.І.Б. відповідального за розроблення проекту</w:t>
            </w:r>
          </w:p>
        </w:tc>
      </w:tr>
      <w:tr w:rsidR="00A471F9" w:rsidRPr="003A5F61" w:rsidTr="00FD43FB">
        <w:tc>
          <w:tcPr>
            <w:tcW w:w="502" w:type="dxa"/>
          </w:tcPr>
          <w:p w:rsidR="00A471F9" w:rsidRPr="00A471F9" w:rsidRDefault="00A471F9" w:rsidP="00A471F9">
            <w:pPr>
              <w:spacing w:after="0" w:line="240" w:lineRule="auto"/>
              <w:rPr>
                <w:rFonts w:ascii="Times New Roman" w:eastAsia="Calibri" w:hAnsi="Times New Roman" w:cs="Times New Roman"/>
                <w:sz w:val="20"/>
                <w:szCs w:val="20"/>
                <w:lang w:val="en-US"/>
              </w:rPr>
            </w:pPr>
            <w:r w:rsidRPr="00A471F9">
              <w:rPr>
                <w:rFonts w:ascii="Times New Roman" w:eastAsia="Calibri" w:hAnsi="Times New Roman" w:cs="Times New Roman"/>
                <w:sz w:val="20"/>
                <w:szCs w:val="20"/>
                <w:lang w:val="en-US"/>
              </w:rPr>
              <w:t>9</w:t>
            </w:r>
          </w:p>
        </w:tc>
        <w:tc>
          <w:tcPr>
            <w:tcW w:w="1591" w:type="dxa"/>
          </w:tcPr>
          <w:p w:rsidR="00A471F9" w:rsidRPr="00A471F9" w:rsidRDefault="00A471F9" w:rsidP="00A471F9">
            <w:pPr>
              <w:spacing w:after="0" w:line="240" w:lineRule="auto"/>
              <w:jc w:val="center"/>
              <w:rPr>
                <w:rFonts w:ascii="Times New Roman" w:eastAsia="Calibri" w:hAnsi="Times New Roman" w:cs="Times New Roman"/>
                <w:sz w:val="20"/>
                <w:szCs w:val="20"/>
                <w:lang w:val="uk-UA"/>
              </w:rPr>
            </w:pPr>
            <w:r w:rsidRPr="00A471F9">
              <w:rPr>
                <w:rFonts w:ascii="Times New Roman" w:eastAsia="Calibri" w:hAnsi="Times New Roman" w:cs="Times New Roman"/>
                <w:sz w:val="20"/>
                <w:szCs w:val="20"/>
                <w:lang w:val="uk-UA"/>
              </w:rPr>
              <w:t>Рішення Зеленодольської</w:t>
            </w:r>
          </w:p>
          <w:p w:rsidR="00A471F9" w:rsidRPr="00A471F9" w:rsidRDefault="00A471F9" w:rsidP="00A471F9">
            <w:pPr>
              <w:spacing w:after="0" w:line="240" w:lineRule="auto"/>
              <w:jc w:val="center"/>
              <w:rPr>
                <w:rFonts w:ascii="Times New Roman" w:eastAsia="Calibri" w:hAnsi="Times New Roman" w:cs="Times New Roman"/>
                <w:sz w:val="20"/>
                <w:szCs w:val="20"/>
                <w:lang w:val="uk-UA"/>
              </w:rPr>
            </w:pPr>
            <w:r w:rsidRPr="00A471F9">
              <w:rPr>
                <w:rFonts w:ascii="Times New Roman" w:eastAsia="Calibri" w:hAnsi="Times New Roman" w:cs="Times New Roman"/>
                <w:sz w:val="20"/>
                <w:szCs w:val="20"/>
                <w:lang w:val="uk-UA"/>
              </w:rPr>
              <w:t>міської ради</w:t>
            </w:r>
          </w:p>
        </w:tc>
        <w:tc>
          <w:tcPr>
            <w:tcW w:w="2126" w:type="dxa"/>
          </w:tcPr>
          <w:p w:rsidR="00A471F9" w:rsidRPr="00A471F9" w:rsidRDefault="00A471F9" w:rsidP="00A471F9">
            <w:pPr>
              <w:widowControl w:val="0"/>
              <w:suppressAutoHyphens/>
              <w:spacing w:after="0" w:line="240" w:lineRule="auto"/>
              <w:ind w:firstLine="709"/>
              <w:rPr>
                <w:rFonts w:ascii="Times New Roman" w:eastAsia="Courier New" w:hAnsi="Times New Roman" w:cs="Times New Roman"/>
                <w:kern w:val="1"/>
                <w:sz w:val="20"/>
                <w:szCs w:val="20"/>
                <w:lang w:val="uk-UA"/>
              </w:rPr>
            </w:pPr>
            <w:r w:rsidRPr="00A471F9">
              <w:rPr>
                <w:rFonts w:ascii="Times New Roman" w:eastAsia="Courier New" w:hAnsi="Times New Roman" w:cs="Times New Roman"/>
                <w:kern w:val="1"/>
                <w:sz w:val="20"/>
                <w:szCs w:val="20"/>
                <w:lang w:val="uk-UA"/>
              </w:rPr>
              <w:t>Про затвердження Положення про вішкодування збитків від недоотриманя коштів за фактичне використання земельної ділянки у м.Зеленодольськ</w:t>
            </w:r>
          </w:p>
        </w:tc>
        <w:tc>
          <w:tcPr>
            <w:tcW w:w="1985" w:type="dxa"/>
          </w:tcPr>
          <w:p w:rsidR="00A471F9" w:rsidRPr="00A471F9" w:rsidRDefault="00A471F9" w:rsidP="00A471F9">
            <w:pPr>
              <w:spacing w:after="0" w:line="240" w:lineRule="auto"/>
              <w:jc w:val="center"/>
              <w:rPr>
                <w:rFonts w:ascii="Times New Roman" w:eastAsia="Calibri" w:hAnsi="Times New Roman" w:cs="Times New Roman"/>
                <w:sz w:val="20"/>
                <w:szCs w:val="20"/>
                <w:lang w:val="uk-UA"/>
              </w:rPr>
            </w:pPr>
            <w:r w:rsidRPr="00A471F9">
              <w:rPr>
                <w:rFonts w:ascii="Times New Roman" w:eastAsia="Times New Roman" w:hAnsi="Times New Roman" w:cs="Times New Roman"/>
                <w:color w:val="000000"/>
                <w:sz w:val="20"/>
                <w:szCs w:val="20"/>
                <w:lang w:val="uk-UA"/>
              </w:rPr>
              <w:t>Створення єдиних організаційно-правових та економічних засад визначення розмірів та порядку відшкодування збитків власникам землі та землекористувачам в місті Зеленодольськ</w:t>
            </w:r>
          </w:p>
        </w:tc>
        <w:tc>
          <w:tcPr>
            <w:tcW w:w="1275" w:type="dxa"/>
          </w:tcPr>
          <w:p w:rsidR="00A471F9" w:rsidRPr="00A471F9" w:rsidRDefault="00A471F9" w:rsidP="00A471F9">
            <w:pPr>
              <w:spacing w:after="0" w:line="240" w:lineRule="auto"/>
              <w:jc w:val="center"/>
              <w:rPr>
                <w:rFonts w:ascii="Times New Roman" w:eastAsia="Calibri" w:hAnsi="Times New Roman" w:cs="Times New Roman"/>
                <w:sz w:val="20"/>
                <w:szCs w:val="20"/>
                <w:lang w:val="uk-UA"/>
              </w:rPr>
            </w:pPr>
            <w:r w:rsidRPr="00A471F9">
              <w:rPr>
                <w:rFonts w:ascii="Times New Roman" w:eastAsia="Calibri" w:hAnsi="Times New Roman" w:cs="Times New Roman"/>
                <w:sz w:val="20"/>
                <w:szCs w:val="20"/>
                <w:lang w:val="uk-UA"/>
              </w:rPr>
              <w:t>Лютий-березень 2015 року</w:t>
            </w:r>
          </w:p>
        </w:tc>
        <w:tc>
          <w:tcPr>
            <w:tcW w:w="1985" w:type="dxa"/>
          </w:tcPr>
          <w:p w:rsidR="00A471F9" w:rsidRPr="00A471F9" w:rsidRDefault="00A471F9" w:rsidP="00A471F9">
            <w:pPr>
              <w:spacing w:after="0" w:line="240" w:lineRule="auto"/>
              <w:jc w:val="center"/>
              <w:rPr>
                <w:rFonts w:ascii="Times New Roman" w:eastAsia="Calibri" w:hAnsi="Times New Roman" w:cs="Times New Roman"/>
                <w:sz w:val="20"/>
                <w:szCs w:val="20"/>
                <w:lang w:val="uk-UA"/>
              </w:rPr>
            </w:pPr>
            <w:r w:rsidRPr="00A471F9">
              <w:rPr>
                <w:rFonts w:ascii="Times New Roman" w:eastAsia="Calibri" w:hAnsi="Times New Roman" w:cs="Times New Roman"/>
                <w:sz w:val="20"/>
                <w:szCs w:val="20"/>
                <w:lang w:val="uk-UA"/>
              </w:rPr>
              <w:t>Спеціаліст з економічних питань Зеленодольської міської ради та спеціаліст з земельних питань</w:t>
            </w:r>
          </w:p>
        </w:tc>
      </w:tr>
    </w:tbl>
    <w:p w:rsidR="00A471F9" w:rsidRPr="00A471F9" w:rsidRDefault="00A471F9" w:rsidP="00A471F9">
      <w:pPr>
        <w:spacing w:after="0" w:line="240" w:lineRule="auto"/>
        <w:rPr>
          <w:rFonts w:ascii="Times New Roman" w:eastAsia="Calibri" w:hAnsi="Times New Roman" w:cs="Times New Roman"/>
          <w:sz w:val="24"/>
          <w:szCs w:val="24"/>
          <w:lang w:val="uk-UA"/>
        </w:rPr>
      </w:pPr>
    </w:p>
    <w:p w:rsidR="00A471F9" w:rsidRPr="00A471F9" w:rsidRDefault="00A471F9" w:rsidP="00A471F9">
      <w:pPr>
        <w:spacing w:after="0" w:line="240" w:lineRule="auto"/>
        <w:rPr>
          <w:rFonts w:ascii="Times New Roman" w:eastAsia="Calibri" w:hAnsi="Times New Roman" w:cs="Times New Roman"/>
          <w:sz w:val="24"/>
          <w:szCs w:val="24"/>
          <w:lang w:val="uk-UA"/>
        </w:rPr>
      </w:pPr>
    </w:p>
    <w:p w:rsidR="00A471F9" w:rsidRPr="00FD43FB" w:rsidRDefault="00A471F9" w:rsidP="00FD43FB">
      <w:pPr>
        <w:tabs>
          <w:tab w:val="left" w:pos="2626"/>
        </w:tabs>
        <w:spacing w:after="0" w:line="240" w:lineRule="auto"/>
        <w:rPr>
          <w:rFonts w:ascii="Times New Roman" w:eastAsia="Calibri" w:hAnsi="Times New Roman" w:cs="Times New Roman"/>
          <w:sz w:val="28"/>
          <w:szCs w:val="28"/>
          <w:lang w:val="uk-UA"/>
        </w:rPr>
      </w:pPr>
      <w:r w:rsidRPr="00A471F9">
        <w:rPr>
          <w:rFonts w:ascii="Times New Roman" w:eastAsia="Calibri" w:hAnsi="Times New Roman" w:cs="Times New Roman"/>
          <w:sz w:val="28"/>
          <w:szCs w:val="28"/>
          <w:lang w:val="uk-UA"/>
        </w:rPr>
        <w:tab/>
        <w:t xml:space="preserve">Секретар ради             </w:t>
      </w:r>
      <w:r w:rsidR="00FD43FB">
        <w:rPr>
          <w:rFonts w:ascii="Times New Roman" w:eastAsia="Calibri" w:hAnsi="Times New Roman" w:cs="Times New Roman"/>
          <w:sz w:val="28"/>
          <w:szCs w:val="28"/>
          <w:lang w:val="uk-UA"/>
        </w:rPr>
        <w:t xml:space="preserve">                   О.М.Ярошенко</w:t>
      </w:r>
    </w:p>
    <w:p w:rsidR="00A471F9" w:rsidRPr="00A471F9" w:rsidRDefault="00A471F9" w:rsidP="00A471F9">
      <w:pPr>
        <w:keepNext/>
        <w:keepLines/>
        <w:spacing w:after="0" w:line="240" w:lineRule="auto"/>
        <w:jc w:val="center"/>
        <w:outlineLvl w:val="0"/>
        <w:rPr>
          <w:rFonts w:ascii="Times New Roman" w:eastAsia="Times New Roman" w:hAnsi="Times New Roman" w:cs="Times New Roman"/>
          <w:b/>
          <w:bCs/>
          <w:i/>
          <w:iCs/>
          <w:color w:val="000000"/>
          <w:sz w:val="28"/>
          <w:szCs w:val="28"/>
          <w:lang w:val="uk-UA"/>
        </w:rPr>
      </w:pPr>
    </w:p>
    <w:p w:rsidR="00A471F9" w:rsidRPr="00FD43FB" w:rsidRDefault="00A471F9" w:rsidP="00A471F9">
      <w:pPr>
        <w:keepNext/>
        <w:keepLines/>
        <w:spacing w:after="0" w:line="240" w:lineRule="auto"/>
        <w:jc w:val="center"/>
        <w:outlineLvl w:val="0"/>
        <w:rPr>
          <w:rFonts w:ascii="Times New Roman" w:eastAsia="Times New Roman" w:hAnsi="Times New Roman" w:cs="Times New Roman"/>
          <w:b/>
          <w:bCs/>
          <w:iCs/>
          <w:color w:val="000000"/>
          <w:sz w:val="28"/>
          <w:szCs w:val="28"/>
        </w:rPr>
      </w:pPr>
      <w:r w:rsidRPr="00FD43FB">
        <w:rPr>
          <w:rFonts w:ascii="Times New Roman" w:eastAsia="Times New Roman" w:hAnsi="Times New Roman" w:cs="Times New Roman"/>
          <w:b/>
          <w:bCs/>
          <w:iCs/>
          <w:color w:val="000000"/>
          <w:sz w:val="28"/>
          <w:szCs w:val="28"/>
        </w:rPr>
        <w:t>Р І Ш Е Н Н Я</w:t>
      </w:r>
    </w:p>
    <w:p w:rsidR="00A471F9" w:rsidRPr="00FD43FB" w:rsidRDefault="00A471F9" w:rsidP="00A471F9">
      <w:pPr>
        <w:spacing w:after="0" w:line="240" w:lineRule="auto"/>
        <w:jc w:val="center"/>
        <w:rPr>
          <w:rFonts w:ascii="Times New Roman" w:eastAsia="Calibri" w:hAnsi="Times New Roman" w:cs="Times New Roman"/>
          <w:b/>
          <w:sz w:val="28"/>
          <w:szCs w:val="28"/>
          <w:lang w:val="uk-UA"/>
        </w:rPr>
      </w:pPr>
      <w:r w:rsidRPr="00FD43FB">
        <w:rPr>
          <w:rFonts w:ascii="Times New Roman" w:eastAsia="Calibri" w:hAnsi="Times New Roman" w:cs="Times New Roman"/>
          <w:b/>
          <w:sz w:val="28"/>
          <w:szCs w:val="28"/>
        </w:rPr>
        <w:t xml:space="preserve"> Зеленодольської </w:t>
      </w:r>
      <w:r w:rsidRPr="00FD43FB">
        <w:rPr>
          <w:rFonts w:ascii="Times New Roman" w:eastAsia="Calibri" w:hAnsi="Times New Roman" w:cs="Times New Roman"/>
          <w:b/>
          <w:sz w:val="28"/>
          <w:szCs w:val="28"/>
          <w:lang w:val="uk-UA"/>
        </w:rPr>
        <w:t>міської</w:t>
      </w:r>
      <w:r w:rsidRPr="00FD43FB">
        <w:rPr>
          <w:rFonts w:ascii="Times New Roman" w:eastAsia="Calibri" w:hAnsi="Times New Roman" w:cs="Times New Roman"/>
          <w:b/>
          <w:sz w:val="28"/>
          <w:szCs w:val="28"/>
        </w:rPr>
        <w:t xml:space="preserve"> ради</w:t>
      </w:r>
    </w:p>
    <w:p w:rsidR="00A471F9" w:rsidRPr="00FD43FB" w:rsidRDefault="00A471F9" w:rsidP="00A471F9">
      <w:pPr>
        <w:spacing w:after="0" w:line="240" w:lineRule="auto"/>
        <w:jc w:val="center"/>
        <w:rPr>
          <w:rFonts w:ascii="Times New Roman" w:eastAsia="Calibri" w:hAnsi="Times New Roman" w:cs="Times New Roman"/>
          <w:b/>
          <w:sz w:val="28"/>
          <w:szCs w:val="28"/>
          <w:lang w:val="uk-UA"/>
        </w:rPr>
      </w:pPr>
      <w:r w:rsidRPr="00FD43FB">
        <w:rPr>
          <w:rFonts w:ascii="Times New Roman" w:eastAsia="Calibri" w:hAnsi="Times New Roman" w:cs="Times New Roman"/>
          <w:b/>
          <w:sz w:val="28"/>
          <w:szCs w:val="28"/>
          <w:lang w:val="uk-UA"/>
        </w:rPr>
        <w:t xml:space="preserve">69 сесії </w:t>
      </w:r>
      <w:r w:rsidRPr="00FD43FB">
        <w:rPr>
          <w:rFonts w:ascii="Times New Roman" w:eastAsia="Calibri" w:hAnsi="Times New Roman" w:cs="Times New Roman"/>
          <w:b/>
          <w:sz w:val="28"/>
          <w:szCs w:val="28"/>
          <w:lang w:val="en-US"/>
        </w:rPr>
        <w:t>V</w:t>
      </w:r>
      <w:r w:rsidRPr="00FD43FB">
        <w:rPr>
          <w:rFonts w:ascii="Times New Roman" w:eastAsia="Calibri" w:hAnsi="Times New Roman" w:cs="Times New Roman"/>
          <w:b/>
          <w:sz w:val="28"/>
          <w:szCs w:val="28"/>
          <w:lang w:val="uk-UA"/>
        </w:rPr>
        <w:t>І скликання</w:t>
      </w:r>
    </w:p>
    <w:p w:rsidR="00A471F9" w:rsidRPr="00A471F9" w:rsidRDefault="00A471F9" w:rsidP="00A471F9">
      <w:pPr>
        <w:jc w:val="center"/>
        <w:rPr>
          <w:rFonts w:ascii="Calibri" w:eastAsia="Calibri" w:hAnsi="Calibri" w:cs="Times New Roman"/>
          <w:b/>
          <w:bCs/>
          <w:sz w:val="28"/>
          <w:szCs w:val="28"/>
          <w:lang w:val="uk-UA"/>
        </w:rPr>
      </w:pPr>
    </w:p>
    <w:p w:rsidR="00A471F9" w:rsidRPr="00A471F9" w:rsidRDefault="00A471F9" w:rsidP="00A471F9">
      <w:pPr>
        <w:rPr>
          <w:rFonts w:ascii="Times New Roman" w:eastAsia="Calibri" w:hAnsi="Times New Roman" w:cs="Times New Roman"/>
          <w:b/>
          <w:bCs/>
          <w:sz w:val="28"/>
          <w:szCs w:val="28"/>
          <w:lang w:val="uk-UA"/>
        </w:rPr>
      </w:pPr>
      <w:r w:rsidRPr="00A471F9">
        <w:rPr>
          <w:rFonts w:ascii="Times New Roman" w:eastAsia="Calibri" w:hAnsi="Times New Roman" w:cs="Times New Roman"/>
          <w:b/>
          <w:sz w:val="28"/>
          <w:szCs w:val="28"/>
          <w:lang w:val="uk-UA"/>
        </w:rPr>
        <w:t>25 лютого  2015 року</w:t>
      </w:r>
      <w:r w:rsidRPr="00A471F9">
        <w:rPr>
          <w:rFonts w:ascii="Times New Roman" w:eastAsia="Calibri" w:hAnsi="Times New Roman" w:cs="Times New Roman"/>
          <w:sz w:val="28"/>
          <w:szCs w:val="28"/>
          <w:lang w:val="uk-UA"/>
        </w:rPr>
        <w:t xml:space="preserve">                                            </w:t>
      </w:r>
      <w:r w:rsidRPr="00A471F9">
        <w:rPr>
          <w:rFonts w:ascii="Times New Roman" w:eastAsia="Calibri" w:hAnsi="Times New Roman" w:cs="Times New Roman"/>
          <w:b/>
          <w:bCs/>
          <w:sz w:val="28"/>
          <w:szCs w:val="28"/>
          <w:lang w:val="uk-UA"/>
        </w:rPr>
        <w:t xml:space="preserve">                  № </w:t>
      </w:r>
      <w:r w:rsidRPr="00A471F9">
        <w:rPr>
          <w:rFonts w:ascii="Times New Roman" w:eastAsia="Calibri" w:hAnsi="Times New Roman" w:cs="Times New Roman"/>
          <w:b/>
          <w:bCs/>
          <w:sz w:val="28"/>
          <w:szCs w:val="28"/>
          <w:lang w:val="uk-UA"/>
        </w:rPr>
        <w:softHyphen/>
      </w:r>
      <w:r w:rsidRPr="00A471F9">
        <w:rPr>
          <w:rFonts w:ascii="Times New Roman" w:eastAsia="Calibri" w:hAnsi="Times New Roman" w:cs="Times New Roman"/>
          <w:b/>
          <w:bCs/>
          <w:sz w:val="28"/>
          <w:szCs w:val="28"/>
          <w:lang w:val="uk-UA"/>
        </w:rPr>
        <w:softHyphen/>
      </w:r>
      <w:r w:rsidRPr="00A471F9">
        <w:rPr>
          <w:rFonts w:ascii="Times New Roman" w:eastAsia="Calibri" w:hAnsi="Times New Roman" w:cs="Times New Roman"/>
          <w:b/>
          <w:bCs/>
          <w:sz w:val="28"/>
          <w:szCs w:val="28"/>
          <w:lang w:val="uk-UA"/>
        </w:rPr>
        <w:softHyphen/>
      </w:r>
      <w:r w:rsidRPr="00A471F9">
        <w:rPr>
          <w:rFonts w:ascii="Times New Roman" w:eastAsia="Calibri" w:hAnsi="Times New Roman" w:cs="Times New Roman"/>
          <w:b/>
          <w:bCs/>
          <w:sz w:val="28"/>
          <w:szCs w:val="28"/>
          <w:lang w:val="uk-UA"/>
        </w:rPr>
        <w:softHyphen/>
        <w:t>940</w:t>
      </w:r>
    </w:p>
    <w:p w:rsidR="00A471F9" w:rsidRPr="00A471F9" w:rsidRDefault="00A471F9" w:rsidP="00A471F9">
      <w:pPr>
        <w:spacing w:after="0" w:line="240" w:lineRule="auto"/>
        <w:rPr>
          <w:rFonts w:ascii="Times New Roman" w:eastAsia="Calibri" w:hAnsi="Times New Roman" w:cs="Times New Roman"/>
          <w:sz w:val="28"/>
          <w:szCs w:val="28"/>
          <w:lang w:val="uk-UA"/>
        </w:rPr>
      </w:pPr>
    </w:p>
    <w:p w:rsidR="00A471F9" w:rsidRPr="00FD43FB" w:rsidRDefault="00A471F9" w:rsidP="00A471F9">
      <w:pPr>
        <w:spacing w:after="0" w:line="240" w:lineRule="auto"/>
        <w:rPr>
          <w:rFonts w:ascii="Times New Roman" w:eastAsia="Calibri" w:hAnsi="Times New Roman" w:cs="Times New Roman"/>
          <w:b/>
          <w:i/>
          <w:sz w:val="28"/>
          <w:szCs w:val="28"/>
          <w:lang w:val="uk-UA"/>
        </w:rPr>
      </w:pPr>
      <w:r w:rsidRPr="00FD43FB">
        <w:rPr>
          <w:rFonts w:ascii="Times New Roman" w:eastAsia="Calibri" w:hAnsi="Times New Roman" w:cs="Times New Roman"/>
          <w:b/>
          <w:i/>
          <w:sz w:val="28"/>
          <w:szCs w:val="28"/>
          <w:lang w:val="uk-UA"/>
        </w:rPr>
        <w:t xml:space="preserve">Про внесення змін до рішення Зеленодольської міської ради </w:t>
      </w:r>
    </w:p>
    <w:p w:rsidR="00FD43FB" w:rsidRDefault="00FD43FB" w:rsidP="00A471F9">
      <w:pPr>
        <w:spacing w:after="0" w:line="240" w:lineRule="auto"/>
        <w:rPr>
          <w:rFonts w:ascii="Times New Roman" w:eastAsia="Calibri" w:hAnsi="Times New Roman" w:cs="Times New Roman"/>
          <w:b/>
          <w:i/>
          <w:sz w:val="28"/>
          <w:szCs w:val="28"/>
          <w:lang w:val="uk-UA"/>
        </w:rPr>
      </w:pPr>
      <w:r>
        <w:rPr>
          <w:rFonts w:ascii="Times New Roman" w:eastAsia="Calibri" w:hAnsi="Times New Roman" w:cs="Times New Roman"/>
          <w:b/>
          <w:i/>
          <w:sz w:val="28"/>
          <w:szCs w:val="28"/>
          <w:lang w:val="uk-UA"/>
        </w:rPr>
        <w:t xml:space="preserve">від 04.07.2014 року №800/01-1 </w:t>
      </w:r>
      <w:r w:rsidR="00A471F9" w:rsidRPr="00FD43FB">
        <w:rPr>
          <w:rFonts w:ascii="Times New Roman" w:eastAsia="Calibri" w:hAnsi="Times New Roman" w:cs="Times New Roman"/>
          <w:b/>
          <w:i/>
          <w:sz w:val="28"/>
          <w:szCs w:val="28"/>
          <w:lang w:val="uk-UA"/>
        </w:rPr>
        <w:t>«Про розмір орендної плати</w:t>
      </w:r>
    </w:p>
    <w:p w:rsidR="00A471F9" w:rsidRPr="00FD43FB" w:rsidRDefault="00A471F9" w:rsidP="00A471F9">
      <w:pPr>
        <w:spacing w:after="0" w:line="240" w:lineRule="auto"/>
        <w:rPr>
          <w:rFonts w:ascii="Times New Roman" w:eastAsia="Calibri" w:hAnsi="Times New Roman" w:cs="Times New Roman"/>
          <w:b/>
          <w:i/>
          <w:sz w:val="28"/>
          <w:szCs w:val="28"/>
          <w:lang w:val="uk-UA"/>
        </w:rPr>
      </w:pPr>
      <w:r w:rsidRPr="00FD43FB">
        <w:rPr>
          <w:rFonts w:ascii="Times New Roman" w:eastAsia="Calibri" w:hAnsi="Times New Roman" w:cs="Times New Roman"/>
          <w:b/>
          <w:i/>
          <w:sz w:val="28"/>
          <w:szCs w:val="28"/>
          <w:lang w:val="uk-UA"/>
        </w:rPr>
        <w:t xml:space="preserve"> за землю на 2015 рік</w:t>
      </w:r>
    </w:p>
    <w:p w:rsidR="00A471F9" w:rsidRPr="00A471F9" w:rsidRDefault="00A471F9" w:rsidP="00A471F9">
      <w:pPr>
        <w:spacing w:after="0" w:line="240" w:lineRule="auto"/>
        <w:rPr>
          <w:rFonts w:ascii="Times New Roman" w:eastAsia="Calibri" w:hAnsi="Times New Roman" w:cs="Times New Roman"/>
          <w:sz w:val="28"/>
          <w:szCs w:val="28"/>
          <w:lang w:val="uk-UA"/>
        </w:rPr>
      </w:pPr>
    </w:p>
    <w:p w:rsidR="00A471F9" w:rsidRPr="00A471F9" w:rsidRDefault="00A471F9" w:rsidP="00A471F9">
      <w:pPr>
        <w:tabs>
          <w:tab w:val="left" w:pos="142"/>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Керуючись ст. 7,10,12, ст.288 Податкового кодексу України, ст.21 Закону України «Про оренду землі»,</w:t>
      </w:r>
      <w:r w:rsidRPr="00A471F9">
        <w:rPr>
          <w:rFonts w:ascii="Times New Roman" w:eastAsia="Calibri" w:hAnsi="Times New Roman" w:cs="Times New Roman"/>
          <w:sz w:val="28"/>
          <w:szCs w:val="28"/>
          <w:lang w:val="uk-UA" w:eastAsia="ru-RU"/>
        </w:rPr>
        <w:t xml:space="preserve"> п.4 Розділу ІІ Закону України «Про внесення змін до Податкового кодексу України та деяких законодавчих актів  України щодо податкової реформи», ст. 25,26,59 </w:t>
      </w:r>
      <w:r w:rsidRPr="00A471F9">
        <w:rPr>
          <w:rFonts w:ascii="Times New Roman" w:eastAsia="Times New Roman" w:hAnsi="Times New Roman" w:cs="Times New Roman"/>
          <w:sz w:val="28"/>
          <w:szCs w:val="28"/>
          <w:lang w:val="uk-UA" w:eastAsia="ru-RU"/>
        </w:rPr>
        <w:t>Закону України «Про місцеве самоврядування в Україні», Зеленодольська міська рада</w:t>
      </w:r>
    </w:p>
    <w:p w:rsidR="00A471F9" w:rsidRPr="00A471F9" w:rsidRDefault="00A471F9" w:rsidP="00A471F9">
      <w:pPr>
        <w:spacing w:after="0" w:line="240" w:lineRule="auto"/>
        <w:jc w:val="center"/>
        <w:rPr>
          <w:rFonts w:ascii="Times New Roman" w:eastAsia="Calibri" w:hAnsi="Times New Roman" w:cs="Times New Roman"/>
          <w:b/>
          <w:sz w:val="28"/>
          <w:szCs w:val="28"/>
          <w:lang w:val="uk-UA"/>
        </w:rPr>
      </w:pPr>
    </w:p>
    <w:p w:rsidR="00A471F9" w:rsidRPr="00A471F9" w:rsidRDefault="00A471F9" w:rsidP="00A471F9">
      <w:pPr>
        <w:spacing w:after="0" w:line="240" w:lineRule="auto"/>
        <w:jc w:val="center"/>
        <w:rPr>
          <w:rFonts w:ascii="Times New Roman" w:eastAsia="Calibri" w:hAnsi="Times New Roman" w:cs="Times New Roman"/>
          <w:b/>
          <w:sz w:val="28"/>
          <w:szCs w:val="28"/>
          <w:lang w:val="uk-UA"/>
        </w:rPr>
      </w:pPr>
      <w:r w:rsidRPr="00A471F9">
        <w:rPr>
          <w:rFonts w:ascii="Times New Roman" w:eastAsia="Calibri" w:hAnsi="Times New Roman" w:cs="Times New Roman"/>
          <w:b/>
          <w:sz w:val="28"/>
          <w:szCs w:val="28"/>
          <w:lang w:val="uk-UA"/>
        </w:rPr>
        <w:t>ВИРІШИЛА:</w:t>
      </w:r>
    </w:p>
    <w:p w:rsidR="00A471F9" w:rsidRPr="00A471F9" w:rsidRDefault="00A471F9" w:rsidP="00A471F9">
      <w:pPr>
        <w:numPr>
          <w:ilvl w:val="0"/>
          <w:numId w:val="15"/>
        </w:numPr>
        <w:tabs>
          <w:tab w:val="left" w:pos="142"/>
          <w:tab w:val="left" w:pos="709"/>
          <w:tab w:val="left" w:pos="1276"/>
          <w:tab w:val="left" w:pos="1418"/>
        </w:tabs>
        <w:autoSpaceDE w:val="0"/>
        <w:autoSpaceDN w:val="0"/>
        <w:spacing w:after="0" w:line="240" w:lineRule="auto"/>
        <w:ind w:left="0" w:firstLine="426"/>
        <w:contextualSpacing/>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В пп. 1.2 п.1 рішення Зеленодольської міської ради №800/01-1 від 04.07.2014р. цифри «8,73» замінити цифрами «8,10»</w:t>
      </w:r>
    </w:p>
    <w:p w:rsidR="00A471F9" w:rsidRPr="00A471F9" w:rsidRDefault="00A471F9" w:rsidP="00A471F9">
      <w:pPr>
        <w:numPr>
          <w:ilvl w:val="0"/>
          <w:numId w:val="15"/>
        </w:numPr>
        <w:tabs>
          <w:tab w:val="left" w:pos="142"/>
          <w:tab w:val="left" w:pos="709"/>
          <w:tab w:val="left" w:pos="1276"/>
          <w:tab w:val="left" w:pos="1418"/>
        </w:tabs>
        <w:autoSpaceDE w:val="0"/>
        <w:autoSpaceDN w:val="0"/>
        <w:spacing w:after="0" w:line="240" w:lineRule="auto"/>
        <w:ind w:left="0" w:firstLine="426"/>
        <w:contextualSpacing/>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eastAsia="ru-RU"/>
        </w:rPr>
        <w:t>В пп. 1.3 п.1 рішення Зеленодольської міської ради №800/01-1 від 04.07.2014р. цифри «8,73» замінити цифрами «8,10»</w:t>
      </w:r>
    </w:p>
    <w:p w:rsidR="00A471F9" w:rsidRPr="00A471F9" w:rsidRDefault="00A471F9" w:rsidP="00A471F9">
      <w:pPr>
        <w:numPr>
          <w:ilvl w:val="0"/>
          <w:numId w:val="15"/>
        </w:numPr>
        <w:tabs>
          <w:tab w:val="left" w:pos="142"/>
          <w:tab w:val="left" w:pos="709"/>
          <w:tab w:val="left" w:pos="1276"/>
          <w:tab w:val="left" w:pos="1418"/>
        </w:tabs>
        <w:autoSpaceDE w:val="0"/>
        <w:autoSpaceDN w:val="0"/>
        <w:spacing w:after="0" w:line="240" w:lineRule="auto"/>
        <w:ind w:left="0" w:firstLine="426"/>
        <w:contextualSpacing/>
        <w:jc w:val="both"/>
        <w:rPr>
          <w:rFonts w:ascii="Times New Roman" w:eastAsia="Times New Roman" w:hAnsi="Times New Roman" w:cs="Times New Roman"/>
          <w:sz w:val="28"/>
          <w:szCs w:val="28"/>
          <w:lang w:val="uk-UA" w:eastAsia="ru-RU"/>
        </w:rPr>
      </w:pPr>
      <w:r w:rsidRPr="00A471F9">
        <w:rPr>
          <w:rFonts w:ascii="Times New Roman" w:eastAsia="Calibri" w:hAnsi="Times New Roman" w:cs="Times New Roman"/>
          <w:sz w:val="28"/>
          <w:szCs w:val="28"/>
          <w:lang w:val="uk-UA"/>
        </w:rPr>
        <w:t>Дане рішення, згідно ст. 59 Закону України «Про місцеве самоврядування в Україні», підлягає оприлюдненню.</w:t>
      </w:r>
    </w:p>
    <w:p w:rsidR="00A471F9" w:rsidRPr="00A471F9" w:rsidRDefault="00A471F9" w:rsidP="00A471F9">
      <w:pPr>
        <w:numPr>
          <w:ilvl w:val="0"/>
          <w:numId w:val="15"/>
        </w:numPr>
        <w:tabs>
          <w:tab w:val="left" w:pos="142"/>
          <w:tab w:val="left" w:pos="709"/>
          <w:tab w:val="left" w:pos="1276"/>
          <w:tab w:val="left" w:pos="1418"/>
        </w:tabs>
        <w:autoSpaceDE w:val="0"/>
        <w:autoSpaceDN w:val="0"/>
        <w:spacing w:after="0" w:line="240" w:lineRule="auto"/>
        <w:ind w:left="0" w:firstLine="426"/>
        <w:contextualSpacing/>
        <w:jc w:val="both"/>
        <w:rPr>
          <w:rFonts w:ascii="Times New Roman" w:eastAsia="Times New Roman" w:hAnsi="Times New Roman" w:cs="Times New Roman"/>
          <w:sz w:val="28"/>
          <w:szCs w:val="28"/>
          <w:lang w:val="uk-UA" w:eastAsia="ru-RU"/>
        </w:rPr>
      </w:pPr>
      <w:r w:rsidRPr="00A471F9">
        <w:rPr>
          <w:rFonts w:ascii="Times New Roman" w:eastAsia="Times New Roman" w:hAnsi="Times New Roman" w:cs="Times New Roman"/>
          <w:sz w:val="28"/>
          <w:szCs w:val="28"/>
          <w:lang w:val="uk-UA"/>
        </w:rPr>
        <w:lastRenderedPageBreak/>
        <w:t xml:space="preserve">Контроль за виконанням даного покласти на </w:t>
      </w:r>
      <w:r w:rsidRPr="00A471F9">
        <w:rPr>
          <w:rFonts w:ascii="Times New Roman" w:eastAsia="Calibri" w:hAnsi="Times New Roman" w:cs="Times New Roman"/>
          <w:sz w:val="28"/>
          <w:szCs w:val="28"/>
          <w:lang w:val="uk-UA"/>
        </w:rPr>
        <w:t>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A471F9" w:rsidRPr="00A471F9" w:rsidRDefault="00A471F9" w:rsidP="00A471F9">
      <w:pPr>
        <w:spacing w:after="0" w:line="240" w:lineRule="auto"/>
        <w:ind w:left="720"/>
        <w:rPr>
          <w:rFonts w:ascii="Times New Roman" w:eastAsia="Calibri" w:hAnsi="Times New Roman" w:cs="Times New Roman"/>
          <w:sz w:val="28"/>
          <w:szCs w:val="28"/>
          <w:lang w:val="uk-UA" w:eastAsia="ru-RU"/>
        </w:rPr>
      </w:pPr>
    </w:p>
    <w:p w:rsidR="00A471F9" w:rsidRPr="00FD43FB" w:rsidRDefault="00A471F9" w:rsidP="00A471F9">
      <w:pPr>
        <w:spacing w:after="0" w:line="240" w:lineRule="auto"/>
        <w:ind w:left="720"/>
        <w:jc w:val="center"/>
        <w:rPr>
          <w:rFonts w:ascii="Times New Roman" w:eastAsia="Calibri" w:hAnsi="Times New Roman" w:cs="Times New Roman"/>
          <w:b/>
          <w:sz w:val="28"/>
          <w:szCs w:val="28"/>
          <w:lang w:val="uk-UA" w:eastAsia="ru-RU"/>
        </w:rPr>
      </w:pPr>
      <w:r w:rsidRPr="00FD43FB">
        <w:rPr>
          <w:rFonts w:ascii="Times New Roman" w:eastAsia="Calibri" w:hAnsi="Times New Roman" w:cs="Times New Roman"/>
          <w:b/>
          <w:sz w:val="28"/>
          <w:szCs w:val="28"/>
          <w:lang w:val="uk-UA" w:eastAsia="ru-RU"/>
        </w:rPr>
        <w:t>Міський голова                            В.А.Качан</w:t>
      </w:r>
    </w:p>
    <w:p w:rsidR="00A471F9" w:rsidRPr="00A471F9" w:rsidRDefault="00A471F9" w:rsidP="00A471F9">
      <w:pPr>
        <w:spacing w:after="0" w:line="240" w:lineRule="auto"/>
        <w:ind w:left="426"/>
        <w:rPr>
          <w:rFonts w:ascii="Calibri" w:eastAsia="Calibri" w:hAnsi="Calibri" w:cs="Times New Roman"/>
          <w:sz w:val="20"/>
          <w:szCs w:val="20"/>
          <w:lang w:val="uk-UA"/>
        </w:rPr>
      </w:pPr>
    </w:p>
    <w:p w:rsidR="00FD43FB" w:rsidRPr="00FD43FB" w:rsidRDefault="00FD43FB" w:rsidP="00FD43FB">
      <w:pPr>
        <w:keepNext/>
        <w:keepLines/>
        <w:spacing w:after="0" w:line="240" w:lineRule="auto"/>
        <w:jc w:val="center"/>
        <w:outlineLvl w:val="0"/>
        <w:rPr>
          <w:rFonts w:ascii="Times New Roman" w:eastAsia="Times New Roman" w:hAnsi="Times New Roman" w:cs="Times New Roman"/>
          <w:b/>
          <w:bCs/>
          <w:iCs/>
          <w:color w:val="000000"/>
          <w:sz w:val="28"/>
          <w:szCs w:val="28"/>
        </w:rPr>
      </w:pPr>
      <w:r w:rsidRPr="00FD43FB">
        <w:rPr>
          <w:rFonts w:ascii="Times New Roman" w:eastAsia="Times New Roman" w:hAnsi="Times New Roman" w:cs="Times New Roman"/>
          <w:b/>
          <w:bCs/>
          <w:iCs/>
          <w:color w:val="000000"/>
          <w:sz w:val="28"/>
          <w:szCs w:val="28"/>
        </w:rPr>
        <w:t>Р І Ш Е Н Н Я</w:t>
      </w:r>
    </w:p>
    <w:p w:rsidR="00FD43FB" w:rsidRPr="00FD43FB" w:rsidRDefault="00FD43FB" w:rsidP="00FD43FB">
      <w:pPr>
        <w:spacing w:after="0" w:line="240" w:lineRule="auto"/>
        <w:jc w:val="center"/>
        <w:rPr>
          <w:rFonts w:ascii="Times New Roman" w:eastAsia="Calibri" w:hAnsi="Times New Roman" w:cs="Times New Roman"/>
          <w:b/>
          <w:sz w:val="28"/>
          <w:szCs w:val="28"/>
          <w:lang w:val="uk-UA"/>
        </w:rPr>
      </w:pPr>
      <w:r w:rsidRPr="00FD43FB">
        <w:rPr>
          <w:rFonts w:ascii="Times New Roman" w:eastAsia="Calibri" w:hAnsi="Times New Roman" w:cs="Times New Roman"/>
          <w:b/>
          <w:sz w:val="28"/>
          <w:szCs w:val="28"/>
        </w:rPr>
        <w:t xml:space="preserve"> Зеленодольської </w:t>
      </w:r>
      <w:r w:rsidRPr="00FD43FB">
        <w:rPr>
          <w:rFonts w:ascii="Times New Roman" w:eastAsia="Calibri" w:hAnsi="Times New Roman" w:cs="Times New Roman"/>
          <w:b/>
          <w:sz w:val="28"/>
          <w:szCs w:val="28"/>
          <w:lang w:val="uk-UA"/>
        </w:rPr>
        <w:t>міської</w:t>
      </w:r>
      <w:r w:rsidRPr="00FD43FB">
        <w:rPr>
          <w:rFonts w:ascii="Times New Roman" w:eastAsia="Calibri" w:hAnsi="Times New Roman" w:cs="Times New Roman"/>
          <w:b/>
          <w:sz w:val="28"/>
          <w:szCs w:val="28"/>
        </w:rPr>
        <w:t xml:space="preserve"> ради</w:t>
      </w:r>
    </w:p>
    <w:p w:rsidR="00FD43FB" w:rsidRPr="00FD43FB" w:rsidRDefault="00FD43FB" w:rsidP="00FD43FB">
      <w:pPr>
        <w:spacing w:after="0" w:line="240" w:lineRule="auto"/>
        <w:jc w:val="center"/>
        <w:rPr>
          <w:rFonts w:ascii="Times New Roman" w:eastAsia="Calibri" w:hAnsi="Times New Roman" w:cs="Times New Roman"/>
          <w:b/>
          <w:sz w:val="28"/>
          <w:szCs w:val="28"/>
          <w:lang w:val="uk-UA"/>
        </w:rPr>
      </w:pPr>
      <w:r w:rsidRPr="00FD43FB">
        <w:rPr>
          <w:rFonts w:ascii="Times New Roman" w:eastAsia="Calibri" w:hAnsi="Times New Roman" w:cs="Times New Roman"/>
          <w:b/>
          <w:sz w:val="28"/>
          <w:szCs w:val="28"/>
          <w:lang w:val="uk-UA"/>
        </w:rPr>
        <w:t xml:space="preserve">69 сесії </w:t>
      </w:r>
      <w:r w:rsidRPr="00FD43FB">
        <w:rPr>
          <w:rFonts w:ascii="Times New Roman" w:eastAsia="Calibri" w:hAnsi="Times New Roman" w:cs="Times New Roman"/>
          <w:b/>
          <w:sz w:val="28"/>
          <w:szCs w:val="28"/>
          <w:lang w:val="en-US"/>
        </w:rPr>
        <w:t>V</w:t>
      </w:r>
      <w:r w:rsidRPr="00FD43FB">
        <w:rPr>
          <w:rFonts w:ascii="Times New Roman" w:eastAsia="Calibri" w:hAnsi="Times New Roman" w:cs="Times New Roman"/>
          <w:b/>
          <w:sz w:val="28"/>
          <w:szCs w:val="28"/>
          <w:lang w:val="uk-UA"/>
        </w:rPr>
        <w:t>І скликання</w:t>
      </w:r>
    </w:p>
    <w:p w:rsidR="00FD43FB" w:rsidRPr="00A471F9" w:rsidRDefault="00FD43FB" w:rsidP="00FD43FB">
      <w:pPr>
        <w:jc w:val="center"/>
        <w:rPr>
          <w:rFonts w:ascii="Calibri" w:eastAsia="Calibri" w:hAnsi="Calibri" w:cs="Times New Roman"/>
          <w:b/>
          <w:bCs/>
          <w:sz w:val="28"/>
          <w:szCs w:val="28"/>
          <w:lang w:val="uk-UA"/>
        </w:rPr>
      </w:pPr>
    </w:p>
    <w:p w:rsidR="00FD43FB" w:rsidRPr="00A471F9" w:rsidRDefault="00FD43FB" w:rsidP="00FD43FB">
      <w:pPr>
        <w:rPr>
          <w:rFonts w:ascii="Times New Roman" w:eastAsia="Calibri" w:hAnsi="Times New Roman" w:cs="Times New Roman"/>
          <w:b/>
          <w:bCs/>
          <w:sz w:val="28"/>
          <w:szCs w:val="28"/>
          <w:lang w:val="uk-UA"/>
        </w:rPr>
      </w:pPr>
      <w:r w:rsidRPr="00A471F9">
        <w:rPr>
          <w:rFonts w:ascii="Times New Roman" w:eastAsia="Calibri" w:hAnsi="Times New Roman" w:cs="Times New Roman"/>
          <w:b/>
          <w:sz w:val="28"/>
          <w:szCs w:val="28"/>
          <w:lang w:val="uk-UA"/>
        </w:rPr>
        <w:t>25 лютого  2015 року</w:t>
      </w:r>
      <w:r w:rsidRPr="00A471F9">
        <w:rPr>
          <w:rFonts w:ascii="Times New Roman" w:eastAsia="Calibri" w:hAnsi="Times New Roman" w:cs="Times New Roman"/>
          <w:sz w:val="28"/>
          <w:szCs w:val="28"/>
          <w:lang w:val="uk-UA"/>
        </w:rPr>
        <w:t xml:space="preserve">                                            </w:t>
      </w:r>
      <w:r w:rsidRPr="00A471F9">
        <w:rPr>
          <w:rFonts w:ascii="Times New Roman" w:eastAsia="Calibri" w:hAnsi="Times New Roman" w:cs="Times New Roman"/>
          <w:b/>
          <w:bCs/>
          <w:sz w:val="28"/>
          <w:szCs w:val="28"/>
          <w:lang w:val="uk-UA"/>
        </w:rPr>
        <w:t xml:space="preserve">                  № </w:t>
      </w:r>
      <w:r w:rsidRPr="00A471F9">
        <w:rPr>
          <w:rFonts w:ascii="Times New Roman" w:eastAsia="Calibri" w:hAnsi="Times New Roman" w:cs="Times New Roman"/>
          <w:b/>
          <w:bCs/>
          <w:sz w:val="28"/>
          <w:szCs w:val="28"/>
          <w:lang w:val="uk-UA"/>
        </w:rPr>
        <w:softHyphen/>
      </w:r>
      <w:r w:rsidRPr="00A471F9">
        <w:rPr>
          <w:rFonts w:ascii="Times New Roman" w:eastAsia="Calibri" w:hAnsi="Times New Roman" w:cs="Times New Roman"/>
          <w:b/>
          <w:bCs/>
          <w:sz w:val="28"/>
          <w:szCs w:val="28"/>
          <w:lang w:val="uk-UA"/>
        </w:rPr>
        <w:softHyphen/>
      </w:r>
      <w:r w:rsidRPr="00A471F9">
        <w:rPr>
          <w:rFonts w:ascii="Times New Roman" w:eastAsia="Calibri" w:hAnsi="Times New Roman" w:cs="Times New Roman"/>
          <w:b/>
          <w:bCs/>
          <w:sz w:val="28"/>
          <w:szCs w:val="28"/>
          <w:lang w:val="uk-UA"/>
        </w:rPr>
        <w:softHyphen/>
      </w:r>
      <w:r w:rsidRPr="00A471F9">
        <w:rPr>
          <w:rFonts w:ascii="Times New Roman" w:eastAsia="Calibri" w:hAnsi="Times New Roman" w:cs="Times New Roman"/>
          <w:b/>
          <w:bCs/>
          <w:sz w:val="28"/>
          <w:szCs w:val="28"/>
          <w:lang w:val="uk-UA"/>
        </w:rPr>
        <w:softHyphen/>
        <w:t>94</w:t>
      </w:r>
      <w:r>
        <w:rPr>
          <w:rFonts w:ascii="Times New Roman" w:eastAsia="Calibri" w:hAnsi="Times New Roman" w:cs="Times New Roman"/>
          <w:b/>
          <w:bCs/>
          <w:sz w:val="28"/>
          <w:szCs w:val="28"/>
          <w:lang w:val="uk-UA"/>
        </w:rPr>
        <w:t>1</w:t>
      </w:r>
    </w:p>
    <w:p w:rsidR="00A471F9" w:rsidRPr="00A471F9" w:rsidRDefault="00A471F9" w:rsidP="00A471F9">
      <w:pPr>
        <w:spacing w:after="0" w:line="240" w:lineRule="auto"/>
        <w:contextualSpacing/>
        <w:rPr>
          <w:rFonts w:ascii="Calibri" w:eastAsia="Calibri" w:hAnsi="Calibri" w:cs="Times New Roman"/>
          <w:sz w:val="20"/>
          <w:szCs w:val="20"/>
          <w:lang w:val="uk-UA"/>
        </w:rPr>
      </w:pPr>
    </w:p>
    <w:p w:rsidR="00FD43FB" w:rsidRPr="00FD43FB" w:rsidRDefault="00FD43FB" w:rsidP="00FD43FB">
      <w:pPr>
        <w:spacing w:after="0" w:line="240" w:lineRule="auto"/>
        <w:rPr>
          <w:rFonts w:ascii="Times New Roman" w:eastAsia="Calibri" w:hAnsi="Times New Roman" w:cs="Times New Roman"/>
          <w:b/>
          <w:i/>
          <w:sz w:val="28"/>
          <w:szCs w:val="28"/>
          <w:lang w:val="uk-UA" w:eastAsia="ru-RU"/>
        </w:rPr>
      </w:pPr>
      <w:r w:rsidRPr="00FD43FB">
        <w:rPr>
          <w:rFonts w:ascii="Times New Roman" w:eastAsia="Calibri" w:hAnsi="Times New Roman" w:cs="Times New Roman"/>
          <w:b/>
          <w:i/>
          <w:sz w:val="28"/>
          <w:szCs w:val="28"/>
          <w:lang w:eastAsia="ru-RU"/>
        </w:rPr>
        <w:t>Про внесення</w:t>
      </w:r>
      <w:r w:rsidRPr="00FD43FB">
        <w:rPr>
          <w:rFonts w:ascii="Times New Roman" w:eastAsia="Calibri" w:hAnsi="Times New Roman" w:cs="Times New Roman"/>
          <w:b/>
          <w:i/>
          <w:sz w:val="28"/>
          <w:szCs w:val="28"/>
          <w:lang w:val="uk-UA" w:eastAsia="ru-RU"/>
        </w:rPr>
        <w:t xml:space="preserve"> </w:t>
      </w:r>
      <w:r w:rsidRPr="00FD43FB">
        <w:rPr>
          <w:rFonts w:ascii="Times New Roman" w:eastAsia="Calibri" w:hAnsi="Times New Roman" w:cs="Times New Roman"/>
          <w:b/>
          <w:i/>
          <w:sz w:val="28"/>
          <w:szCs w:val="28"/>
          <w:lang w:eastAsia="ru-RU"/>
        </w:rPr>
        <w:t xml:space="preserve"> зм</w:t>
      </w:r>
      <w:r w:rsidRPr="00FD43FB">
        <w:rPr>
          <w:rFonts w:ascii="Times New Roman" w:eastAsia="Calibri" w:hAnsi="Times New Roman" w:cs="Times New Roman"/>
          <w:b/>
          <w:i/>
          <w:sz w:val="28"/>
          <w:szCs w:val="28"/>
          <w:lang w:val="uk-UA" w:eastAsia="ru-RU"/>
        </w:rPr>
        <w:t>і</w:t>
      </w:r>
      <w:r w:rsidRPr="00FD43FB">
        <w:rPr>
          <w:rFonts w:ascii="Times New Roman" w:eastAsia="Calibri" w:hAnsi="Times New Roman" w:cs="Times New Roman"/>
          <w:b/>
          <w:i/>
          <w:sz w:val="28"/>
          <w:szCs w:val="28"/>
          <w:lang w:eastAsia="ru-RU"/>
        </w:rPr>
        <w:t xml:space="preserve">н </w:t>
      </w:r>
      <w:r w:rsidRPr="00FD43FB">
        <w:rPr>
          <w:rFonts w:ascii="Times New Roman" w:eastAsia="Calibri" w:hAnsi="Times New Roman" w:cs="Times New Roman"/>
          <w:b/>
          <w:i/>
          <w:sz w:val="28"/>
          <w:szCs w:val="28"/>
          <w:lang w:val="uk-UA" w:eastAsia="ru-RU"/>
        </w:rPr>
        <w:t xml:space="preserve">до Регламенту </w:t>
      </w:r>
    </w:p>
    <w:p w:rsidR="00FD43FB" w:rsidRPr="00FD43FB" w:rsidRDefault="00FD43FB" w:rsidP="00FD43FB">
      <w:pPr>
        <w:spacing w:after="0" w:line="240" w:lineRule="auto"/>
        <w:rPr>
          <w:rFonts w:ascii="Times New Roman" w:eastAsia="Calibri" w:hAnsi="Times New Roman" w:cs="Times New Roman"/>
          <w:b/>
          <w:i/>
          <w:sz w:val="28"/>
          <w:szCs w:val="28"/>
          <w:lang w:val="uk-UA" w:eastAsia="ru-RU"/>
        </w:rPr>
      </w:pPr>
      <w:r w:rsidRPr="00FD43FB">
        <w:rPr>
          <w:rFonts w:ascii="Times New Roman" w:eastAsia="Calibri" w:hAnsi="Times New Roman" w:cs="Times New Roman"/>
          <w:b/>
          <w:i/>
          <w:sz w:val="28"/>
          <w:szCs w:val="28"/>
          <w:lang w:val="uk-UA" w:eastAsia="ru-RU"/>
        </w:rPr>
        <w:t xml:space="preserve">Зеленодольської  міської ради  </w:t>
      </w:r>
      <w:r w:rsidRPr="00FD43FB">
        <w:rPr>
          <w:rFonts w:ascii="Times New Roman" w:eastAsia="Calibri" w:hAnsi="Times New Roman" w:cs="Times New Roman"/>
          <w:b/>
          <w:i/>
          <w:sz w:val="28"/>
          <w:szCs w:val="28"/>
          <w:lang w:val="en-US" w:eastAsia="ru-RU"/>
        </w:rPr>
        <w:t>VI</w:t>
      </w:r>
      <w:r w:rsidRPr="00FD43FB">
        <w:rPr>
          <w:rFonts w:ascii="Times New Roman" w:eastAsia="Calibri" w:hAnsi="Times New Roman" w:cs="Times New Roman"/>
          <w:b/>
          <w:i/>
          <w:sz w:val="28"/>
          <w:szCs w:val="28"/>
          <w:lang w:val="uk-UA" w:eastAsia="ru-RU"/>
        </w:rPr>
        <w:t>скликання</w:t>
      </w:r>
    </w:p>
    <w:p w:rsidR="00FD43FB" w:rsidRPr="00FD43FB" w:rsidRDefault="00FD43FB" w:rsidP="00FD43FB">
      <w:pPr>
        <w:spacing w:after="0" w:line="240" w:lineRule="auto"/>
        <w:rPr>
          <w:rFonts w:ascii="Times New Roman" w:eastAsia="Calibri" w:hAnsi="Times New Roman" w:cs="Times New Roman"/>
          <w:b/>
          <w:i/>
          <w:sz w:val="28"/>
          <w:szCs w:val="28"/>
          <w:lang w:val="uk-UA" w:eastAsia="ru-RU"/>
        </w:rPr>
      </w:pPr>
    </w:p>
    <w:p w:rsidR="00FD43FB" w:rsidRPr="00FD43FB" w:rsidRDefault="00FD43FB" w:rsidP="00FD43FB">
      <w:pPr>
        <w:spacing w:after="0" w:line="240" w:lineRule="auto"/>
        <w:ind w:firstLine="708"/>
        <w:jc w:val="both"/>
        <w:rPr>
          <w:rFonts w:ascii="Times New Roman" w:eastAsia="Calibri" w:hAnsi="Times New Roman" w:cs="Times New Roman"/>
          <w:sz w:val="28"/>
          <w:szCs w:val="28"/>
          <w:lang w:val="uk-UA" w:eastAsia="ru-RU"/>
        </w:rPr>
      </w:pPr>
      <w:r w:rsidRPr="00FD43FB">
        <w:rPr>
          <w:rFonts w:ascii="Times New Roman" w:eastAsia="Calibri" w:hAnsi="Times New Roman" w:cs="Times New Roman"/>
          <w:sz w:val="28"/>
          <w:szCs w:val="28"/>
          <w:lang w:val="uk-UA" w:eastAsia="ru-RU"/>
        </w:rPr>
        <w:t xml:space="preserve">В в’язку з розпуском міської партійної організації Партії Регіонів та фракції Партії регіонів, керуючись  Регламентом Зеленодольської міської ради  </w:t>
      </w:r>
      <w:r w:rsidRPr="00FD43FB">
        <w:rPr>
          <w:rFonts w:ascii="Times New Roman" w:eastAsia="Calibri" w:hAnsi="Times New Roman" w:cs="Times New Roman"/>
          <w:sz w:val="28"/>
          <w:szCs w:val="28"/>
          <w:lang w:val="en-US" w:eastAsia="ru-RU"/>
        </w:rPr>
        <w:t>VI</w:t>
      </w:r>
      <w:r w:rsidRPr="00FD43FB">
        <w:rPr>
          <w:rFonts w:ascii="Times New Roman" w:eastAsia="Calibri" w:hAnsi="Times New Roman" w:cs="Times New Roman"/>
          <w:sz w:val="28"/>
          <w:szCs w:val="28"/>
          <w:lang w:val="uk-UA" w:eastAsia="ru-RU"/>
        </w:rPr>
        <w:t xml:space="preserve"> скликання та Законом України «Про місцеве самоврядування в Україні», Зеленодольска міська рада вирішила:</w:t>
      </w:r>
    </w:p>
    <w:p w:rsidR="00FD43FB" w:rsidRPr="00FD43FB" w:rsidRDefault="00FD43FB" w:rsidP="00FD43FB">
      <w:pPr>
        <w:numPr>
          <w:ilvl w:val="0"/>
          <w:numId w:val="16"/>
        </w:numPr>
        <w:tabs>
          <w:tab w:val="left" w:pos="1134"/>
        </w:tabs>
        <w:spacing w:after="0" w:line="240" w:lineRule="auto"/>
        <w:ind w:left="0" w:firstLine="708"/>
        <w:contextualSpacing/>
        <w:jc w:val="both"/>
        <w:rPr>
          <w:rFonts w:ascii="Times New Roman" w:eastAsia="Calibri" w:hAnsi="Times New Roman" w:cs="Times New Roman"/>
          <w:sz w:val="28"/>
          <w:szCs w:val="28"/>
          <w:lang w:val="uk-UA" w:eastAsia="ru-RU"/>
        </w:rPr>
      </w:pPr>
      <w:r w:rsidRPr="00FD43FB">
        <w:rPr>
          <w:rFonts w:ascii="Times New Roman" w:eastAsia="Calibri" w:hAnsi="Times New Roman" w:cs="Times New Roman"/>
          <w:sz w:val="28"/>
          <w:szCs w:val="28"/>
          <w:lang w:val="uk-UA" w:eastAsia="ru-RU"/>
        </w:rPr>
        <w:t xml:space="preserve">В додатках до Регламенту Зеленодольської міської ради </w:t>
      </w:r>
      <w:r w:rsidRPr="00FD43FB">
        <w:rPr>
          <w:rFonts w:ascii="Times New Roman" w:eastAsia="Calibri" w:hAnsi="Times New Roman" w:cs="Times New Roman"/>
          <w:sz w:val="28"/>
          <w:szCs w:val="28"/>
          <w:lang w:val="en-US" w:eastAsia="ru-RU"/>
        </w:rPr>
        <w:t>VI</w:t>
      </w:r>
      <w:r w:rsidRPr="00FD43FB">
        <w:rPr>
          <w:rFonts w:ascii="Times New Roman" w:eastAsia="Calibri" w:hAnsi="Times New Roman" w:cs="Times New Roman"/>
          <w:sz w:val="28"/>
          <w:szCs w:val="28"/>
          <w:lang w:val="uk-UA" w:eastAsia="ru-RU"/>
        </w:rPr>
        <w:t xml:space="preserve"> скликання замінити «Член Партії Регіонів » на «позапартійний ».</w:t>
      </w:r>
    </w:p>
    <w:p w:rsidR="00FD43FB" w:rsidRPr="00FD43FB" w:rsidRDefault="00FD43FB" w:rsidP="00FD43FB">
      <w:pPr>
        <w:numPr>
          <w:ilvl w:val="0"/>
          <w:numId w:val="16"/>
        </w:numPr>
        <w:tabs>
          <w:tab w:val="left" w:pos="1134"/>
        </w:tabs>
        <w:spacing w:after="0" w:line="240" w:lineRule="auto"/>
        <w:ind w:left="0" w:firstLine="708"/>
        <w:contextualSpacing/>
        <w:jc w:val="both"/>
        <w:rPr>
          <w:rFonts w:ascii="Times New Roman" w:eastAsia="Calibri" w:hAnsi="Times New Roman" w:cs="Times New Roman"/>
          <w:sz w:val="28"/>
          <w:szCs w:val="28"/>
          <w:lang w:val="uk-UA" w:eastAsia="ru-RU"/>
        </w:rPr>
      </w:pPr>
      <w:r w:rsidRPr="00FD43FB">
        <w:rPr>
          <w:rFonts w:ascii="Times New Roman" w:eastAsia="Calibri" w:hAnsi="Times New Roman" w:cs="Times New Roman"/>
          <w:sz w:val="28"/>
          <w:szCs w:val="28"/>
          <w:lang w:val="uk-UA" w:eastAsia="ru-RU"/>
        </w:rPr>
        <w:t>З додатку  7  виключити «Список фракції Партії регіонів»</w:t>
      </w:r>
    </w:p>
    <w:p w:rsidR="00FD43FB" w:rsidRPr="00FD43FB" w:rsidRDefault="00FD43FB" w:rsidP="00FD43FB">
      <w:pPr>
        <w:numPr>
          <w:ilvl w:val="0"/>
          <w:numId w:val="16"/>
        </w:numPr>
        <w:tabs>
          <w:tab w:val="left" w:pos="1134"/>
        </w:tabs>
        <w:spacing w:after="0" w:line="240" w:lineRule="auto"/>
        <w:ind w:left="0" w:firstLine="708"/>
        <w:contextualSpacing/>
        <w:jc w:val="both"/>
        <w:rPr>
          <w:rFonts w:ascii="Times New Roman" w:eastAsia="Calibri" w:hAnsi="Times New Roman" w:cs="Times New Roman"/>
          <w:sz w:val="28"/>
          <w:szCs w:val="28"/>
          <w:lang w:val="uk-UA" w:eastAsia="ru-RU"/>
        </w:rPr>
      </w:pPr>
      <w:r w:rsidRPr="00FD43FB">
        <w:rPr>
          <w:rFonts w:ascii="Times New Roman" w:eastAsia="Calibri" w:hAnsi="Times New Roman" w:cs="Times New Roman"/>
          <w:sz w:val="28"/>
          <w:szCs w:val="28"/>
          <w:lang w:val="uk-UA" w:eastAsia="ru-RU"/>
        </w:rPr>
        <w:t xml:space="preserve">Контроль за виконанням рішення покласти на комісію ради з депутатської діяльності, етики та законності, забезпечення   правопорядку та охорони прав людини, взаємодії з політичними партіями та громадськістю.      </w:t>
      </w:r>
    </w:p>
    <w:p w:rsidR="00A471F9" w:rsidRPr="00A471F9" w:rsidRDefault="00A471F9" w:rsidP="00A471F9">
      <w:pPr>
        <w:autoSpaceDE w:val="0"/>
        <w:autoSpaceDN w:val="0"/>
        <w:spacing w:after="0" w:line="240" w:lineRule="auto"/>
        <w:jc w:val="both"/>
        <w:rPr>
          <w:rFonts w:ascii="Times New Roman" w:eastAsia="Times New Roman" w:hAnsi="Times New Roman" w:cs="Times New Roman"/>
          <w:sz w:val="20"/>
          <w:szCs w:val="20"/>
          <w:lang w:val="uk-UA" w:eastAsia="ru-RU"/>
        </w:rPr>
      </w:pPr>
    </w:p>
    <w:p w:rsidR="00A471F9" w:rsidRPr="00A471F9" w:rsidRDefault="00A471F9" w:rsidP="00A471F9">
      <w:pPr>
        <w:autoSpaceDE w:val="0"/>
        <w:autoSpaceDN w:val="0"/>
        <w:spacing w:after="0" w:line="240" w:lineRule="auto"/>
        <w:jc w:val="both"/>
        <w:rPr>
          <w:rFonts w:ascii="Times New Roman" w:eastAsia="Times New Roman" w:hAnsi="Times New Roman" w:cs="Times New Roman"/>
          <w:sz w:val="20"/>
          <w:szCs w:val="20"/>
          <w:lang w:val="uk-UA" w:eastAsia="ru-RU"/>
        </w:rPr>
      </w:pPr>
    </w:p>
    <w:p w:rsidR="00FD43FB" w:rsidRDefault="00FD43FB" w:rsidP="00FD43FB">
      <w:pPr>
        <w:spacing w:after="0" w:line="240" w:lineRule="auto"/>
        <w:ind w:left="720"/>
        <w:jc w:val="center"/>
        <w:rPr>
          <w:rFonts w:ascii="Times New Roman" w:eastAsia="Calibri" w:hAnsi="Times New Roman" w:cs="Times New Roman"/>
          <w:b/>
          <w:sz w:val="28"/>
          <w:szCs w:val="28"/>
          <w:lang w:val="uk-UA" w:eastAsia="ru-RU"/>
        </w:rPr>
      </w:pPr>
      <w:r w:rsidRPr="00FD43FB">
        <w:rPr>
          <w:rFonts w:ascii="Times New Roman" w:eastAsia="Calibri" w:hAnsi="Times New Roman" w:cs="Times New Roman"/>
          <w:b/>
          <w:sz w:val="28"/>
          <w:szCs w:val="28"/>
          <w:lang w:val="uk-UA" w:eastAsia="ru-RU"/>
        </w:rPr>
        <w:t>Міський голова                            В.А.Качан</w:t>
      </w:r>
    </w:p>
    <w:p w:rsidR="00FD43FB" w:rsidRPr="00FD43FB" w:rsidRDefault="00FD43FB" w:rsidP="00FD43FB">
      <w:pPr>
        <w:spacing w:after="0" w:line="240" w:lineRule="auto"/>
        <w:ind w:left="720"/>
        <w:jc w:val="center"/>
        <w:rPr>
          <w:rFonts w:ascii="Times New Roman" w:eastAsia="Calibri" w:hAnsi="Times New Roman" w:cs="Times New Roman"/>
          <w:b/>
          <w:sz w:val="28"/>
          <w:szCs w:val="28"/>
          <w:lang w:val="uk-UA" w:eastAsia="ru-RU"/>
        </w:rPr>
      </w:pPr>
    </w:p>
    <w:p w:rsidR="00FD43FB" w:rsidRPr="00FD43FB" w:rsidRDefault="00FD43FB" w:rsidP="00FD43FB">
      <w:pPr>
        <w:keepNext/>
        <w:spacing w:after="0" w:line="240" w:lineRule="auto"/>
        <w:jc w:val="center"/>
        <w:outlineLvl w:val="0"/>
        <w:rPr>
          <w:rFonts w:ascii="Times New Roman" w:eastAsia="Times New Roman" w:hAnsi="Times New Roman" w:cs="Times New Roman"/>
          <w:b/>
          <w:sz w:val="32"/>
          <w:szCs w:val="20"/>
          <w:lang w:val="uk-UA" w:eastAsia="ru-RU"/>
        </w:rPr>
      </w:pPr>
      <w:r w:rsidRPr="00FD43FB">
        <w:rPr>
          <w:rFonts w:ascii="Times New Roman" w:eastAsia="Times New Roman" w:hAnsi="Times New Roman" w:cs="Times New Roman"/>
          <w:b/>
          <w:sz w:val="32"/>
          <w:szCs w:val="20"/>
          <w:lang w:val="uk-UA" w:eastAsia="ru-RU"/>
        </w:rPr>
        <w:t>Р І Ш Е Н Н Я</w:t>
      </w:r>
    </w:p>
    <w:p w:rsidR="00FD43FB" w:rsidRPr="00FD43FB" w:rsidRDefault="00FD43FB" w:rsidP="00FD43FB">
      <w:pPr>
        <w:spacing w:after="0" w:line="240" w:lineRule="auto"/>
        <w:rPr>
          <w:rFonts w:ascii="Times New Roman" w:eastAsia="Times New Roman" w:hAnsi="Times New Roman" w:cs="Times New Roman"/>
          <w:b/>
          <w:sz w:val="32"/>
          <w:szCs w:val="24"/>
          <w:lang w:val="uk-UA" w:eastAsia="ru-RU"/>
        </w:rPr>
      </w:pPr>
      <w:r w:rsidRPr="00FD43FB">
        <w:rPr>
          <w:rFonts w:ascii="Times New Roman" w:eastAsia="Times New Roman" w:hAnsi="Times New Roman" w:cs="Times New Roman"/>
          <w:b/>
          <w:sz w:val="32"/>
          <w:szCs w:val="24"/>
          <w:lang w:val="uk-UA" w:eastAsia="ru-RU"/>
        </w:rPr>
        <w:t xml:space="preserve">                                Зеленодольської міської ради </w:t>
      </w:r>
    </w:p>
    <w:p w:rsidR="00FD43FB" w:rsidRPr="00FD43FB" w:rsidRDefault="00FD43FB" w:rsidP="00FD43FB">
      <w:pPr>
        <w:spacing w:after="0" w:line="240" w:lineRule="auto"/>
        <w:rPr>
          <w:rFonts w:ascii="Times New Roman" w:eastAsia="Times New Roman" w:hAnsi="Times New Roman" w:cs="Times New Roman"/>
          <w:b/>
          <w:sz w:val="28"/>
          <w:szCs w:val="28"/>
          <w:lang w:val="uk-UA" w:eastAsia="ru-RU"/>
        </w:rPr>
      </w:pPr>
      <w:r w:rsidRPr="00FD43FB">
        <w:rPr>
          <w:rFonts w:ascii="Times New Roman" w:eastAsia="Times New Roman" w:hAnsi="Times New Roman" w:cs="Times New Roman"/>
          <w:b/>
          <w:sz w:val="24"/>
          <w:szCs w:val="24"/>
          <w:lang w:val="uk-UA" w:eastAsia="ru-RU"/>
        </w:rPr>
        <w:t xml:space="preserve">                                             </w:t>
      </w:r>
      <w:r w:rsidRPr="00FD43FB">
        <w:rPr>
          <w:rFonts w:ascii="Times New Roman" w:eastAsia="Times New Roman" w:hAnsi="Times New Roman" w:cs="Times New Roman"/>
          <w:b/>
          <w:sz w:val="28"/>
          <w:szCs w:val="28"/>
          <w:lang w:val="uk-UA" w:eastAsia="ru-RU"/>
        </w:rPr>
        <w:t>____69___сесія_</w:t>
      </w:r>
      <w:r w:rsidRPr="00FD43FB">
        <w:rPr>
          <w:rFonts w:ascii="Times New Roman" w:eastAsia="Times New Roman" w:hAnsi="Times New Roman" w:cs="Times New Roman"/>
          <w:b/>
          <w:sz w:val="28"/>
          <w:szCs w:val="28"/>
          <w:lang w:val="en-US" w:eastAsia="ru-RU"/>
        </w:rPr>
        <w:t>VI</w:t>
      </w:r>
      <w:r w:rsidRPr="00FD43FB">
        <w:rPr>
          <w:rFonts w:ascii="Times New Roman" w:eastAsia="Times New Roman" w:hAnsi="Times New Roman" w:cs="Times New Roman"/>
          <w:b/>
          <w:sz w:val="28"/>
          <w:szCs w:val="28"/>
          <w:lang w:val="uk-UA" w:eastAsia="ru-RU"/>
        </w:rPr>
        <w:t>_ скликання</w:t>
      </w:r>
    </w:p>
    <w:p w:rsidR="00FD43FB" w:rsidRPr="00FD43FB" w:rsidRDefault="00FD43FB" w:rsidP="00FD43FB">
      <w:pPr>
        <w:spacing w:after="0" w:line="240" w:lineRule="auto"/>
        <w:rPr>
          <w:rFonts w:ascii="Times New Roman" w:eastAsia="Times New Roman" w:hAnsi="Times New Roman" w:cs="Times New Roman"/>
          <w:b/>
          <w:sz w:val="24"/>
          <w:szCs w:val="24"/>
          <w:lang w:val="uk-UA" w:eastAsia="ru-RU"/>
        </w:rPr>
      </w:pPr>
    </w:p>
    <w:p w:rsidR="00FD43FB" w:rsidRPr="00FD43FB" w:rsidRDefault="00FD43FB" w:rsidP="00FD43FB">
      <w:pPr>
        <w:spacing w:after="0" w:line="240" w:lineRule="auto"/>
        <w:rPr>
          <w:rFonts w:ascii="Times New Roman" w:eastAsia="Times New Roman" w:hAnsi="Times New Roman" w:cs="Times New Roman"/>
          <w:b/>
          <w:sz w:val="24"/>
          <w:szCs w:val="24"/>
          <w:lang w:val="uk-UA" w:eastAsia="ru-RU"/>
        </w:rPr>
      </w:pPr>
      <w:r w:rsidRPr="00FD43FB">
        <w:rPr>
          <w:rFonts w:ascii="Times New Roman" w:eastAsia="Times New Roman" w:hAnsi="Times New Roman" w:cs="Times New Roman"/>
          <w:b/>
          <w:sz w:val="28"/>
          <w:szCs w:val="28"/>
          <w:lang w:val="uk-UA" w:eastAsia="ru-RU"/>
        </w:rPr>
        <w:t>25 лютого 2015 року                                                                            № 942</w:t>
      </w:r>
    </w:p>
    <w:p w:rsidR="00FD43FB" w:rsidRPr="00FD43FB" w:rsidRDefault="00FD43FB" w:rsidP="00FD43FB">
      <w:pPr>
        <w:spacing w:after="0" w:line="240" w:lineRule="auto"/>
        <w:rPr>
          <w:rFonts w:ascii="Times New Roman" w:eastAsia="Times New Roman" w:hAnsi="Times New Roman" w:cs="Times New Roman"/>
          <w:b/>
          <w:i/>
          <w:sz w:val="28"/>
          <w:szCs w:val="28"/>
          <w:lang w:val="uk-UA" w:eastAsia="ru-RU"/>
        </w:rPr>
      </w:pPr>
    </w:p>
    <w:p w:rsidR="00FD43FB" w:rsidRPr="00FD43FB" w:rsidRDefault="00FD43FB" w:rsidP="00FD43FB">
      <w:pPr>
        <w:spacing w:after="0" w:line="240" w:lineRule="auto"/>
        <w:rPr>
          <w:rFonts w:ascii="Times New Roman" w:eastAsia="Times New Roman" w:hAnsi="Times New Roman" w:cs="Times New Roman"/>
          <w:b/>
          <w:i/>
          <w:sz w:val="28"/>
          <w:szCs w:val="28"/>
          <w:lang w:val="uk-UA" w:eastAsia="ru-RU"/>
        </w:rPr>
      </w:pPr>
      <w:r w:rsidRPr="00FD43FB">
        <w:rPr>
          <w:rFonts w:ascii="Times New Roman" w:eastAsia="Times New Roman" w:hAnsi="Times New Roman" w:cs="Times New Roman"/>
          <w:b/>
          <w:i/>
          <w:sz w:val="28"/>
          <w:szCs w:val="28"/>
          <w:lang w:val="uk-UA" w:eastAsia="ru-RU"/>
        </w:rPr>
        <w:t xml:space="preserve">Про преміювання </w:t>
      </w: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lastRenderedPageBreak/>
        <w:t>1. Преміювати першого заступника міського голови Кобзіста В.А. за лютий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FD43FB" w:rsidRPr="00FD43FB" w:rsidRDefault="00FD43FB" w:rsidP="00FD43F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D43FB">
        <w:rPr>
          <w:rFonts w:ascii="Times New Roman" w:eastAsia="Times New Roman" w:hAnsi="Times New Roman" w:cs="Times New Roman"/>
          <w:sz w:val="28"/>
          <w:szCs w:val="28"/>
          <w:lang w:val="uk-UA" w:eastAsia="ru-RU"/>
        </w:rPr>
        <w:t xml:space="preserve">             </w:t>
      </w:r>
    </w:p>
    <w:p w:rsidR="00FD43FB" w:rsidRPr="00FD43FB" w:rsidRDefault="00FD43FB" w:rsidP="00FD43FB">
      <w:pPr>
        <w:spacing w:after="0" w:line="240" w:lineRule="auto"/>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 xml:space="preserve">                </w:t>
      </w:r>
      <w:r w:rsidRPr="00FD43FB">
        <w:rPr>
          <w:rFonts w:ascii="Times New Roman" w:eastAsia="Times New Roman" w:hAnsi="Times New Roman" w:cs="Times New Roman"/>
          <w:b/>
          <w:sz w:val="28"/>
          <w:szCs w:val="28"/>
          <w:lang w:val="uk-UA" w:eastAsia="ru-RU"/>
        </w:rPr>
        <w:t>Міський голова                                                  В.А.Качан</w:t>
      </w:r>
    </w:p>
    <w:p w:rsidR="00FD43FB" w:rsidRPr="00FD43FB" w:rsidRDefault="00FD43FB" w:rsidP="00FD43FB">
      <w:pPr>
        <w:keepNext/>
        <w:spacing w:after="0" w:line="240" w:lineRule="auto"/>
        <w:jc w:val="center"/>
        <w:outlineLvl w:val="0"/>
        <w:rPr>
          <w:rFonts w:ascii="Times New Roman" w:eastAsia="Times New Roman" w:hAnsi="Times New Roman" w:cs="Times New Roman"/>
          <w:b/>
          <w:sz w:val="32"/>
          <w:szCs w:val="20"/>
          <w:lang w:val="uk-UA" w:eastAsia="ru-RU"/>
        </w:rPr>
      </w:pPr>
      <w:r w:rsidRPr="00FD43FB">
        <w:rPr>
          <w:rFonts w:ascii="Times New Roman" w:eastAsia="Times New Roman" w:hAnsi="Times New Roman" w:cs="Times New Roman"/>
          <w:b/>
          <w:sz w:val="32"/>
          <w:szCs w:val="20"/>
          <w:lang w:val="uk-UA" w:eastAsia="ru-RU"/>
        </w:rPr>
        <w:t>Р І Ш Е Н Н Я</w:t>
      </w:r>
    </w:p>
    <w:p w:rsidR="00FD43FB" w:rsidRPr="00FD43FB" w:rsidRDefault="00FD43FB" w:rsidP="00FD43FB">
      <w:pPr>
        <w:spacing w:after="0" w:line="240" w:lineRule="auto"/>
        <w:rPr>
          <w:rFonts w:ascii="Times New Roman" w:eastAsia="Times New Roman" w:hAnsi="Times New Roman" w:cs="Times New Roman"/>
          <w:b/>
          <w:sz w:val="32"/>
          <w:szCs w:val="24"/>
          <w:lang w:val="uk-UA" w:eastAsia="ru-RU"/>
        </w:rPr>
      </w:pPr>
      <w:r w:rsidRPr="00FD43FB">
        <w:rPr>
          <w:rFonts w:ascii="Times New Roman" w:eastAsia="Times New Roman" w:hAnsi="Times New Roman" w:cs="Times New Roman"/>
          <w:b/>
          <w:sz w:val="32"/>
          <w:szCs w:val="24"/>
          <w:lang w:val="uk-UA" w:eastAsia="ru-RU"/>
        </w:rPr>
        <w:t xml:space="preserve">                                Зеленодольської міської ради </w:t>
      </w:r>
    </w:p>
    <w:p w:rsidR="00FD43FB" w:rsidRPr="00FD43FB" w:rsidRDefault="00FD43FB" w:rsidP="00FD43FB">
      <w:pPr>
        <w:spacing w:after="0" w:line="240" w:lineRule="auto"/>
        <w:rPr>
          <w:rFonts w:ascii="Times New Roman" w:eastAsia="Times New Roman" w:hAnsi="Times New Roman" w:cs="Times New Roman"/>
          <w:b/>
          <w:sz w:val="28"/>
          <w:szCs w:val="28"/>
          <w:lang w:val="uk-UA" w:eastAsia="ru-RU"/>
        </w:rPr>
      </w:pPr>
      <w:r w:rsidRPr="00FD43FB">
        <w:rPr>
          <w:rFonts w:ascii="Times New Roman" w:eastAsia="Times New Roman" w:hAnsi="Times New Roman" w:cs="Times New Roman"/>
          <w:b/>
          <w:sz w:val="24"/>
          <w:szCs w:val="24"/>
          <w:lang w:val="uk-UA" w:eastAsia="ru-RU"/>
        </w:rPr>
        <w:t xml:space="preserve">                                             </w:t>
      </w:r>
      <w:r w:rsidRPr="00FD43FB">
        <w:rPr>
          <w:rFonts w:ascii="Times New Roman" w:eastAsia="Times New Roman" w:hAnsi="Times New Roman" w:cs="Times New Roman"/>
          <w:b/>
          <w:sz w:val="28"/>
          <w:szCs w:val="28"/>
          <w:lang w:val="uk-UA" w:eastAsia="ru-RU"/>
        </w:rPr>
        <w:t>______69_сесія</w:t>
      </w:r>
      <w:r w:rsidRPr="00FD43FB">
        <w:rPr>
          <w:rFonts w:ascii="Times New Roman" w:eastAsia="Times New Roman" w:hAnsi="Times New Roman" w:cs="Times New Roman"/>
          <w:b/>
          <w:sz w:val="28"/>
          <w:szCs w:val="28"/>
          <w:lang w:eastAsia="ru-RU"/>
        </w:rPr>
        <w:t xml:space="preserve">      </w:t>
      </w:r>
      <w:r w:rsidRPr="00FD43FB">
        <w:rPr>
          <w:rFonts w:ascii="Times New Roman" w:eastAsia="Times New Roman" w:hAnsi="Times New Roman" w:cs="Times New Roman"/>
          <w:b/>
          <w:sz w:val="28"/>
          <w:szCs w:val="28"/>
          <w:lang w:val="en-US" w:eastAsia="ru-RU"/>
        </w:rPr>
        <w:t>VI</w:t>
      </w:r>
      <w:r w:rsidRPr="00FD43FB">
        <w:rPr>
          <w:rFonts w:ascii="Times New Roman" w:eastAsia="Times New Roman" w:hAnsi="Times New Roman" w:cs="Times New Roman"/>
          <w:b/>
          <w:sz w:val="28"/>
          <w:szCs w:val="28"/>
          <w:lang w:val="uk-UA" w:eastAsia="ru-RU"/>
        </w:rPr>
        <w:t>__ скликання</w:t>
      </w:r>
    </w:p>
    <w:p w:rsidR="00FD43FB" w:rsidRPr="00FD43FB" w:rsidRDefault="00FD43FB" w:rsidP="00FD43FB">
      <w:pPr>
        <w:spacing w:after="0" w:line="240" w:lineRule="auto"/>
        <w:rPr>
          <w:rFonts w:ascii="Times New Roman" w:eastAsia="Times New Roman" w:hAnsi="Times New Roman" w:cs="Times New Roman"/>
          <w:b/>
          <w:sz w:val="24"/>
          <w:szCs w:val="24"/>
          <w:lang w:val="uk-UA" w:eastAsia="ru-RU"/>
        </w:rPr>
      </w:pPr>
    </w:p>
    <w:p w:rsidR="00FD43FB" w:rsidRPr="00FD43FB" w:rsidRDefault="00FD43FB" w:rsidP="00FD43FB">
      <w:pPr>
        <w:spacing w:after="0" w:line="240" w:lineRule="auto"/>
        <w:rPr>
          <w:rFonts w:ascii="Times New Roman" w:eastAsia="Times New Roman" w:hAnsi="Times New Roman" w:cs="Times New Roman"/>
          <w:b/>
          <w:sz w:val="24"/>
          <w:szCs w:val="24"/>
          <w:lang w:val="uk-UA" w:eastAsia="ru-RU"/>
        </w:rPr>
      </w:pPr>
      <w:r w:rsidRPr="00FD43FB">
        <w:rPr>
          <w:rFonts w:ascii="Times New Roman" w:eastAsia="Times New Roman" w:hAnsi="Times New Roman" w:cs="Times New Roman"/>
          <w:b/>
          <w:sz w:val="28"/>
          <w:szCs w:val="28"/>
          <w:lang w:val="uk-UA" w:eastAsia="ru-RU"/>
        </w:rPr>
        <w:t>25 лютого 2015 року                                                                            № 942/1</w:t>
      </w:r>
    </w:p>
    <w:p w:rsidR="00FD43FB" w:rsidRPr="00FD43FB" w:rsidRDefault="00FD43FB" w:rsidP="00FD43FB">
      <w:pPr>
        <w:spacing w:after="0" w:line="240" w:lineRule="auto"/>
        <w:rPr>
          <w:rFonts w:ascii="Times New Roman" w:eastAsia="Times New Roman" w:hAnsi="Times New Roman" w:cs="Times New Roman"/>
          <w:b/>
          <w:i/>
          <w:sz w:val="28"/>
          <w:szCs w:val="28"/>
          <w:lang w:val="uk-UA" w:eastAsia="ru-RU"/>
        </w:rPr>
      </w:pPr>
    </w:p>
    <w:p w:rsidR="00FD43FB" w:rsidRPr="00FD43FB" w:rsidRDefault="00FD43FB" w:rsidP="00FD43FB">
      <w:pPr>
        <w:spacing w:after="0" w:line="240" w:lineRule="auto"/>
        <w:rPr>
          <w:rFonts w:ascii="Times New Roman" w:eastAsia="Times New Roman" w:hAnsi="Times New Roman" w:cs="Times New Roman"/>
          <w:b/>
          <w:i/>
          <w:sz w:val="28"/>
          <w:szCs w:val="28"/>
          <w:lang w:val="uk-UA" w:eastAsia="ru-RU"/>
        </w:rPr>
      </w:pPr>
      <w:r w:rsidRPr="00FD43FB">
        <w:rPr>
          <w:rFonts w:ascii="Times New Roman" w:eastAsia="Times New Roman" w:hAnsi="Times New Roman" w:cs="Times New Roman"/>
          <w:b/>
          <w:i/>
          <w:sz w:val="28"/>
          <w:szCs w:val="28"/>
          <w:lang w:val="uk-UA" w:eastAsia="ru-RU"/>
        </w:rPr>
        <w:t xml:space="preserve">Про преміювання </w:t>
      </w: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1. Преміювати заступника міського голови з фінансових питань діяльності виконавчих органів ради – головного бухгалтера Чудак Л.Ф. за лютий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FD43FB" w:rsidRPr="00FD43FB" w:rsidRDefault="00FD43FB" w:rsidP="00FD43FB">
      <w:pPr>
        <w:spacing w:after="0" w:line="240" w:lineRule="auto"/>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 xml:space="preserve">                    </w:t>
      </w:r>
    </w:p>
    <w:p w:rsidR="00FD43FB" w:rsidRPr="00FD43FB" w:rsidRDefault="00FD43FB" w:rsidP="00FD43FB">
      <w:pPr>
        <w:spacing w:after="0" w:line="240" w:lineRule="auto"/>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 xml:space="preserve">                </w:t>
      </w:r>
      <w:r w:rsidRPr="00FD43FB">
        <w:rPr>
          <w:rFonts w:ascii="Times New Roman" w:eastAsia="Times New Roman" w:hAnsi="Times New Roman" w:cs="Times New Roman"/>
          <w:b/>
          <w:sz w:val="28"/>
          <w:szCs w:val="28"/>
          <w:lang w:val="uk-UA" w:eastAsia="ru-RU"/>
        </w:rPr>
        <w:t>Міський голова                                                  В.А.Качан</w:t>
      </w:r>
    </w:p>
    <w:p w:rsidR="00FD43FB" w:rsidRPr="00FD43FB" w:rsidRDefault="00FD43FB" w:rsidP="00FD43FB">
      <w:pPr>
        <w:keepNext/>
        <w:spacing w:after="0" w:line="240" w:lineRule="auto"/>
        <w:jc w:val="center"/>
        <w:outlineLvl w:val="0"/>
        <w:rPr>
          <w:rFonts w:ascii="Times New Roman" w:eastAsia="Times New Roman" w:hAnsi="Times New Roman" w:cs="Times New Roman"/>
          <w:b/>
          <w:sz w:val="32"/>
          <w:szCs w:val="20"/>
          <w:lang w:val="uk-UA" w:eastAsia="ru-RU"/>
        </w:rPr>
      </w:pPr>
      <w:r w:rsidRPr="00FD43FB">
        <w:rPr>
          <w:rFonts w:ascii="Times New Roman" w:eastAsia="Times New Roman" w:hAnsi="Times New Roman" w:cs="Times New Roman"/>
          <w:b/>
          <w:sz w:val="32"/>
          <w:szCs w:val="20"/>
          <w:lang w:val="uk-UA" w:eastAsia="ru-RU"/>
        </w:rPr>
        <w:t>Р І Ш Е Н Н Я</w:t>
      </w:r>
    </w:p>
    <w:p w:rsidR="00FD43FB" w:rsidRPr="00FD43FB" w:rsidRDefault="00FD43FB" w:rsidP="00FD43FB">
      <w:pPr>
        <w:spacing w:after="0" w:line="240" w:lineRule="auto"/>
        <w:rPr>
          <w:rFonts w:ascii="Times New Roman" w:eastAsia="Times New Roman" w:hAnsi="Times New Roman" w:cs="Times New Roman"/>
          <w:b/>
          <w:sz w:val="32"/>
          <w:szCs w:val="24"/>
          <w:lang w:val="uk-UA" w:eastAsia="ru-RU"/>
        </w:rPr>
      </w:pPr>
      <w:r w:rsidRPr="00FD43FB">
        <w:rPr>
          <w:rFonts w:ascii="Times New Roman" w:eastAsia="Times New Roman" w:hAnsi="Times New Roman" w:cs="Times New Roman"/>
          <w:b/>
          <w:sz w:val="32"/>
          <w:szCs w:val="24"/>
          <w:lang w:val="uk-UA" w:eastAsia="ru-RU"/>
        </w:rPr>
        <w:t xml:space="preserve">                                Зеленодольської міської ради </w:t>
      </w:r>
    </w:p>
    <w:p w:rsidR="00FD43FB" w:rsidRPr="00FD43FB" w:rsidRDefault="00FD43FB" w:rsidP="00FD43FB">
      <w:pPr>
        <w:spacing w:after="0" w:line="240" w:lineRule="auto"/>
        <w:jc w:val="center"/>
        <w:rPr>
          <w:rFonts w:ascii="Times New Roman" w:eastAsia="Times New Roman" w:hAnsi="Times New Roman" w:cs="Times New Roman"/>
          <w:b/>
          <w:sz w:val="28"/>
          <w:szCs w:val="28"/>
          <w:lang w:val="uk-UA" w:eastAsia="ru-RU"/>
        </w:rPr>
      </w:pPr>
      <w:r w:rsidRPr="00FD43FB">
        <w:rPr>
          <w:rFonts w:ascii="Times New Roman" w:eastAsia="Times New Roman" w:hAnsi="Times New Roman" w:cs="Times New Roman"/>
          <w:b/>
          <w:sz w:val="28"/>
          <w:szCs w:val="28"/>
          <w:lang w:val="uk-UA" w:eastAsia="ru-RU"/>
        </w:rPr>
        <w:t>69</w:t>
      </w:r>
      <w:r>
        <w:rPr>
          <w:rFonts w:ascii="Times New Roman" w:eastAsia="Times New Roman" w:hAnsi="Times New Roman" w:cs="Times New Roman"/>
          <w:b/>
          <w:sz w:val="28"/>
          <w:szCs w:val="28"/>
          <w:lang w:val="uk-UA" w:eastAsia="ru-RU"/>
        </w:rPr>
        <w:t xml:space="preserve"> </w:t>
      </w:r>
      <w:r w:rsidRPr="00FD43FB">
        <w:rPr>
          <w:rFonts w:ascii="Times New Roman" w:eastAsia="Times New Roman" w:hAnsi="Times New Roman" w:cs="Times New Roman"/>
          <w:b/>
          <w:sz w:val="28"/>
          <w:szCs w:val="28"/>
          <w:lang w:val="uk-UA" w:eastAsia="ru-RU"/>
        </w:rPr>
        <w:t>сесія</w:t>
      </w:r>
      <w:r>
        <w:rPr>
          <w:rFonts w:ascii="Times New Roman" w:eastAsia="Times New Roman" w:hAnsi="Times New Roman" w:cs="Times New Roman"/>
          <w:b/>
          <w:sz w:val="28"/>
          <w:szCs w:val="28"/>
          <w:lang w:val="uk-UA" w:eastAsia="ru-RU"/>
        </w:rPr>
        <w:t xml:space="preserve"> </w:t>
      </w:r>
      <w:r w:rsidRPr="00FD43FB">
        <w:rPr>
          <w:rFonts w:ascii="Times New Roman" w:eastAsia="Times New Roman" w:hAnsi="Times New Roman" w:cs="Times New Roman"/>
          <w:b/>
          <w:sz w:val="28"/>
          <w:szCs w:val="28"/>
          <w:lang w:val="en-US" w:eastAsia="ru-RU"/>
        </w:rPr>
        <w:t>VI</w:t>
      </w:r>
      <w:r w:rsidRPr="00FD43FB">
        <w:rPr>
          <w:rFonts w:ascii="Times New Roman" w:eastAsia="Times New Roman" w:hAnsi="Times New Roman" w:cs="Times New Roman"/>
          <w:b/>
          <w:sz w:val="28"/>
          <w:szCs w:val="28"/>
          <w:lang w:val="uk-UA" w:eastAsia="ru-RU"/>
        </w:rPr>
        <w:t xml:space="preserve"> скликання</w:t>
      </w:r>
    </w:p>
    <w:p w:rsidR="00FD43FB" w:rsidRPr="00FD43FB" w:rsidRDefault="00FD43FB" w:rsidP="00FD43FB">
      <w:pPr>
        <w:spacing w:after="0" w:line="240" w:lineRule="auto"/>
        <w:rPr>
          <w:rFonts w:ascii="Times New Roman" w:eastAsia="Times New Roman" w:hAnsi="Times New Roman" w:cs="Times New Roman"/>
          <w:b/>
          <w:sz w:val="24"/>
          <w:szCs w:val="24"/>
          <w:lang w:val="uk-UA" w:eastAsia="ru-RU"/>
        </w:rPr>
      </w:pPr>
    </w:p>
    <w:p w:rsidR="00FD43FB" w:rsidRPr="00FD43FB" w:rsidRDefault="00FD43FB" w:rsidP="00FD43FB">
      <w:pPr>
        <w:spacing w:after="0" w:line="240" w:lineRule="auto"/>
        <w:rPr>
          <w:rFonts w:ascii="Times New Roman" w:eastAsia="Times New Roman" w:hAnsi="Times New Roman" w:cs="Times New Roman"/>
          <w:b/>
          <w:sz w:val="24"/>
          <w:szCs w:val="24"/>
          <w:lang w:val="uk-UA" w:eastAsia="ru-RU"/>
        </w:rPr>
      </w:pPr>
      <w:r w:rsidRPr="00746661">
        <w:rPr>
          <w:rFonts w:ascii="Times New Roman" w:eastAsia="Times New Roman" w:hAnsi="Times New Roman" w:cs="Times New Roman"/>
          <w:b/>
          <w:sz w:val="28"/>
          <w:szCs w:val="28"/>
          <w:lang w:val="uk-UA" w:eastAsia="ru-RU"/>
        </w:rPr>
        <w:t xml:space="preserve">25 </w:t>
      </w:r>
      <w:r w:rsidRPr="00FD43FB">
        <w:rPr>
          <w:rFonts w:ascii="Times New Roman" w:eastAsia="Times New Roman" w:hAnsi="Times New Roman" w:cs="Times New Roman"/>
          <w:b/>
          <w:sz w:val="28"/>
          <w:szCs w:val="28"/>
          <w:lang w:val="uk-UA" w:eastAsia="ru-RU"/>
        </w:rPr>
        <w:t>лютого_2015_року                                                                    № 942 /2</w:t>
      </w:r>
    </w:p>
    <w:p w:rsidR="00FD43FB" w:rsidRPr="00FD43FB" w:rsidRDefault="00FD43FB" w:rsidP="00FD43FB">
      <w:pPr>
        <w:spacing w:after="0" w:line="240" w:lineRule="auto"/>
        <w:rPr>
          <w:rFonts w:ascii="Times New Roman" w:eastAsia="Times New Roman" w:hAnsi="Times New Roman" w:cs="Times New Roman"/>
          <w:b/>
          <w:i/>
          <w:sz w:val="28"/>
          <w:szCs w:val="28"/>
          <w:lang w:val="uk-UA" w:eastAsia="ru-RU"/>
        </w:rPr>
      </w:pPr>
    </w:p>
    <w:p w:rsidR="00FD43FB" w:rsidRPr="00FD43FB" w:rsidRDefault="00FD43FB" w:rsidP="00FD43FB">
      <w:pPr>
        <w:spacing w:after="0" w:line="240" w:lineRule="auto"/>
        <w:rPr>
          <w:rFonts w:ascii="Times New Roman" w:eastAsia="Times New Roman" w:hAnsi="Times New Roman" w:cs="Times New Roman"/>
          <w:b/>
          <w:i/>
          <w:sz w:val="28"/>
          <w:szCs w:val="28"/>
          <w:lang w:val="uk-UA" w:eastAsia="ru-RU"/>
        </w:rPr>
      </w:pPr>
      <w:r w:rsidRPr="00FD43FB">
        <w:rPr>
          <w:rFonts w:ascii="Times New Roman" w:eastAsia="Times New Roman" w:hAnsi="Times New Roman" w:cs="Times New Roman"/>
          <w:b/>
          <w:i/>
          <w:sz w:val="28"/>
          <w:szCs w:val="28"/>
          <w:lang w:val="uk-UA" w:eastAsia="ru-RU"/>
        </w:rPr>
        <w:t xml:space="preserve">Про преміювання </w:t>
      </w: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w:t>
      </w:r>
      <w:r w:rsidRPr="00FD43FB">
        <w:rPr>
          <w:rFonts w:ascii="Times New Roman" w:eastAsia="Times New Roman" w:hAnsi="Times New Roman" w:cs="Times New Roman"/>
          <w:sz w:val="28"/>
          <w:szCs w:val="28"/>
          <w:lang w:val="uk-UA" w:eastAsia="ru-RU"/>
        </w:rPr>
        <w:lastRenderedPageBreak/>
        <w:t>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1.Преміювати міського голову Качана В.А за лютий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FD43FB" w:rsidRPr="00FD43FB" w:rsidRDefault="00FD43FB" w:rsidP="00FD43FB">
      <w:pPr>
        <w:spacing w:after="0" w:line="240" w:lineRule="auto"/>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 xml:space="preserve">                    </w:t>
      </w:r>
    </w:p>
    <w:p w:rsidR="00FD43FB" w:rsidRPr="00FD43FB" w:rsidRDefault="00FD43FB" w:rsidP="00FD43FB">
      <w:pPr>
        <w:spacing w:after="0" w:line="240" w:lineRule="auto"/>
        <w:jc w:val="both"/>
        <w:rPr>
          <w:rFonts w:ascii="Times New Roman" w:eastAsia="Times New Roman" w:hAnsi="Times New Roman" w:cs="Times New Roman"/>
          <w:sz w:val="28"/>
          <w:szCs w:val="28"/>
          <w:lang w:val="uk-UA" w:eastAsia="ru-RU"/>
        </w:rPr>
      </w:pPr>
    </w:p>
    <w:p w:rsidR="00FD43FB" w:rsidRPr="00FD43FB" w:rsidRDefault="00FD43FB" w:rsidP="00FD43FB">
      <w:pPr>
        <w:spacing w:after="0" w:line="240" w:lineRule="auto"/>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 xml:space="preserve">                </w:t>
      </w:r>
      <w:r w:rsidRPr="00FD43FB">
        <w:rPr>
          <w:rFonts w:ascii="Times New Roman" w:eastAsia="Times New Roman" w:hAnsi="Times New Roman" w:cs="Times New Roman"/>
          <w:b/>
          <w:sz w:val="28"/>
          <w:szCs w:val="28"/>
          <w:lang w:val="uk-UA" w:eastAsia="ru-RU"/>
        </w:rPr>
        <w:t>Міський голова                                                  В.А.Качан</w:t>
      </w:r>
    </w:p>
    <w:p w:rsidR="00FD43FB" w:rsidRPr="00FD43FB" w:rsidRDefault="00FD43FB" w:rsidP="00FD43FB">
      <w:pPr>
        <w:keepNext/>
        <w:spacing w:after="0" w:line="240" w:lineRule="auto"/>
        <w:jc w:val="center"/>
        <w:outlineLvl w:val="0"/>
        <w:rPr>
          <w:rFonts w:ascii="Times New Roman" w:eastAsia="Times New Roman" w:hAnsi="Times New Roman" w:cs="Times New Roman"/>
          <w:b/>
          <w:sz w:val="28"/>
          <w:szCs w:val="28"/>
          <w:lang w:val="uk-UA" w:eastAsia="ru-RU"/>
        </w:rPr>
      </w:pPr>
      <w:r w:rsidRPr="00FD43FB">
        <w:rPr>
          <w:rFonts w:ascii="Times New Roman" w:eastAsia="Times New Roman" w:hAnsi="Times New Roman" w:cs="Times New Roman"/>
          <w:b/>
          <w:sz w:val="28"/>
          <w:szCs w:val="28"/>
          <w:lang w:val="uk-UA" w:eastAsia="ru-RU"/>
        </w:rPr>
        <w:t>Р І Ш Е Н Н Я</w:t>
      </w:r>
    </w:p>
    <w:p w:rsidR="00FD43FB" w:rsidRPr="00FD43FB" w:rsidRDefault="00FD43FB" w:rsidP="00FD43FB">
      <w:pPr>
        <w:spacing w:after="0" w:line="240" w:lineRule="auto"/>
        <w:jc w:val="center"/>
        <w:rPr>
          <w:rFonts w:ascii="Times New Roman" w:eastAsia="Times New Roman" w:hAnsi="Times New Roman" w:cs="Times New Roman"/>
          <w:b/>
          <w:sz w:val="28"/>
          <w:szCs w:val="28"/>
          <w:lang w:val="uk-UA" w:eastAsia="ru-RU"/>
        </w:rPr>
      </w:pPr>
      <w:r w:rsidRPr="00FD43FB">
        <w:rPr>
          <w:rFonts w:ascii="Times New Roman" w:eastAsia="Times New Roman" w:hAnsi="Times New Roman" w:cs="Times New Roman"/>
          <w:b/>
          <w:sz w:val="28"/>
          <w:szCs w:val="28"/>
          <w:lang w:eastAsia="ru-RU"/>
        </w:rPr>
        <w:t>Зеленодольської</w:t>
      </w:r>
      <w:r w:rsidRPr="00FD43FB">
        <w:rPr>
          <w:rFonts w:ascii="Times New Roman" w:eastAsia="Times New Roman" w:hAnsi="Times New Roman" w:cs="Times New Roman"/>
          <w:b/>
          <w:sz w:val="28"/>
          <w:szCs w:val="28"/>
          <w:lang w:val="uk-UA" w:eastAsia="ru-RU"/>
        </w:rPr>
        <w:t>міської</w:t>
      </w:r>
      <w:r w:rsidRPr="00FD43FB">
        <w:rPr>
          <w:rFonts w:ascii="Times New Roman" w:eastAsia="Times New Roman" w:hAnsi="Times New Roman" w:cs="Times New Roman"/>
          <w:b/>
          <w:sz w:val="28"/>
          <w:szCs w:val="28"/>
          <w:lang w:eastAsia="ru-RU"/>
        </w:rPr>
        <w:t xml:space="preserve"> ради</w:t>
      </w:r>
    </w:p>
    <w:p w:rsidR="00FD43FB" w:rsidRPr="00FD43FB" w:rsidRDefault="00FD43FB" w:rsidP="00FD43FB">
      <w:pPr>
        <w:spacing w:after="0" w:line="240" w:lineRule="auto"/>
        <w:jc w:val="center"/>
        <w:rPr>
          <w:rFonts w:ascii="Times New Roman" w:eastAsia="Times New Roman" w:hAnsi="Times New Roman" w:cs="Times New Roman"/>
          <w:b/>
          <w:sz w:val="28"/>
          <w:szCs w:val="28"/>
          <w:lang w:val="uk-UA" w:eastAsia="ru-RU"/>
        </w:rPr>
      </w:pPr>
      <w:r w:rsidRPr="00FD43FB">
        <w:rPr>
          <w:rFonts w:ascii="Times New Roman" w:eastAsia="Times New Roman" w:hAnsi="Times New Roman" w:cs="Times New Roman"/>
          <w:b/>
          <w:sz w:val="28"/>
          <w:szCs w:val="28"/>
          <w:lang w:val="uk-UA" w:eastAsia="ru-RU"/>
        </w:rPr>
        <w:t xml:space="preserve">69 сесії </w:t>
      </w:r>
      <w:r w:rsidRPr="00FD43FB">
        <w:rPr>
          <w:rFonts w:ascii="Times New Roman" w:eastAsia="Times New Roman" w:hAnsi="Times New Roman" w:cs="Times New Roman"/>
          <w:b/>
          <w:sz w:val="28"/>
          <w:szCs w:val="28"/>
          <w:lang w:val="en-US" w:eastAsia="ru-RU"/>
        </w:rPr>
        <w:t>V</w:t>
      </w:r>
      <w:r w:rsidRPr="00FD43FB">
        <w:rPr>
          <w:rFonts w:ascii="Times New Roman" w:eastAsia="Times New Roman" w:hAnsi="Times New Roman" w:cs="Times New Roman"/>
          <w:b/>
          <w:sz w:val="28"/>
          <w:szCs w:val="28"/>
          <w:lang w:val="uk-UA" w:eastAsia="ru-RU"/>
        </w:rPr>
        <w:t>І скликання</w:t>
      </w:r>
    </w:p>
    <w:p w:rsidR="00FD43FB" w:rsidRPr="00FD43FB" w:rsidRDefault="00FD43FB" w:rsidP="00FD43FB">
      <w:pPr>
        <w:spacing w:after="0" w:line="240" w:lineRule="auto"/>
        <w:jc w:val="center"/>
        <w:rPr>
          <w:rFonts w:ascii="Times New Roman" w:eastAsia="Times New Roman" w:hAnsi="Times New Roman" w:cs="Times New Roman"/>
          <w:b/>
          <w:sz w:val="28"/>
          <w:szCs w:val="28"/>
          <w:lang w:val="uk-UA" w:eastAsia="ru-RU"/>
        </w:rPr>
      </w:pPr>
    </w:p>
    <w:p w:rsidR="00FD43FB" w:rsidRPr="00FD43FB" w:rsidRDefault="00FD43FB" w:rsidP="00FD43FB">
      <w:pPr>
        <w:spacing w:after="0" w:line="240" w:lineRule="auto"/>
        <w:rPr>
          <w:rFonts w:ascii="Times New Roman" w:eastAsia="Times New Roman" w:hAnsi="Times New Roman" w:cs="Times New Roman"/>
          <w:b/>
          <w:sz w:val="28"/>
          <w:szCs w:val="28"/>
          <w:lang w:val="uk-UA" w:eastAsia="ru-RU"/>
        </w:rPr>
      </w:pPr>
      <w:r w:rsidRPr="00FD43FB">
        <w:rPr>
          <w:rFonts w:ascii="Times New Roman" w:eastAsia="Times New Roman" w:hAnsi="Times New Roman" w:cs="Times New Roman"/>
          <w:b/>
          <w:sz w:val="28"/>
          <w:szCs w:val="28"/>
          <w:lang w:val="uk-UA" w:eastAsia="ru-RU"/>
        </w:rPr>
        <w:t xml:space="preserve">           25 лютого 2015 року                                                                  №  943</w:t>
      </w:r>
    </w:p>
    <w:p w:rsidR="00FD43FB" w:rsidRPr="00FD43FB" w:rsidRDefault="00FD43FB" w:rsidP="00FD43FB">
      <w:pPr>
        <w:spacing w:after="0" w:line="240" w:lineRule="auto"/>
        <w:rPr>
          <w:rFonts w:ascii="Times New Roman" w:eastAsia="Times New Roman" w:hAnsi="Times New Roman" w:cs="Times New Roman"/>
          <w:sz w:val="28"/>
          <w:szCs w:val="28"/>
          <w:lang w:val="uk-UA" w:eastAsia="ru-RU"/>
        </w:rPr>
      </w:pPr>
    </w:p>
    <w:p w:rsidR="00FD43FB" w:rsidRPr="00FD43FB" w:rsidRDefault="00FD43FB" w:rsidP="00FD43FB">
      <w:pPr>
        <w:spacing w:after="0" w:line="240" w:lineRule="auto"/>
        <w:jc w:val="both"/>
        <w:rPr>
          <w:rFonts w:ascii="Times New Roman" w:eastAsia="Times New Roman" w:hAnsi="Times New Roman" w:cs="Times New Roman"/>
          <w:b/>
          <w:i/>
          <w:sz w:val="28"/>
          <w:szCs w:val="28"/>
          <w:lang w:val="uk-UA" w:eastAsia="ru-RU"/>
        </w:rPr>
      </w:pPr>
      <w:r w:rsidRPr="00FD43FB">
        <w:rPr>
          <w:rFonts w:ascii="Times New Roman" w:eastAsia="Times New Roman" w:hAnsi="Times New Roman" w:cs="Times New Roman"/>
          <w:b/>
          <w:i/>
          <w:sz w:val="28"/>
          <w:szCs w:val="28"/>
          <w:lang w:val="uk-UA" w:eastAsia="ru-RU"/>
        </w:rPr>
        <w:t xml:space="preserve">Про вилучення  земельної ділянки </w:t>
      </w:r>
    </w:p>
    <w:p w:rsidR="00FD43FB" w:rsidRPr="00FD43FB" w:rsidRDefault="00FD43FB" w:rsidP="00FD43FB">
      <w:pPr>
        <w:spacing w:after="0" w:line="240" w:lineRule="auto"/>
        <w:jc w:val="both"/>
        <w:rPr>
          <w:rFonts w:ascii="Times New Roman" w:eastAsia="Times New Roman" w:hAnsi="Times New Roman" w:cs="Times New Roman"/>
          <w:b/>
          <w:i/>
          <w:sz w:val="28"/>
          <w:szCs w:val="28"/>
          <w:lang w:val="uk-UA" w:eastAsia="ru-RU"/>
        </w:rPr>
      </w:pPr>
    </w:p>
    <w:p w:rsidR="00FD43FB" w:rsidRPr="00FD43FB" w:rsidRDefault="00FD43FB" w:rsidP="00FD43FB">
      <w:pPr>
        <w:spacing w:after="0" w:line="240" w:lineRule="auto"/>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ab/>
        <w:t xml:space="preserve">Розглянувши заяву (вх. Б-35/02-9 від 22.01.2015 р.) фізичної особи Баранової (Ганич) Надії Василівни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FD43FB" w:rsidRPr="00FD43FB" w:rsidRDefault="00FD43FB" w:rsidP="00FD43FB">
      <w:pPr>
        <w:spacing w:after="0" w:line="240" w:lineRule="auto"/>
        <w:jc w:val="both"/>
        <w:rPr>
          <w:rFonts w:ascii="Times New Roman" w:eastAsia="Times New Roman" w:hAnsi="Times New Roman" w:cs="Times New Roman"/>
          <w:b/>
          <w:sz w:val="28"/>
          <w:szCs w:val="28"/>
          <w:lang w:val="uk-UA" w:eastAsia="ru-RU"/>
        </w:rPr>
      </w:pPr>
      <w:r w:rsidRPr="00FD43FB">
        <w:rPr>
          <w:rFonts w:ascii="Times New Roman" w:eastAsia="Times New Roman" w:hAnsi="Times New Roman" w:cs="Times New Roman"/>
          <w:sz w:val="28"/>
          <w:szCs w:val="28"/>
          <w:lang w:val="uk-UA" w:eastAsia="ru-RU"/>
        </w:rPr>
        <w:t xml:space="preserve">                                                    </w:t>
      </w:r>
      <w:r w:rsidRPr="00FD43FB">
        <w:rPr>
          <w:rFonts w:ascii="Times New Roman" w:eastAsia="Times New Roman" w:hAnsi="Times New Roman" w:cs="Times New Roman"/>
          <w:b/>
          <w:sz w:val="28"/>
          <w:szCs w:val="28"/>
          <w:lang w:val="uk-UA" w:eastAsia="ru-RU"/>
        </w:rPr>
        <w:t>ВИРІШИЛА:</w:t>
      </w:r>
    </w:p>
    <w:p w:rsidR="00FD43FB" w:rsidRPr="00FD43FB" w:rsidRDefault="00FD43FB" w:rsidP="00FD43FB">
      <w:pPr>
        <w:spacing w:after="0" w:line="240" w:lineRule="auto"/>
        <w:jc w:val="both"/>
        <w:rPr>
          <w:rFonts w:ascii="Times New Roman" w:eastAsia="Times New Roman" w:hAnsi="Times New Roman" w:cs="Times New Roman"/>
          <w:b/>
          <w:sz w:val="28"/>
          <w:szCs w:val="28"/>
          <w:lang w:val="uk-UA" w:eastAsia="ru-RU"/>
        </w:rPr>
      </w:pP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1. Вилучити   земельну ділянку  площею 0,12 га  по вул. Сірка,18  в</w:t>
      </w:r>
    </w:p>
    <w:p w:rsidR="00FD43FB" w:rsidRPr="00FD43FB" w:rsidRDefault="00FD43FB" w:rsidP="00FD43FB">
      <w:pPr>
        <w:spacing w:after="0" w:line="240" w:lineRule="auto"/>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 xml:space="preserve"> с. М. Костромка Апостолівського  району Дніпропетровської області  у фізичної особи Баранової (Ганич) Надії Василівни  .</w:t>
      </w: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2. Дану земельну ділянку зарахувати до земель Зеленодольської міської ради.</w:t>
      </w: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3.Спеціалісту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внесені зміни в земельно-кадастрову документацію.</w:t>
      </w:r>
    </w:p>
    <w:p w:rsidR="00FD43FB" w:rsidRPr="00FD43FB" w:rsidRDefault="00FD43FB" w:rsidP="00FD43FB">
      <w:pPr>
        <w:spacing w:after="0" w:line="240" w:lineRule="auto"/>
        <w:ind w:firstLine="708"/>
        <w:jc w:val="both"/>
        <w:rPr>
          <w:rFonts w:ascii="Times New Roman" w:eastAsia="Times New Roman" w:hAnsi="Times New Roman" w:cs="Times New Roman"/>
          <w:sz w:val="28"/>
          <w:szCs w:val="28"/>
          <w:lang w:val="uk-UA" w:eastAsia="ru-RU"/>
        </w:rPr>
      </w:pPr>
      <w:r w:rsidRPr="00FD43FB">
        <w:rPr>
          <w:rFonts w:ascii="Times New Roman" w:eastAsia="Times New Roman" w:hAnsi="Times New Roman" w:cs="Times New Roman"/>
          <w:sz w:val="28"/>
          <w:szCs w:val="28"/>
          <w:lang w:val="uk-UA" w:eastAsia="ru-RU"/>
        </w:rPr>
        <w:t>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D43FB" w:rsidRPr="00FD43FB" w:rsidRDefault="00FD43FB" w:rsidP="00FD43FB">
      <w:pPr>
        <w:spacing w:after="0" w:line="240" w:lineRule="auto"/>
        <w:ind w:left="720"/>
        <w:jc w:val="both"/>
        <w:rPr>
          <w:rFonts w:ascii="Times New Roman" w:eastAsia="Calibri" w:hAnsi="Times New Roman" w:cs="Times New Roman"/>
          <w:color w:val="FF0000"/>
          <w:sz w:val="28"/>
          <w:szCs w:val="28"/>
          <w:lang w:val="uk-UA" w:eastAsia="ru-RU"/>
        </w:rPr>
      </w:pPr>
    </w:p>
    <w:p w:rsidR="00FD43FB" w:rsidRPr="00FD43FB" w:rsidRDefault="00FD43FB" w:rsidP="00FD43FB">
      <w:pPr>
        <w:spacing w:after="0" w:line="240" w:lineRule="auto"/>
        <w:jc w:val="both"/>
        <w:rPr>
          <w:rFonts w:ascii="Times New Roman" w:eastAsia="Times New Roman" w:hAnsi="Times New Roman" w:cs="Times New Roman"/>
          <w:sz w:val="28"/>
          <w:szCs w:val="28"/>
          <w:lang w:val="uk-UA" w:eastAsia="ru-RU"/>
        </w:rPr>
      </w:pPr>
    </w:p>
    <w:p w:rsidR="00FD43FB" w:rsidRPr="00FD43FB" w:rsidRDefault="00FD43FB" w:rsidP="00FD43FB">
      <w:pPr>
        <w:spacing w:after="0" w:line="240" w:lineRule="auto"/>
        <w:jc w:val="both"/>
        <w:rPr>
          <w:rFonts w:ascii="Times New Roman" w:eastAsia="Times New Roman" w:hAnsi="Times New Roman" w:cs="Times New Roman"/>
          <w:b/>
          <w:sz w:val="28"/>
          <w:szCs w:val="28"/>
          <w:lang w:val="uk-UA" w:eastAsia="ru-RU"/>
        </w:rPr>
      </w:pPr>
      <w:r w:rsidRPr="00FD43FB">
        <w:rPr>
          <w:rFonts w:ascii="Times New Roman" w:eastAsia="Times New Roman" w:hAnsi="Times New Roman" w:cs="Times New Roman"/>
          <w:b/>
          <w:sz w:val="28"/>
          <w:szCs w:val="28"/>
          <w:lang w:val="uk-UA" w:eastAsia="ru-RU"/>
        </w:rPr>
        <w:t xml:space="preserve">       Міський голова                                                                       В. А. Качан</w:t>
      </w:r>
    </w:p>
    <w:p w:rsidR="00FD43FB" w:rsidRPr="00FD43FB" w:rsidRDefault="00FD43FB" w:rsidP="00FD43FB">
      <w:pPr>
        <w:spacing w:after="0" w:line="240" w:lineRule="auto"/>
        <w:jc w:val="both"/>
        <w:rPr>
          <w:rFonts w:ascii="Times New Roman" w:eastAsia="Times New Roman" w:hAnsi="Times New Roman" w:cs="Times New Roman"/>
          <w:b/>
          <w:sz w:val="28"/>
          <w:szCs w:val="28"/>
          <w:lang w:val="uk-UA" w:eastAsia="ru-RU"/>
        </w:rPr>
      </w:pP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lastRenderedPageBreak/>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  943/1</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 xml:space="preserve">Про вилучення  земельної ділянки </w:t>
      </w: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ab/>
        <w:t xml:space="preserve">Розглянувши заяву (вх. Р-62/02-9 від 10.02.2015 р.) фізичної особи Рубана Геннадія Олександровича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sz w:val="28"/>
          <w:szCs w:val="28"/>
          <w:lang w:val="uk-UA" w:eastAsia="ru-RU"/>
        </w:rPr>
        <w:t xml:space="preserve">                                                    </w:t>
      </w:r>
      <w:r w:rsidRPr="00335FD9">
        <w:rPr>
          <w:rFonts w:ascii="Times New Roman" w:eastAsia="Times New Roman" w:hAnsi="Times New Roman" w:cs="Times New Roman"/>
          <w:b/>
          <w:sz w:val="28"/>
          <w:szCs w:val="28"/>
          <w:lang w:val="uk-UA" w:eastAsia="ru-RU"/>
        </w:rPr>
        <w:t>ВИРІШИЛА:</w:t>
      </w: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1. Вилучити   земельну ділянку  площею 0,12 га  по вул. П. Тичини,16  в</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с. М. Костромка Апостолівського  району Дніпропетровської області  у фізичної особи Рубана Геннадія Олександровича  .</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2. Дану земельну ділянку зарахувати до земель Зеленодольської міської ради.</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3.Спеціалісту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внесені зміни в земельно-кадастрову документацію.</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335FD9" w:rsidRPr="00335FD9" w:rsidRDefault="00335FD9" w:rsidP="00335FD9">
      <w:pPr>
        <w:spacing w:after="0" w:line="240" w:lineRule="auto"/>
        <w:rPr>
          <w:rFonts w:ascii="Times New Roman" w:eastAsia="Times New Roman" w:hAnsi="Times New Roman" w:cs="Times New Roman"/>
          <w:sz w:val="24"/>
          <w:szCs w:val="24"/>
          <w:lang w:val="uk-UA" w:eastAsia="ru-RU"/>
        </w:rPr>
      </w:pPr>
    </w:p>
    <w:p w:rsidR="00335FD9" w:rsidRPr="00335FD9" w:rsidRDefault="00335FD9" w:rsidP="00335FD9">
      <w:pPr>
        <w:spacing w:after="0" w:line="240" w:lineRule="auto"/>
        <w:jc w:val="center"/>
        <w:rPr>
          <w:rFonts w:ascii="Times New Roman" w:eastAsia="Times New Roman" w:hAnsi="Times New Roman" w:cs="Times New Roman"/>
          <w:sz w:val="28"/>
          <w:szCs w:val="28"/>
          <w:lang w:val="uk-UA" w:eastAsia="ru-RU"/>
        </w:rPr>
      </w:pP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  943/2</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 xml:space="preserve">Про вилучення  земельної ділянки </w:t>
      </w: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ab/>
        <w:t xml:space="preserve">Розглянувши заяву (вх. № Я-52/02-9 від 04.02.2015 р.) фізичної особи Якобчука Володимира Дмитровича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sz w:val="28"/>
          <w:szCs w:val="28"/>
          <w:lang w:val="uk-UA" w:eastAsia="ru-RU"/>
        </w:rPr>
        <w:t xml:space="preserve">                                                     </w:t>
      </w:r>
      <w:r w:rsidRPr="00335FD9">
        <w:rPr>
          <w:rFonts w:ascii="Times New Roman" w:eastAsia="Times New Roman" w:hAnsi="Times New Roman" w:cs="Times New Roman"/>
          <w:b/>
          <w:sz w:val="28"/>
          <w:szCs w:val="28"/>
          <w:lang w:val="uk-UA" w:eastAsia="ru-RU"/>
        </w:rPr>
        <w:t>ВИРІШИЛА:</w:t>
      </w: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lastRenderedPageBreak/>
        <w:t>1. Вилучити   земельну ділянку  площею 0,12 га  по вул. Калнишевського, 38  в с. М. Костромка  Апостолівського  району Дніпропетровської області  у фізичної особи Якобчука Володимира Дмитровича.</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2. Дану земельну ділянку зарахувати до земель Зеленодольської міської ради.</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3.Спеціалісту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внесені зміни в земельно-кадастрову документацію.</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335FD9" w:rsidRDefault="00335FD9" w:rsidP="00335FD9">
      <w:pPr>
        <w:spacing w:after="0" w:line="240" w:lineRule="auto"/>
        <w:jc w:val="both"/>
        <w:rPr>
          <w:rFonts w:ascii="Times New Roman" w:eastAsia="Times New Roman" w:hAnsi="Times New Roman" w:cs="Times New Roman"/>
          <w:b/>
          <w:sz w:val="28"/>
          <w:szCs w:val="28"/>
          <w:lang w:val="uk-UA" w:eastAsia="ru-RU"/>
        </w:rPr>
      </w:pPr>
    </w:p>
    <w:p w:rsidR="003A5F61" w:rsidRDefault="003A5F61" w:rsidP="00335FD9">
      <w:pPr>
        <w:keepNext/>
        <w:spacing w:after="0" w:line="240" w:lineRule="auto"/>
        <w:jc w:val="center"/>
        <w:outlineLvl w:val="0"/>
        <w:rPr>
          <w:rFonts w:ascii="Times New Roman" w:eastAsia="Times New Roman" w:hAnsi="Times New Roman" w:cs="Times New Roman"/>
          <w:b/>
          <w:sz w:val="28"/>
          <w:szCs w:val="28"/>
          <w:lang w:val="uk-UA" w:eastAsia="ru-RU"/>
        </w:rPr>
      </w:pPr>
    </w:p>
    <w:p w:rsidR="003A5F61" w:rsidRPr="003A5F61" w:rsidRDefault="003A5F61" w:rsidP="003A5F61">
      <w:pPr>
        <w:spacing w:after="0" w:line="240" w:lineRule="auto"/>
        <w:jc w:val="center"/>
        <w:rPr>
          <w:rFonts w:ascii="Times New Roman" w:eastAsia="Times New Roman" w:hAnsi="Times New Roman" w:cs="Times New Roman"/>
          <w:b/>
          <w:sz w:val="28"/>
          <w:szCs w:val="28"/>
          <w:lang w:val="uk-UA" w:eastAsia="ru-RU"/>
        </w:rPr>
      </w:pPr>
    </w:p>
    <w:p w:rsidR="003A5F61" w:rsidRPr="003A5F61" w:rsidRDefault="003A5F61" w:rsidP="003A5F61">
      <w:pPr>
        <w:keepNext/>
        <w:spacing w:after="0" w:line="240" w:lineRule="auto"/>
        <w:jc w:val="center"/>
        <w:outlineLvl w:val="0"/>
        <w:rPr>
          <w:rFonts w:ascii="Times New Roman" w:eastAsia="Times New Roman" w:hAnsi="Times New Roman" w:cs="Times New Roman"/>
          <w:b/>
          <w:sz w:val="28"/>
          <w:szCs w:val="28"/>
          <w:lang w:val="uk-UA" w:eastAsia="ru-RU"/>
        </w:rPr>
      </w:pPr>
      <w:r w:rsidRPr="003A5F61">
        <w:rPr>
          <w:rFonts w:ascii="Times New Roman" w:eastAsia="Times New Roman" w:hAnsi="Times New Roman" w:cs="Times New Roman"/>
          <w:b/>
          <w:sz w:val="28"/>
          <w:szCs w:val="28"/>
          <w:lang w:val="uk-UA" w:eastAsia="ru-RU"/>
        </w:rPr>
        <w:t>Р І Ш Е Н Н Я</w:t>
      </w:r>
    </w:p>
    <w:p w:rsidR="003A5F61" w:rsidRPr="003A5F61" w:rsidRDefault="003A5F61" w:rsidP="003A5F61">
      <w:pPr>
        <w:spacing w:after="0" w:line="240" w:lineRule="auto"/>
        <w:jc w:val="center"/>
        <w:rPr>
          <w:rFonts w:ascii="Times New Roman" w:eastAsia="Times New Roman" w:hAnsi="Times New Roman" w:cs="Times New Roman"/>
          <w:b/>
          <w:sz w:val="28"/>
          <w:szCs w:val="28"/>
          <w:lang w:val="uk-UA" w:eastAsia="ru-RU"/>
        </w:rPr>
      </w:pPr>
      <w:r w:rsidRPr="003A5F61">
        <w:rPr>
          <w:rFonts w:ascii="Times New Roman" w:eastAsia="Times New Roman" w:hAnsi="Times New Roman" w:cs="Times New Roman"/>
          <w:b/>
          <w:sz w:val="28"/>
          <w:szCs w:val="28"/>
          <w:lang w:eastAsia="ru-RU"/>
        </w:rPr>
        <w:t>Зеленодольської</w:t>
      </w:r>
      <w:r w:rsidRPr="003A5F61">
        <w:rPr>
          <w:rFonts w:ascii="Times New Roman" w:eastAsia="Times New Roman" w:hAnsi="Times New Roman" w:cs="Times New Roman"/>
          <w:b/>
          <w:sz w:val="28"/>
          <w:szCs w:val="28"/>
          <w:lang w:val="uk-UA" w:eastAsia="ru-RU"/>
        </w:rPr>
        <w:t>міської</w:t>
      </w:r>
      <w:r w:rsidRPr="003A5F61">
        <w:rPr>
          <w:rFonts w:ascii="Times New Roman" w:eastAsia="Times New Roman" w:hAnsi="Times New Roman" w:cs="Times New Roman"/>
          <w:b/>
          <w:sz w:val="28"/>
          <w:szCs w:val="28"/>
          <w:lang w:eastAsia="ru-RU"/>
        </w:rPr>
        <w:t xml:space="preserve"> ради</w:t>
      </w:r>
    </w:p>
    <w:p w:rsidR="003A5F61" w:rsidRPr="003A5F61" w:rsidRDefault="003A5F61" w:rsidP="003A5F61">
      <w:pPr>
        <w:spacing w:after="0" w:line="240" w:lineRule="auto"/>
        <w:jc w:val="center"/>
        <w:rPr>
          <w:rFonts w:ascii="Times New Roman" w:eastAsia="Times New Roman" w:hAnsi="Times New Roman" w:cs="Times New Roman"/>
          <w:b/>
          <w:sz w:val="28"/>
          <w:szCs w:val="28"/>
          <w:lang w:val="uk-UA" w:eastAsia="ru-RU"/>
        </w:rPr>
      </w:pPr>
      <w:r w:rsidRPr="003A5F61">
        <w:rPr>
          <w:rFonts w:ascii="Times New Roman" w:eastAsia="Times New Roman" w:hAnsi="Times New Roman" w:cs="Times New Roman"/>
          <w:b/>
          <w:sz w:val="28"/>
          <w:szCs w:val="28"/>
          <w:lang w:val="uk-UA" w:eastAsia="ru-RU"/>
        </w:rPr>
        <w:t xml:space="preserve">69 сесії </w:t>
      </w:r>
      <w:r w:rsidRPr="003A5F61">
        <w:rPr>
          <w:rFonts w:ascii="Times New Roman" w:eastAsia="Times New Roman" w:hAnsi="Times New Roman" w:cs="Times New Roman"/>
          <w:b/>
          <w:sz w:val="28"/>
          <w:szCs w:val="28"/>
          <w:lang w:val="en-US" w:eastAsia="ru-RU"/>
        </w:rPr>
        <w:t>V</w:t>
      </w:r>
      <w:r w:rsidRPr="003A5F61">
        <w:rPr>
          <w:rFonts w:ascii="Times New Roman" w:eastAsia="Times New Roman" w:hAnsi="Times New Roman" w:cs="Times New Roman"/>
          <w:b/>
          <w:sz w:val="28"/>
          <w:szCs w:val="28"/>
          <w:lang w:val="uk-UA" w:eastAsia="ru-RU"/>
        </w:rPr>
        <w:t>І скликання</w:t>
      </w:r>
    </w:p>
    <w:p w:rsidR="003A5F61" w:rsidRPr="003A5F61" w:rsidRDefault="003A5F61" w:rsidP="003A5F61">
      <w:pPr>
        <w:spacing w:after="0" w:line="240" w:lineRule="auto"/>
        <w:jc w:val="center"/>
        <w:rPr>
          <w:rFonts w:ascii="Times New Roman" w:eastAsia="Times New Roman" w:hAnsi="Times New Roman" w:cs="Times New Roman"/>
          <w:b/>
          <w:sz w:val="28"/>
          <w:szCs w:val="28"/>
          <w:lang w:val="uk-UA" w:eastAsia="ru-RU"/>
        </w:rPr>
      </w:pPr>
    </w:p>
    <w:p w:rsidR="003A5F61" w:rsidRPr="003A5F61" w:rsidRDefault="003A5F61" w:rsidP="003A5F61">
      <w:pPr>
        <w:spacing w:after="0" w:line="240" w:lineRule="auto"/>
        <w:rPr>
          <w:rFonts w:ascii="Times New Roman" w:eastAsia="Times New Roman" w:hAnsi="Times New Roman" w:cs="Times New Roman"/>
          <w:b/>
          <w:sz w:val="28"/>
          <w:szCs w:val="28"/>
          <w:lang w:val="uk-UA" w:eastAsia="ru-RU"/>
        </w:rPr>
      </w:pPr>
      <w:r w:rsidRPr="003A5F61">
        <w:rPr>
          <w:rFonts w:ascii="Times New Roman" w:eastAsia="Times New Roman" w:hAnsi="Times New Roman" w:cs="Times New Roman"/>
          <w:b/>
          <w:sz w:val="28"/>
          <w:szCs w:val="28"/>
          <w:lang w:val="uk-UA" w:eastAsia="ru-RU"/>
        </w:rPr>
        <w:t xml:space="preserve">25 лютого 2015 року                    </w:t>
      </w:r>
      <w:r>
        <w:rPr>
          <w:rFonts w:ascii="Times New Roman" w:eastAsia="Times New Roman" w:hAnsi="Times New Roman" w:cs="Times New Roman"/>
          <w:b/>
          <w:sz w:val="28"/>
          <w:szCs w:val="28"/>
          <w:lang w:val="uk-UA" w:eastAsia="ru-RU"/>
        </w:rPr>
        <w:t xml:space="preserve">                           </w:t>
      </w:r>
      <w:r w:rsidRPr="003A5F61">
        <w:rPr>
          <w:rFonts w:ascii="Times New Roman" w:eastAsia="Times New Roman" w:hAnsi="Times New Roman" w:cs="Times New Roman"/>
          <w:b/>
          <w:sz w:val="28"/>
          <w:szCs w:val="28"/>
          <w:lang w:val="uk-UA" w:eastAsia="ru-RU"/>
        </w:rPr>
        <w:t xml:space="preserve">                      №  943/3</w:t>
      </w:r>
    </w:p>
    <w:p w:rsidR="003A5F61" w:rsidRPr="003A5F61" w:rsidRDefault="003A5F61" w:rsidP="003A5F61">
      <w:pPr>
        <w:spacing w:after="0" w:line="240" w:lineRule="auto"/>
        <w:rPr>
          <w:rFonts w:ascii="Times New Roman" w:eastAsia="Times New Roman" w:hAnsi="Times New Roman" w:cs="Times New Roman"/>
          <w:sz w:val="28"/>
          <w:szCs w:val="28"/>
          <w:lang w:val="uk-UA" w:eastAsia="ru-RU"/>
        </w:rPr>
      </w:pPr>
    </w:p>
    <w:p w:rsidR="003A5F61" w:rsidRPr="003A5F61" w:rsidRDefault="003A5F61" w:rsidP="003A5F61">
      <w:pPr>
        <w:spacing w:after="0" w:line="240" w:lineRule="auto"/>
        <w:jc w:val="both"/>
        <w:rPr>
          <w:rFonts w:ascii="Times New Roman" w:eastAsia="Times New Roman" w:hAnsi="Times New Roman" w:cs="Times New Roman"/>
          <w:b/>
          <w:i/>
          <w:sz w:val="28"/>
          <w:szCs w:val="28"/>
          <w:lang w:val="uk-UA" w:eastAsia="ru-RU"/>
        </w:rPr>
      </w:pPr>
      <w:r w:rsidRPr="003A5F61">
        <w:rPr>
          <w:rFonts w:ascii="Times New Roman" w:eastAsia="Times New Roman" w:hAnsi="Times New Roman" w:cs="Times New Roman"/>
          <w:b/>
          <w:i/>
          <w:sz w:val="28"/>
          <w:szCs w:val="28"/>
          <w:lang w:val="uk-UA" w:eastAsia="ru-RU"/>
        </w:rPr>
        <w:t xml:space="preserve">Про вилучення  земельної ділянки </w:t>
      </w:r>
    </w:p>
    <w:p w:rsidR="003A5F61" w:rsidRPr="003A5F61" w:rsidRDefault="003A5F61" w:rsidP="003A5F61">
      <w:pPr>
        <w:spacing w:after="0" w:line="240" w:lineRule="auto"/>
        <w:jc w:val="both"/>
        <w:rPr>
          <w:rFonts w:ascii="Times New Roman" w:eastAsia="Times New Roman" w:hAnsi="Times New Roman" w:cs="Times New Roman"/>
          <w:b/>
          <w:i/>
          <w:sz w:val="28"/>
          <w:szCs w:val="28"/>
          <w:lang w:val="uk-UA" w:eastAsia="ru-RU"/>
        </w:rPr>
      </w:pPr>
    </w:p>
    <w:p w:rsidR="003A5F61" w:rsidRPr="003A5F61" w:rsidRDefault="003A5F61" w:rsidP="003A5F61">
      <w:pPr>
        <w:spacing w:after="0" w:line="240" w:lineRule="auto"/>
        <w:jc w:val="both"/>
        <w:rPr>
          <w:rFonts w:ascii="Times New Roman" w:eastAsia="Times New Roman" w:hAnsi="Times New Roman" w:cs="Times New Roman"/>
          <w:sz w:val="28"/>
          <w:szCs w:val="28"/>
          <w:lang w:val="uk-UA" w:eastAsia="ru-RU"/>
        </w:rPr>
      </w:pPr>
      <w:r w:rsidRPr="003A5F61">
        <w:rPr>
          <w:rFonts w:ascii="Times New Roman" w:eastAsia="Times New Roman" w:hAnsi="Times New Roman" w:cs="Times New Roman"/>
          <w:sz w:val="28"/>
          <w:szCs w:val="28"/>
          <w:lang w:val="uk-UA" w:eastAsia="ru-RU"/>
        </w:rPr>
        <w:tab/>
        <w:t>У зв’язку зі смертю фізичної особи Гусєва Миколи Івановича</w:t>
      </w:r>
    </w:p>
    <w:p w:rsidR="003A5F61" w:rsidRPr="003A5F61" w:rsidRDefault="003A5F61" w:rsidP="003A5F61">
      <w:pPr>
        <w:spacing w:after="0" w:line="240" w:lineRule="auto"/>
        <w:jc w:val="both"/>
        <w:rPr>
          <w:rFonts w:ascii="Times New Roman" w:eastAsia="Times New Roman" w:hAnsi="Times New Roman" w:cs="Times New Roman"/>
          <w:sz w:val="28"/>
          <w:szCs w:val="28"/>
          <w:lang w:val="uk-UA" w:eastAsia="ru-RU"/>
        </w:rPr>
      </w:pPr>
      <w:r w:rsidRPr="003A5F61">
        <w:rPr>
          <w:rFonts w:ascii="Times New Roman" w:eastAsia="Times New Roman" w:hAnsi="Times New Roman" w:cs="Times New Roman"/>
          <w:sz w:val="28"/>
          <w:szCs w:val="28"/>
          <w:lang w:val="uk-UA" w:eastAsia="ru-RU"/>
        </w:rPr>
        <w:t xml:space="preserve">( свідоцтво про смерть серія I-КИ №536077, актовий запис про смерть №171), та враховуючи, що земельна ділянка не була приватизованою,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3A5F61" w:rsidRPr="003A5F61" w:rsidRDefault="003A5F61" w:rsidP="003A5F61">
      <w:pPr>
        <w:spacing w:after="0" w:line="240" w:lineRule="auto"/>
        <w:jc w:val="both"/>
        <w:rPr>
          <w:rFonts w:ascii="Times New Roman" w:eastAsia="Times New Roman" w:hAnsi="Times New Roman" w:cs="Times New Roman"/>
          <w:b/>
          <w:sz w:val="28"/>
          <w:szCs w:val="28"/>
          <w:lang w:val="uk-UA" w:eastAsia="ru-RU"/>
        </w:rPr>
      </w:pPr>
      <w:r w:rsidRPr="003A5F61">
        <w:rPr>
          <w:rFonts w:ascii="Times New Roman" w:eastAsia="Times New Roman" w:hAnsi="Times New Roman" w:cs="Times New Roman"/>
          <w:sz w:val="28"/>
          <w:szCs w:val="28"/>
          <w:lang w:val="uk-UA" w:eastAsia="ru-RU"/>
        </w:rPr>
        <w:t xml:space="preserve">                                                    </w:t>
      </w:r>
      <w:r w:rsidRPr="003A5F61">
        <w:rPr>
          <w:rFonts w:ascii="Times New Roman" w:eastAsia="Times New Roman" w:hAnsi="Times New Roman" w:cs="Times New Roman"/>
          <w:b/>
          <w:sz w:val="28"/>
          <w:szCs w:val="28"/>
          <w:lang w:val="uk-UA" w:eastAsia="ru-RU"/>
        </w:rPr>
        <w:t>ВИРІШИЛА:</w:t>
      </w:r>
    </w:p>
    <w:p w:rsidR="003A5F61" w:rsidRPr="003A5F61" w:rsidRDefault="003A5F61" w:rsidP="003A5F61">
      <w:pPr>
        <w:spacing w:after="0" w:line="240" w:lineRule="auto"/>
        <w:jc w:val="both"/>
        <w:rPr>
          <w:rFonts w:ascii="Times New Roman" w:eastAsia="Times New Roman" w:hAnsi="Times New Roman" w:cs="Times New Roman"/>
          <w:b/>
          <w:sz w:val="28"/>
          <w:szCs w:val="28"/>
          <w:lang w:val="uk-UA" w:eastAsia="ru-RU"/>
        </w:rPr>
      </w:pPr>
    </w:p>
    <w:p w:rsidR="003A5F61" w:rsidRPr="003A5F61" w:rsidRDefault="003A5F61" w:rsidP="003A5F61">
      <w:pPr>
        <w:spacing w:after="0" w:line="240" w:lineRule="auto"/>
        <w:ind w:firstLine="708"/>
        <w:jc w:val="both"/>
        <w:rPr>
          <w:rFonts w:ascii="Times New Roman" w:eastAsia="Times New Roman" w:hAnsi="Times New Roman" w:cs="Times New Roman"/>
          <w:sz w:val="28"/>
          <w:szCs w:val="28"/>
          <w:lang w:val="uk-UA" w:eastAsia="ru-RU"/>
        </w:rPr>
      </w:pPr>
      <w:r w:rsidRPr="003A5F61">
        <w:rPr>
          <w:rFonts w:ascii="Times New Roman" w:eastAsia="Times New Roman" w:hAnsi="Times New Roman" w:cs="Times New Roman"/>
          <w:sz w:val="28"/>
          <w:szCs w:val="28"/>
          <w:lang w:val="uk-UA" w:eastAsia="ru-RU"/>
        </w:rPr>
        <w:t xml:space="preserve"> 1. Вилучити   земельну ділянку  площею 0,15  га  по вул. Шкільна,44А  в с. М. Костромка Апостолівського  району Дніпропетровської області  у фізичної особи Гусєва Миколи Івановича.</w:t>
      </w:r>
    </w:p>
    <w:p w:rsidR="003A5F61" w:rsidRPr="003A5F61" w:rsidRDefault="003A5F61" w:rsidP="003A5F61">
      <w:pPr>
        <w:spacing w:after="0" w:line="240" w:lineRule="auto"/>
        <w:ind w:firstLine="708"/>
        <w:jc w:val="both"/>
        <w:rPr>
          <w:rFonts w:ascii="Times New Roman" w:eastAsia="Times New Roman" w:hAnsi="Times New Roman" w:cs="Times New Roman"/>
          <w:sz w:val="28"/>
          <w:szCs w:val="28"/>
          <w:lang w:val="uk-UA" w:eastAsia="ru-RU"/>
        </w:rPr>
      </w:pPr>
      <w:r w:rsidRPr="003A5F61">
        <w:rPr>
          <w:rFonts w:ascii="Times New Roman" w:eastAsia="Times New Roman" w:hAnsi="Times New Roman" w:cs="Times New Roman"/>
          <w:sz w:val="28"/>
          <w:szCs w:val="28"/>
          <w:lang w:val="uk-UA" w:eastAsia="ru-RU"/>
        </w:rPr>
        <w:t>2. Дану земельну ділянку зарахувати до земель Зеленодольської міської ради.</w:t>
      </w:r>
    </w:p>
    <w:p w:rsidR="003A5F61" w:rsidRPr="003A5F61" w:rsidRDefault="003A5F61" w:rsidP="003A5F61">
      <w:pPr>
        <w:spacing w:after="0" w:line="240" w:lineRule="auto"/>
        <w:ind w:firstLine="708"/>
        <w:jc w:val="both"/>
        <w:rPr>
          <w:rFonts w:ascii="Times New Roman" w:eastAsia="Times New Roman" w:hAnsi="Times New Roman" w:cs="Times New Roman"/>
          <w:sz w:val="28"/>
          <w:szCs w:val="28"/>
          <w:lang w:val="uk-UA" w:eastAsia="ru-RU"/>
        </w:rPr>
      </w:pPr>
      <w:r w:rsidRPr="003A5F61">
        <w:rPr>
          <w:rFonts w:ascii="Times New Roman" w:eastAsia="Times New Roman" w:hAnsi="Times New Roman" w:cs="Times New Roman"/>
          <w:sz w:val="28"/>
          <w:szCs w:val="28"/>
          <w:lang w:val="uk-UA" w:eastAsia="ru-RU"/>
        </w:rPr>
        <w:t>3.Спеціалісту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внесені зміни в земельно-кадастрову документацію.</w:t>
      </w:r>
    </w:p>
    <w:p w:rsidR="003A5F61" w:rsidRPr="003A5F61" w:rsidRDefault="003A5F61" w:rsidP="003A5F61">
      <w:pPr>
        <w:spacing w:after="0" w:line="240" w:lineRule="auto"/>
        <w:ind w:firstLine="708"/>
        <w:jc w:val="both"/>
        <w:rPr>
          <w:rFonts w:ascii="Times New Roman" w:eastAsia="Times New Roman" w:hAnsi="Times New Roman" w:cs="Times New Roman"/>
          <w:sz w:val="28"/>
          <w:szCs w:val="28"/>
          <w:lang w:val="uk-UA" w:eastAsia="ru-RU"/>
        </w:rPr>
      </w:pPr>
      <w:r w:rsidRPr="003A5F61">
        <w:rPr>
          <w:rFonts w:ascii="Times New Roman" w:eastAsia="Times New Roman" w:hAnsi="Times New Roman" w:cs="Times New Roman"/>
          <w:sz w:val="28"/>
          <w:szCs w:val="28"/>
          <w:lang w:val="uk-UA" w:eastAsia="ru-RU"/>
        </w:rPr>
        <w:t>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A5F61" w:rsidRPr="003A5F61" w:rsidRDefault="003A5F61" w:rsidP="003A5F61">
      <w:pPr>
        <w:spacing w:after="0" w:line="240" w:lineRule="auto"/>
        <w:jc w:val="both"/>
        <w:rPr>
          <w:rFonts w:ascii="Times New Roman" w:eastAsia="Times New Roman" w:hAnsi="Times New Roman" w:cs="Times New Roman"/>
          <w:sz w:val="28"/>
          <w:szCs w:val="28"/>
          <w:lang w:val="uk-UA" w:eastAsia="ru-RU"/>
        </w:rPr>
      </w:pPr>
    </w:p>
    <w:p w:rsidR="003A5F61" w:rsidRPr="003A5F61" w:rsidRDefault="003A5F61" w:rsidP="003A5F61">
      <w:pPr>
        <w:spacing w:after="0" w:line="240" w:lineRule="auto"/>
        <w:jc w:val="both"/>
        <w:rPr>
          <w:rFonts w:ascii="Times New Roman" w:eastAsia="Times New Roman" w:hAnsi="Times New Roman" w:cs="Times New Roman"/>
          <w:b/>
          <w:sz w:val="28"/>
          <w:szCs w:val="28"/>
          <w:lang w:val="uk-UA" w:eastAsia="ru-RU"/>
        </w:rPr>
      </w:pPr>
      <w:r w:rsidRPr="003A5F61">
        <w:rPr>
          <w:rFonts w:ascii="Times New Roman" w:eastAsia="Times New Roman" w:hAnsi="Times New Roman" w:cs="Times New Roman"/>
          <w:b/>
          <w:sz w:val="28"/>
          <w:szCs w:val="28"/>
          <w:lang w:val="uk-UA" w:eastAsia="ru-RU"/>
        </w:rPr>
        <w:lastRenderedPageBreak/>
        <w:t xml:space="preserve">       Міський голова                                                                       В. А. Качан</w:t>
      </w:r>
    </w:p>
    <w:p w:rsidR="003A5F61" w:rsidRDefault="003A5F61" w:rsidP="00335FD9">
      <w:pPr>
        <w:keepNext/>
        <w:spacing w:after="0" w:line="240" w:lineRule="auto"/>
        <w:jc w:val="center"/>
        <w:outlineLvl w:val="0"/>
        <w:rPr>
          <w:rFonts w:ascii="Times New Roman" w:eastAsia="Times New Roman" w:hAnsi="Times New Roman" w:cs="Times New Roman"/>
          <w:b/>
          <w:sz w:val="28"/>
          <w:szCs w:val="28"/>
          <w:lang w:val="uk-UA" w:eastAsia="ru-RU"/>
        </w:rPr>
      </w:pPr>
    </w:p>
    <w:p w:rsidR="003A5F61" w:rsidRDefault="003A5F61" w:rsidP="00335FD9">
      <w:pPr>
        <w:keepNext/>
        <w:spacing w:after="0" w:line="240" w:lineRule="auto"/>
        <w:jc w:val="center"/>
        <w:outlineLvl w:val="0"/>
        <w:rPr>
          <w:rFonts w:ascii="Times New Roman" w:eastAsia="Times New Roman" w:hAnsi="Times New Roman" w:cs="Times New Roman"/>
          <w:b/>
          <w:sz w:val="28"/>
          <w:szCs w:val="28"/>
          <w:lang w:val="uk-UA" w:eastAsia="ru-RU"/>
        </w:rPr>
      </w:pPr>
    </w:p>
    <w:p w:rsidR="003A5F61" w:rsidRDefault="003A5F61" w:rsidP="00335FD9">
      <w:pPr>
        <w:keepNext/>
        <w:spacing w:after="0" w:line="240" w:lineRule="auto"/>
        <w:jc w:val="center"/>
        <w:outlineLvl w:val="0"/>
        <w:rPr>
          <w:rFonts w:ascii="Times New Roman" w:eastAsia="Times New Roman" w:hAnsi="Times New Roman" w:cs="Times New Roman"/>
          <w:b/>
          <w:sz w:val="28"/>
          <w:szCs w:val="28"/>
          <w:lang w:val="uk-UA" w:eastAsia="ru-RU"/>
        </w:rPr>
      </w:pP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  944</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 xml:space="preserve">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Зеленодольської міської ради за адресою: с. М. Костромка, </w:t>
      </w: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вул. Гоголя,12 Апостолівського району Дніпропетровської області</w:t>
      </w:r>
    </w:p>
    <w:p w:rsidR="00335FD9" w:rsidRPr="00335FD9" w:rsidRDefault="00335FD9" w:rsidP="00335FD9">
      <w:pPr>
        <w:spacing w:after="0" w:line="240" w:lineRule="auto"/>
        <w:jc w:val="both"/>
        <w:rPr>
          <w:rFonts w:ascii="Times New Roman" w:eastAsia="Times New Roman" w:hAnsi="Times New Roman" w:cs="Times New Roman"/>
          <w:i/>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ab/>
        <w:t>Розглянувши заяву (вхід. № Г-48/02-9 від 02.02.2015 р.) фізичної особи Гашицької Марії Петрівни</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 xml:space="preserve">про надання дозволу на виготовлення проекту  землеустрою щодо відведення земельної ділянки у власність по вулиці Гоголя,12 </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335FD9" w:rsidRPr="00335FD9" w:rsidRDefault="00335FD9" w:rsidP="00335FD9">
      <w:pPr>
        <w:spacing w:after="0" w:line="240" w:lineRule="auto"/>
        <w:jc w:val="both"/>
        <w:rPr>
          <w:rFonts w:ascii="Times New Roman" w:eastAsia="Times New Roman" w:hAnsi="Times New Roman" w:cs="Times New Roman"/>
          <w:i/>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sz w:val="28"/>
          <w:szCs w:val="28"/>
          <w:lang w:val="uk-UA" w:eastAsia="ru-RU"/>
        </w:rPr>
        <w:t xml:space="preserve">                                                     </w:t>
      </w:r>
      <w:r w:rsidRPr="00335FD9">
        <w:rPr>
          <w:rFonts w:ascii="Times New Roman" w:eastAsia="Times New Roman" w:hAnsi="Times New Roman" w:cs="Times New Roman"/>
          <w:b/>
          <w:sz w:val="28"/>
          <w:szCs w:val="28"/>
          <w:lang w:val="uk-UA" w:eastAsia="ru-RU"/>
        </w:rPr>
        <w:t>ВИРІШИЛА:</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1. Надати фізичній особі Гашицькій Марії Петрівні</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дозвіл на виготовлення проекту  землеустрою щодо відведення земельної ділянки у власність по вулиці Гоголя,12</w:t>
      </w:r>
      <w:r w:rsidRPr="00335FD9">
        <w:rPr>
          <w:rFonts w:ascii="Times New Roman" w:eastAsia="Times New Roman" w:hAnsi="Times New Roman" w:cs="Times New Roman"/>
          <w:b/>
          <w:i/>
          <w:sz w:val="28"/>
          <w:szCs w:val="28"/>
          <w:lang w:val="uk-UA" w:eastAsia="ru-RU"/>
        </w:rPr>
        <w:t xml:space="preserve"> </w:t>
      </w:r>
      <w:r w:rsidRPr="00335FD9">
        <w:rPr>
          <w:rFonts w:ascii="Times New Roman" w:eastAsia="Times New Roman" w:hAnsi="Times New Roman" w:cs="Times New Roman"/>
          <w:sz w:val="28"/>
          <w:szCs w:val="28"/>
          <w:lang w:val="uk-UA" w:eastAsia="ru-RU"/>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2. Рекомендувати фізичній особі Гашицькій Марії Петрівні</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3. Фізичній особі Гашицькій Марії Петрівні</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матеріали із землеустрою передати до Зеленодольської міської ради для затвердження.</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Зеленодольської міської ради з питань регулювання земельних відносин та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335FD9" w:rsidRDefault="00335FD9" w:rsidP="00335FD9">
      <w:pPr>
        <w:spacing w:after="0" w:line="240" w:lineRule="auto"/>
        <w:jc w:val="both"/>
        <w:rPr>
          <w:rFonts w:ascii="Times New Roman" w:eastAsia="Times New Roman" w:hAnsi="Times New Roman" w:cs="Times New Roman"/>
          <w:b/>
          <w:sz w:val="28"/>
          <w:szCs w:val="28"/>
          <w:lang w:val="uk-UA" w:eastAsia="ru-RU"/>
        </w:rPr>
      </w:pP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lastRenderedPageBreak/>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 944/1</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 xml:space="preserve">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Зеленодольської міської ради за адресою: с. М. Костромка, </w:t>
      </w: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вул. П. Тичини,16 Апостолівського району Дніпропетровської області</w:t>
      </w:r>
    </w:p>
    <w:p w:rsidR="00335FD9" w:rsidRPr="00335FD9" w:rsidRDefault="00335FD9" w:rsidP="00335FD9">
      <w:pPr>
        <w:spacing w:after="0" w:line="240" w:lineRule="auto"/>
        <w:jc w:val="both"/>
        <w:rPr>
          <w:rFonts w:ascii="Times New Roman" w:eastAsia="Times New Roman" w:hAnsi="Times New Roman" w:cs="Times New Roman"/>
          <w:i/>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ab/>
        <w:t>Розглянувши заяву (вхід. № Р-61/02-9 від 10.02.2015 р.) фізичної особи Рубана Олександра Петровича</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 xml:space="preserve">про надання дозволу на виготовлення проекту  землеустрою щодо відведення земельної ділянки у власність по вулиці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П. Тичини,16</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335FD9" w:rsidRPr="00335FD9" w:rsidRDefault="00335FD9" w:rsidP="00335FD9">
      <w:pPr>
        <w:spacing w:after="0" w:line="240" w:lineRule="auto"/>
        <w:jc w:val="both"/>
        <w:rPr>
          <w:rFonts w:ascii="Times New Roman" w:eastAsia="Times New Roman" w:hAnsi="Times New Roman" w:cs="Times New Roman"/>
          <w:i/>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sz w:val="28"/>
          <w:szCs w:val="28"/>
          <w:lang w:val="uk-UA" w:eastAsia="ru-RU"/>
        </w:rPr>
        <w:t xml:space="preserve">                                                     </w:t>
      </w:r>
      <w:r w:rsidRPr="00335FD9">
        <w:rPr>
          <w:rFonts w:ascii="Times New Roman" w:eastAsia="Times New Roman" w:hAnsi="Times New Roman" w:cs="Times New Roman"/>
          <w:b/>
          <w:sz w:val="28"/>
          <w:szCs w:val="28"/>
          <w:lang w:val="uk-UA" w:eastAsia="ru-RU"/>
        </w:rPr>
        <w:t>ВИРІШИЛА:</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1. Надати фізичній особі Рубану Олександру Петровичу</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 xml:space="preserve">дозвіл на виготовлення проекту  землеустрою щодо відведення земельної ділянки у власність по вулиці П. Тичини,16 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2.  Рекомендувати фізичній особі Рубану Олександру Петровичу</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3. Фізичній особі Рубану Олександру Петровичу</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матеріали із землеустрою передати до Зеленодольської міської ради для затвердження.</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Зеленодольської міської ради з питань регулювання земельних відносин та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p>
    <w:p w:rsidR="00335FD9" w:rsidRDefault="00335FD9" w:rsidP="00335FD9">
      <w:pPr>
        <w:spacing w:after="0" w:line="240" w:lineRule="auto"/>
        <w:jc w:val="both"/>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  945</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lastRenderedPageBreak/>
        <w:t>Про надання дозволу на виготовлення проекту землеустрою щодо відведення земельної  ділянки  в оренду фізичній особі - підприємцю для будівництва і обслуговування будівель торгівлі на території Зеленодольської міської ради за адресою: м. Зеленодольськ, вул. К. Маркса,3а  Апостолівського району  Дніпропетровської області</w:t>
      </w:r>
    </w:p>
    <w:p w:rsidR="00335FD9" w:rsidRPr="00335FD9" w:rsidRDefault="00335FD9" w:rsidP="00335FD9">
      <w:pPr>
        <w:spacing w:after="0" w:line="240" w:lineRule="auto"/>
        <w:jc w:val="both"/>
        <w:rPr>
          <w:rFonts w:ascii="Times New Roman" w:eastAsia="Times New Roman" w:hAnsi="Times New Roman" w:cs="Times New Roman"/>
          <w:i/>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ab/>
        <w:t xml:space="preserve">Розглянувши заяву (вхід. № Б-75/02-9 від 13.02.2015 р.) фізичної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особи-підприємця Бровченко Лідії Іванівни</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про надання дозволу на виготовлення проекту  землеустрою щодо відведення земельної ділянки в оренду</w:t>
      </w:r>
      <w:r w:rsidRPr="00335FD9">
        <w:rPr>
          <w:rFonts w:ascii="Times New Roman" w:eastAsia="Times New Roman" w:hAnsi="Times New Roman" w:cs="Times New Roman"/>
          <w:b/>
          <w:i/>
          <w:sz w:val="28"/>
          <w:szCs w:val="28"/>
          <w:lang w:val="uk-UA" w:eastAsia="ru-RU"/>
        </w:rPr>
        <w:t xml:space="preserve"> </w:t>
      </w:r>
      <w:r w:rsidRPr="00335FD9">
        <w:rPr>
          <w:rFonts w:ascii="Times New Roman" w:eastAsia="Times New Roman" w:hAnsi="Times New Roman" w:cs="Times New Roman"/>
          <w:sz w:val="28"/>
          <w:szCs w:val="28"/>
          <w:lang w:val="uk-UA" w:eastAsia="ru-RU"/>
        </w:rPr>
        <w:t xml:space="preserve">по вулиці </w:t>
      </w:r>
      <w:r w:rsidRPr="00335FD9">
        <w:rPr>
          <w:rFonts w:ascii="Times New Roman" w:eastAsia="Times New Roman" w:hAnsi="Times New Roman" w:cs="Times New Roman"/>
          <w:b/>
          <w:i/>
          <w:sz w:val="28"/>
          <w:szCs w:val="28"/>
          <w:lang w:val="uk-UA" w:eastAsia="ru-RU"/>
        </w:rPr>
        <w:t xml:space="preserve"> </w:t>
      </w:r>
      <w:r w:rsidRPr="00335FD9">
        <w:rPr>
          <w:rFonts w:ascii="Times New Roman" w:eastAsia="Times New Roman" w:hAnsi="Times New Roman" w:cs="Times New Roman"/>
          <w:sz w:val="28"/>
          <w:szCs w:val="28"/>
          <w:lang w:val="uk-UA" w:eastAsia="ru-RU"/>
        </w:rPr>
        <w:t xml:space="preserve">К. Маркса, 3а в м. Зеленодольську Апостолівського району Дніпропетровської області для будівництва і обслуговування будівель торгівлі,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335FD9" w:rsidRPr="00335FD9" w:rsidRDefault="00335FD9" w:rsidP="00335FD9">
      <w:pPr>
        <w:spacing w:after="0" w:line="240" w:lineRule="auto"/>
        <w:jc w:val="both"/>
        <w:rPr>
          <w:rFonts w:ascii="Times New Roman" w:eastAsia="Times New Roman" w:hAnsi="Times New Roman" w:cs="Times New Roman"/>
          <w:i/>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sz w:val="28"/>
          <w:szCs w:val="28"/>
          <w:lang w:val="uk-UA" w:eastAsia="ru-RU"/>
        </w:rPr>
        <w:t xml:space="preserve">                                                     </w:t>
      </w:r>
      <w:r w:rsidRPr="00335FD9">
        <w:rPr>
          <w:rFonts w:ascii="Times New Roman" w:eastAsia="Times New Roman" w:hAnsi="Times New Roman" w:cs="Times New Roman"/>
          <w:b/>
          <w:sz w:val="28"/>
          <w:szCs w:val="28"/>
          <w:lang w:val="uk-UA" w:eastAsia="ru-RU"/>
        </w:rPr>
        <w:t>ВИРІШИЛА:</w:t>
      </w: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1. Надати фізичній особі - підприємцю Бровченко Лідії Іванівні</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 xml:space="preserve">дозвіл на виготовлення проекту  землеустрою щодо відведення земельної ділянки в оренду по вулиці К. Маркса, 3а в м. Зеленодольську  Апостолівського району Дніпропетровської області для будівництва і обслуговування будівель торгівлі орієнтовною площею 0,05 га. </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2. Рекомендувати фізичній особі - підприємцю Бровченко Лідії Іванівні</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3. Фізичній особі - підприємцю Бровченко Лідії Іванівні</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матеріали із землеустрою передати до Зеленодольської міської ради для затвердження.</w:t>
      </w:r>
    </w:p>
    <w:p w:rsidR="00335FD9" w:rsidRPr="00335FD9" w:rsidRDefault="00335FD9" w:rsidP="00335FD9">
      <w:pPr>
        <w:spacing w:after="0" w:line="240" w:lineRule="auto"/>
        <w:ind w:firstLine="708"/>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Зеленодольської міської ради з питань регулювання земельних відносин та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  946</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в користування ПАТ «ДТЕК ДНІПРОЕНЕРГО»</w:t>
      </w:r>
    </w:p>
    <w:p w:rsidR="00335FD9" w:rsidRPr="00335FD9" w:rsidRDefault="00335FD9" w:rsidP="00335FD9">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Розглянувши заяву (вхід.№144/02-12 від 19.02.2015 р.) </w:t>
      </w: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ПАТ«ДТЕК ДНІПРОЕНЕРГО»</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про надання дозволу на розробку проекту землеустрою щодо відведення земельної ділянки в користування для розміщення та експлуатації адміністративної будівлі, керуючись статтями 12, 123 Земельного Кодексу України, ст.50 Зако</w:t>
      </w:r>
      <w:r>
        <w:rPr>
          <w:rFonts w:ascii="Times New Roman" w:eastAsia="Times New Roman" w:hAnsi="Times New Roman" w:cs="Times New Roman"/>
          <w:sz w:val="28"/>
          <w:szCs w:val="28"/>
          <w:lang w:val="uk-UA" w:eastAsia="ru-RU"/>
        </w:rPr>
        <w:t xml:space="preserve">ну України «Про землеустрій» </w:t>
      </w:r>
      <w:r w:rsidRPr="00335FD9">
        <w:rPr>
          <w:rFonts w:ascii="Times New Roman" w:eastAsia="Times New Roman" w:hAnsi="Times New Roman" w:cs="Times New Roman"/>
          <w:sz w:val="28"/>
          <w:szCs w:val="28"/>
          <w:lang w:val="uk-UA" w:eastAsia="ru-RU"/>
        </w:rPr>
        <w:t xml:space="preserve">та </w:t>
      </w:r>
      <w:r w:rsidRPr="00335FD9">
        <w:rPr>
          <w:rFonts w:ascii="Times New Roman" w:eastAsia="Times New Roman" w:hAnsi="Times New Roman" w:cs="Times New Roman"/>
          <w:sz w:val="28"/>
          <w:szCs w:val="28"/>
          <w:lang w:val="uk-UA" w:eastAsia="ru-RU"/>
        </w:rPr>
        <w:lastRenderedPageBreak/>
        <w:t xml:space="preserve">пунктом 34 частини 1 статті 26 Закону України "Про місцеве самоврядування в Україні", Зеленодольська міська рада </w:t>
      </w: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hd w:val="clear" w:color="auto" w:fill="FFFFFF"/>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ВИРІШИЛА:</w:t>
      </w:r>
    </w:p>
    <w:p w:rsidR="00335FD9" w:rsidRPr="00335FD9" w:rsidRDefault="00335FD9" w:rsidP="00335FD9">
      <w:pPr>
        <w:shd w:val="clear" w:color="auto" w:fill="FFFFFF"/>
        <w:spacing w:after="0" w:line="240" w:lineRule="auto"/>
        <w:jc w:val="both"/>
        <w:rPr>
          <w:rFonts w:ascii="Times New Roman" w:eastAsia="Times New Roman" w:hAnsi="Times New Roman" w:cs="Times New Roman"/>
          <w:b/>
          <w:sz w:val="28"/>
          <w:szCs w:val="28"/>
          <w:lang w:val="uk-UA" w:eastAsia="ru-RU"/>
        </w:rPr>
      </w:pP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1. Надати ПАТ«ДТЕК ДНІПРОЕНЕРГО» дозвіл на розробку проекту землеустрою щодо відведення земельної ділянки в користування для розміщення та експлуатації адміністративної будівлі на території Зеленодольської міської ради за адресою: м. Зеленодольськ, вул. К. Маркса, 20,</w:t>
      </w:r>
      <w:r w:rsidRPr="00335FD9">
        <w:rPr>
          <w:rFonts w:ascii="Times New Roman" w:eastAsia="Times New Roman" w:hAnsi="Times New Roman" w:cs="Times New Roman"/>
          <w:b/>
          <w:i/>
          <w:sz w:val="28"/>
          <w:szCs w:val="28"/>
          <w:lang w:val="uk-UA" w:eastAsia="ru-RU"/>
        </w:rPr>
        <w:t xml:space="preserve"> </w:t>
      </w:r>
      <w:r w:rsidRPr="00335FD9">
        <w:rPr>
          <w:rFonts w:ascii="Times New Roman" w:eastAsia="Times New Roman" w:hAnsi="Times New Roman" w:cs="Times New Roman"/>
          <w:sz w:val="28"/>
          <w:szCs w:val="28"/>
          <w:lang w:val="uk-UA" w:eastAsia="ru-RU"/>
        </w:rPr>
        <w:t>орієнтовною площею 0,21 га.</w:t>
      </w: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2. Рекомендувати  ПАТ«ДТЕК ДНІПРОЕНЕРГО» укласти договір зі спеціалізованою проектною організацією на підготовку матеріалів із землеустрою на дану земельну ділянку.</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3. ПАТ«ДТЕК ДНІПРОЕНЕРГО» матеріали із землеустрою передати до Зеленодольської міської ради для затвердження.</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 946/1</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в користування ПАТ«ДТЕК ДНІПРОЕНЕРГО»</w:t>
      </w:r>
    </w:p>
    <w:p w:rsidR="00335FD9" w:rsidRPr="00335FD9" w:rsidRDefault="00335FD9" w:rsidP="00335FD9">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Розглянувши заяву (вхід. № 145/02-12 від 19.02.2015 р.)  </w:t>
      </w: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ПАТ«ДТЕК ДНІПРОЕНЕРГО»</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про надання дозволу на розробку проекту землеустрою щодо відведення земельної ділянки в користування для розміщення та експлуатації насосної станції технічної води, керуючись статтями 12, 123 Земельного Кодексу України, ст.50 Зак</w:t>
      </w:r>
      <w:r>
        <w:rPr>
          <w:rFonts w:ascii="Times New Roman" w:eastAsia="Times New Roman" w:hAnsi="Times New Roman" w:cs="Times New Roman"/>
          <w:sz w:val="28"/>
          <w:szCs w:val="28"/>
          <w:lang w:val="uk-UA" w:eastAsia="ru-RU"/>
        </w:rPr>
        <w:t xml:space="preserve">ону України «Про землеустрій» </w:t>
      </w:r>
      <w:r w:rsidRPr="00335FD9">
        <w:rPr>
          <w:rFonts w:ascii="Times New Roman" w:eastAsia="Times New Roman" w:hAnsi="Times New Roman" w:cs="Times New Roman"/>
          <w:sz w:val="28"/>
          <w:szCs w:val="28"/>
          <w:lang w:val="uk-UA" w:eastAsia="ru-RU"/>
        </w:rPr>
        <w:t xml:space="preserve"> та пунктом 34 частини 1 статті 26 Закону України "Про місцеве самоврядування в Україні", Зеленодольська міська рада </w:t>
      </w: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hd w:val="clear" w:color="auto" w:fill="FFFFFF"/>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ВИРІШИЛА:</w:t>
      </w:r>
    </w:p>
    <w:p w:rsidR="00335FD9" w:rsidRPr="00335FD9" w:rsidRDefault="00335FD9" w:rsidP="00335FD9">
      <w:pPr>
        <w:shd w:val="clear" w:color="auto" w:fill="FFFFFF"/>
        <w:spacing w:after="0" w:line="240" w:lineRule="auto"/>
        <w:jc w:val="both"/>
        <w:rPr>
          <w:rFonts w:ascii="Times New Roman" w:eastAsia="Times New Roman" w:hAnsi="Times New Roman" w:cs="Times New Roman"/>
          <w:b/>
          <w:sz w:val="28"/>
          <w:szCs w:val="28"/>
          <w:lang w:val="uk-UA" w:eastAsia="ru-RU"/>
        </w:rPr>
      </w:pP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1. Надати ПАТ«ДТЕК ДНІПРОЕНЕРГО» дозвіл на розробку проекту землеустрою щодо відведення земельної ділянки в користування для розміщення та експлуатації насосної станції технічної води на території Зеленодольської міської ради за адресою: м. Зеленодольськ, </w:t>
      </w: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вул. Н. Малаєвої, 3-б,</w:t>
      </w:r>
      <w:r w:rsidRPr="00335FD9">
        <w:rPr>
          <w:rFonts w:ascii="Times New Roman" w:eastAsia="Times New Roman" w:hAnsi="Times New Roman" w:cs="Times New Roman"/>
          <w:b/>
          <w:i/>
          <w:sz w:val="28"/>
          <w:szCs w:val="28"/>
          <w:lang w:val="uk-UA" w:eastAsia="ru-RU"/>
        </w:rPr>
        <w:t xml:space="preserve"> </w:t>
      </w:r>
      <w:r w:rsidRPr="00335FD9">
        <w:rPr>
          <w:rFonts w:ascii="Times New Roman" w:eastAsia="Times New Roman" w:hAnsi="Times New Roman" w:cs="Times New Roman"/>
          <w:sz w:val="28"/>
          <w:szCs w:val="28"/>
          <w:lang w:val="uk-UA" w:eastAsia="ru-RU"/>
        </w:rPr>
        <w:t>орієнтовною площею 0,18 га.</w:t>
      </w: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2. Рекомендувати  ПАТ«ДТЕК ДНІПРОЕНЕРГО» укласти договір зі спеціалізованою проектною організацією на підготовку матеріалів із землеустрою на дану земельну ділянку.</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lastRenderedPageBreak/>
        <w:t xml:space="preserve">         3. ПАТ«ДТЕК ДНІПРОЕНЕРГО» матеріали із землеустрою передати до Зеленодольської міської ради для затвердження.</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  946/2</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в користування ПАТ«ДТЕК ДНІПРОЕНЕРГО»</w:t>
      </w:r>
    </w:p>
    <w:p w:rsidR="00335FD9" w:rsidRPr="00335FD9" w:rsidRDefault="00335FD9" w:rsidP="00335FD9">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Розглянувши заяву (вхід.№143/02-12 від 19.02.2015 р.)  </w:t>
      </w: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ПАТ«ДТЕК ДНІПРОЕНЕРГО»</w:t>
      </w:r>
      <w:r w:rsidRPr="00335FD9">
        <w:rPr>
          <w:rFonts w:ascii="Times New Roman" w:eastAsia="Times New Roman" w:hAnsi="Times New Roman" w:cs="Times New Roman"/>
          <w:i/>
          <w:sz w:val="28"/>
          <w:szCs w:val="28"/>
          <w:lang w:val="uk-UA" w:eastAsia="ru-RU"/>
        </w:rPr>
        <w:t xml:space="preserve"> </w:t>
      </w:r>
      <w:r w:rsidRPr="00335FD9">
        <w:rPr>
          <w:rFonts w:ascii="Times New Roman" w:eastAsia="Times New Roman" w:hAnsi="Times New Roman" w:cs="Times New Roman"/>
          <w:sz w:val="28"/>
          <w:szCs w:val="28"/>
          <w:lang w:val="uk-UA" w:eastAsia="ru-RU"/>
        </w:rPr>
        <w:t>про надання дозволу на розробку проекту землеустрою щодо відведення земельної ділянки в користування для розміщення та експлуатації адміністративної будівлі, керуючись статтями 12, 123 Земельного Кодексу України, ст.50 Зако</w:t>
      </w:r>
      <w:r>
        <w:rPr>
          <w:rFonts w:ascii="Times New Roman" w:eastAsia="Times New Roman" w:hAnsi="Times New Roman" w:cs="Times New Roman"/>
          <w:sz w:val="28"/>
          <w:szCs w:val="28"/>
          <w:lang w:val="uk-UA" w:eastAsia="ru-RU"/>
        </w:rPr>
        <w:t xml:space="preserve">ну України «Про землеустрій» </w:t>
      </w:r>
      <w:r w:rsidRPr="00335FD9">
        <w:rPr>
          <w:rFonts w:ascii="Times New Roman" w:eastAsia="Times New Roman" w:hAnsi="Times New Roman" w:cs="Times New Roman"/>
          <w:sz w:val="28"/>
          <w:szCs w:val="28"/>
          <w:lang w:val="uk-UA" w:eastAsia="ru-RU"/>
        </w:rPr>
        <w:t xml:space="preserve">та пунктом 34 частини 1 статті 26 Закону України "Про місцеве самоврядування в Україні", Зеленодольська міська рада </w:t>
      </w: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hd w:val="clear" w:color="auto" w:fill="FFFFFF"/>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ВИРІШИЛА:</w:t>
      </w:r>
    </w:p>
    <w:p w:rsidR="00335FD9" w:rsidRPr="00335FD9" w:rsidRDefault="00335FD9" w:rsidP="00335FD9">
      <w:pPr>
        <w:shd w:val="clear" w:color="auto" w:fill="FFFFFF"/>
        <w:spacing w:after="0" w:line="240" w:lineRule="auto"/>
        <w:jc w:val="both"/>
        <w:rPr>
          <w:rFonts w:ascii="Times New Roman" w:eastAsia="Times New Roman" w:hAnsi="Times New Roman" w:cs="Times New Roman"/>
          <w:b/>
          <w:sz w:val="28"/>
          <w:szCs w:val="28"/>
          <w:lang w:val="uk-UA" w:eastAsia="ru-RU"/>
        </w:rPr>
      </w:pP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1. Надати ПАТ«ДТЕК ДНІПРОЕНЕРГО» дозвіл на розробку проекту землеустрою щодо відведення земельної ділянки в користування для розміщення та експлуатації адміністративної будівлі на території Зеленодольської міської ради за адресою: м. Зеленодольськ, вул. Набережна,3,</w:t>
      </w:r>
      <w:r w:rsidRPr="00335FD9">
        <w:rPr>
          <w:rFonts w:ascii="Times New Roman" w:eastAsia="Times New Roman" w:hAnsi="Times New Roman" w:cs="Times New Roman"/>
          <w:b/>
          <w:i/>
          <w:sz w:val="28"/>
          <w:szCs w:val="28"/>
          <w:lang w:val="uk-UA" w:eastAsia="ru-RU"/>
        </w:rPr>
        <w:t xml:space="preserve"> </w:t>
      </w:r>
      <w:r w:rsidRPr="00335FD9">
        <w:rPr>
          <w:rFonts w:ascii="Times New Roman" w:eastAsia="Times New Roman" w:hAnsi="Times New Roman" w:cs="Times New Roman"/>
          <w:sz w:val="28"/>
          <w:szCs w:val="28"/>
          <w:lang w:val="uk-UA" w:eastAsia="ru-RU"/>
        </w:rPr>
        <w:t>орієнтовною площею 0,5 га.</w:t>
      </w:r>
    </w:p>
    <w:p w:rsidR="00335FD9" w:rsidRPr="00335FD9" w:rsidRDefault="00335FD9" w:rsidP="00335FD9">
      <w:pPr>
        <w:shd w:val="clear" w:color="auto" w:fill="FFFFFF"/>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2. Рекомендувати  ПАТ«ДТЕК ДНІПРОЕНЕРГО» укласти договір зі спеціалізованою проектною організацією на підготовку матеріалів із землеустрою на дану земельну ділянку.</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3. ПАТ«ДТЕК ДНІПРОЕНЕРГО» матеріали із землеустрою передати до Зеленодольської міської ради для затвердження.</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  947</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Calibri" w:hAnsi="Times New Roman" w:cs="Times New Roman"/>
          <w:sz w:val="28"/>
          <w:szCs w:val="28"/>
          <w:lang w:val="uk-UA" w:eastAsia="ru-RU"/>
        </w:rPr>
      </w:pPr>
      <w:r w:rsidRPr="00335FD9">
        <w:rPr>
          <w:rFonts w:ascii="Times New Roman" w:eastAsia="Calibri" w:hAnsi="Times New Roman" w:cs="Times New Roman"/>
          <w:b/>
          <w:i/>
          <w:sz w:val="28"/>
          <w:szCs w:val="28"/>
          <w:lang w:val="uk-UA" w:eastAsia="ru-RU"/>
        </w:rPr>
        <w:t xml:space="preserve">Про надання дозволу на поновлення договору оренди земельної ділянки </w:t>
      </w:r>
    </w:p>
    <w:p w:rsidR="00335FD9" w:rsidRPr="00335FD9" w:rsidRDefault="00335FD9" w:rsidP="00335FD9">
      <w:pPr>
        <w:spacing w:after="0" w:line="240" w:lineRule="auto"/>
        <w:jc w:val="both"/>
        <w:rPr>
          <w:rFonts w:ascii="Times New Roman" w:eastAsia="Calibri" w:hAnsi="Times New Roman" w:cs="Times New Roman"/>
          <w:sz w:val="28"/>
          <w:szCs w:val="28"/>
          <w:lang w:val="uk-UA" w:eastAsia="ru-RU"/>
        </w:rPr>
      </w:pPr>
      <w:r w:rsidRPr="00335FD9">
        <w:rPr>
          <w:rFonts w:ascii="Times New Roman" w:eastAsia="Calibri" w:hAnsi="Times New Roman" w:cs="Times New Roman"/>
          <w:sz w:val="28"/>
          <w:szCs w:val="28"/>
          <w:lang w:val="uk-UA" w:eastAsia="ru-RU"/>
        </w:rPr>
        <w:tab/>
      </w:r>
    </w:p>
    <w:p w:rsidR="00335FD9" w:rsidRPr="00335FD9" w:rsidRDefault="00335FD9" w:rsidP="00335FD9">
      <w:pPr>
        <w:spacing w:after="0" w:line="240" w:lineRule="auto"/>
        <w:jc w:val="both"/>
        <w:rPr>
          <w:rFonts w:ascii="Times New Roman" w:eastAsia="Calibri" w:hAnsi="Times New Roman" w:cs="Times New Roman"/>
          <w:sz w:val="28"/>
          <w:szCs w:val="28"/>
          <w:lang w:val="uk-UA" w:eastAsia="ru-RU"/>
        </w:rPr>
      </w:pPr>
      <w:r w:rsidRPr="00335FD9">
        <w:rPr>
          <w:rFonts w:ascii="Times New Roman" w:eastAsia="Calibri" w:hAnsi="Times New Roman" w:cs="Times New Roman"/>
          <w:sz w:val="28"/>
          <w:szCs w:val="28"/>
          <w:lang w:val="uk-UA" w:eastAsia="ru-RU"/>
        </w:rPr>
        <w:tab/>
        <w:t xml:space="preserve">Розглянувши заяву (вх. № К -  59 /02-9 від 10.02.2015 р.) фізичної </w:t>
      </w:r>
    </w:p>
    <w:p w:rsidR="00335FD9" w:rsidRPr="00335FD9" w:rsidRDefault="00335FD9" w:rsidP="00335FD9">
      <w:pPr>
        <w:spacing w:after="0" w:line="240" w:lineRule="auto"/>
        <w:jc w:val="both"/>
        <w:rPr>
          <w:rFonts w:ascii="Times New Roman" w:eastAsia="Calibri" w:hAnsi="Times New Roman" w:cs="Times New Roman"/>
          <w:sz w:val="28"/>
          <w:szCs w:val="28"/>
          <w:lang w:val="uk-UA" w:eastAsia="ru-RU"/>
        </w:rPr>
      </w:pPr>
      <w:r w:rsidRPr="00335FD9">
        <w:rPr>
          <w:rFonts w:ascii="Times New Roman" w:eastAsia="Calibri" w:hAnsi="Times New Roman" w:cs="Times New Roman"/>
          <w:sz w:val="28"/>
          <w:szCs w:val="28"/>
          <w:lang w:val="uk-UA" w:eastAsia="ru-RU"/>
        </w:rPr>
        <w:t xml:space="preserve">особи - підприємця Ковальової Маргарити Михайлівни  про надання дозволу на  поновлення договору оренди земельної ділянки 04-11 від 15.09.2011 року,  для розміщення та експлуатації тимчасової споруди за адресою: </w:t>
      </w:r>
    </w:p>
    <w:p w:rsidR="00335FD9" w:rsidRPr="00335FD9" w:rsidRDefault="00335FD9" w:rsidP="00335FD9">
      <w:pPr>
        <w:spacing w:after="0" w:line="240" w:lineRule="auto"/>
        <w:jc w:val="both"/>
        <w:rPr>
          <w:rFonts w:ascii="Times New Roman" w:eastAsia="Calibri" w:hAnsi="Times New Roman" w:cs="Times New Roman"/>
          <w:sz w:val="28"/>
          <w:szCs w:val="28"/>
          <w:lang w:val="uk-UA" w:eastAsia="ru-RU"/>
        </w:rPr>
      </w:pPr>
      <w:r w:rsidRPr="00335FD9">
        <w:rPr>
          <w:rFonts w:ascii="Times New Roman" w:eastAsia="Calibri" w:hAnsi="Times New Roman" w:cs="Times New Roman"/>
          <w:sz w:val="28"/>
          <w:szCs w:val="28"/>
          <w:lang w:val="uk-UA" w:eastAsia="ru-RU"/>
        </w:rPr>
        <w:t xml:space="preserve">пров. Молодіжний, б/н в  м. Зеленодольську Апостолівського району Дніпропетровської області,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335FD9" w:rsidRPr="00335FD9" w:rsidRDefault="00335FD9" w:rsidP="00335FD9">
      <w:pPr>
        <w:spacing w:after="0" w:line="240" w:lineRule="auto"/>
        <w:jc w:val="both"/>
        <w:rPr>
          <w:rFonts w:ascii="Times New Roman" w:eastAsia="Calibri"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Calibri" w:hAnsi="Times New Roman" w:cs="Times New Roman"/>
          <w:b/>
          <w:sz w:val="28"/>
          <w:szCs w:val="28"/>
          <w:lang w:val="uk-UA" w:eastAsia="ru-RU"/>
        </w:rPr>
      </w:pPr>
      <w:r w:rsidRPr="00335FD9">
        <w:rPr>
          <w:rFonts w:ascii="Times New Roman" w:eastAsia="Calibri" w:hAnsi="Times New Roman" w:cs="Times New Roman"/>
          <w:b/>
          <w:sz w:val="28"/>
          <w:szCs w:val="28"/>
          <w:lang w:val="uk-UA" w:eastAsia="ru-RU"/>
        </w:rPr>
        <w:t xml:space="preserve">                                                 ВИРІШИЛА:</w:t>
      </w:r>
    </w:p>
    <w:p w:rsidR="00335FD9" w:rsidRPr="00335FD9" w:rsidRDefault="00335FD9" w:rsidP="00335FD9">
      <w:pPr>
        <w:spacing w:after="0" w:line="240" w:lineRule="auto"/>
        <w:jc w:val="both"/>
        <w:rPr>
          <w:rFonts w:ascii="Times New Roman" w:eastAsia="Calibri" w:hAnsi="Times New Roman" w:cs="Times New Roman"/>
          <w:sz w:val="28"/>
          <w:szCs w:val="28"/>
          <w:lang w:val="uk-UA" w:eastAsia="ru-RU"/>
        </w:rPr>
      </w:pPr>
    </w:p>
    <w:p w:rsidR="00335FD9" w:rsidRPr="00335FD9" w:rsidRDefault="00335FD9" w:rsidP="00335FD9">
      <w:pPr>
        <w:numPr>
          <w:ilvl w:val="0"/>
          <w:numId w:val="17"/>
        </w:numPr>
        <w:spacing w:after="0" w:line="240" w:lineRule="auto"/>
        <w:ind w:left="0" w:firstLine="360"/>
        <w:jc w:val="both"/>
        <w:rPr>
          <w:rFonts w:ascii="Times New Roman" w:eastAsia="Calibri" w:hAnsi="Times New Roman" w:cs="Times New Roman"/>
          <w:sz w:val="28"/>
          <w:szCs w:val="28"/>
          <w:lang w:val="uk-UA" w:eastAsia="ru-RU"/>
        </w:rPr>
      </w:pPr>
      <w:r w:rsidRPr="00335FD9">
        <w:rPr>
          <w:rFonts w:ascii="Times New Roman" w:eastAsia="Calibri" w:hAnsi="Times New Roman" w:cs="Times New Roman"/>
          <w:sz w:val="28"/>
          <w:szCs w:val="28"/>
          <w:lang w:val="uk-UA" w:eastAsia="ru-RU"/>
        </w:rPr>
        <w:t xml:space="preserve">Надати дозвіл фізичній особі - підприємцю Ковальовій Маргариті Михайлівні  на поновлення договору оренди земельної ділянки,№ 04-11 від 15.09.2011 року ,реєстраційний номер  122030004001832, кадастровий номер земельної ділянки 1220310300:02:013:0005 для розміщення та експлуатації тимчасової споруди за адресою: пров. Молодіжний,б/н  м. Зеленодольську Апостолівського району Дніпропетровської області, площею 0,0039га для комерційного використання на 5 років. </w:t>
      </w:r>
    </w:p>
    <w:p w:rsidR="00335FD9" w:rsidRPr="00335FD9" w:rsidRDefault="00335FD9" w:rsidP="00335FD9">
      <w:pPr>
        <w:numPr>
          <w:ilvl w:val="0"/>
          <w:numId w:val="17"/>
        </w:numPr>
        <w:spacing w:after="0" w:line="240" w:lineRule="auto"/>
        <w:ind w:left="0" w:firstLine="426"/>
        <w:jc w:val="both"/>
        <w:rPr>
          <w:rFonts w:ascii="Times New Roman" w:eastAsia="Times New Roman" w:hAnsi="Times New Roman" w:cs="Times New Roman"/>
          <w:sz w:val="28"/>
          <w:szCs w:val="28"/>
          <w:lang w:val="uk-UA"/>
        </w:rPr>
      </w:pPr>
      <w:r w:rsidRPr="00335FD9">
        <w:rPr>
          <w:rFonts w:ascii="Times New Roman" w:eastAsia="Times New Roman" w:hAnsi="Times New Roman" w:cs="Times New Roman"/>
          <w:sz w:val="28"/>
          <w:szCs w:val="28"/>
          <w:lang w:val="uk-UA"/>
        </w:rPr>
        <w:t>Спеціалістам міської ради при укладенні додаткової угоди до договору оренди земельної ділянки для розміщення та експлуатації тимчасової споруди за адресою : пров. Молодіжний,б/н  в місті Зеленодольську Апостолівського району Дніпропетровської області, площею 0,0039га застосувати ставку орендної плати  згідно рішень Зеленодольської міської ради на відповідний період.</w:t>
      </w:r>
    </w:p>
    <w:p w:rsidR="00335FD9" w:rsidRPr="00335FD9" w:rsidRDefault="00335FD9" w:rsidP="00335FD9">
      <w:pPr>
        <w:numPr>
          <w:ilvl w:val="0"/>
          <w:numId w:val="17"/>
        </w:numPr>
        <w:spacing w:after="0" w:line="240" w:lineRule="auto"/>
        <w:ind w:left="0" w:firstLine="426"/>
        <w:jc w:val="both"/>
        <w:rPr>
          <w:rFonts w:ascii="Times New Roman" w:eastAsia="Times New Roman" w:hAnsi="Times New Roman" w:cs="Times New Roman"/>
          <w:sz w:val="28"/>
          <w:szCs w:val="28"/>
          <w:lang w:val="uk-UA"/>
        </w:rPr>
      </w:pPr>
      <w:r w:rsidRPr="00335FD9">
        <w:rPr>
          <w:rFonts w:ascii="Times New Roman" w:eastAsia="Times New Roman" w:hAnsi="Times New Roman" w:cs="Times New Roman"/>
          <w:sz w:val="28"/>
          <w:szCs w:val="28"/>
          <w:lang w:val="uk-UA"/>
        </w:rPr>
        <w:t xml:space="preserve">Фізичній особі-підприємцю </w:t>
      </w:r>
      <w:r w:rsidRPr="00335FD9">
        <w:rPr>
          <w:rFonts w:ascii="Times New Roman" w:eastAsia="Calibri" w:hAnsi="Times New Roman" w:cs="Times New Roman"/>
          <w:sz w:val="28"/>
          <w:szCs w:val="28"/>
          <w:lang w:val="uk-UA" w:eastAsia="ru-RU"/>
        </w:rPr>
        <w:t xml:space="preserve">Ковальовій Маргариті Михайлівні </w:t>
      </w:r>
      <w:r w:rsidRPr="00335FD9">
        <w:rPr>
          <w:rFonts w:ascii="Times New Roman" w:eastAsia="Times New Roman" w:hAnsi="Times New Roman" w:cs="Times New Roman"/>
          <w:sz w:val="28"/>
          <w:szCs w:val="28"/>
          <w:lang w:val="uk-UA"/>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335FD9" w:rsidRPr="00335FD9" w:rsidRDefault="00335FD9" w:rsidP="00335FD9">
      <w:pPr>
        <w:numPr>
          <w:ilvl w:val="0"/>
          <w:numId w:val="17"/>
        </w:numPr>
        <w:spacing w:after="0" w:line="240" w:lineRule="auto"/>
        <w:ind w:left="0" w:firstLine="426"/>
        <w:jc w:val="both"/>
        <w:rPr>
          <w:rFonts w:ascii="Times New Roman" w:eastAsia="Times New Roman" w:hAnsi="Times New Roman" w:cs="Times New Roman"/>
          <w:sz w:val="28"/>
          <w:szCs w:val="28"/>
          <w:lang w:val="uk-UA"/>
        </w:rPr>
      </w:pPr>
      <w:r w:rsidRPr="00335FD9">
        <w:rPr>
          <w:rFonts w:ascii="Times New Roman" w:eastAsia="Times New Roman" w:hAnsi="Times New Roman" w:cs="Times New Roman"/>
          <w:sz w:val="28"/>
          <w:szCs w:val="28"/>
          <w:lang w:val="uk-UA"/>
        </w:rPr>
        <w:t xml:space="preserve">Фізичній особі-підприємцю </w:t>
      </w:r>
      <w:r w:rsidRPr="00335FD9">
        <w:rPr>
          <w:rFonts w:ascii="Times New Roman" w:eastAsia="Calibri" w:hAnsi="Times New Roman" w:cs="Times New Roman"/>
          <w:sz w:val="28"/>
          <w:szCs w:val="28"/>
          <w:lang w:val="uk-UA" w:eastAsia="ru-RU"/>
        </w:rPr>
        <w:t xml:space="preserve">Ковальовій Маргариті Михайлівні </w:t>
      </w:r>
      <w:r w:rsidRPr="00335FD9">
        <w:rPr>
          <w:rFonts w:ascii="Times New Roman" w:eastAsia="Times New Roman" w:hAnsi="Times New Roman" w:cs="Times New Roman"/>
          <w:sz w:val="28"/>
          <w:szCs w:val="28"/>
          <w:lang w:val="uk-UA"/>
        </w:rPr>
        <w:t>виконувати обов’язки землекористувача  відповідно до вимог статті 96 Земельного Кодексу України.</w:t>
      </w:r>
    </w:p>
    <w:p w:rsidR="00335FD9" w:rsidRPr="00335FD9" w:rsidRDefault="00335FD9" w:rsidP="00335FD9">
      <w:pPr>
        <w:numPr>
          <w:ilvl w:val="0"/>
          <w:numId w:val="17"/>
        </w:numPr>
        <w:spacing w:after="0" w:line="240" w:lineRule="auto"/>
        <w:ind w:left="0" w:firstLine="426"/>
        <w:contextualSpacing/>
        <w:jc w:val="both"/>
        <w:rPr>
          <w:rFonts w:ascii="Times New Roman" w:eastAsia="Times New Roman" w:hAnsi="Times New Roman" w:cs="Times New Roman"/>
          <w:sz w:val="28"/>
          <w:szCs w:val="28"/>
          <w:lang w:val="uk-UA"/>
        </w:rPr>
      </w:pPr>
      <w:r w:rsidRPr="00335FD9">
        <w:rPr>
          <w:rFonts w:ascii="Times New Roman" w:eastAsia="Times New Roman" w:hAnsi="Times New Roman" w:cs="Times New Roman"/>
          <w:sz w:val="28"/>
          <w:szCs w:val="28"/>
          <w:lang w:val="uk-UA"/>
        </w:rPr>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укладання договору.</w:t>
      </w:r>
    </w:p>
    <w:p w:rsidR="00335FD9" w:rsidRPr="00335FD9" w:rsidRDefault="00335FD9" w:rsidP="00335FD9">
      <w:pPr>
        <w:spacing w:after="0" w:line="240" w:lineRule="auto"/>
        <w:ind w:firstLine="426"/>
        <w:jc w:val="both"/>
        <w:rPr>
          <w:rFonts w:ascii="Times New Roman" w:eastAsia="Calibri" w:hAnsi="Times New Roman" w:cs="Times New Roman"/>
          <w:sz w:val="28"/>
          <w:szCs w:val="28"/>
          <w:lang w:val="uk-UA" w:eastAsia="ru-RU"/>
        </w:rPr>
      </w:pPr>
      <w:r w:rsidRPr="00335FD9">
        <w:rPr>
          <w:rFonts w:ascii="Times New Roman" w:eastAsia="Calibri" w:hAnsi="Times New Roman" w:cs="Times New Roman"/>
          <w:sz w:val="28"/>
          <w:szCs w:val="28"/>
          <w:lang w:val="uk-UA" w:eastAsia="ru-RU"/>
        </w:rPr>
        <w:t>6.</w:t>
      </w:r>
      <w:r w:rsidRPr="00335FD9">
        <w:rPr>
          <w:rFonts w:ascii="Times New Roman" w:eastAsia="Calibri" w:hAnsi="Times New Roman" w:cs="Times New Roman"/>
          <w:sz w:val="28"/>
          <w:szCs w:val="28"/>
          <w:lang w:val="uk-UA" w:eastAsia="ru-RU"/>
        </w:rPr>
        <w:tab/>
        <w:t>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  948</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Розглянувши заяву (вхід. №А-45/02-9 від 29.01.2015 року) фізичної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особи – підприємця Алікіна Андрія Євгеновича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м. Зеленодольськ</w:t>
      </w:r>
      <w:r w:rsidR="008C5E19">
        <w:rPr>
          <w:rFonts w:ascii="Times New Roman" w:eastAsia="Times New Roman" w:hAnsi="Times New Roman" w:cs="Times New Roman"/>
          <w:sz w:val="28"/>
          <w:szCs w:val="28"/>
          <w:lang w:val="uk-UA" w:eastAsia="ru-RU"/>
        </w:rPr>
        <w:t>у</w:t>
      </w:r>
      <w:r w:rsidRPr="00335FD9">
        <w:rPr>
          <w:rFonts w:ascii="Times New Roman" w:eastAsia="Times New Roman" w:hAnsi="Times New Roman" w:cs="Times New Roman"/>
          <w:sz w:val="28"/>
          <w:szCs w:val="28"/>
          <w:lang w:val="uk-UA" w:eastAsia="ru-RU"/>
        </w:rPr>
        <w:t xml:space="preserve">»,  Зеленодольська міська рада </w:t>
      </w: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ВИРІШИЛА: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1.Надати дозвіл фізичній особі - підприємцю Алікіну  Андрію Євгеновичу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вул. Рибалко,10А, орієнтовною площею 0,0106 га.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2.Рекомендувати  фізичній особі - підприємцю Алікіну  Андрію Євгеновичу укласти договір зі спеціалізованою проектною організацією на підготовку матеріалів із землеустрою на земельну ділянку за адресою: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вул. Рибалко,10А, орієнтовною площею 0,0106 га.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3. Фізичній особі - підприємцю Алікіну  Андрію Євгеновичу матеріали із землеустрою передати до Зеленодольської міської ради для затвердження.</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  948/1</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Розглянувши заяву (вхід. №Б-54/02-9 від 04.02.2015 року) фізичної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lastRenderedPageBreak/>
        <w:t>особи – підприємця Борисевич Ольги Миронівни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м. Зеленодольськ</w:t>
      </w:r>
      <w:r w:rsidR="008C5E19">
        <w:rPr>
          <w:rFonts w:ascii="Times New Roman" w:eastAsia="Times New Roman" w:hAnsi="Times New Roman" w:cs="Times New Roman"/>
          <w:sz w:val="28"/>
          <w:szCs w:val="28"/>
          <w:lang w:val="uk-UA" w:eastAsia="ru-RU"/>
        </w:rPr>
        <w:t>у</w:t>
      </w:r>
      <w:r w:rsidRPr="00335FD9">
        <w:rPr>
          <w:rFonts w:ascii="Times New Roman" w:eastAsia="Times New Roman" w:hAnsi="Times New Roman" w:cs="Times New Roman"/>
          <w:sz w:val="28"/>
          <w:szCs w:val="28"/>
          <w:lang w:val="uk-UA" w:eastAsia="ru-RU"/>
        </w:rPr>
        <w:t xml:space="preserve">», Зеленодольська міська рада </w:t>
      </w: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ВИРІШИЛА: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1.Надати дозвіл фізичній особі - підприємцю Борисевич Ользі Миронівні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вул. Енергетична,22А орієнтовною площею 0,0052 га.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2.Рекомендувати  фізичній особі - підприємцю Борисевич Ользі Миронівні укласти договір зі спеціалізованою проектною організацією на підготовку матеріалів із землеустрою на земельну ділянку за адресою: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вул. Енергетична,22А орієнтовною площею 0,0052 га.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3. Фізичній особі - підприємцю Борисевич Ользі Миронівні матеріали із землеустрою передати до Зеленодольської міської ради для затвердження.</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w:t>
      </w:r>
      <w:r>
        <w:rPr>
          <w:rFonts w:ascii="Times New Roman" w:eastAsia="Times New Roman" w:hAnsi="Times New Roman" w:cs="Times New Roman"/>
          <w:b/>
          <w:sz w:val="28"/>
          <w:szCs w:val="28"/>
          <w:lang w:val="uk-UA" w:eastAsia="ru-RU"/>
        </w:rPr>
        <w:t xml:space="preserve">  </w:t>
      </w:r>
      <w:r w:rsidRPr="00335FD9">
        <w:rPr>
          <w:rFonts w:ascii="Times New Roman" w:eastAsia="Times New Roman" w:hAnsi="Times New Roman" w:cs="Times New Roman"/>
          <w:b/>
          <w:sz w:val="28"/>
          <w:szCs w:val="28"/>
          <w:lang w:val="uk-UA" w:eastAsia="ru-RU"/>
        </w:rPr>
        <w:t xml:space="preserve">   №  948/2</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Розглянувши заяву (вхід. №Д-57/02-9 від 09.02.2015 року) фізичної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особи – підприємця Демкович Тетяни Миколаївни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w:t>
      </w:r>
      <w:r w:rsidRPr="00335FD9">
        <w:rPr>
          <w:rFonts w:ascii="Times New Roman" w:eastAsia="Times New Roman" w:hAnsi="Times New Roman" w:cs="Times New Roman"/>
          <w:sz w:val="28"/>
          <w:szCs w:val="28"/>
          <w:lang w:val="uk-UA" w:eastAsia="ru-RU"/>
        </w:rPr>
        <w:lastRenderedPageBreak/>
        <w:t xml:space="preserve">розміщення тимчасових споруд та звільнення земельних ділянок, що зайняті  тимчасовими спорудами для провадження підприємницької діяльності в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м. Зелено</w:t>
      </w:r>
      <w:r w:rsidR="008C5E19">
        <w:rPr>
          <w:rFonts w:ascii="Times New Roman" w:eastAsia="Times New Roman" w:hAnsi="Times New Roman" w:cs="Times New Roman"/>
          <w:sz w:val="28"/>
          <w:szCs w:val="28"/>
          <w:lang w:val="uk-UA" w:eastAsia="ru-RU"/>
        </w:rPr>
        <w:t xml:space="preserve">дольську», </w:t>
      </w:r>
      <w:r w:rsidRPr="00335FD9">
        <w:rPr>
          <w:rFonts w:ascii="Times New Roman" w:eastAsia="Times New Roman" w:hAnsi="Times New Roman" w:cs="Times New Roman"/>
          <w:sz w:val="28"/>
          <w:szCs w:val="28"/>
          <w:lang w:val="uk-UA" w:eastAsia="ru-RU"/>
        </w:rPr>
        <w:t xml:space="preserve"> Зеленодольська міська рада </w:t>
      </w: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ВИРІШИЛА:</w:t>
      </w:r>
    </w:p>
    <w:p w:rsidR="00335FD9" w:rsidRPr="00335FD9" w:rsidRDefault="00335FD9" w:rsidP="00335FD9">
      <w:pPr>
        <w:numPr>
          <w:ilvl w:val="0"/>
          <w:numId w:val="18"/>
        </w:numPr>
        <w:spacing w:after="0" w:line="240" w:lineRule="auto"/>
        <w:ind w:left="0" w:firstLine="567"/>
        <w:contextualSpacing/>
        <w:jc w:val="both"/>
        <w:rPr>
          <w:rFonts w:ascii="Times New Roman" w:eastAsia="Calibri" w:hAnsi="Times New Roman" w:cs="Times New Roman"/>
          <w:sz w:val="28"/>
          <w:szCs w:val="28"/>
          <w:lang w:val="uk-UA" w:eastAsia="ru-RU"/>
        </w:rPr>
      </w:pPr>
      <w:r w:rsidRPr="00335FD9">
        <w:rPr>
          <w:rFonts w:ascii="Times New Roman" w:eastAsia="Calibri" w:hAnsi="Times New Roman" w:cs="Times New Roman"/>
          <w:sz w:val="28"/>
          <w:szCs w:val="28"/>
          <w:lang w:val="uk-UA" w:eastAsia="ru-RU"/>
        </w:rPr>
        <w:t xml:space="preserve">Надати дозвіл фізичній особі - підприємцю Демкович Тетяні Миколаївні </w:t>
      </w:r>
      <w:r w:rsidRPr="00335FD9">
        <w:rPr>
          <w:rFonts w:ascii="Times New Roman" w:eastAsia="Times New Roman" w:hAnsi="Times New Roman" w:cs="Times New Roman"/>
          <w:sz w:val="28"/>
          <w:szCs w:val="28"/>
          <w:lang w:val="uk-UA" w:eastAsia="ru-RU"/>
        </w:rPr>
        <w:t xml:space="preserve">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w:t>
      </w:r>
    </w:p>
    <w:p w:rsidR="00335FD9" w:rsidRPr="00335FD9" w:rsidRDefault="00335FD9" w:rsidP="00335FD9">
      <w:pPr>
        <w:spacing w:after="0" w:line="240" w:lineRule="auto"/>
        <w:ind w:firstLine="567"/>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вул. К. Маркса,б/н орієнтовною площею 0,0054 га (з урахуванням замощення) .</w:t>
      </w:r>
    </w:p>
    <w:p w:rsidR="00335FD9" w:rsidRPr="00335FD9" w:rsidRDefault="00335FD9" w:rsidP="00335FD9">
      <w:pPr>
        <w:numPr>
          <w:ilvl w:val="0"/>
          <w:numId w:val="18"/>
        </w:numPr>
        <w:spacing w:after="0" w:line="240" w:lineRule="auto"/>
        <w:contextualSpacing/>
        <w:jc w:val="both"/>
        <w:rPr>
          <w:rFonts w:ascii="Times New Roman" w:eastAsia="Calibri" w:hAnsi="Times New Roman" w:cs="Times New Roman"/>
          <w:sz w:val="28"/>
          <w:szCs w:val="28"/>
          <w:lang w:val="uk-UA" w:eastAsia="ru-RU"/>
        </w:rPr>
      </w:pPr>
      <w:r w:rsidRPr="00335FD9">
        <w:rPr>
          <w:rFonts w:ascii="Times New Roman" w:eastAsia="Calibri" w:hAnsi="Times New Roman" w:cs="Times New Roman"/>
          <w:sz w:val="28"/>
          <w:szCs w:val="28"/>
          <w:lang w:val="uk-UA" w:eastAsia="ru-RU"/>
        </w:rPr>
        <w:t xml:space="preserve">Рекомендувати  фізичній особі - підприємцю Демкович Тетяні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Миколаївні укласти договір зі спеціалізованою проектною організацією на підготовку матеріалів із землеустрою на земельну ділянку за адресою:</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вул. К. Маркса,б/н орієнтовною площею 0,0054 га (з урахуванням замощення)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3.  Фізичній особі - підприємцю Демкович Тетяні Миколаївні матеріали із землеустрою передати до Зеленодольської міської ради для затвердження.</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335FD9" w:rsidRPr="00335FD9" w:rsidRDefault="00335FD9" w:rsidP="00335FD9">
      <w:pPr>
        <w:spacing w:after="0" w:line="240" w:lineRule="auto"/>
        <w:jc w:val="center"/>
        <w:rPr>
          <w:rFonts w:ascii="Times New Roman" w:eastAsia="Times New Roman" w:hAnsi="Times New Roman" w:cs="Times New Roman"/>
          <w:sz w:val="28"/>
          <w:szCs w:val="28"/>
          <w:lang w:val="uk-UA" w:eastAsia="ru-RU"/>
        </w:rPr>
      </w:pP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  948/3</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Розглянувши заяву (вхід. №П-51/02-9 від 02.02.2015 року) фізичної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особи – підприємця Пащенка Олександра Васильовича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w:t>
      </w:r>
      <w:r w:rsidR="008C5E19">
        <w:rPr>
          <w:rFonts w:ascii="Times New Roman" w:eastAsia="Times New Roman" w:hAnsi="Times New Roman" w:cs="Times New Roman"/>
          <w:sz w:val="28"/>
          <w:szCs w:val="28"/>
          <w:lang w:val="uk-UA" w:eastAsia="ru-RU"/>
        </w:rPr>
        <w:t xml:space="preserve">у», </w:t>
      </w:r>
      <w:r w:rsidRPr="00335FD9">
        <w:rPr>
          <w:rFonts w:ascii="Times New Roman" w:eastAsia="Times New Roman" w:hAnsi="Times New Roman" w:cs="Times New Roman"/>
          <w:sz w:val="28"/>
          <w:szCs w:val="28"/>
          <w:lang w:val="uk-UA" w:eastAsia="ru-RU"/>
        </w:rPr>
        <w:t xml:space="preserve"> Зеленодольська міська рада </w:t>
      </w: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ВИРІШИЛА: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1.Надати дозвіл фізичній особі - підприємцю Пащенку Олександру Васильовичу на виготовлення технічної документації із  землеустрою щодо </w:t>
      </w:r>
      <w:r w:rsidRPr="00335FD9">
        <w:rPr>
          <w:rFonts w:ascii="Times New Roman" w:eastAsia="Times New Roman" w:hAnsi="Times New Roman" w:cs="Times New Roman"/>
          <w:sz w:val="28"/>
          <w:szCs w:val="28"/>
          <w:lang w:val="uk-UA" w:eastAsia="ru-RU"/>
        </w:rPr>
        <w:lastRenderedPageBreak/>
        <w:t xml:space="preserve">встановлення меж зони дії особистого строкового сервітуту під тимчасовою спорудою для здійснення підприємницької діяльності за адресою: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пров. Молодіжний,б/н орієнтовною площею 0,0074 га.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2.Рекомендувати  фізичній особі - підприємцю Пащенку Олександру Васильовичу укласти договір зі спеціалізованою проектною організацією на підготовку матеріалів із землеустрою на земельну ділянку за адресою: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пров. Молодіжний,б/н орієнтовною площею 0,0074 га.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3. Фізичній особі - підприємцю Пащенку Олександру Васильовичу матеріали із землеустрою передати до Зеленодольської міської ради для затвердження.</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335FD9" w:rsidRDefault="00335FD9" w:rsidP="00335FD9">
      <w:pPr>
        <w:spacing w:after="0" w:line="240" w:lineRule="auto"/>
        <w:jc w:val="both"/>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№948/4</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Розглянувши заяву (вхід. №П-56/02-9 від 06.02.2015 року) фізичної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особи – підприємця Піскуна Олександра Миколайовича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м. Зеленодольськ</w:t>
      </w:r>
      <w:r w:rsidR="008C5E19">
        <w:rPr>
          <w:rFonts w:ascii="Times New Roman" w:eastAsia="Times New Roman" w:hAnsi="Times New Roman" w:cs="Times New Roman"/>
          <w:sz w:val="28"/>
          <w:szCs w:val="28"/>
          <w:lang w:val="uk-UA" w:eastAsia="ru-RU"/>
        </w:rPr>
        <w:t>у</w:t>
      </w:r>
      <w:r w:rsidRPr="00335FD9">
        <w:rPr>
          <w:rFonts w:ascii="Times New Roman" w:eastAsia="Times New Roman" w:hAnsi="Times New Roman" w:cs="Times New Roman"/>
          <w:sz w:val="28"/>
          <w:szCs w:val="28"/>
          <w:lang w:val="uk-UA" w:eastAsia="ru-RU"/>
        </w:rPr>
        <w:t xml:space="preserve">», Зеленодольська міська рада </w:t>
      </w:r>
    </w:p>
    <w:p w:rsidR="00335FD9" w:rsidRPr="00335FD9" w:rsidRDefault="00335FD9" w:rsidP="00335FD9">
      <w:pPr>
        <w:spacing w:after="0" w:line="240" w:lineRule="auto"/>
        <w:jc w:val="both"/>
        <w:rPr>
          <w:rFonts w:ascii="Times New Roman" w:eastAsia="Times New Roman" w:hAnsi="Times New Roman" w:cs="Times New Roman"/>
          <w:sz w:val="24"/>
          <w:szCs w:val="24"/>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ВИРІШИЛА: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1.Надати дозвіл фізичній особі - підприємцю Піскуну Олександру Миколайовичу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пров. Молодіжний,б/н орієнтовною площею 0,0057 га(з урахуванням замощення)</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lastRenderedPageBreak/>
        <w:t xml:space="preserve">        2.Рекомендувати  фізичній особі - підприємцю Піскуну Олександру Миколайовичу укласти договір зі спеціалізованою проектною організацією на підготовку матеріалів із землеустрою на земельну ділянку за адресою: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пров. Молодіжний,б/н орієнтовною площею 0,0057 га (з урахуванням замощення).</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3. Фізичній особі - підприємцю Піскуну Олександру Миколайовичу матеріали із землеустрою передати до Зеленодольської міської ради для затвердження.</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335FD9" w:rsidRPr="00335FD9" w:rsidRDefault="00335FD9" w:rsidP="00335FD9">
      <w:pPr>
        <w:spacing w:after="0" w:line="240" w:lineRule="auto"/>
        <w:rPr>
          <w:rFonts w:ascii="Times New Roman" w:eastAsia="Times New Roman" w:hAnsi="Times New Roman" w:cs="Times New Roman"/>
          <w:sz w:val="24"/>
          <w:szCs w:val="24"/>
          <w:lang w:val="uk-UA" w:eastAsia="ru-RU"/>
        </w:rPr>
      </w:pPr>
    </w:p>
    <w:p w:rsidR="00335FD9" w:rsidRPr="00335FD9" w:rsidRDefault="00335FD9" w:rsidP="00335FD9">
      <w:pPr>
        <w:keepNext/>
        <w:spacing w:after="0" w:line="240" w:lineRule="auto"/>
        <w:jc w:val="center"/>
        <w:outlineLvl w:val="0"/>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Р І Ш Е Н Н 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eastAsia="ru-RU"/>
        </w:rPr>
        <w:t>Зеленодольської</w:t>
      </w:r>
      <w:r w:rsidRPr="00335FD9">
        <w:rPr>
          <w:rFonts w:ascii="Times New Roman" w:eastAsia="Times New Roman" w:hAnsi="Times New Roman" w:cs="Times New Roman"/>
          <w:b/>
          <w:sz w:val="28"/>
          <w:szCs w:val="28"/>
          <w:lang w:val="uk-UA" w:eastAsia="ru-RU"/>
        </w:rPr>
        <w:t>міської</w:t>
      </w:r>
      <w:r w:rsidRPr="00335FD9">
        <w:rPr>
          <w:rFonts w:ascii="Times New Roman" w:eastAsia="Times New Roman" w:hAnsi="Times New Roman" w:cs="Times New Roman"/>
          <w:b/>
          <w:sz w:val="28"/>
          <w:szCs w:val="28"/>
          <w:lang w:eastAsia="ru-RU"/>
        </w:rPr>
        <w:t xml:space="preserve"> ради</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69 сесії </w:t>
      </w:r>
      <w:r w:rsidRPr="00335FD9">
        <w:rPr>
          <w:rFonts w:ascii="Times New Roman" w:eastAsia="Times New Roman" w:hAnsi="Times New Roman" w:cs="Times New Roman"/>
          <w:b/>
          <w:sz w:val="28"/>
          <w:szCs w:val="28"/>
          <w:lang w:val="en-US" w:eastAsia="ru-RU"/>
        </w:rPr>
        <w:t>V</w:t>
      </w:r>
      <w:r w:rsidRPr="00335FD9">
        <w:rPr>
          <w:rFonts w:ascii="Times New Roman" w:eastAsia="Times New Roman" w:hAnsi="Times New Roman" w:cs="Times New Roman"/>
          <w:b/>
          <w:sz w:val="28"/>
          <w:szCs w:val="28"/>
          <w:lang w:val="uk-UA" w:eastAsia="ru-RU"/>
        </w:rPr>
        <w:t>І скликання</w:t>
      </w:r>
    </w:p>
    <w:p w:rsidR="00335FD9" w:rsidRPr="00335FD9" w:rsidRDefault="00335FD9" w:rsidP="00335FD9">
      <w:pPr>
        <w:spacing w:after="0" w:line="240" w:lineRule="auto"/>
        <w:jc w:val="center"/>
        <w:rPr>
          <w:rFonts w:ascii="Times New Roman" w:eastAsia="Times New Roman" w:hAnsi="Times New Roman" w:cs="Times New Roman"/>
          <w:b/>
          <w:sz w:val="28"/>
          <w:szCs w:val="28"/>
          <w:lang w:val="uk-UA" w:eastAsia="ru-RU"/>
        </w:rPr>
      </w:pPr>
    </w:p>
    <w:p w:rsidR="00335FD9" w:rsidRPr="00335FD9" w:rsidRDefault="00335FD9" w:rsidP="00335FD9">
      <w:pPr>
        <w:spacing w:after="0" w:line="240" w:lineRule="auto"/>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25 лютого  2015 року                                                                    № 948/5</w:t>
      </w:r>
    </w:p>
    <w:p w:rsidR="00335FD9" w:rsidRPr="00335FD9" w:rsidRDefault="00335FD9" w:rsidP="00335FD9">
      <w:pPr>
        <w:spacing w:after="0" w:line="240" w:lineRule="auto"/>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i/>
          <w:sz w:val="28"/>
          <w:szCs w:val="28"/>
          <w:lang w:val="uk-UA" w:eastAsia="ru-RU"/>
        </w:rPr>
      </w:pPr>
      <w:r w:rsidRPr="00335FD9">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Розглянувши заяву (вхід. №Т-84/02-9 від 17.02.2015 року) фізичної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особи – підприємця Ткаченка Максима Володимировича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w:t>
      </w:r>
      <w:r>
        <w:rPr>
          <w:rFonts w:ascii="Times New Roman" w:eastAsia="Times New Roman" w:hAnsi="Times New Roman" w:cs="Times New Roman"/>
          <w:sz w:val="28"/>
          <w:szCs w:val="28"/>
          <w:lang w:val="uk-UA" w:eastAsia="ru-RU"/>
        </w:rPr>
        <w:t xml:space="preserve">у», </w:t>
      </w:r>
      <w:r w:rsidRPr="00335FD9">
        <w:rPr>
          <w:rFonts w:ascii="Times New Roman" w:eastAsia="Times New Roman" w:hAnsi="Times New Roman" w:cs="Times New Roman"/>
          <w:sz w:val="28"/>
          <w:szCs w:val="28"/>
          <w:lang w:val="uk-UA" w:eastAsia="ru-RU"/>
        </w:rPr>
        <w:t xml:space="preserve"> Зеленодольська міська рада </w:t>
      </w: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ВИРІШИЛА: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1.Надати дозвіл фізичній особі - підприємцю Ткаченку Максиму Володимировичу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вул. К. Маркса, б/н орієнтовною площею 0,005 га(з урахуванням замощення).</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2.Рекомендувати  фізичній особі - підприємцю Ткаченку Максиму Володимировичу укласти договір зі спеціалізованою проектною організацією на підготовку матеріалів із землеустрою на земельну ділянку за адресою: </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вул. К. Маркса,б/н орієнтовною площею 0,005 га (з урахуванням замощення).</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lastRenderedPageBreak/>
        <w:t xml:space="preserve">        3. Фізичній особі - підприємцю Ткаченку Максиму Володимировичу матеріали із землеустрою передати до Зеленодольської міської ради для затвердження.</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r w:rsidRPr="00335FD9">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35FD9" w:rsidRPr="00335FD9" w:rsidRDefault="00335FD9" w:rsidP="00335FD9">
      <w:pPr>
        <w:spacing w:after="0" w:line="240" w:lineRule="auto"/>
        <w:jc w:val="both"/>
        <w:rPr>
          <w:rFonts w:ascii="Times New Roman" w:eastAsia="Times New Roman" w:hAnsi="Times New Roman" w:cs="Times New Roman"/>
          <w:sz w:val="28"/>
          <w:szCs w:val="28"/>
          <w:lang w:val="uk-UA" w:eastAsia="ru-RU"/>
        </w:rPr>
      </w:pPr>
    </w:p>
    <w:p w:rsidR="00335FD9" w:rsidRPr="00335FD9" w:rsidRDefault="00335FD9" w:rsidP="00335FD9">
      <w:pPr>
        <w:spacing w:after="0" w:line="240" w:lineRule="auto"/>
        <w:jc w:val="both"/>
        <w:rPr>
          <w:rFonts w:ascii="Times New Roman" w:eastAsia="Times New Roman" w:hAnsi="Times New Roman" w:cs="Times New Roman"/>
          <w:b/>
          <w:sz w:val="28"/>
          <w:szCs w:val="28"/>
          <w:lang w:val="uk-UA" w:eastAsia="ru-RU"/>
        </w:rPr>
      </w:pPr>
      <w:r w:rsidRPr="00335FD9">
        <w:rPr>
          <w:rFonts w:ascii="Times New Roman" w:eastAsia="Times New Roman" w:hAnsi="Times New Roman" w:cs="Times New Roman"/>
          <w:b/>
          <w:sz w:val="28"/>
          <w:szCs w:val="28"/>
          <w:lang w:val="uk-UA" w:eastAsia="ru-RU"/>
        </w:rPr>
        <w:t xml:space="preserve">       Міський голова                                                                       В. А. Качан</w:t>
      </w:r>
    </w:p>
    <w:p w:rsidR="00BA411D" w:rsidRPr="00BA411D" w:rsidRDefault="00BA411D" w:rsidP="00BA411D">
      <w:pPr>
        <w:keepNext/>
        <w:spacing w:after="0" w:line="240" w:lineRule="auto"/>
        <w:jc w:val="center"/>
        <w:outlineLvl w:val="0"/>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Р І Ш Е Н Н Я</w:t>
      </w:r>
    </w:p>
    <w:p w:rsidR="00BA411D" w:rsidRPr="00BA411D" w:rsidRDefault="00BA411D" w:rsidP="00BA411D">
      <w:pPr>
        <w:spacing w:after="0" w:line="240" w:lineRule="auto"/>
        <w:jc w:val="center"/>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eastAsia="ru-RU"/>
        </w:rPr>
        <w:t>Зеленодольської</w:t>
      </w:r>
      <w:r w:rsidRPr="00BA411D">
        <w:rPr>
          <w:rFonts w:ascii="Times New Roman" w:eastAsia="Times New Roman" w:hAnsi="Times New Roman" w:cs="Times New Roman"/>
          <w:b/>
          <w:sz w:val="28"/>
          <w:szCs w:val="28"/>
          <w:lang w:val="uk-UA" w:eastAsia="ru-RU"/>
        </w:rPr>
        <w:t>міської</w:t>
      </w:r>
      <w:r w:rsidRPr="00BA411D">
        <w:rPr>
          <w:rFonts w:ascii="Times New Roman" w:eastAsia="Times New Roman" w:hAnsi="Times New Roman" w:cs="Times New Roman"/>
          <w:b/>
          <w:sz w:val="28"/>
          <w:szCs w:val="28"/>
          <w:lang w:eastAsia="ru-RU"/>
        </w:rPr>
        <w:t xml:space="preserve"> ради</w:t>
      </w:r>
    </w:p>
    <w:p w:rsidR="00BA411D" w:rsidRPr="00BA411D" w:rsidRDefault="00BA411D" w:rsidP="00BA411D">
      <w:pPr>
        <w:spacing w:after="0" w:line="240" w:lineRule="auto"/>
        <w:jc w:val="center"/>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 xml:space="preserve">69 сесії </w:t>
      </w:r>
      <w:r w:rsidRPr="00BA411D">
        <w:rPr>
          <w:rFonts w:ascii="Times New Roman" w:eastAsia="Times New Roman" w:hAnsi="Times New Roman" w:cs="Times New Roman"/>
          <w:b/>
          <w:sz w:val="28"/>
          <w:szCs w:val="28"/>
          <w:lang w:val="en-US" w:eastAsia="ru-RU"/>
        </w:rPr>
        <w:t>V</w:t>
      </w:r>
      <w:r w:rsidRPr="00BA411D">
        <w:rPr>
          <w:rFonts w:ascii="Times New Roman" w:eastAsia="Times New Roman" w:hAnsi="Times New Roman" w:cs="Times New Roman"/>
          <w:b/>
          <w:sz w:val="28"/>
          <w:szCs w:val="28"/>
          <w:lang w:val="uk-UA" w:eastAsia="ru-RU"/>
        </w:rPr>
        <w:t>І скликання</w:t>
      </w:r>
    </w:p>
    <w:p w:rsidR="00BA411D" w:rsidRPr="00BA411D" w:rsidRDefault="00BA411D" w:rsidP="00BA411D">
      <w:pPr>
        <w:spacing w:after="0" w:line="240" w:lineRule="auto"/>
        <w:jc w:val="center"/>
        <w:rPr>
          <w:rFonts w:ascii="Times New Roman" w:eastAsia="Times New Roman" w:hAnsi="Times New Roman" w:cs="Times New Roman"/>
          <w:b/>
          <w:sz w:val="28"/>
          <w:szCs w:val="28"/>
          <w:lang w:val="uk-UA" w:eastAsia="ru-RU"/>
        </w:rPr>
      </w:pPr>
    </w:p>
    <w:p w:rsidR="00BA411D" w:rsidRPr="00BA411D" w:rsidRDefault="00BA411D" w:rsidP="00BA411D">
      <w:pPr>
        <w:spacing w:after="0" w:line="240" w:lineRule="auto"/>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 xml:space="preserve">           25 лютого  2015 року                                                                     № 948/6</w:t>
      </w:r>
    </w:p>
    <w:p w:rsidR="00BA411D" w:rsidRPr="00BA411D" w:rsidRDefault="00BA411D" w:rsidP="00BA411D">
      <w:pPr>
        <w:spacing w:after="0" w:line="240" w:lineRule="auto"/>
        <w:rPr>
          <w:rFonts w:ascii="Times New Roman" w:eastAsia="Times New Roman" w:hAnsi="Times New Roman" w:cs="Times New Roman"/>
          <w:sz w:val="28"/>
          <w:szCs w:val="28"/>
          <w:lang w:val="uk-UA" w:eastAsia="ru-RU"/>
        </w:rPr>
      </w:pPr>
    </w:p>
    <w:p w:rsidR="00BA411D" w:rsidRPr="00BA411D" w:rsidRDefault="00BA411D" w:rsidP="00BA411D">
      <w:pPr>
        <w:spacing w:after="0" w:line="240" w:lineRule="auto"/>
        <w:jc w:val="both"/>
        <w:rPr>
          <w:rFonts w:ascii="Times New Roman" w:eastAsia="Times New Roman" w:hAnsi="Times New Roman" w:cs="Times New Roman"/>
          <w:b/>
          <w:i/>
          <w:sz w:val="28"/>
          <w:szCs w:val="28"/>
          <w:lang w:val="uk-UA" w:eastAsia="ru-RU"/>
        </w:rPr>
      </w:pPr>
      <w:r w:rsidRPr="00BA411D">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 xml:space="preserve">          Розглянувши заяву (вхід. №Т-83/02-9 від 17.02.2015 року) фізичної особи – підприємця Ткаченка Максима Володимировича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 xml:space="preserve">м. Зеленодольськ», , Зеленодольська міська рада </w:t>
      </w:r>
    </w:p>
    <w:p w:rsidR="00BA411D" w:rsidRPr="00BA411D" w:rsidRDefault="00BA411D" w:rsidP="00BA411D">
      <w:pPr>
        <w:spacing w:after="0" w:line="240" w:lineRule="auto"/>
        <w:jc w:val="both"/>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 xml:space="preserve">                                               ВИРІШИЛА:</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 xml:space="preserve">        1.Надати дозвіл фізичній особі - підприємцю Ткаченку Максиму Володимировичу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вул. Н. Малаєвої, б/н орієнтовною площею 0,0017 га(з урахуванням замощення)</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 xml:space="preserve">        2.Рекомендувати  фізичній особі - підприємцю Ткаченку Максиму Володимировичу укласти договір зі спеціалізованою проектною організацією на підготовку матеріалів із землеустрою на земельну ділянку за адресою: </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вул. Н. Малаєвої, б/н орієнтовною площею 0,0017 га (з урахуванням замощення).</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 xml:space="preserve">        3. Фізичній особі - підприємцю Ткаченку Максиму Володимировичу матеріали із землеустрою передати до Зеленодольської міської ради для затвердження.</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lastRenderedPageBreak/>
        <w:t>охорони навколишнього середовища.</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p>
    <w:p w:rsidR="00BA411D" w:rsidRPr="00BA411D" w:rsidRDefault="00BA411D" w:rsidP="00BA411D">
      <w:pPr>
        <w:spacing w:after="0" w:line="240" w:lineRule="auto"/>
        <w:jc w:val="both"/>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 xml:space="preserve">       Міський голова                                                                       В. А. Качан</w:t>
      </w:r>
    </w:p>
    <w:p w:rsidR="00BA411D" w:rsidRPr="00BA411D" w:rsidRDefault="00BA411D" w:rsidP="00BA411D">
      <w:pPr>
        <w:keepNext/>
        <w:spacing w:after="0" w:line="240" w:lineRule="auto"/>
        <w:jc w:val="center"/>
        <w:outlineLvl w:val="0"/>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Р І Ш Е Н Н Я</w:t>
      </w:r>
    </w:p>
    <w:p w:rsidR="00BA411D" w:rsidRPr="00BA411D" w:rsidRDefault="00BA411D" w:rsidP="00BA411D">
      <w:pPr>
        <w:spacing w:after="0" w:line="240" w:lineRule="auto"/>
        <w:jc w:val="center"/>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eastAsia="ru-RU"/>
        </w:rPr>
        <w:t>Зеленодольської</w:t>
      </w:r>
      <w:r w:rsidRPr="00BA411D">
        <w:rPr>
          <w:rFonts w:ascii="Times New Roman" w:eastAsia="Times New Roman" w:hAnsi="Times New Roman" w:cs="Times New Roman"/>
          <w:b/>
          <w:sz w:val="28"/>
          <w:szCs w:val="28"/>
          <w:lang w:val="uk-UA" w:eastAsia="ru-RU"/>
        </w:rPr>
        <w:t>міської</w:t>
      </w:r>
      <w:r w:rsidRPr="00BA411D">
        <w:rPr>
          <w:rFonts w:ascii="Times New Roman" w:eastAsia="Times New Roman" w:hAnsi="Times New Roman" w:cs="Times New Roman"/>
          <w:b/>
          <w:sz w:val="28"/>
          <w:szCs w:val="28"/>
          <w:lang w:eastAsia="ru-RU"/>
        </w:rPr>
        <w:t xml:space="preserve"> ради</w:t>
      </w:r>
    </w:p>
    <w:p w:rsidR="00BA411D" w:rsidRPr="00BA411D" w:rsidRDefault="00BA411D" w:rsidP="00BA411D">
      <w:pPr>
        <w:spacing w:after="0" w:line="240" w:lineRule="auto"/>
        <w:jc w:val="center"/>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 xml:space="preserve">69 сесії </w:t>
      </w:r>
      <w:r w:rsidRPr="00BA411D">
        <w:rPr>
          <w:rFonts w:ascii="Times New Roman" w:eastAsia="Times New Roman" w:hAnsi="Times New Roman" w:cs="Times New Roman"/>
          <w:b/>
          <w:sz w:val="28"/>
          <w:szCs w:val="28"/>
          <w:lang w:val="en-US" w:eastAsia="ru-RU"/>
        </w:rPr>
        <w:t>V</w:t>
      </w:r>
      <w:r w:rsidRPr="00BA411D">
        <w:rPr>
          <w:rFonts w:ascii="Times New Roman" w:eastAsia="Times New Roman" w:hAnsi="Times New Roman" w:cs="Times New Roman"/>
          <w:b/>
          <w:sz w:val="28"/>
          <w:szCs w:val="28"/>
          <w:lang w:val="uk-UA" w:eastAsia="ru-RU"/>
        </w:rPr>
        <w:t>І скликання</w:t>
      </w:r>
    </w:p>
    <w:p w:rsidR="00BA411D" w:rsidRPr="00BA411D" w:rsidRDefault="00BA411D" w:rsidP="00BA411D">
      <w:pPr>
        <w:spacing w:after="0" w:line="240" w:lineRule="auto"/>
        <w:jc w:val="center"/>
        <w:rPr>
          <w:rFonts w:ascii="Times New Roman" w:eastAsia="Times New Roman" w:hAnsi="Times New Roman" w:cs="Times New Roman"/>
          <w:b/>
          <w:sz w:val="28"/>
          <w:szCs w:val="28"/>
          <w:lang w:val="uk-UA" w:eastAsia="ru-RU"/>
        </w:rPr>
      </w:pPr>
    </w:p>
    <w:p w:rsidR="00BA411D" w:rsidRPr="00BA411D" w:rsidRDefault="00BA411D" w:rsidP="00BA411D">
      <w:pPr>
        <w:spacing w:after="0" w:line="240" w:lineRule="auto"/>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 xml:space="preserve">     25 лютого  2015 року                                         </w:t>
      </w:r>
      <w:r>
        <w:rPr>
          <w:rFonts w:ascii="Times New Roman" w:eastAsia="Times New Roman" w:hAnsi="Times New Roman" w:cs="Times New Roman"/>
          <w:b/>
          <w:sz w:val="28"/>
          <w:szCs w:val="28"/>
          <w:lang w:val="uk-UA" w:eastAsia="ru-RU"/>
        </w:rPr>
        <w:t xml:space="preserve">                             </w:t>
      </w:r>
      <w:r w:rsidRPr="00BA411D">
        <w:rPr>
          <w:rFonts w:ascii="Times New Roman" w:eastAsia="Times New Roman" w:hAnsi="Times New Roman" w:cs="Times New Roman"/>
          <w:b/>
          <w:sz w:val="28"/>
          <w:szCs w:val="28"/>
          <w:lang w:val="uk-UA" w:eastAsia="ru-RU"/>
        </w:rPr>
        <w:t xml:space="preserve">   №  948/7</w:t>
      </w:r>
    </w:p>
    <w:p w:rsidR="00BA411D" w:rsidRPr="00BA411D" w:rsidRDefault="00BA411D" w:rsidP="00BA411D">
      <w:pPr>
        <w:spacing w:after="0" w:line="240" w:lineRule="auto"/>
        <w:rPr>
          <w:rFonts w:ascii="Times New Roman" w:eastAsia="Times New Roman" w:hAnsi="Times New Roman" w:cs="Times New Roman"/>
          <w:sz w:val="28"/>
          <w:szCs w:val="28"/>
          <w:lang w:val="uk-UA" w:eastAsia="ru-RU"/>
        </w:rPr>
      </w:pPr>
    </w:p>
    <w:p w:rsidR="00BA411D" w:rsidRPr="00BA411D" w:rsidRDefault="00BA411D" w:rsidP="00BA411D">
      <w:pPr>
        <w:spacing w:after="0" w:line="240" w:lineRule="auto"/>
        <w:jc w:val="both"/>
        <w:rPr>
          <w:rFonts w:ascii="Times New Roman" w:eastAsia="Times New Roman" w:hAnsi="Times New Roman" w:cs="Times New Roman"/>
          <w:b/>
          <w:i/>
          <w:sz w:val="28"/>
          <w:szCs w:val="28"/>
          <w:lang w:val="uk-UA" w:eastAsia="ru-RU"/>
        </w:rPr>
      </w:pPr>
      <w:r w:rsidRPr="00BA411D">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BA411D" w:rsidRPr="00BA411D" w:rsidRDefault="00BA411D" w:rsidP="00BA411D">
      <w:pPr>
        <w:spacing w:after="0" w:line="240" w:lineRule="auto"/>
        <w:jc w:val="both"/>
        <w:rPr>
          <w:rFonts w:ascii="Times New Roman" w:eastAsia="Times New Roman" w:hAnsi="Times New Roman" w:cs="Times New Roman"/>
          <w:b/>
          <w:i/>
          <w:sz w:val="28"/>
          <w:szCs w:val="28"/>
          <w:lang w:val="uk-UA" w:eastAsia="ru-RU"/>
        </w:rPr>
      </w:pP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 xml:space="preserve">          Розглянувши заяву (вхід. №Т-82/02-9 від 17.02.2015 року) фізичної особи – підприємця Ткаченка Максима Володимировича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w:t>
      </w:r>
      <w:r>
        <w:rPr>
          <w:rFonts w:ascii="Times New Roman" w:eastAsia="Times New Roman" w:hAnsi="Times New Roman" w:cs="Times New Roman"/>
          <w:sz w:val="28"/>
          <w:szCs w:val="28"/>
          <w:lang w:val="uk-UA" w:eastAsia="ru-RU"/>
        </w:rPr>
        <w:t xml:space="preserve">у», </w:t>
      </w:r>
      <w:r w:rsidRPr="00BA411D">
        <w:rPr>
          <w:rFonts w:ascii="Times New Roman" w:eastAsia="Times New Roman" w:hAnsi="Times New Roman" w:cs="Times New Roman"/>
          <w:sz w:val="28"/>
          <w:szCs w:val="28"/>
          <w:lang w:val="uk-UA" w:eastAsia="ru-RU"/>
        </w:rPr>
        <w:t xml:space="preserve"> Зеленодольська міська рада </w:t>
      </w:r>
    </w:p>
    <w:p w:rsidR="00BA411D" w:rsidRPr="00BA411D" w:rsidRDefault="00BA411D" w:rsidP="00BA411D">
      <w:pPr>
        <w:spacing w:after="0" w:line="240" w:lineRule="auto"/>
        <w:jc w:val="both"/>
        <w:rPr>
          <w:rFonts w:ascii="Times New Roman" w:eastAsia="Times New Roman" w:hAnsi="Times New Roman" w:cs="Times New Roman"/>
          <w:sz w:val="24"/>
          <w:szCs w:val="24"/>
          <w:lang w:val="uk-UA" w:eastAsia="ru-RU"/>
        </w:rPr>
      </w:pPr>
    </w:p>
    <w:p w:rsidR="00BA411D" w:rsidRPr="00BA411D" w:rsidRDefault="00BA411D" w:rsidP="00BA411D">
      <w:pPr>
        <w:spacing w:after="0" w:line="240" w:lineRule="auto"/>
        <w:jc w:val="both"/>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 xml:space="preserve">                                                ВИРІШИЛА:</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 xml:space="preserve">        1.Надати дозвіл фізичній особі - підприємцю Ткаченку Максиму Володимировичу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паркова зона міста Зеленодольська орієнтовною площею 0,005 га (з урахуванням площі тимчасової споруди та площі літнього майданчику).</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 xml:space="preserve">        2.Рекомендувати  фізичній особі - підприємцю Ткаченку Максиму Володимировичу укласти договір зі спеціалізованою проектною організацією на підготовку матеріалів із землеустрою на земельну ділянку за адресою: </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паркова зона міста Зеленодольська орієнтовною площею 0,005 га</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 xml:space="preserve">(з урахуванням площі тимчасової споруди та площі літнього майданчику). </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 xml:space="preserve">       3. Фізичній особі - підприємцю Ткаченку Максиму Володимировичу матеріали із землеустрою передати до Зеленодольської міської ради для затвердження.</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A411D" w:rsidRDefault="00BA411D" w:rsidP="00BA411D">
      <w:pPr>
        <w:spacing w:after="0" w:line="240" w:lineRule="auto"/>
        <w:jc w:val="both"/>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 xml:space="preserve">       Міський голова                                                                       В. А. Качан</w:t>
      </w:r>
    </w:p>
    <w:p w:rsidR="00BA411D" w:rsidRPr="00BA411D" w:rsidRDefault="00BA411D" w:rsidP="00BA411D">
      <w:pPr>
        <w:spacing w:after="0" w:line="240" w:lineRule="auto"/>
        <w:jc w:val="both"/>
        <w:rPr>
          <w:rFonts w:ascii="Times New Roman" w:eastAsia="Times New Roman" w:hAnsi="Times New Roman" w:cs="Times New Roman"/>
          <w:b/>
          <w:sz w:val="28"/>
          <w:szCs w:val="28"/>
          <w:lang w:val="uk-UA" w:eastAsia="ru-RU"/>
        </w:rPr>
      </w:pPr>
    </w:p>
    <w:p w:rsidR="00BA411D" w:rsidRPr="00BA411D" w:rsidRDefault="00BA411D" w:rsidP="00BA411D">
      <w:pPr>
        <w:keepNext/>
        <w:spacing w:after="0" w:line="240" w:lineRule="auto"/>
        <w:jc w:val="center"/>
        <w:outlineLvl w:val="0"/>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Р І Ш Е Н Н Я</w:t>
      </w:r>
    </w:p>
    <w:p w:rsidR="00BA411D" w:rsidRPr="00BA411D" w:rsidRDefault="00BA411D" w:rsidP="00BA411D">
      <w:pPr>
        <w:spacing w:after="0" w:line="240" w:lineRule="auto"/>
        <w:jc w:val="center"/>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eastAsia="ru-RU"/>
        </w:rPr>
        <w:t>Зеленодольської</w:t>
      </w:r>
      <w:r w:rsidRPr="00BA411D">
        <w:rPr>
          <w:rFonts w:ascii="Times New Roman" w:eastAsia="Times New Roman" w:hAnsi="Times New Roman" w:cs="Times New Roman"/>
          <w:b/>
          <w:sz w:val="28"/>
          <w:szCs w:val="28"/>
          <w:lang w:val="uk-UA" w:eastAsia="ru-RU"/>
        </w:rPr>
        <w:t>міської</w:t>
      </w:r>
      <w:r w:rsidRPr="00BA411D">
        <w:rPr>
          <w:rFonts w:ascii="Times New Roman" w:eastAsia="Times New Roman" w:hAnsi="Times New Roman" w:cs="Times New Roman"/>
          <w:b/>
          <w:sz w:val="28"/>
          <w:szCs w:val="28"/>
          <w:lang w:eastAsia="ru-RU"/>
        </w:rPr>
        <w:t xml:space="preserve"> ради</w:t>
      </w:r>
    </w:p>
    <w:p w:rsidR="00BA411D" w:rsidRPr="00BA411D" w:rsidRDefault="00BA411D" w:rsidP="00BA411D">
      <w:pPr>
        <w:spacing w:after="0" w:line="240" w:lineRule="auto"/>
        <w:jc w:val="center"/>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 xml:space="preserve">69 сесії </w:t>
      </w:r>
      <w:r w:rsidRPr="00BA411D">
        <w:rPr>
          <w:rFonts w:ascii="Times New Roman" w:eastAsia="Times New Roman" w:hAnsi="Times New Roman" w:cs="Times New Roman"/>
          <w:b/>
          <w:sz w:val="28"/>
          <w:szCs w:val="28"/>
          <w:lang w:val="en-US" w:eastAsia="ru-RU"/>
        </w:rPr>
        <w:t>V</w:t>
      </w:r>
      <w:r w:rsidRPr="00BA411D">
        <w:rPr>
          <w:rFonts w:ascii="Times New Roman" w:eastAsia="Times New Roman" w:hAnsi="Times New Roman" w:cs="Times New Roman"/>
          <w:b/>
          <w:sz w:val="28"/>
          <w:szCs w:val="28"/>
          <w:lang w:val="uk-UA" w:eastAsia="ru-RU"/>
        </w:rPr>
        <w:t>І скликання</w:t>
      </w:r>
    </w:p>
    <w:p w:rsidR="00BA411D" w:rsidRPr="00BA411D" w:rsidRDefault="00BA411D" w:rsidP="00BA411D">
      <w:pPr>
        <w:spacing w:after="0" w:line="240" w:lineRule="auto"/>
        <w:jc w:val="center"/>
        <w:rPr>
          <w:rFonts w:ascii="Times New Roman" w:eastAsia="Times New Roman" w:hAnsi="Times New Roman" w:cs="Times New Roman"/>
          <w:b/>
          <w:sz w:val="28"/>
          <w:szCs w:val="28"/>
          <w:lang w:val="uk-UA" w:eastAsia="ru-RU"/>
        </w:rPr>
      </w:pPr>
    </w:p>
    <w:p w:rsidR="00BA411D" w:rsidRPr="00BA411D" w:rsidRDefault="00BA411D" w:rsidP="00BA411D">
      <w:pPr>
        <w:spacing w:after="0" w:line="240" w:lineRule="auto"/>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 xml:space="preserve">           25 лютого  2015 року                                  </w:t>
      </w:r>
      <w:r>
        <w:rPr>
          <w:rFonts w:ascii="Times New Roman" w:eastAsia="Times New Roman" w:hAnsi="Times New Roman" w:cs="Times New Roman"/>
          <w:b/>
          <w:sz w:val="28"/>
          <w:szCs w:val="28"/>
          <w:lang w:val="uk-UA" w:eastAsia="ru-RU"/>
        </w:rPr>
        <w:t xml:space="preserve">                        </w:t>
      </w:r>
      <w:r w:rsidRPr="00BA411D">
        <w:rPr>
          <w:rFonts w:ascii="Times New Roman" w:eastAsia="Times New Roman" w:hAnsi="Times New Roman" w:cs="Times New Roman"/>
          <w:b/>
          <w:sz w:val="28"/>
          <w:szCs w:val="28"/>
          <w:lang w:val="uk-UA" w:eastAsia="ru-RU"/>
        </w:rPr>
        <w:t xml:space="preserve">        №  949</w:t>
      </w:r>
    </w:p>
    <w:p w:rsidR="00BA411D" w:rsidRPr="00BA411D" w:rsidRDefault="00BA411D" w:rsidP="00BA411D">
      <w:pPr>
        <w:spacing w:after="0" w:line="240" w:lineRule="auto"/>
        <w:rPr>
          <w:rFonts w:ascii="Times New Roman" w:eastAsia="Times New Roman" w:hAnsi="Times New Roman" w:cs="Times New Roman"/>
          <w:sz w:val="28"/>
          <w:szCs w:val="28"/>
          <w:lang w:val="uk-UA" w:eastAsia="ru-RU"/>
        </w:rPr>
      </w:pPr>
    </w:p>
    <w:p w:rsidR="00BA411D" w:rsidRPr="00BA411D" w:rsidRDefault="00BA411D" w:rsidP="00BA411D">
      <w:pPr>
        <w:spacing w:after="0" w:line="240" w:lineRule="auto"/>
        <w:jc w:val="both"/>
        <w:rPr>
          <w:rFonts w:ascii="Times New Roman" w:eastAsia="Times New Roman" w:hAnsi="Times New Roman" w:cs="Times New Roman"/>
          <w:b/>
          <w:i/>
          <w:sz w:val="28"/>
          <w:szCs w:val="28"/>
          <w:lang w:val="uk-UA" w:eastAsia="ru-RU"/>
        </w:rPr>
      </w:pPr>
      <w:r w:rsidRPr="00BA411D">
        <w:rPr>
          <w:rFonts w:ascii="Times New Roman" w:eastAsia="Times New Roman" w:hAnsi="Times New Roman" w:cs="Times New Roman"/>
          <w:b/>
          <w:i/>
          <w:sz w:val="28"/>
          <w:szCs w:val="28"/>
          <w:lang w:val="uk-UA" w:eastAsia="ru-RU"/>
        </w:rPr>
        <w:t xml:space="preserve">Про внесення  змін, доповнень в  рішення  міської ради </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ab/>
        <w:t>Розглянувши заяву фізичної особи – підприємця Ануфрієвої Ольги Федорівни (А-515/02-9 від 25.11.2014) про внесення змін в рішення Зеленодольської міської ради  №602-1.2 від 11.03.2009 року «Про надання дозволу на розробку проекту відведення земельної ділянки</w:t>
      </w:r>
      <w:r w:rsidRPr="00BA411D">
        <w:rPr>
          <w:rFonts w:ascii="Times New Roman" w:eastAsia="Times New Roman" w:hAnsi="Times New Roman" w:cs="Times New Roman"/>
          <w:b/>
          <w:i/>
          <w:sz w:val="28"/>
          <w:szCs w:val="28"/>
          <w:lang w:val="uk-UA" w:eastAsia="ru-RU"/>
        </w:rPr>
        <w:t xml:space="preserve"> </w:t>
      </w:r>
      <w:r>
        <w:rPr>
          <w:rFonts w:ascii="Times New Roman" w:eastAsia="Times New Roman" w:hAnsi="Times New Roman" w:cs="Times New Roman"/>
          <w:sz w:val="28"/>
          <w:szCs w:val="28"/>
          <w:lang w:val="uk-UA" w:eastAsia="ru-RU"/>
        </w:rPr>
        <w:t>»</w:t>
      </w:r>
      <w:r w:rsidRPr="00BA411D">
        <w:rPr>
          <w:rFonts w:ascii="Times New Roman" w:eastAsia="Times New Roman" w:hAnsi="Times New Roman" w:cs="Times New Roman"/>
          <w:sz w:val="28"/>
          <w:szCs w:val="28"/>
          <w:lang w:val="uk-UA" w:eastAsia="ru-RU"/>
        </w:rPr>
        <w:t>, а саме</w:t>
      </w:r>
      <w:r>
        <w:rPr>
          <w:rFonts w:ascii="Times New Roman" w:eastAsia="Times New Roman" w:hAnsi="Times New Roman" w:cs="Times New Roman"/>
          <w:sz w:val="28"/>
          <w:szCs w:val="28"/>
          <w:lang w:val="uk-UA" w:eastAsia="ru-RU"/>
        </w:rPr>
        <w:t>,</w:t>
      </w:r>
      <w:r w:rsidRPr="00BA411D">
        <w:rPr>
          <w:rFonts w:ascii="Times New Roman" w:eastAsia="Times New Roman" w:hAnsi="Times New Roman" w:cs="Times New Roman"/>
          <w:sz w:val="28"/>
          <w:szCs w:val="28"/>
          <w:lang w:val="uk-UA" w:eastAsia="ru-RU"/>
        </w:rPr>
        <w:t xml:space="preserve"> змінити   площу земельної ділянки,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p>
    <w:p w:rsidR="00BA411D" w:rsidRPr="00BA411D" w:rsidRDefault="00BA411D" w:rsidP="00BA411D">
      <w:pPr>
        <w:spacing w:after="0" w:line="240" w:lineRule="auto"/>
        <w:jc w:val="both"/>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 xml:space="preserve">                                                     ВИРІШИЛА:</w:t>
      </w:r>
    </w:p>
    <w:p w:rsidR="00BA411D" w:rsidRPr="00BA411D" w:rsidRDefault="00BA411D" w:rsidP="00BA411D">
      <w:pPr>
        <w:spacing w:after="0" w:line="240" w:lineRule="auto"/>
        <w:jc w:val="both"/>
        <w:rPr>
          <w:rFonts w:ascii="Times New Roman" w:eastAsia="Times New Roman" w:hAnsi="Times New Roman" w:cs="Times New Roman"/>
          <w:b/>
          <w:sz w:val="28"/>
          <w:szCs w:val="28"/>
          <w:lang w:val="uk-UA" w:eastAsia="ru-RU"/>
        </w:rPr>
      </w:pPr>
    </w:p>
    <w:p w:rsidR="00BA411D" w:rsidRPr="00BA411D" w:rsidRDefault="00BA411D" w:rsidP="00BA411D">
      <w:pPr>
        <w:spacing w:after="0" w:line="240" w:lineRule="auto"/>
        <w:ind w:left="360"/>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 xml:space="preserve">        1. Внести  зміни в рішення Зеленодольської міської ради  №602-1.2 </w:t>
      </w:r>
    </w:p>
    <w:p w:rsidR="00BA411D" w:rsidRPr="00BA411D" w:rsidRDefault="00BA411D" w:rsidP="00BA411D">
      <w:pPr>
        <w:spacing w:after="0" w:line="240" w:lineRule="auto"/>
        <w:ind w:left="360"/>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від11.03.2009 року «Про надання дозволу на розробку проекту відведення земельної ділянки</w:t>
      </w:r>
      <w:r w:rsidRPr="00BA411D">
        <w:rPr>
          <w:rFonts w:ascii="Times New Roman" w:eastAsia="Times New Roman" w:hAnsi="Times New Roman" w:cs="Times New Roman"/>
          <w:b/>
          <w:i/>
          <w:sz w:val="28"/>
          <w:szCs w:val="28"/>
          <w:lang w:val="uk-UA" w:eastAsia="ru-RU"/>
        </w:rPr>
        <w:t xml:space="preserve"> </w:t>
      </w:r>
      <w:r>
        <w:rPr>
          <w:rFonts w:ascii="Times New Roman" w:eastAsia="Times New Roman" w:hAnsi="Times New Roman" w:cs="Times New Roman"/>
          <w:sz w:val="28"/>
          <w:szCs w:val="28"/>
          <w:lang w:val="uk-UA" w:eastAsia="ru-RU"/>
        </w:rPr>
        <w:t>»</w:t>
      </w:r>
      <w:r w:rsidRPr="00BA411D">
        <w:rPr>
          <w:rFonts w:ascii="Times New Roman" w:eastAsia="Times New Roman" w:hAnsi="Times New Roman" w:cs="Times New Roman"/>
          <w:sz w:val="28"/>
          <w:szCs w:val="28"/>
          <w:lang w:val="uk-UA" w:eastAsia="ru-RU"/>
        </w:rPr>
        <w:t>, а саме</w:t>
      </w:r>
      <w:r>
        <w:rPr>
          <w:rFonts w:ascii="Times New Roman" w:eastAsia="Times New Roman" w:hAnsi="Times New Roman" w:cs="Times New Roman"/>
          <w:sz w:val="28"/>
          <w:szCs w:val="28"/>
          <w:lang w:val="uk-UA" w:eastAsia="ru-RU"/>
        </w:rPr>
        <w:t>,</w:t>
      </w:r>
      <w:r w:rsidRPr="00BA411D">
        <w:rPr>
          <w:rFonts w:ascii="Times New Roman" w:eastAsia="Times New Roman" w:hAnsi="Times New Roman" w:cs="Times New Roman"/>
          <w:sz w:val="28"/>
          <w:szCs w:val="28"/>
          <w:lang w:val="uk-UA" w:eastAsia="ru-RU"/>
        </w:rPr>
        <w:t xml:space="preserve"> в п.1 змінити площу 0,0410,4 га  на орієнтовну площу 0,055 га згідно даних технічного паспорту на об’єкт нерухомого майна , площу літного майданчику залишити без змін    0,0040 га.</w:t>
      </w:r>
    </w:p>
    <w:p w:rsidR="00BA411D" w:rsidRPr="00BA411D" w:rsidRDefault="00BA411D" w:rsidP="00BA411D">
      <w:pPr>
        <w:spacing w:after="0" w:line="240" w:lineRule="auto"/>
        <w:ind w:left="720"/>
        <w:contextualSpacing/>
        <w:jc w:val="both"/>
        <w:rPr>
          <w:rFonts w:ascii="Times New Roman" w:eastAsia="Calibri" w:hAnsi="Times New Roman" w:cs="Times New Roman"/>
          <w:sz w:val="28"/>
          <w:szCs w:val="28"/>
          <w:lang w:val="uk-UA" w:eastAsia="ru-RU"/>
        </w:rPr>
      </w:pPr>
      <w:r w:rsidRPr="00BA411D">
        <w:rPr>
          <w:rFonts w:ascii="Times New Roman" w:eastAsia="Calibri" w:hAnsi="Times New Roman" w:cs="Times New Roman"/>
          <w:sz w:val="28"/>
          <w:szCs w:val="28"/>
          <w:lang w:val="uk-UA" w:eastAsia="ru-RU"/>
        </w:rPr>
        <w:t xml:space="preserve"> 2. Контроль за виконанням рішення покласти  на постійну комісію </w:t>
      </w:r>
    </w:p>
    <w:p w:rsidR="00BA411D" w:rsidRPr="00BA411D" w:rsidRDefault="00BA411D" w:rsidP="00BA411D">
      <w:pPr>
        <w:spacing w:after="0" w:line="240" w:lineRule="auto"/>
        <w:ind w:left="360"/>
        <w:jc w:val="both"/>
        <w:rPr>
          <w:rFonts w:ascii="Times New Roman" w:eastAsia="Times New Roman" w:hAnsi="Times New Roman" w:cs="Times New Roman"/>
          <w:sz w:val="28"/>
          <w:szCs w:val="28"/>
          <w:lang w:val="uk-UA" w:eastAsia="ru-RU"/>
        </w:rPr>
      </w:pPr>
      <w:r w:rsidRPr="00BA411D">
        <w:rPr>
          <w:rFonts w:ascii="Times New Roman" w:eastAsia="Times New Roman" w:hAnsi="Times New Roman" w:cs="Times New Roman"/>
          <w:sz w:val="28"/>
          <w:szCs w:val="28"/>
          <w:lang w:val="uk-UA" w:eastAsia="ru-RU"/>
        </w:rPr>
        <w:t>Зеленодольської міської ради з питань регулювання земельних відносин та охорони навколишнього середовища</w:t>
      </w:r>
    </w:p>
    <w:p w:rsidR="00BA411D" w:rsidRPr="00BA411D" w:rsidRDefault="00BA411D" w:rsidP="00BA411D">
      <w:pPr>
        <w:spacing w:after="0" w:line="240" w:lineRule="auto"/>
        <w:jc w:val="both"/>
        <w:rPr>
          <w:rFonts w:ascii="Times New Roman" w:eastAsia="Times New Roman" w:hAnsi="Times New Roman" w:cs="Times New Roman"/>
          <w:sz w:val="28"/>
          <w:szCs w:val="28"/>
          <w:lang w:val="uk-UA" w:eastAsia="ru-RU"/>
        </w:rPr>
      </w:pPr>
    </w:p>
    <w:p w:rsidR="00BA411D" w:rsidRPr="00BA411D" w:rsidRDefault="00BA411D" w:rsidP="00BA411D">
      <w:pPr>
        <w:spacing w:after="0" w:line="240" w:lineRule="auto"/>
        <w:jc w:val="both"/>
        <w:rPr>
          <w:rFonts w:ascii="Times New Roman" w:eastAsia="Times New Roman" w:hAnsi="Times New Roman" w:cs="Times New Roman"/>
          <w:b/>
          <w:sz w:val="28"/>
          <w:szCs w:val="28"/>
          <w:lang w:val="uk-UA" w:eastAsia="ru-RU"/>
        </w:rPr>
      </w:pPr>
      <w:r w:rsidRPr="00BA411D">
        <w:rPr>
          <w:rFonts w:ascii="Times New Roman" w:eastAsia="Times New Roman" w:hAnsi="Times New Roman" w:cs="Times New Roman"/>
          <w:b/>
          <w:sz w:val="28"/>
          <w:szCs w:val="28"/>
          <w:lang w:val="uk-UA" w:eastAsia="ru-RU"/>
        </w:rPr>
        <w:t xml:space="preserve">       Міський голова                                                                       В. А. Качан</w:t>
      </w:r>
    </w:p>
    <w:p w:rsidR="003D5359" w:rsidRPr="003362B6" w:rsidRDefault="003D5359">
      <w:pPr>
        <w:rPr>
          <w:lang w:val="uk-UA"/>
        </w:rPr>
      </w:pPr>
    </w:p>
    <w:sectPr w:rsidR="003D5359" w:rsidRPr="003362B6" w:rsidSect="00BA411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CF0AEC"/>
    <w:multiLevelType w:val="hybridMultilevel"/>
    <w:tmpl w:val="3F9A6B7A"/>
    <w:lvl w:ilvl="0" w:tplc="40C4082E">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32F12F5"/>
    <w:multiLevelType w:val="hybridMultilevel"/>
    <w:tmpl w:val="B5B69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CF6426D"/>
    <w:multiLevelType w:val="hybridMultilevel"/>
    <w:tmpl w:val="0C627A00"/>
    <w:lvl w:ilvl="0" w:tplc="7B223596">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nsid w:val="27DC6561"/>
    <w:multiLevelType w:val="hybridMultilevel"/>
    <w:tmpl w:val="51B639A8"/>
    <w:lvl w:ilvl="0" w:tplc="31BA1A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F34478"/>
    <w:multiLevelType w:val="hybridMultilevel"/>
    <w:tmpl w:val="E3E45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A10F4A"/>
    <w:multiLevelType w:val="multilevel"/>
    <w:tmpl w:val="8BD28D0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4412BC4"/>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D87062D"/>
    <w:multiLevelType w:val="hybridMultilevel"/>
    <w:tmpl w:val="63507DF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603C82"/>
    <w:multiLevelType w:val="hybridMultilevel"/>
    <w:tmpl w:val="EBCA6D56"/>
    <w:lvl w:ilvl="0" w:tplc="7B8655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EA3587E"/>
    <w:multiLevelType w:val="hybridMultilevel"/>
    <w:tmpl w:val="3384D352"/>
    <w:lvl w:ilvl="0" w:tplc="FD4AB910">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2D97526"/>
    <w:multiLevelType w:val="hybridMultilevel"/>
    <w:tmpl w:val="F732CF74"/>
    <w:lvl w:ilvl="0" w:tplc="0419000F">
      <w:start w:val="1"/>
      <w:numFmt w:val="decimal"/>
      <w:lvlText w:val="%1."/>
      <w:lvlJc w:val="left"/>
      <w:pPr>
        <w:ind w:left="502"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5">
    <w:nsid w:val="635B6CC5"/>
    <w:multiLevelType w:val="hybridMultilevel"/>
    <w:tmpl w:val="A8DA39F2"/>
    <w:lvl w:ilvl="0" w:tplc="7DD4D5C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6F8F026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num w:numId="1">
    <w:abstractNumId w:val="14"/>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7"/>
  </w:num>
  <w:num w:numId="7">
    <w:abstractNumId w:val="6"/>
  </w:num>
  <w:num w:numId="8">
    <w:abstractNumId w:val="3"/>
  </w:num>
  <w:num w:numId="9">
    <w:abstractNumId w:val="7"/>
  </w:num>
  <w:num w:numId="10">
    <w:abstractNumId w:val="5"/>
  </w:num>
  <w:num w:numId="11">
    <w:abstractNumId w:val="10"/>
  </w:num>
  <w:num w:numId="12">
    <w:abstractNumId w:val="2"/>
  </w:num>
  <w:num w:numId="13">
    <w:abstractNumId w:val="1"/>
  </w:num>
  <w:num w:numId="14">
    <w:abstractNumId w:val="13"/>
  </w:num>
  <w:num w:numId="15">
    <w:abstractNumId w:val="11"/>
  </w:num>
  <w:num w:numId="16">
    <w:abstractNumId w:val="15"/>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ACE"/>
    <w:rsid w:val="00074ACE"/>
    <w:rsid w:val="00335FD9"/>
    <w:rsid w:val="003362B6"/>
    <w:rsid w:val="003A5F61"/>
    <w:rsid w:val="003D5359"/>
    <w:rsid w:val="00746661"/>
    <w:rsid w:val="008C5E19"/>
    <w:rsid w:val="00A471F9"/>
    <w:rsid w:val="00B45D89"/>
    <w:rsid w:val="00BA411D"/>
    <w:rsid w:val="00D229CF"/>
    <w:rsid w:val="00E02AAC"/>
    <w:rsid w:val="00FD4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A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4ACE"/>
    <w:pPr>
      <w:spacing w:after="0" w:line="240" w:lineRule="auto"/>
    </w:pPr>
  </w:style>
  <w:style w:type="paragraph" w:styleId="a4">
    <w:name w:val="Balloon Text"/>
    <w:basedOn w:val="a"/>
    <w:link w:val="a5"/>
    <w:uiPriority w:val="99"/>
    <w:semiHidden/>
    <w:unhideWhenUsed/>
    <w:rsid w:val="003362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62B6"/>
    <w:rPr>
      <w:rFonts w:ascii="Tahoma" w:hAnsi="Tahoma" w:cs="Tahoma"/>
      <w:sz w:val="16"/>
      <w:szCs w:val="16"/>
    </w:rPr>
  </w:style>
  <w:style w:type="paragraph" w:styleId="a6">
    <w:name w:val="Title"/>
    <w:basedOn w:val="a"/>
    <w:link w:val="a7"/>
    <w:qFormat/>
    <w:rsid w:val="00A471F9"/>
    <w:pPr>
      <w:spacing w:after="0" w:line="240" w:lineRule="auto"/>
      <w:jc w:val="center"/>
    </w:pPr>
    <w:rPr>
      <w:rFonts w:ascii="Times New Roman" w:eastAsia="Times New Roman" w:hAnsi="Times New Roman" w:cs="Times New Roman"/>
      <w:sz w:val="24"/>
      <w:szCs w:val="20"/>
      <w:lang w:val="uk-UA" w:eastAsia="ru-RU"/>
    </w:rPr>
  </w:style>
  <w:style w:type="character" w:customStyle="1" w:styleId="a7">
    <w:name w:val="Название Знак"/>
    <w:basedOn w:val="a0"/>
    <w:link w:val="a6"/>
    <w:rsid w:val="00A471F9"/>
    <w:rPr>
      <w:rFonts w:ascii="Times New Roman" w:eastAsia="Times New Roman" w:hAnsi="Times New Roman" w:cs="Times New Roman"/>
      <w:sz w:val="24"/>
      <w:szCs w:val="20"/>
      <w:lang w:val="uk-UA" w:eastAsia="ru-RU"/>
    </w:rPr>
  </w:style>
  <w:style w:type="table" w:styleId="a8">
    <w:name w:val="Table Grid"/>
    <w:basedOn w:val="a1"/>
    <w:uiPriority w:val="59"/>
    <w:rsid w:val="00A471F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8"/>
    <w:uiPriority w:val="59"/>
    <w:rsid w:val="00A471F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8"/>
    <w:uiPriority w:val="59"/>
    <w:rsid w:val="00A471F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8"/>
    <w:uiPriority w:val="59"/>
    <w:rsid w:val="00A4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A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4ACE"/>
    <w:pPr>
      <w:spacing w:after="0" w:line="240" w:lineRule="auto"/>
    </w:pPr>
  </w:style>
  <w:style w:type="paragraph" w:styleId="a4">
    <w:name w:val="Balloon Text"/>
    <w:basedOn w:val="a"/>
    <w:link w:val="a5"/>
    <w:uiPriority w:val="99"/>
    <w:semiHidden/>
    <w:unhideWhenUsed/>
    <w:rsid w:val="003362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62B6"/>
    <w:rPr>
      <w:rFonts w:ascii="Tahoma" w:hAnsi="Tahoma" w:cs="Tahoma"/>
      <w:sz w:val="16"/>
      <w:szCs w:val="16"/>
    </w:rPr>
  </w:style>
  <w:style w:type="paragraph" w:styleId="a6">
    <w:name w:val="Title"/>
    <w:basedOn w:val="a"/>
    <w:link w:val="a7"/>
    <w:qFormat/>
    <w:rsid w:val="00A471F9"/>
    <w:pPr>
      <w:spacing w:after="0" w:line="240" w:lineRule="auto"/>
      <w:jc w:val="center"/>
    </w:pPr>
    <w:rPr>
      <w:rFonts w:ascii="Times New Roman" w:eastAsia="Times New Roman" w:hAnsi="Times New Roman" w:cs="Times New Roman"/>
      <w:sz w:val="24"/>
      <w:szCs w:val="20"/>
      <w:lang w:val="uk-UA" w:eastAsia="ru-RU"/>
    </w:rPr>
  </w:style>
  <w:style w:type="character" w:customStyle="1" w:styleId="a7">
    <w:name w:val="Название Знак"/>
    <w:basedOn w:val="a0"/>
    <w:link w:val="a6"/>
    <w:rsid w:val="00A471F9"/>
    <w:rPr>
      <w:rFonts w:ascii="Times New Roman" w:eastAsia="Times New Roman" w:hAnsi="Times New Roman" w:cs="Times New Roman"/>
      <w:sz w:val="24"/>
      <w:szCs w:val="20"/>
      <w:lang w:val="uk-UA" w:eastAsia="ru-RU"/>
    </w:rPr>
  </w:style>
  <w:style w:type="table" w:styleId="a8">
    <w:name w:val="Table Grid"/>
    <w:basedOn w:val="a1"/>
    <w:uiPriority w:val="59"/>
    <w:rsid w:val="00A471F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8"/>
    <w:uiPriority w:val="59"/>
    <w:rsid w:val="00A471F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8"/>
    <w:uiPriority w:val="59"/>
    <w:rsid w:val="00A471F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8"/>
    <w:uiPriority w:val="59"/>
    <w:rsid w:val="00A4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20463</Words>
  <Characters>116641</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2015-03-10T09:29:00Z</dcterms:created>
  <dcterms:modified xsi:type="dcterms:W3CDTF">2015-03-11T13:57:00Z</dcterms:modified>
</cp:coreProperties>
</file>