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5D" w:rsidRDefault="00350595" w:rsidP="00E3755D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ab/>
      </w:r>
      <w:r w:rsidR="00E3755D">
        <w:rPr>
          <w:b/>
          <w:i/>
          <w:sz w:val="28"/>
          <w:szCs w:val="28"/>
          <w:lang w:val="uk-UA"/>
        </w:rPr>
        <w:t xml:space="preserve">Проект рішення №70 </w:t>
      </w:r>
      <w:r w:rsidR="00E3755D">
        <w:rPr>
          <w:b/>
          <w:i/>
          <w:sz w:val="28"/>
          <w:szCs w:val="28"/>
          <w:lang w:val="uk-UA"/>
        </w:rPr>
        <w:t xml:space="preserve"> від 19.02.2019року</w:t>
      </w:r>
    </w:p>
    <w:p w:rsidR="00CF654D" w:rsidRPr="00350595" w:rsidRDefault="00CF654D" w:rsidP="00CF654D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3505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ня земе</w:t>
      </w:r>
      <w:r w:rsidR="00AE3B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льної ділянки в оренду фізичній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3505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особі для </w:t>
      </w:r>
      <w:r w:rsidR="00AE3B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сінокосіння та випасання худоби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CF654D" w:rsidRPr="00350595" w:rsidRDefault="00CF654D" w:rsidP="00CF654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Розглянувши 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яву </w:t>
      </w:r>
      <w:r w:rsidR="00AE3B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фізичної особи Вовк Тетяни Миколаївни (вхід. №  145004-000643-335-63-2019  від 14.02.2019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р.) </w:t>
      </w: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розробку проекту землеустрою щодо відведенн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земельної ділянки в оренду для </w:t>
      </w:r>
      <w:r w:rsidR="00AE3B9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сінокосіння та випасання худоби на території Зеленодольської міської об</w:t>
      </w:r>
      <w:r w:rsidR="00435B19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AE3B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єднаної територіальної громади Апостолівського району Дніпропетровської області </w:t>
      </w: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сь </w:t>
      </w:r>
      <w:r w:rsidR="00AE3B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пунктом 34 частини1 статті 26 Закону України «Про місцеве самоврядування в Україні»,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статтями 12,</w:t>
      </w:r>
      <w:r w:rsidR="004723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34</w:t>
      </w:r>
      <w:r w:rsidR="0065023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123, 125 </w:t>
      </w: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CF654D" w:rsidRPr="00350595" w:rsidRDefault="00CF654D" w:rsidP="00CF654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</w:t>
      </w:r>
      <w:r w:rsidRPr="0035059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:rsidR="00CF654D" w:rsidRPr="00350595" w:rsidRDefault="00435B19" w:rsidP="00CF6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 Надати</w:t>
      </w:r>
      <w:r w:rsidR="006502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фізичній</w:t>
      </w:r>
      <w:r w:rsidR="00CF65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особі</w:t>
      </w:r>
      <w:r w:rsidR="00CF654D"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F6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23C">
        <w:rPr>
          <w:rFonts w:ascii="Times New Roman" w:hAnsi="Times New Roman" w:cs="Times New Roman"/>
          <w:sz w:val="28"/>
          <w:szCs w:val="28"/>
          <w:lang w:val="uk-UA"/>
        </w:rPr>
        <w:t xml:space="preserve">Вовк Тетяні Миколаївні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дозвіл на </w:t>
      </w:r>
      <w:r w:rsidR="00CF654D"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бку</w:t>
      </w:r>
      <w:r w:rsidR="008042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8042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землеустрою щодо </w:t>
      </w:r>
      <w:r w:rsidR="00CF654D"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відве</w:t>
      </w:r>
      <w:r w:rsidR="00C84B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дення земельної ділянки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оренду для сінокосіння та випасання худоби</w:t>
      </w:r>
      <w:r w:rsidR="008042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F654D"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території Зеленодольської міської об’єднаної територіальної громади за межами</w:t>
      </w:r>
      <w:r w:rsidR="00CF654D"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Велика Костромка Апостолівського району Дніпропетровської області(згідно схеми розміщення земельної ділянки), орієнтовною площею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10,00 </w:t>
      </w:r>
      <w:r w:rsidR="00CF654D"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га. </w:t>
      </w:r>
    </w:p>
    <w:p w:rsidR="00CF654D" w:rsidRPr="00350595" w:rsidRDefault="00CF654D" w:rsidP="00CF6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Рекомендувати </w:t>
      </w:r>
      <w:r w:rsidR="00435B19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особі</w:t>
      </w: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B19">
        <w:rPr>
          <w:rFonts w:ascii="Times New Roman" w:hAnsi="Times New Roman" w:cs="Times New Roman"/>
          <w:sz w:val="28"/>
          <w:szCs w:val="28"/>
          <w:lang w:val="uk-UA"/>
        </w:rPr>
        <w:t xml:space="preserve">Вовк Тетяні Миколаївні </w:t>
      </w: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CF654D" w:rsidRPr="00350595" w:rsidRDefault="00CF654D" w:rsidP="00CF6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435B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Фізичній особі Вовк Тетяні Миколаївні </w:t>
      </w: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протязі 1 року з дати винесення рішення розробити проект землеустрою та передати до Зеленодольської міської ради для затвердження. У разі, якщо протягом встановленого строку виготовлену землевпорядну документацію не подано на затвердження до Зеленодольської міської ради, дане рішення  про надання дозволу на його розробку вважається анульованим.</w:t>
      </w:r>
    </w:p>
    <w:p w:rsidR="00E3755D" w:rsidRPr="00E3755D" w:rsidRDefault="00CF654D" w:rsidP="00E3755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0595">
        <w:rPr>
          <w:rFonts w:ascii="Times New Roman" w:hAnsi="Times New Roman" w:cs="Times New Roman"/>
          <w:color w:val="000000"/>
          <w:sz w:val="28"/>
          <w:szCs w:val="28"/>
          <w:lang w:val="uk-UA"/>
        </w:rPr>
        <w:t>4. Контроль за виконанням рішення покласти 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E3755D" w:rsidRPr="00E3755D" w:rsidRDefault="00E3755D" w:rsidP="00E3755D">
      <w:pPr>
        <w:pStyle w:val="a3"/>
        <w:rPr>
          <w:lang w:val="uk-UA"/>
        </w:rPr>
      </w:pPr>
      <w:r w:rsidRPr="00E3755D">
        <w:rPr>
          <w:lang w:val="uk-UA"/>
        </w:rPr>
        <w:t xml:space="preserve">Візи:                                                                                                           </w:t>
      </w:r>
    </w:p>
    <w:p w:rsidR="00E3755D" w:rsidRPr="00E3755D" w:rsidRDefault="00E3755D" w:rsidP="00E3755D">
      <w:pPr>
        <w:pStyle w:val="a3"/>
        <w:rPr>
          <w:lang w:val="uk-UA"/>
        </w:rPr>
      </w:pPr>
      <w:r w:rsidRPr="00E3755D">
        <w:rPr>
          <w:lang w:val="uk-UA"/>
        </w:rPr>
        <w:t>Гол. спеціаліст з земельних питань</w:t>
      </w:r>
    </w:p>
    <w:p w:rsidR="00E3755D" w:rsidRPr="00E3755D" w:rsidRDefault="00E3755D" w:rsidP="00E3755D">
      <w:pPr>
        <w:pStyle w:val="a3"/>
        <w:rPr>
          <w:lang w:val="uk-UA"/>
        </w:rPr>
      </w:pPr>
      <w:r w:rsidRPr="00E3755D">
        <w:rPr>
          <w:lang w:val="uk-UA"/>
        </w:rPr>
        <w:t xml:space="preserve">    _______________ </w:t>
      </w:r>
      <w:r w:rsidRPr="00E3755D">
        <w:rPr>
          <w:lang w:val="uk-UA"/>
        </w:rPr>
        <w:t xml:space="preserve">Н. М. </w:t>
      </w:r>
      <w:proofErr w:type="spellStart"/>
      <w:r w:rsidRPr="00E3755D">
        <w:rPr>
          <w:lang w:val="uk-UA"/>
        </w:rPr>
        <w:t>Чепурко</w:t>
      </w:r>
      <w:proofErr w:type="spellEnd"/>
    </w:p>
    <w:p w:rsidR="00E3755D" w:rsidRPr="00E3755D" w:rsidRDefault="00E3755D" w:rsidP="00E3755D">
      <w:pPr>
        <w:pStyle w:val="a3"/>
        <w:rPr>
          <w:lang w:val="uk-UA"/>
        </w:rPr>
      </w:pPr>
      <w:r w:rsidRPr="00E3755D">
        <w:rPr>
          <w:lang w:val="uk-UA"/>
        </w:rPr>
        <w:t xml:space="preserve">Начальник відділу  з юридичних питань </w:t>
      </w:r>
    </w:p>
    <w:p w:rsidR="00E3755D" w:rsidRPr="00212E8C" w:rsidRDefault="00E3755D" w:rsidP="00E3755D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  <w:bookmarkStart w:id="0" w:name="_GoBack"/>
      <w:bookmarkEnd w:id="0"/>
    </w:p>
    <w:sectPr w:rsidR="00E3755D" w:rsidRPr="00212E8C" w:rsidSect="00227378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5"/>
    <w:rsid w:val="000815F6"/>
    <w:rsid w:val="00150874"/>
    <w:rsid w:val="00231DFC"/>
    <w:rsid w:val="00256383"/>
    <w:rsid w:val="002E2160"/>
    <w:rsid w:val="002F65DB"/>
    <w:rsid w:val="00350595"/>
    <w:rsid w:val="00351C70"/>
    <w:rsid w:val="00425C3C"/>
    <w:rsid w:val="00435B19"/>
    <w:rsid w:val="004723B5"/>
    <w:rsid w:val="004E5BF3"/>
    <w:rsid w:val="00647FCC"/>
    <w:rsid w:val="0065023C"/>
    <w:rsid w:val="00695A84"/>
    <w:rsid w:val="0074652B"/>
    <w:rsid w:val="00804216"/>
    <w:rsid w:val="009A05B1"/>
    <w:rsid w:val="009A4EE2"/>
    <w:rsid w:val="009C0938"/>
    <w:rsid w:val="00A159F2"/>
    <w:rsid w:val="00A87702"/>
    <w:rsid w:val="00AE3B98"/>
    <w:rsid w:val="00B761B9"/>
    <w:rsid w:val="00C84BB7"/>
    <w:rsid w:val="00CF654D"/>
    <w:rsid w:val="00D13015"/>
    <w:rsid w:val="00D8230E"/>
    <w:rsid w:val="00E3755D"/>
    <w:rsid w:val="00F242FC"/>
    <w:rsid w:val="00F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BDED-0E54-4021-995C-3FC0C5D2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Тоня</cp:lastModifiedBy>
  <cp:revision>2</cp:revision>
  <dcterms:created xsi:type="dcterms:W3CDTF">2019-02-20T14:24:00Z</dcterms:created>
  <dcterms:modified xsi:type="dcterms:W3CDTF">2019-02-20T14:24:00Z</dcterms:modified>
</cp:coreProperties>
</file>