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87D" w:rsidRDefault="007D387D" w:rsidP="007D387D">
      <w:pPr>
        <w:jc w:val="right"/>
        <w:rPr>
          <w:b/>
          <w:i/>
          <w:sz w:val="36"/>
          <w:szCs w:val="36"/>
          <w:lang w:val="uk-UA"/>
        </w:rPr>
      </w:pPr>
      <w:r>
        <w:rPr>
          <w:b/>
          <w:i/>
          <w:sz w:val="36"/>
          <w:szCs w:val="36"/>
          <w:lang w:val="uk-UA"/>
        </w:rPr>
        <w:t>ПРОЕКТИ</w:t>
      </w:r>
    </w:p>
    <w:p w:rsidR="007D387D" w:rsidRDefault="007D387D" w:rsidP="007D387D">
      <w:pPr>
        <w:spacing w:after="0" w:line="240" w:lineRule="auto"/>
        <w:ind w:right="175"/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 xml:space="preserve">Про звіт міського голови про роботу </w:t>
      </w:r>
    </w:p>
    <w:p w:rsidR="007D387D" w:rsidRDefault="007D387D" w:rsidP="007D387D">
      <w:pPr>
        <w:spacing w:after="0" w:line="240" w:lineRule="auto"/>
        <w:ind w:right="175"/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 xml:space="preserve">виконавчого комітету </w:t>
      </w:r>
      <w:proofErr w:type="spellStart"/>
      <w:r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>Зеленодольської</w:t>
      </w:r>
      <w:proofErr w:type="spellEnd"/>
      <w:r>
        <w:rPr>
          <w:rFonts w:ascii="Times New Roman" w:eastAsia="Times New Roman" w:hAnsi="Times New Roman"/>
          <w:b/>
          <w:i/>
          <w:sz w:val="28"/>
          <w:szCs w:val="28"/>
          <w:lang w:val="uk-UA" w:eastAsia="ru-RU"/>
        </w:rPr>
        <w:t xml:space="preserve"> міської ради </w:t>
      </w:r>
    </w:p>
    <w:p w:rsidR="007D387D" w:rsidRDefault="007D387D" w:rsidP="007D387D">
      <w:pPr>
        <w:spacing w:after="0" w:line="240" w:lineRule="auto"/>
        <w:ind w:right="175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Заслухавши звіт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Зеленодольського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міського голови  Савченка А.В. про роботу виконкому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Зеленодольської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міської ради, керуючись ст.26 Закону України «Про місцеве самоврядування в Україні», Зеленодольська міська рада </w:t>
      </w:r>
    </w:p>
    <w:p w:rsidR="007D387D" w:rsidRDefault="007D387D" w:rsidP="007D387D">
      <w:pPr>
        <w:spacing w:after="0" w:line="240" w:lineRule="auto"/>
        <w:ind w:right="175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ВИРІШИЛА:</w:t>
      </w:r>
    </w:p>
    <w:p w:rsidR="007D387D" w:rsidRDefault="007D387D" w:rsidP="007D387D">
      <w:pPr>
        <w:spacing w:after="0" w:line="240" w:lineRule="auto"/>
        <w:ind w:right="175" w:firstLine="708"/>
        <w:jc w:val="both"/>
        <w:rPr>
          <w:b/>
          <w:i/>
          <w:sz w:val="36"/>
          <w:szCs w:val="36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Звіт міського голови про роботу виконавчого комітету </w:t>
      </w: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Зеленодольської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міської ради за період з жовтня 2017 року по листопад  2018 року прийняти до відома (додається).</w:t>
      </w:r>
    </w:p>
    <w:p w:rsidR="007D387D" w:rsidRPr="007D387D" w:rsidRDefault="007D387D" w:rsidP="007D387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</w:p>
    <w:p w:rsidR="007D387D" w:rsidRPr="007D387D" w:rsidRDefault="007D387D" w:rsidP="007D387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7D387D">
        <w:rPr>
          <w:rFonts w:ascii="Times New Roman" w:eastAsia="Times New Roman" w:hAnsi="Times New Roman"/>
          <w:b/>
          <w:sz w:val="28"/>
          <w:szCs w:val="28"/>
          <w:lang w:val="uk-UA"/>
        </w:rPr>
        <w:t>ЗВІТ</w:t>
      </w:r>
    </w:p>
    <w:p w:rsidR="007D387D" w:rsidRPr="007D387D" w:rsidRDefault="007D387D" w:rsidP="007D387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7D387D">
        <w:rPr>
          <w:rFonts w:ascii="Times New Roman" w:eastAsia="Times New Roman" w:hAnsi="Times New Roman"/>
          <w:b/>
          <w:sz w:val="28"/>
          <w:szCs w:val="28"/>
          <w:lang w:val="uk-UA"/>
        </w:rPr>
        <w:t>міського голови про роботу</w:t>
      </w:r>
    </w:p>
    <w:p w:rsidR="007D387D" w:rsidRPr="007D387D" w:rsidRDefault="007D387D" w:rsidP="007D387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7D387D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виконавчого комітету </w:t>
      </w:r>
      <w:proofErr w:type="spellStart"/>
      <w:r w:rsidRPr="007D387D">
        <w:rPr>
          <w:rFonts w:ascii="Times New Roman" w:eastAsia="Times New Roman" w:hAnsi="Times New Roman"/>
          <w:b/>
          <w:sz w:val="28"/>
          <w:szCs w:val="28"/>
          <w:lang w:val="uk-UA"/>
        </w:rPr>
        <w:t>Зеленодольської</w:t>
      </w:r>
      <w:proofErr w:type="spellEnd"/>
      <w:r w:rsidRPr="007D387D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міської ради </w:t>
      </w:r>
    </w:p>
    <w:p w:rsidR="007D387D" w:rsidRPr="007D387D" w:rsidRDefault="007D387D" w:rsidP="007D387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uk-UA"/>
        </w:rPr>
      </w:pPr>
      <w:r w:rsidRPr="007D387D">
        <w:rPr>
          <w:rFonts w:ascii="Times New Roman" w:eastAsia="Times New Roman" w:hAnsi="Times New Roman"/>
          <w:b/>
          <w:sz w:val="28"/>
          <w:szCs w:val="28"/>
          <w:lang w:val="uk-UA"/>
        </w:rPr>
        <w:t>за період роботи з листопада 2017 року по жовтень 2018 року</w:t>
      </w:r>
    </w:p>
    <w:p w:rsidR="007D387D" w:rsidRPr="007D387D" w:rsidRDefault="007D387D" w:rsidP="007D387D">
      <w:pPr>
        <w:spacing w:after="0" w:line="240" w:lineRule="auto"/>
        <w:ind w:left="-360" w:right="76"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Сьогодні я, як міський голова, звітую перед Вами про роботу очолюваного  мною виконавчого комітету </w:t>
      </w:r>
      <w:proofErr w:type="spellStart"/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>Зеленодольської</w:t>
      </w:r>
      <w:proofErr w:type="spellEnd"/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міської ради за період з листопада 2017 по жовтень 2018 року. Головними завданнями своєї діяльності  я вважаю розвиток благоустрою території та житлово-комунального господарства </w:t>
      </w:r>
      <w:proofErr w:type="spellStart"/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>Зеленодольської</w:t>
      </w:r>
      <w:proofErr w:type="spellEnd"/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міської об’єднаної територіальної громади в цілому, формування та виконання бюджету міської ради, залучення додаткових фінансових ресурсів до міського бюджету, забезпечення мешканців об’єднаної територіальної громади  комунальними послугами, забезпечення стабільності у роботі дошкільних та загальноосвітніх навчальних закладів, закладів позашкільної освіти, міських, сільських бібліотек, клубних закладів, будинків культури, рятувального посту та підтримки комунальних підприємств об’єднаної територіальної громади.</w:t>
      </w:r>
    </w:p>
    <w:p w:rsidR="007D387D" w:rsidRPr="007D387D" w:rsidRDefault="007D387D" w:rsidP="007D387D">
      <w:pPr>
        <w:spacing w:after="0" w:line="240" w:lineRule="auto"/>
        <w:ind w:left="-360" w:right="76"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Всього за звітний період організовано та проведено 25 засідань виконкому, на яких розглянуто  та прийнято 279 рішень. </w:t>
      </w:r>
    </w:p>
    <w:p w:rsidR="007D387D" w:rsidRPr="007D387D" w:rsidRDefault="007D387D" w:rsidP="007D387D">
      <w:pPr>
        <w:spacing w:after="0" w:line="240" w:lineRule="auto"/>
        <w:ind w:left="-360" w:right="76" w:firstLine="708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Організовано та ведеться прийом громадян з особистих питань посадовими особами апарату управління виконавчого комітету </w:t>
      </w:r>
      <w:proofErr w:type="spellStart"/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>Зеленодольської</w:t>
      </w:r>
      <w:proofErr w:type="spellEnd"/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міської ради на територіях </w:t>
      </w:r>
      <w:proofErr w:type="spellStart"/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>м.Зеленодольська</w:t>
      </w:r>
      <w:proofErr w:type="spellEnd"/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proofErr w:type="spellStart"/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>с.Велика</w:t>
      </w:r>
      <w:proofErr w:type="spellEnd"/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>Костромка</w:t>
      </w:r>
      <w:proofErr w:type="spellEnd"/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</w:t>
      </w:r>
      <w:proofErr w:type="spellStart"/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>с.Мар'янське</w:t>
      </w:r>
      <w:proofErr w:type="spellEnd"/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Звернення громадян своєчасно розглядалися, аналізувалися та приймалися необхідні міри реагування. Так, за звітний період до виконавчого комітету </w:t>
      </w:r>
      <w:proofErr w:type="spellStart"/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>Зеленодольської</w:t>
      </w:r>
      <w:proofErr w:type="spellEnd"/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міської ради всього надійшло </w:t>
      </w:r>
      <w:r w:rsidRPr="007D387D">
        <w:rPr>
          <w:rFonts w:ascii="Times New Roman" w:eastAsia="Times New Roman" w:hAnsi="Times New Roman"/>
          <w:sz w:val="28"/>
          <w:szCs w:val="28"/>
          <w:lang w:eastAsia="ru-RU"/>
        </w:rPr>
        <w:t>1161</w:t>
      </w:r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звернення громадян (з них в </w:t>
      </w:r>
      <w:proofErr w:type="spellStart"/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>м.Зеленодольську</w:t>
      </w:r>
      <w:proofErr w:type="spellEnd"/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7D387D">
        <w:rPr>
          <w:rFonts w:ascii="Times New Roman" w:eastAsia="Times New Roman" w:hAnsi="Times New Roman"/>
          <w:sz w:val="28"/>
          <w:szCs w:val="28"/>
          <w:lang w:eastAsia="ru-RU"/>
        </w:rPr>
        <w:t>445</w:t>
      </w:r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звернень, в с. Велика </w:t>
      </w:r>
      <w:proofErr w:type="spellStart"/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>Костромка</w:t>
      </w:r>
      <w:proofErr w:type="spellEnd"/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7D387D">
        <w:rPr>
          <w:rFonts w:ascii="Times New Roman" w:eastAsia="Times New Roman" w:hAnsi="Times New Roman"/>
          <w:sz w:val="28"/>
          <w:szCs w:val="28"/>
          <w:lang w:eastAsia="ru-RU"/>
        </w:rPr>
        <w:t>489</w:t>
      </w:r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звернень, в с. </w:t>
      </w:r>
      <w:proofErr w:type="spellStart"/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>Мар’янське</w:t>
      </w:r>
      <w:proofErr w:type="spellEnd"/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7D387D">
        <w:rPr>
          <w:rFonts w:ascii="Times New Roman" w:eastAsia="Times New Roman" w:hAnsi="Times New Roman"/>
          <w:sz w:val="28"/>
          <w:szCs w:val="28"/>
          <w:lang w:eastAsia="ru-RU"/>
        </w:rPr>
        <w:t>227</w:t>
      </w:r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звернень). </w:t>
      </w:r>
    </w:p>
    <w:p w:rsidR="007D387D" w:rsidRPr="007D387D" w:rsidRDefault="007D387D" w:rsidP="007D387D">
      <w:pPr>
        <w:spacing w:after="0" w:line="240" w:lineRule="auto"/>
        <w:ind w:left="-360" w:right="76" w:firstLine="36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За звітний період зареєстровано всього по виконкому 35 інформаційних запитів (</w:t>
      </w:r>
      <w:proofErr w:type="spellStart"/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>м.Зеленодольськ</w:t>
      </w:r>
      <w:proofErr w:type="spellEnd"/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– 35, с. </w:t>
      </w:r>
      <w:proofErr w:type="spellStart"/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>В.Костромка</w:t>
      </w:r>
      <w:proofErr w:type="spellEnd"/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– 0, </w:t>
      </w:r>
      <w:proofErr w:type="spellStart"/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>с.Мар’янське</w:t>
      </w:r>
      <w:proofErr w:type="spellEnd"/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- 0) відповідно до Закону України "Про доступ до публічної інформації". Всі запити на публічну інформацію розглядалися, аналізувалися та своєчасно надавалися відповіді та роз’яснення.</w:t>
      </w:r>
    </w:p>
    <w:p w:rsidR="007D387D" w:rsidRPr="007D387D" w:rsidRDefault="007D387D" w:rsidP="007D387D">
      <w:pPr>
        <w:spacing w:after="0" w:line="240" w:lineRule="auto"/>
        <w:ind w:left="-360" w:right="76" w:firstLine="36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За період з листопада 2017 по жовтень 2018 року виконкомом </w:t>
      </w:r>
      <w:proofErr w:type="spellStart"/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>Зеленодольської</w:t>
      </w:r>
      <w:proofErr w:type="spellEnd"/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міської ради здійснювалось утримання бюджетних установ міської ради: шести дошкільних та семи загальноосвітніх навчальних закладів освіти, двох закладів позашкільної освіти, чотирьох бібліотек, чотирьох клубних закладів, рятувального посту, а також фінансування заходів в галузі житлово-комунального господарства населених пунктів </w:t>
      </w:r>
      <w:proofErr w:type="spellStart"/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>Зеленодольської</w:t>
      </w:r>
      <w:proofErr w:type="spellEnd"/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об’єднаної територіальної громади, заходів у сфері соціального захисту мешканців міста та сіл. </w:t>
      </w:r>
    </w:p>
    <w:p w:rsidR="007D387D" w:rsidRPr="007D387D" w:rsidRDefault="007D387D" w:rsidP="007D387D">
      <w:pPr>
        <w:spacing w:after="0" w:line="240" w:lineRule="auto"/>
        <w:ind w:left="-360" w:right="76" w:firstLine="36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>В листопаді - грудні 2017 року здійснено реалізацію та фінансування  заходів розвитку інфраструктури об’єднаної громади :</w:t>
      </w:r>
    </w:p>
    <w:p w:rsidR="007D387D" w:rsidRPr="007D387D" w:rsidRDefault="007D387D" w:rsidP="007D387D">
      <w:pPr>
        <w:numPr>
          <w:ilvl w:val="0"/>
          <w:numId w:val="1"/>
        </w:numPr>
        <w:suppressAutoHyphens/>
        <w:spacing w:after="0" w:line="240" w:lineRule="auto"/>
        <w:ind w:left="0" w:right="76" w:firstLine="436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bookmarkStart w:id="0" w:name="_GoBack"/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капітальний ремонт дороги по </w:t>
      </w:r>
      <w:proofErr w:type="spellStart"/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>вул.Центральна</w:t>
      </w:r>
      <w:proofErr w:type="spellEnd"/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 </w:t>
      </w:r>
      <w:proofErr w:type="spellStart"/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>с.Велика</w:t>
      </w:r>
      <w:proofErr w:type="spellEnd"/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>Костромка</w:t>
      </w:r>
      <w:proofErr w:type="spellEnd"/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 суму 324804,40 грн.</w:t>
      </w:r>
    </w:p>
    <w:p w:rsidR="007D387D" w:rsidRPr="007D387D" w:rsidRDefault="007D387D" w:rsidP="007D387D">
      <w:pPr>
        <w:numPr>
          <w:ilvl w:val="0"/>
          <w:numId w:val="1"/>
        </w:numPr>
        <w:suppressAutoHyphens/>
        <w:spacing w:after="0" w:line="240" w:lineRule="auto"/>
        <w:ind w:left="0" w:right="76" w:firstLine="436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капітальний ремонт дороги по </w:t>
      </w:r>
      <w:proofErr w:type="spellStart"/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>вул.Шкільна</w:t>
      </w:r>
      <w:proofErr w:type="spellEnd"/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 с. </w:t>
      </w:r>
      <w:proofErr w:type="spellStart"/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>Мар’янське</w:t>
      </w:r>
      <w:proofErr w:type="spellEnd"/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 суму 226285,60 грн.</w:t>
      </w:r>
    </w:p>
    <w:p w:rsidR="007D387D" w:rsidRPr="007D387D" w:rsidRDefault="007D387D" w:rsidP="007D387D">
      <w:pPr>
        <w:numPr>
          <w:ilvl w:val="0"/>
          <w:numId w:val="1"/>
        </w:numPr>
        <w:suppressAutoHyphens/>
        <w:spacing w:after="0" w:line="240" w:lineRule="auto"/>
        <w:ind w:left="0" w:right="76" w:firstLine="436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капітальний ремонт ДНЗ «Дзвіночок» в </w:t>
      </w:r>
      <w:proofErr w:type="spellStart"/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>с.Мар’янське</w:t>
      </w:r>
      <w:proofErr w:type="spellEnd"/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 суму 115990,00 грн.</w:t>
      </w:r>
    </w:p>
    <w:p w:rsidR="007D387D" w:rsidRPr="007D387D" w:rsidRDefault="007D387D" w:rsidP="007D387D">
      <w:pPr>
        <w:numPr>
          <w:ilvl w:val="0"/>
          <w:numId w:val="1"/>
        </w:numPr>
        <w:suppressAutoHyphens/>
        <w:spacing w:after="0" w:line="240" w:lineRule="auto"/>
        <w:ind w:left="0" w:right="76" w:firstLine="436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реконструкція системи опалення будинку культури «Жовтень» </w:t>
      </w:r>
      <w:proofErr w:type="spellStart"/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>с.Велика</w:t>
      </w:r>
      <w:proofErr w:type="spellEnd"/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>Костромка</w:t>
      </w:r>
      <w:proofErr w:type="spellEnd"/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 суму 57770 грн.</w:t>
      </w:r>
    </w:p>
    <w:p w:rsidR="007D387D" w:rsidRPr="007D387D" w:rsidRDefault="007D387D" w:rsidP="007D387D">
      <w:pPr>
        <w:numPr>
          <w:ilvl w:val="0"/>
          <w:numId w:val="1"/>
        </w:numPr>
        <w:suppressAutoHyphens/>
        <w:spacing w:after="0" w:line="240" w:lineRule="auto"/>
        <w:ind w:left="0" w:right="76" w:firstLine="436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капітальний ремонт </w:t>
      </w:r>
      <w:proofErr w:type="spellStart"/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>сільскої</w:t>
      </w:r>
      <w:proofErr w:type="spellEnd"/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лікарської амбулаторії в </w:t>
      </w:r>
      <w:proofErr w:type="spellStart"/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>с.Велика</w:t>
      </w:r>
      <w:proofErr w:type="spellEnd"/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>Костромка</w:t>
      </w:r>
      <w:proofErr w:type="spellEnd"/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 суму 339050 грн.</w:t>
      </w:r>
    </w:p>
    <w:bookmarkEnd w:id="0"/>
    <w:p w:rsidR="007D387D" w:rsidRPr="007D387D" w:rsidRDefault="007D387D" w:rsidP="007D387D">
      <w:pPr>
        <w:spacing w:after="0" w:line="240" w:lineRule="auto"/>
        <w:ind w:left="-360" w:right="76" w:firstLine="36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 2018 році здійснювалось виконання затверджених </w:t>
      </w:r>
      <w:proofErr w:type="spellStart"/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>Зеленодольською</w:t>
      </w:r>
      <w:proofErr w:type="spellEnd"/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міською радою 19 міських програм, за якими здійснено наступні заходи.</w:t>
      </w:r>
    </w:p>
    <w:p w:rsidR="007D387D" w:rsidRPr="007D387D" w:rsidRDefault="007D387D" w:rsidP="007D387D">
      <w:pPr>
        <w:spacing w:after="0" w:line="240" w:lineRule="auto"/>
        <w:ind w:left="-360" w:right="76" w:firstLine="36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Програма  економічного і соціального розвитку </w:t>
      </w:r>
      <w:proofErr w:type="spellStart"/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>Зеленодольської</w:t>
      </w:r>
      <w:proofErr w:type="spellEnd"/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об'єднаної територіальної громади на 2018 рік : </w:t>
      </w:r>
    </w:p>
    <w:tbl>
      <w:tblPr>
        <w:tblW w:w="10254" w:type="dxa"/>
        <w:tblInd w:w="-885" w:type="dxa"/>
        <w:tblLook w:val="04A0" w:firstRow="1" w:lastRow="0" w:firstColumn="1" w:lastColumn="0" w:noHBand="0" w:noVBand="1"/>
      </w:tblPr>
      <w:tblGrid>
        <w:gridCol w:w="8936"/>
        <w:gridCol w:w="1520"/>
      </w:tblGrid>
      <w:tr w:rsidR="007D387D" w:rsidTr="007D387D">
        <w:trPr>
          <w:trHeight w:val="300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387D" w:rsidRDefault="007D38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Найменування</w:t>
            </w:r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D387D" w:rsidRDefault="007D387D">
            <w:pPr>
              <w:spacing w:after="0" w:line="240" w:lineRule="auto"/>
              <w:ind w:right="185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Сума, грн.</w:t>
            </w:r>
          </w:p>
        </w:tc>
      </w:tr>
      <w:tr w:rsidR="007D387D" w:rsidTr="007D387D">
        <w:trPr>
          <w:trHeight w:val="509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D387D" w:rsidRDefault="007D38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Придбання робочої станції для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оформленнята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видачі паспортних документів( закордонних паспортів) та обладнання до неї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D387D" w:rsidRDefault="007D387D">
            <w:pPr>
              <w:spacing w:after="0" w:line="240" w:lineRule="auto"/>
              <w:ind w:right="185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459523,57</w:t>
            </w:r>
          </w:p>
        </w:tc>
      </w:tr>
      <w:tr w:rsidR="007D387D" w:rsidTr="007D387D">
        <w:trPr>
          <w:trHeight w:val="345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D387D" w:rsidRDefault="007D38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Придбання GPRS модему для лічильника газу старостат с 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Костромка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, старостат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с.Мар’янське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, ДНЗ Дзвіночок с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Мар'янське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, ДНЗ Дзвіночок с 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Костромка</w:t>
            </w:r>
            <w:proofErr w:type="spellEnd"/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7D387D" w:rsidRDefault="007D387D">
            <w:pPr>
              <w:spacing w:after="0" w:line="240" w:lineRule="auto"/>
              <w:ind w:right="185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32600,00</w:t>
            </w:r>
          </w:p>
        </w:tc>
      </w:tr>
      <w:tr w:rsidR="007D387D" w:rsidTr="007D387D">
        <w:trPr>
          <w:trHeight w:val="163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D387D" w:rsidRDefault="007D38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Придбання багатофункціонального пристрою для старостату с В.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Костромка</w:t>
            </w:r>
            <w:proofErr w:type="spellEnd"/>
          </w:p>
        </w:tc>
        <w:tc>
          <w:tcPr>
            <w:tcW w:w="11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D387D" w:rsidRDefault="007D387D">
            <w:pPr>
              <w:spacing w:after="0" w:line="240" w:lineRule="auto"/>
              <w:ind w:right="185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6200,00</w:t>
            </w:r>
          </w:p>
        </w:tc>
      </w:tr>
      <w:tr w:rsidR="007D387D" w:rsidTr="007D387D">
        <w:trPr>
          <w:trHeight w:val="291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D387D" w:rsidRDefault="007D38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Придбання кондиціонерів  для старостату с 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Костромка</w:t>
            </w:r>
            <w:proofErr w:type="spellEnd"/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D387D" w:rsidRDefault="007D387D">
            <w:pPr>
              <w:spacing w:after="0" w:line="240" w:lineRule="auto"/>
              <w:ind w:right="185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16000,00</w:t>
            </w:r>
          </w:p>
        </w:tc>
      </w:tr>
      <w:tr w:rsidR="007D387D" w:rsidTr="007D387D">
        <w:trPr>
          <w:trHeight w:val="183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D387D" w:rsidRDefault="007D38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Придбання ноутбуку для ДНЗ Попелюшка 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D387D" w:rsidRDefault="007D387D">
            <w:pPr>
              <w:spacing w:after="0" w:line="240" w:lineRule="auto"/>
              <w:ind w:right="185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9507,76</w:t>
            </w:r>
          </w:p>
        </w:tc>
      </w:tr>
      <w:tr w:rsidR="007D387D" w:rsidTr="007D387D">
        <w:trPr>
          <w:trHeight w:val="269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D387D" w:rsidRDefault="007D38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Придбання ноутбуку для Зеленодольська ЗОШ №1 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D387D" w:rsidRDefault="007D387D">
            <w:pPr>
              <w:spacing w:after="0" w:line="240" w:lineRule="auto"/>
              <w:ind w:right="185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6300,00</w:t>
            </w:r>
          </w:p>
        </w:tc>
      </w:tr>
      <w:tr w:rsidR="007D387D" w:rsidTr="007D387D">
        <w:trPr>
          <w:trHeight w:val="231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D387D" w:rsidRDefault="007D38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Капітальний ремонт по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замінв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вікон та встановлення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топочної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Великокостромській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ЗОШ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D387D" w:rsidRDefault="007D387D">
            <w:pPr>
              <w:spacing w:after="0" w:line="240" w:lineRule="auto"/>
              <w:ind w:right="185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60590,00</w:t>
            </w:r>
          </w:p>
        </w:tc>
      </w:tr>
      <w:tr w:rsidR="007D387D" w:rsidTr="007D387D">
        <w:trPr>
          <w:trHeight w:val="345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D387D" w:rsidRDefault="007D38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Розробка проекту капремонту санітарних вузлів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Зеленодольської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ЗОШ №1, по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вул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Спортивна,1а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D387D" w:rsidRDefault="007D387D">
            <w:pPr>
              <w:spacing w:after="0" w:line="240" w:lineRule="auto"/>
              <w:ind w:right="185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29854,00</w:t>
            </w:r>
          </w:p>
        </w:tc>
      </w:tr>
      <w:tr w:rsidR="007D387D" w:rsidTr="007D387D">
        <w:trPr>
          <w:trHeight w:val="221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D387D" w:rsidRDefault="007D38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Придбання  ноутбуків (8 шт.) для початкових класів загальноосвітніх шкіл 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D387D" w:rsidRDefault="007D387D">
            <w:pPr>
              <w:spacing w:after="0" w:line="240" w:lineRule="auto"/>
              <w:ind w:right="185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115796,94</w:t>
            </w:r>
          </w:p>
        </w:tc>
      </w:tr>
      <w:tr w:rsidR="007D387D" w:rsidTr="007D387D">
        <w:trPr>
          <w:trHeight w:val="33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D387D" w:rsidRDefault="007D38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Придбання багатофункціонального пристроїв та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ламінатору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для загальноосвітніх шкіл   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D387D" w:rsidRDefault="007D387D">
            <w:pPr>
              <w:spacing w:after="0" w:line="240" w:lineRule="auto"/>
              <w:ind w:right="185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40048,12</w:t>
            </w:r>
          </w:p>
        </w:tc>
      </w:tr>
      <w:tr w:rsidR="007D387D" w:rsidTr="007D387D">
        <w:trPr>
          <w:trHeight w:val="145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D387D" w:rsidRDefault="007D38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Придбання ноутбуків (2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шт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) для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Зеленодольської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ЗОШ № 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D387D" w:rsidRDefault="007D387D">
            <w:pPr>
              <w:spacing w:after="0" w:line="240" w:lineRule="auto"/>
              <w:ind w:right="185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23076,94</w:t>
            </w:r>
          </w:p>
        </w:tc>
      </w:tr>
      <w:tr w:rsidR="007D387D" w:rsidTr="007D387D">
        <w:trPr>
          <w:trHeight w:val="269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D387D" w:rsidRDefault="007D38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Придбання інтерактивних дошок Зеленодольська ЗОШ №1 та  Зеленодольська ЗОШ №2 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D387D" w:rsidRDefault="007D387D">
            <w:pPr>
              <w:spacing w:after="0" w:line="240" w:lineRule="auto"/>
              <w:ind w:right="185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114205,00</w:t>
            </w:r>
          </w:p>
        </w:tc>
      </w:tr>
      <w:tr w:rsidR="007D387D" w:rsidTr="007D387D">
        <w:trPr>
          <w:trHeight w:val="245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D387D" w:rsidRDefault="007D38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Придбання проектору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Великокостромська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 ЗОШ 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D387D" w:rsidRDefault="007D387D">
            <w:pPr>
              <w:spacing w:after="0" w:line="240" w:lineRule="auto"/>
              <w:ind w:right="185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14146,00</w:t>
            </w:r>
          </w:p>
        </w:tc>
      </w:tr>
      <w:tr w:rsidR="007D387D" w:rsidTr="007D387D">
        <w:trPr>
          <w:trHeight w:val="264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D387D" w:rsidRDefault="007D38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Придбання проектору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Мар'янська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ЗОШ №1 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D387D" w:rsidRDefault="007D387D">
            <w:pPr>
              <w:spacing w:after="0" w:line="240" w:lineRule="auto"/>
              <w:ind w:right="185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13126,00</w:t>
            </w:r>
          </w:p>
        </w:tc>
      </w:tr>
      <w:tr w:rsidR="007D387D" w:rsidTr="007D387D">
        <w:trPr>
          <w:trHeight w:val="253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D387D" w:rsidRDefault="007D38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Придбання принтеру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Мар'янська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ЗОШ №2 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D387D" w:rsidRDefault="007D387D">
            <w:pPr>
              <w:spacing w:after="0" w:line="240" w:lineRule="auto"/>
              <w:ind w:right="185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6400,00</w:t>
            </w:r>
          </w:p>
        </w:tc>
      </w:tr>
      <w:tr w:rsidR="007D387D" w:rsidTr="007D387D">
        <w:trPr>
          <w:trHeight w:val="244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D387D" w:rsidRDefault="007D38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 xml:space="preserve">Придбання проектору для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Зеленодольської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ЗОШ №2 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D387D" w:rsidRDefault="007D387D">
            <w:pPr>
              <w:spacing w:after="0" w:line="240" w:lineRule="auto"/>
              <w:ind w:right="185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12000,00</w:t>
            </w:r>
          </w:p>
        </w:tc>
      </w:tr>
      <w:tr w:rsidR="007D387D" w:rsidTr="007D387D">
        <w:trPr>
          <w:trHeight w:val="247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D387D" w:rsidRDefault="007D38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Поповнення бібліотечних фондів АРЛІ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D387D" w:rsidRDefault="007D387D">
            <w:pPr>
              <w:spacing w:after="0" w:line="240" w:lineRule="auto"/>
              <w:ind w:right="185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1868,49</w:t>
            </w:r>
          </w:p>
        </w:tc>
      </w:tr>
      <w:tr w:rsidR="007D387D" w:rsidTr="007D387D">
        <w:trPr>
          <w:trHeight w:val="238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D387D" w:rsidRDefault="007D38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Придбання ноутбуків (2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шт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) для АРЛІ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D387D" w:rsidRDefault="007D387D">
            <w:pPr>
              <w:spacing w:after="0" w:line="240" w:lineRule="auto"/>
              <w:ind w:right="185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19650,54</w:t>
            </w:r>
          </w:p>
        </w:tc>
      </w:tr>
      <w:tr w:rsidR="007D387D" w:rsidTr="007D387D">
        <w:trPr>
          <w:trHeight w:val="241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D387D" w:rsidRDefault="007D38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Придбання багатофункціональних пристроїв для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Зеленодольського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ЦПР 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D387D" w:rsidRDefault="007D387D">
            <w:pPr>
              <w:spacing w:after="0" w:line="240" w:lineRule="auto"/>
              <w:ind w:right="185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18600,00</w:t>
            </w:r>
          </w:p>
        </w:tc>
      </w:tr>
      <w:tr w:rsidR="007D387D" w:rsidTr="007D387D">
        <w:trPr>
          <w:trHeight w:val="232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D387D" w:rsidRDefault="007D38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Придбання ноутбуків (2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шт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) для ЗЦПР 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D387D" w:rsidRDefault="007D387D">
            <w:pPr>
              <w:spacing w:after="0" w:line="240" w:lineRule="auto"/>
              <w:ind w:right="185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17100,00</w:t>
            </w:r>
          </w:p>
        </w:tc>
      </w:tr>
      <w:tr w:rsidR="007D387D" w:rsidTr="007D387D">
        <w:trPr>
          <w:trHeight w:val="48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D387D" w:rsidRDefault="007D38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Придбання ноутбуку для  школи мистецтв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D387D" w:rsidRDefault="007D387D">
            <w:pPr>
              <w:spacing w:after="0" w:line="240" w:lineRule="auto"/>
              <w:ind w:right="185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10598,40</w:t>
            </w:r>
          </w:p>
        </w:tc>
      </w:tr>
      <w:tr w:rsidR="007D387D" w:rsidTr="007D387D">
        <w:trPr>
          <w:trHeight w:val="269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D387D" w:rsidRDefault="007D38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Придбання багатофункціонального пристрою для бухгалтерії 2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шт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D387D" w:rsidRDefault="007D387D">
            <w:pPr>
              <w:spacing w:after="0" w:line="240" w:lineRule="auto"/>
              <w:ind w:right="185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16610,00</w:t>
            </w:r>
          </w:p>
        </w:tc>
      </w:tr>
      <w:tr w:rsidR="007D387D" w:rsidTr="007D387D">
        <w:trPr>
          <w:trHeight w:val="281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387D" w:rsidRDefault="007D38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Придбання бібліотечних фондів(періодичних видань) для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дитяч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. бібліотеки м. Зеленодольськ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D387D" w:rsidRDefault="007D387D">
            <w:pPr>
              <w:spacing w:after="0" w:line="240" w:lineRule="auto"/>
              <w:ind w:right="185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2002,90</w:t>
            </w:r>
          </w:p>
        </w:tc>
      </w:tr>
      <w:tr w:rsidR="007D387D" w:rsidTr="007D387D">
        <w:trPr>
          <w:trHeight w:val="495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D387D" w:rsidRDefault="007D38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Придбання бібліотечних фондів(періодичних видань) для бібліотеки для дорослих  м. Зеленодольськ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D387D" w:rsidRDefault="007D387D">
            <w:pPr>
              <w:spacing w:after="0" w:line="240" w:lineRule="auto"/>
              <w:ind w:right="185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266,34</w:t>
            </w:r>
          </w:p>
        </w:tc>
      </w:tr>
      <w:tr w:rsidR="007D387D" w:rsidTr="007D387D">
        <w:trPr>
          <w:trHeight w:val="202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D387D" w:rsidRDefault="007D38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Притбання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ноутбуків для палацу культури, будинків культури та клубу  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D387D" w:rsidRDefault="007D387D">
            <w:pPr>
              <w:spacing w:after="0" w:line="240" w:lineRule="auto"/>
              <w:ind w:right="185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55873,48</w:t>
            </w:r>
          </w:p>
        </w:tc>
      </w:tr>
      <w:tr w:rsidR="007D387D" w:rsidTr="007D387D">
        <w:trPr>
          <w:trHeight w:val="205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D387D" w:rsidRDefault="007D38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Придбання сценічних костюмів для ПК Ювілейний   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D387D" w:rsidRDefault="007D387D">
            <w:pPr>
              <w:spacing w:after="0" w:line="240" w:lineRule="auto"/>
              <w:ind w:right="185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8350,00</w:t>
            </w:r>
          </w:p>
        </w:tc>
      </w:tr>
      <w:tr w:rsidR="007D387D" w:rsidTr="007D387D">
        <w:trPr>
          <w:trHeight w:val="227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D387D" w:rsidRDefault="007D38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Придбання сценічних костюмів для будинку культури с.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Мар'янське</w:t>
            </w:r>
            <w:proofErr w:type="spellEnd"/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D387D" w:rsidRDefault="007D387D">
            <w:pPr>
              <w:spacing w:after="0" w:line="240" w:lineRule="auto"/>
              <w:ind w:right="185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15375,06</w:t>
            </w:r>
          </w:p>
        </w:tc>
      </w:tr>
      <w:tr w:rsidR="007D387D" w:rsidTr="007D387D">
        <w:trPr>
          <w:trHeight w:val="257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D387D" w:rsidRDefault="007D38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Придбання акустичної системи для ПК "Ювілейний" (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депут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субв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D387D" w:rsidRDefault="007D387D">
            <w:pPr>
              <w:spacing w:after="0" w:line="240" w:lineRule="auto"/>
              <w:ind w:right="185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14500,00</w:t>
            </w:r>
          </w:p>
        </w:tc>
      </w:tr>
      <w:tr w:rsidR="007D387D" w:rsidTr="007D387D">
        <w:trPr>
          <w:trHeight w:val="477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D387D" w:rsidRDefault="007D38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Виготовлення  ПКД по кап ремонту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внутрішньобудинкових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тепломереж в частині відновлення теплоізоляції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D387D" w:rsidRDefault="007D387D">
            <w:pPr>
              <w:spacing w:after="0" w:line="240" w:lineRule="auto"/>
              <w:ind w:right="185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24840,00</w:t>
            </w:r>
          </w:p>
        </w:tc>
      </w:tr>
      <w:tr w:rsidR="007D387D" w:rsidTr="007D387D">
        <w:trPr>
          <w:trHeight w:val="201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D387D" w:rsidRDefault="007D38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Кап ремонт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внутрішньобудинкових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тепломереж в частині відновлення теплоізоляції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D387D" w:rsidRDefault="007D387D">
            <w:pPr>
              <w:spacing w:after="0" w:line="240" w:lineRule="auto"/>
              <w:ind w:right="185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289310,16</w:t>
            </w:r>
          </w:p>
        </w:tc>
      </w:tr>
      <w:tr w:rsidR="007D387D" w:rsidTr="007D387D">
        <w:trPr>
          <w:trHeight w:val="236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D387D" w:rsidRDefault="007D38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Придбання дитячого майданчика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D387D" w:rsidRDefault="007D387D">
            <w:pPr>
              <w:spacing w:after="0" w:line="240" w:lineRule="auto"/>
              <w:ind w:right="185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51208,00</w:t>
            </w:r>
          </w:p>
        </w:tc>
      </w:tr>
      <w:tr w:rsidR="007D387D" w:rsidTr="007D387D">
        <w:trPr>
          <w:trHeight w:val="239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D387D" w:rsidRDefault="007D38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Придбання вуличних лав-гойдалок  4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шт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D387D" w:rsidRDefault="007D387D">
            <w:pPr>
              <w:spacing w:after="0" w:line="240" w:lineRule="auto"/>
              <w:ind w:right="185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37200,00</w:t>
            </w:r>
          </w:p>
        </w:tc>
      </w:tr>
      <w:tr w:rsidR="007D387D" w:rsidTr="007D387D">
        <w:trPr>
          <w:trHeight w:val="23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D387D" w:rsidRDefault="007D38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Проект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реконстр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вул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освітлення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вул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Шкільна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вул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Весела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D387D" w:rsidRDefault="007D387D">
            <w:pPr>
              <w:spacing w:after="0" w:line="240" w:lineRule="auto"/>
              <w:ind w:right="185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19777,00</w:t>
            </w:r>
          </w:p>
        </w:tc>
      </w:tr>
      <w:tr w:rsidR="007D387D" w:rsidTr="007D387D">
        <w:trPr>
          <w:trHeight w:val="57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D387D" w:rsidRDefault="007D38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Виготовлення проектної документації по об'єкту "Нове будівництво підвідного водоводу до с 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Костромка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"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D387D" w:rsidRDefault="007D387D">
            <w:pPr>
              <w:spacing w:after="0" w:line="240" w:lineRule="auto"/>
              <w:ind w:right="185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234155,66</w:t>
            </w:r>
          </w:p>
        </w:tc>
      </w:tr>
      <w:tr w:rsidR="007D387D" w:rsidTr="007D387D">
        <w:trPr>
          <w:trHeight w:val="127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D387D" w:rsidRDefault="007D38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Будівництво спортивного міні-футбольного поля по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вул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Спортивна 12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D387D" w:rsidRDefault="007D387D">
            <w:pPr>
              <w:spacing w:after="0" w:line="240" w:lineRule="auto"/>
              <w:ind w:right="185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107625,69</w:t>
            </w:r>
          </w:p>
        </w:tc>
      </w:tr>
      <w:tr w:rsidR="007D387D" w:rsidTr="007D387D">
        <w:trPr>
          <w:trHeight w:val="259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D387D" w:rsidRDefault="007D38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Експертиза проекту "Реконструкція ринку по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пр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Молодіжний в м Зеленодольськ "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D387D" w:rsidRDefault="007D387D">
            <w:pPr>
              <w:spacing w:after="0" w:line="240" w:lineRule="auto"/>
              <w:ind w:right="185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12235,00</w:t>
            </w:r>
          </w:p>
        </w:tc>
      </w:tr>
      <w:tr w:rsidR="007D387D" w:rsidTr="007D387D">
        <w:trPr>
          <w:trHeight w:val="235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D387D" w:rsidRDefault="007D38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Розробка проекту реконструкції будівлі котельні ДНЗ "Дзвіночок" с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Мар'янське</w:t>
            </w:r>
            <w:proofErr w:type="spellEnd"/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D387D" w:rsidRDefault="007D387D">
            <w:pPr>
              <w:spacing w:after="0" w:line="240" w:lineRule="auto"/>
              <w:ind w:right="185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24854,00</w:t>
            </w:r>
          </w:p>
        </w:tc>
      </w:tr>
      <w:tr w:rsidR="007D387D" w:rsidTr="007D387D">
        <w:trPr>
          <w:trHeight w:val="523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D387D" w:rsidRDefault="007D38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Кап ремонт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адмінбудівлі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 ЗМР, за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адресою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с. В.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Костромка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вул. Фартушного,19 за рахунок субвенції на формування інфраструктури ОТГ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D387D" w:rsidRDefault="007D387D">
            <w:pPr>
              <w:spacing w:after="0" w:line="240" w:lineRule="auto"/>
              <w:ind w:right="185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532141,00</w:t>
            </w:r>
          </w:p>
        </w:tc>
      </w:tr>
      <w:tr w:rsidR="007D387D" w:rsidTr="007D387D">
        <w:trPr>
          <w:trHeight w:val="503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D387D" w:rsidRDefault="007D38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Реконструкція будівлі котельні ДНЗ Дзвіночок с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Мар'янське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за рахунок субвенції на формування інфраструктури ОТГ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D387D" w:rsidRDefault="007D387D">
            <w:pPr>
              <w:spacing w:after="0" w:line="240" w:lineRule="auto"/>
              <w:ind w:right="185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327369,37</w:t>
            </w:r>
          </w:p>
        </w:tc>
      </w:tr>
      <w:tr w:rsidR="007D387D" w:rsidTr="007D387D">
        <w:trPr>
          <w:trHeight w:val="60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D387D" w:rsidRDefault="007D38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Капітальний ремонт санвузлів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Зеленодольської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ЗОШ № 1 за рахунок субвенції на формування інфраструктури ОТГ,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вул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Спортивна 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D387D" w:rsidRDefault="007D387D">
            <w:pPr>
              <w:spacing w:after="0" w:line="240" w:lineRule="auto"/>
              <w:ind w:right="185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461367,90</w:t>
            </w:r>
          </w:p>
        </w:tc>
      </w:tr>
      <w:tr w:rsidR="007D387D" w:rsidTr="007D387D">
        <w:trPr>
          <w:trHeight w:val="60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D387D" w:rsidRDefault="007D38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Капітальний ремонт санвузлів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Зеленодольської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ЗОШ № 2 за рахунок субвенції на формування інфраструктури ОТГ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D387D" w:rsidRDefault="007D387D">
            <w:pPr>
              <w:spacing w:after="0" w:line="240" w:lineRule="auto"/>
              <w:ind w:right="185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119790,90</w:t>
            </w:r>
          </w:p>
        </w:tc>
      </w:tr>
      <w:tr w:rsidR="007D387D" w:rsidTr="007D387D">
        <w:trPr>
          <w:trHeight w:val="57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D387D" w:rsidRDefault="007D38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Розробка проекту капітального ремонту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адмінбудівлі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ЗМР за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адресою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вул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Фартушного19,с 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В.Костромка</w:t>
            </w:r>
            <w:proofErr w:type="spellEnd"/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D387D" w:rsidRDefault="007D387D">
            <w:pPr>
              <w:spacing w:after="0" w:line="240" w:lineRule="auto"/>
              <w:ind w:right="185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54301,00</w:t>
            </w:r>
          </w:p>
        </w:tc>
      </w:tr>
      <w:tr w:rsidR="007D387D" w:rsidTr="007D387D">
        <w:trPr>
          <w:trHeight w:val="225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D387D" w:rsidRDefault="007D38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Розробка проекту капітального  ремонту санвузлів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Зеленодольської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ЗОШ № 1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вул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Рибалко,7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D387D" w:rsidRDefault="007D387D">
            <w:pPr>
              <w:spacing w:after="0" w:line="240" w:lineRule="auto"/>
              <w:ind w:right="185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29854,00</w:t>
            </w:r>
          </w:p>
        </w:tc>
      </w:tr>
      <w:tr w:rsidR="007D387D" w:rsidTr="007D387D">
        <w:trPr>
          <w:trHeight w:val="513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D387D" w:rsidRDefault="007D38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Розробка проекту капітального ремонту санвузлів ЗОШ№1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вул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Спортивна,1а, старший корпус та молодший корпус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D387D" w:rsidRDefault="007D387D">
            <w:pPr>
              <w:spacing w:after="0" w:line="240" w:lineRule="auto"/>
              <w:ind w:right="185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29854,00</w:t>
            </w:r>
          </w:p>
        </w:tc>
      </w:tr>
      <w:tr w:rsidR="007D387D" w:rsidTr="007D387D">
        <w:trPr>
          <w:trHeight w:val="351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7D387D" w:rsidRDefault="007D38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Кап ремонт системи опалення ПК "Ювілейний"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7D387D" w:rsidRDefault="007D387D">
            <w:pPr>
              <w:spacing w:after="0" w:line="240" w:lineRule="auto"/>
              <w:ind w:right="185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137415,60</w:t>
            </w:r>
          </w:p>
        </w:tc>
      </w:tr>
      <w:tr w:rsidR="007D387D" w:rsidTr="007D387D">
        <w:trPr>
          <w:trHeight w:val="288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7D387D" w:rsidRDefault="007D38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387D" w:rsidRDefault="007D387D">
            <w:pPr>
              <w:spacing w:after="0" w:line="240" w:lineRule="auto"/>
              <w:ind w:right="185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3633468,82</w:t>
            </w:r>
          </w:p>
        </w:tc>
      </w:tr>
    </w:tbl>
    <w:p w:rsidR="007D387D" w:rsidRPr="007D387D" w:rsidRDefault="007D387D" w:rsidP="007D387D">
      <w:pPr>
        <w:spacing w:after="0" w:line="240" w:lineRule="auto"/>
        <w:ind w:left="-360" w:right="76" w:firstLine="36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Програма безкоштовного харчування дітей в навчальних закладах </w:t>
      </w:r>
      <w:proofErr w:type="spellStart"/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>Зеленодольської</w:t>
      </w:r>
      <w:proofErr w:type="spellEnd"/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об'єднаної територіальної громади на 2018 рік – здійснено харчування дітей на суму 920405,30 грн.</w:t>
      </w:r>
    </w:p>
    <w:p w:rsidR="007D387D" w:rsidRPr="007D387D" w:rsidRDefault="007D387D" w:rsidP="007D387D">
      <w:pPr>
        <w:spacing w:after="0" w:line="240" w:lineRule="auto"/>
        <w:ind w:left="-360" w:right="76" w:firstLine="36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lastRenderedPageBreak/>
        <w:t xml:space="preserve">Програма розвитку освіти в </w:t>
      </w:r>
      <w:proofErr w:type="spellStart"/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>Зеленодольській</w:t>
      </w:r>
      <w:proofErr w:type="spellEnd"/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об’єднаній територіальній громаді на 2016 – 2021 роки : виплата одноразових премій обдарованим дітям 39 учням на 19500 грн., забезпечення шкільною формою 35 дітей  на суму 122500 грн., </w:t>
      </w:r>
      <w:proofErr w:type="spellStart"/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>виплачено</w:t>
      </w:r>
      <w:proofErr w:type="spellEnd"/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допомогу 5 дітям-сиротам та дітям, позбавленим батьківського піклування, яким виповнилось 18 років, в загальній сумі 9050 років. </w:t>
      </w:r>
    </w:p>
    <w:p w:rsidR="007D387D" w:rsidRPr="007D387D" w:rsidRDefault="007D387D" w:rsidP="007D387D">
      <w:pPr>
        <w:spacing w:after="0" w:line="240" w:lineRule="auto"/>
        <w:ind w:left="-360" w:right="76" w:firstLine="360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Програма розвитку первинної медико-санітарної допомоги </w:t>
      </w:r>
      <w:proofErr w:type="spellStart"/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>Зеленодольської</w:t>
      </w:r>
      <w:proofErr w:type="spellEnd"/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об'єднаної територіальної громади на 2018 </w:t>
      </w:r>
      <w:proofErr w:type="spellStart"/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>рік:здійснено</w:t>
      </w:r>
      <w:proofErr w:type="spellEnd"/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утримання КНП «</w:t>
      </w:r>
      <w:proofErr w:type="spellStart"/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>Зеленодольський</w:t>
      </w:r>
      <w:proofErr w:type="spellEnd"/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центр ПМСД» ЗМР на суму 8739594,77 грн.</w:t>
      </w:r>
    </w:p>
    <w:p w:rsidR="007D387D" w:rsidRPr="007D387D" w:rsidRDefault="007D387D" w:rsidP="007D387D">
      <w:pPr>
        <w:spacing w:after="0" w:line="240" w:lineRule="auto"/>
        <w:ind w:left="-360" w:right="76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7D387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Програма оздоровлення і відпочинку дітей </w:t>
      </w:r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: придбано 36 путівок до оздоровчих таборів на суму 170645 грн. </w:t>
      </w:r>
    </w:p>
    <w:p w:rsidR="007D387D" w:rsidRPr="007D387D" w:rsidRDefault="007D387D" w:rsidP="007D387D">
      <w:pPr>
        <w:spacing w:after="0" w:line="240" w:lineRule="auto"/>
        <w:ind w:left="-360" w:right="76" w:firstLine="360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Програма надання фінансової підтримки громадським організаціям інвалідів і ветеранів </w:t>
      </w:r>
      <w:proofErr w:type="spellStart"/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>Зеленодольської</w:t>
      </w:r>
      <w:proofErr w:type="spellEnd"/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об’єднаної територіальної громади на 2018 рік: профінансовані витрати двох громадських організацій : Зеленодольська територіальна громадська організація пенсіонерів «Ветеран» в сумі 54400 грн. та громадська організація «Побратими воїнів АТО </w:t>
      </w:r>
      <w:proofErr w:type="spellStart"/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>Зеленодольської</w:t>
      </w:r>
      <w:proofErr w:type="spellEnd"/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об’єднаної територіальної громади» на суму 37500 грн. </w:t>
      </w:r>
    </w:p>
    <w:p w:rsidR="007D387D" w:rsidRPr="007D387D" w:rsidRDefault="007D387D" w:rsidP="007D387D">
      <w:pPr>
        <w:spacing w:after="0" w:line="240" w:lineRule="auto"/>
        <w:ind w:left="-360" w:right="76" w:firstLine="360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Програма матеріальної допомоги  населенню </w:t>
      </w:r>
      <w:proofErr w:type="spellStart"/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>Зеленодольської</w:t>
      </w:r>
      <w:proofErr w:type="spellEnd"/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об’єднаної територіальної громади : отримали  923 особи  на суму 695500 грн. </w:t>
      </w:r>
    </w:p>
    <w:p w:rsidR="007D387D" w:rsidRPr="007D387D" w:rsidRDefault="007D387D" w:rsidP="007D387D">
      <w:pPr>
        <w:spacing w:after="0" w:line="240" w:lineRule="auto"/>
        <w:ind w:left="-360" w:right="76" w:firstLine="360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Програма святкування Дня пам'яті та примирення і 73-ї річниці перемоги над нацизмом у Другій світовій війні – профінансовано заходи на суму 14962 грн. </w:t>
      </w:r>
    </w:p>
    <w:p w:rsidR="007D387D" w:rsidRPr="007D387D" w:rsidRDefault="007D387D" w:rsidP="007D387D">
      <w:pPr>
        <w:spacing w:after="0" w:line="240" w:lineRule="auto"/>
        <w:ind w:left="-360" w:right="76" w:firstLine="360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7D387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Програма святкування Дня міста та Дня села в населених пунктах </w:t>
      </w:r>
      <w:proofErr w:type="spellStart"/>
      <w:r w:rsidRPr="007D387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Зеленодольської</w:t>
      </w:r>
      <w:proofErr w:type="spellEnd"/>
      <w:r w:rsidRPr="007D387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міської об'єднаної територіальної громади на 2018 рік </w:t>
      </w:r>
      <w:proofErr w:type="spellStart"/>
      <w:r w:rsidRPr="007D387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м.Зеленодольськ</w:t>
      </w:r>
      <w:proofErr w:type="spellEnd"/>
      <w:r w:rsidRPr="007D387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114538 грн., </w:t>
      </w:r>
      <w:proofErr w:type="spellStart"/>
      <w:r w:rsidRPr="007D387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с.Мар’янське</w:t>
      </w:r>
      <w:proofErr w:type="spellEnd"/>
      <w:r w:rsidRPr="007D387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50000 грн., </w:t>
      </w:r>
      <w:proofErr w:type="spellStart"/>
      <w:r w:rsidRPr="007D387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с.Велика</w:t>
      </w:r>
      <w:proofErr w:type="spellEnd"/>
      <w:r w:rsidRPr="007D387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</w:t>
      </w:r>
      <w:proofErr w:type="spellStart"/>
      <w:r w:rsidRPr="007D387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Костромка</w:t>
      </w:r>
      <w:proofErr w:type="spellEnd"/>
      <w:r w:rsidRPr="007D387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50000 грн., разом 214538 грн.</w:t>
      </w:r>
    </w:p>
    <w:p w:rsidR="007D387D" w:rsidRPr="007D387D" w:rsidRDefault="007D387D" w:rsidP="007D387D">
      <w:pPr>
        <w:spacing w:after="0" w:line="240" w:lineRule="auto"/>
        <w:ind w:left="-360" w:right="76" w:firstLine="360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7D387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Програма з розвитку фізичної культури і спорту на 2018 рік – фінансується утримання </w:t>
      </w:r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>позашкільного навчального закладу «Комплексна дитячо-юнацька спортивна школа Криворізької ТЕС»</w:t>
      </w:r>
      <w:r w:rsidRPr="007D387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на суму 1116750,38 грн.</w:t>
      </w:r>
    </w:p>
    <w:p w:rsidR="007D387D" w:rsidRPr="007D387D" w:rsidRDefault="007D387D" w:rsidP="007D387D">
      <w:pPr>
        <w:spacing w:after="0" w:line="240" w:lineRule="auto"/>
        <w:ind w:left="-360" w:right="76" w:firstLine="360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7D387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Програма розвитку житлово- комунального господарства та благоустрою </w:t>
      </w:r>
      <w:proofErr w:type="spellStart"/>
      <w:r w:rsidRPr="007D387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Зеленодольської</w:t>
      </w:r>
      <w:proofErr w:type="spellEnd"/>
      <w:r w:rsidRPr="007D387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об'єднаної територіальної громади на 2018 рік.</w:t>
      </w:r>
    </w:p>
    <w:tbl>
      <w:tblPr>
        <w:tblW w:w="10065" w:type="dxa"/>
        <w:tblInd w:w="-176" w:type="dxa"/>
        <w:tblLook w:val="04A0" w:firstRow="1" w:lastRow="0" w:firstColumn="1" w:lastColumn="0" w:noHBand="0" w:noVBand="1"/>
      </w:tblPr>
      <w:tblGrid>
        <w:gridCol w:w="8648"/>
        <w:gridCol w:w="1417"/>
      </w:tblGrid>
      <w:tr w:rsidR="007D387D" w:rsidTr="007D387D">
        <w:trPr>
          <w:trHeight w:val="288"/>
        </w:trPr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87D" w:rsidRDefault="007D38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bookmarkStart w:id="1" w:name="RANGE!A1:B37"/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Найменування заходів </w:t>
            </w:r>
            <w:bookmarkEnd w:id="1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387D" w:rsidRDefault="007D387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Сума, грн.</w:t>
            </w:r>
          </w:p>
        </w:tc>
      </w:tr>
      <w:tr w:rsidR="007D387D" w:rsidTr="007D387D">
        <w:trPr>
          <w:trHeight w:val="300"/>
        </w:trPr>
        <w:tc>
          <w:tcPr>
            <w:tcW w:w="8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87D" w:rsidRDefault="007D38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Спортивні майданчики: послуги з паспортизації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387D" w:rsidRDefault="007D38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97794</w:t>
            </w:r>
          </w:p>
        </w:tc>
      </w:tr>
      <w:tr w:rsidR="007D387D" w:rsidTr="007D387D">
        <w:trPr>
          <w:trHeight w:val="300"/>
        </w:trPr>
        <w:tc>
          <w:tcPr>
            <w:tcW w:w="8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87D" w:rsidRDefault="007D38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Придбання піску 3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тн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для дитячого майданчика с.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Мар'янське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387D" w:rsidRDefault="007D38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1050,00</w:t>
            </w:r>
          </w:p>
        </w:tc>
      </w:tr>
      <w:tr w:rsidR="007D387D" w:rsidTr="007D387D">
        <w:trPr>
          <w:trHeight w:val="219"/>
        </w:trPr>
        <w:tc>
          <w:tcPr>
            <w:tcW w:w="8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87D" w:rsidRDefault="007D38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Ремонт джерел зовнішнього водопостачання (гідранти) в м. Зеленодольськ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387D" w:rsidRDefault="007D38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3661,09</w:t>
            </w:r>
          </w:p>
        </w:tc>
      </w:tr>
      <w:tr w:rsidR="007D387D" w:rsidTr="007D387D">
        <w:trPr>
          <w:trHeight w:val="270"/>
        </w:trPr>
        <w:tc>
          <w:tcPr>
            <w:tcW w:w="8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87D" w:rsidRDefault="007D38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Придбання піску 3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тн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для дитячого майданчика в с. 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Костромка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387D" w:rsidRDefault="007D38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1049,40</w:t>
            </w:r>
          </w:p>
        </w:tc>
      </w:tr>
      <w:tr w:rsidR="007D387D" w:rsidTr="007D387D">
        <w:trPr>
          <w:trHeight w:val="273"/>
        </w:trPr>
        <w:tc>
          <w:tcPr>
            <w:tcW w:w="8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87D" w:rsidRDefault="007D38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Придбання матеріалів для ремонту дитячого майданчика в с.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В.Костромка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387D" w:rsidRDefault="007D38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2942,00</w:t>
            </w:r>
          </w:p>
        </w:tc>
      </w:tr>
      <w:tr w:rsidR="007D387D" w:rsidTr="007D387D">
        <w:trPr>
          <w:trHeight w:val="300"/>
        </w:trPr>
        <w:tc>
          <w:tcPr>
            <w:tcW w:w="8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87D" w:rsidRDefault="007D38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Послуги із заземлення системи вуличного освітлення с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Мар'янське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387D" w:rsidRDefault="007D38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49200,00</w:t>
            </w:r>
          </w:p>
        </w:tc>
      </w:tr>
      <w:tr w:rsidR="007D387D" w:rsidTr="007D387D">
        <w:trPr>
          <w:trHeight w:val="300"/>
        </w:trPr>
        <w:tc>
          <w:tcPr>
            <w:tcW w:w="8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87D" w:rsidRDefault="007D38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Послуги із заземлення системи вуличного освітлення с 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Костромка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387D" w:rsidRDefault="007D38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28700,00</w:t>
            </w:r>
          </w:p>
        </w:tc>
      </w:tr>
      <w:tr w:rsidR="007D387D" w:rsidTr="007D387D">
        <w:trPr>
          <w:trHeight w:val="300"/>
        </w:trPr>
        <w:tc>
          <w:tcPr>
            <w:tcW w:w="8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87D" w:rsidRDefault="007D38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Послуги з приєднання до електричних мереж с 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Костромка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387D" w:rsidRDefault="007D38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4044,00</w:t>
            </w:r>
          </w:p>
        </w:tc>
      </w:tr>
      <w:tr w:rsidR="007D387D" w:rsidTr="007D387D">
        <w:trPr>
          <w:trHeight w:val="300"/>
        </w:trPr>
        <w:tc>
          <w:tcPr>
            <w:tcW w:w="8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87D" w:rsidRDefault="007D38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Послуги з приєднання до електричних мереж с 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Костромка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387D" w:rsidRDefault="007D38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4500,00</w:t>
            </w:r>
          </w:p>
        </w:tc>
      </w:tr>
      <w:tr w:rsidR="007D387D" w:rsidTr="007D387D">
        <w:trPr>
          <w:trHeight w:val="300"/>
        </w:trPr>
        <w:tc>
          <w:tcPr>
            <w:tcW w:w="8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87D" w:rsidRDefault="007D38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Послуги з поховання безрідних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387D" w:rsidRDefault="007D38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19433,69</w:t>
            </w:r>
          </w:p>
        </w:tc>
      </w:tr>
      <w:tr w:rsidR="007D387D" w:rsidTr="007D387D">
        <w:trPr>
          <w:trHeight w:val="315"/>
        </w:trPr>
        <w:tc>
          <w:tcPr>
            <w:tcW w:w="8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87D" w:rsidRDefault="007D38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Мережі вуличного освітлення ОТГ: послуги з технічного обслуговування та поточного ремонту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387D" w:rsidRDefault="007D38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130631,76</w:t>
            </w:r>
          </w:p>
        </w:tc>
      </w:tr>
      <w:tr w:rsidR="007D387D" w:rsidTr="007D387D">
        <w:trPr>
          <w:trHeight w:val="300"/>
        </w:trPr>
        <w:tc>
          <w:tcPr>
            <w:tcW w:w="8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87D" w:rsidRDefault="007D38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Вуличне освітлення населених пунктів ОТГ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387D" w:rsidRDefault="007D38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377020,22</w:t>
            </w:r>
          </w:p>
        </w:tc>
      </w:tr>
      <w:tr w:rsidR="007D387D" w:rsidTr="007D387D">
        <w:trPr>
          <w:trHeight w:val="300"/>
        </w:trPr>
        <w:tc>
          <w:tcPr>
            <w:tcW w:w="8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87D" w:rsidRDefault="007D38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Придбання вуличних лавок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387D" w:rsidRDefault="007D38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26000,00</w:t>
            </w:r>
          </w:p>
        </w:tc>
      </w:tr>
      <w:tr w:rsidR="007D387D" w:rsidTr="007D387D">
        <w:trPr>
          <w:trHeight w:val="270"/>
        </w:trPr>
        <w:tc>
          <w:tcPr>
            <w:tcW w:w="8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87D" w:rsidRDefault="007D38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 xml:space="preserve">Придбання господарських матеріалів  для об'єктів благоустрою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с.Мар'янське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387D" w:rsidRDefault="007D38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19030,00</w:t>
            </w:r>
          </w:p>
        </w:tc>
      </w:tr>
      <w:tr w:rsidR="007D387D" w:rsidTr="007D387D">
        <w:trPr>
          <w:trHeight w:val="300"/>
        </w:trPr>
        <w:tc>
          <w:tcPr>
            <w:tcW w:w="8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87D" w:rsidRDefault="007D38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Придбання господарських матеріалів для об'єктів благоустрою с. 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Костромка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387D" w:rsidRDefault="007D38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2000,00</w:t>
            </w:r>
          </w:p>
        </w:tc>
      </w:tr>
      <w:tr w:rsidR="007D387D" w:rsidTr="007D387D">
        <w:trPr>
          <w:trHeight w:val="300"/>
        </w:trPr>
        <w:tc>
          <w:tcPr>
            <w:tcW w:w="8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87D" w:rsidRDefault="007D38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Придбання вапна для об'єктів благоустрою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387D" w:rsidRDefault="007D38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4030,00</w:t>
            </w:r>
          </w:p>
        </w:tc>
      </w:tr>
      <w:tr w:rsidR="007D387D" w:rsidTr="007D387D">
        <w:trPr>
          <w:trHeight w:val="300"/>
        </w:trPr>
        <w:tc>
          <w:tcPr>
            <w:tcW w:w="8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87D" w:rsidRDefault="007D38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Мережі зливової каналізації м. Зеленодольськ: послуги з технічного обслуговування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387D" w:rsidRDefault="007D38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39001,20</w:t>
            </w:r>
          </w:p>
        </w:tc>
      </w:tr>
      <w:tr w:rsidR="007D387D" w:rsidTr="007D387D">
        <w:trPr>
          <w:trHeight w:val="300"/>
        </w:trPr>
        <w:tc>
          <w:tcPr>
            <w:tcW w:w="8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87D" w:rsidRDefault="007D38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Міське кладовище: послуги з обслуговування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387D" w:rsidRDefault="007D38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63482,20</w:t>
            </w:r>
          </w:p>
        </w:tc>
      </w:tr>
      <w:tr w:rsidR="007D387D" w:rsidTr="007D387D">
        <w:trPr>
          <w:trHeight w:val="300"/>
        </w:trPr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87D" w:rsidRDefault="007D38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Обстеження пляжу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387D" w:rsidRDefault="007D38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8009,44</w:t>
            </w:r>
          </w:p>
        </w:tc>
      </w:tr>
      <w:tr w:rsidR="007D387D" w:rsidTr="007D387D">
        <w:trPr>
          <w:trHeight w:val="300"/>
        </w:trPr>
        <w:tc>
          <w:tcPr>
            <w:tcW w:w="8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87D" w:rsidRDefault="007D38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Об'єкти  благоустрою: послуги з охорони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387D" w:rsidRDefault="007D38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199776,08</w:t>
            </w:r>
          </w:p>
        </w:tc>
      </w:tr>
      <w:tr w:rsidR="007D387D" w:rsidTr="007D387D">
        <w:trPr>
          <w:trHeight w:val="300"/>
        </w:trPr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D387D" w:rsidRDefault="007D38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Громадські вбиральні: послуги з утримання та обслуговування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387D" w:rsidRDefault="007D38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79661,71</w:t>
            </w:r>
          </w:p>
        </w:tc>
      </w:tr>
      <w:tr w:rsidR="007D387D" w:rsidTr="007D387D">
        <w:trPr>
          <w:trHeight w:val="300"/>
        </w:trPr>
        <w:tc>
          <w:tcPr>
            <w:tcW w:w="8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387D" w:rsidRDefault="007D38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Поточний ремонт пам'ятника в с. 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Костромка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387D" w:rsidRDefault="007D38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10650,26</w:t>
            </w:r>
          </w:p>
        </w:tc>
      </w:tr>
      <w:tr w:rsidR="007D387D" w:rsidTr="007D387D">
        <w:trPr>
          <w:trHeight w:val="324"/>
        </w:trPr>
        <w:tc>
          <w:tcPr>
            <w:tcW w:w="8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387D" w:rsidRDefault="007D38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Поточний ремонт пам'ятнику в м. Зеленодольськ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387D" w:rsidRDefault="007D38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1727,29</w:t>
            </w:r>
          </w:p>
        </w:tc>
      </w:tr>
      <w:tr w:rsidR="007D387D" w:rsidTr="007D387D">
        <w:trPr>
          <w:trHeight w:val="187"/>
        </w:trPr>
        <w:tc>
          <w:tcPr>
            <w:tcW w:w="8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87D" w:rsidRDefault="007D38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Поточний ремонт фонтану в м. Зеленодольськ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387D" w:rsidRDefault="007D38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4523,14</w:t>
            </w:r>
          </w:p>
        </w:tc>
      </w:tr>
      <w:tr w:rsidR="007D387D" w:rsidTr="007D387D">
        <w:trPr>
          <w:trHeight w:val="207"/>
        </w:trPr>
        <w:tc>
          <w:tcPr>
            <w:tcW w:w="8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87D" w:rsidRDefault="007D38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Послуги з фарбування вуличних лавок м. Зеленодольськ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387D" w:rsidRDefault="007D38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835,92</w:t>
            </w:r>
          </w:p>
        </w:tc>
      </w:tr>
      <w:tr w:rsidR="007D387D" w:rsidTr="007D387D">
        <w:trPr>
          <w:trHeight w:val="141"/>
        </w:trPr>
        <w:tc>
          <w:tcPr>
            <w:tcW w:w="8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87D" w:rsidRDefault="007D38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Питні фонтани: послуги з водопостачання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387D" w:rsidRDefault="007D38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13524,96</w:t>
            </w:r>
          </w:p>
        </w:tc>
      </w:tr>
      <w:tr w:rsidR="007D387D" w:rsidTr="007D387D">
        <w:trPr>
          <w:trHeight w:val="300"/>
        </w:trPr>
        <w:tc>
          <w:tcPr>
            <w:tcW w:w="8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87D" w:rsidRDefault="007D38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Пам'ятники загиблим воїнам: послуги з газопостачання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387D" w:rsidRDefault="007D38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1181,12</w:t>
            </w:r>
          </w:p>
        </w:tc>
      </w:tr>
      <w:tr w:rsidR="007D387D" w:rsidTr="007D387D">
        <w:trPr>
          <w:trHeight w:val="300"/>
        </w:trPr>
        <w:tc>
          <w:tcPr>
            <w:tcW w:w="8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87D" w:rsidRDefault="007D38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Забезпечення сплати податків та зборів за об'єкти благоустрою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387D" w:rsidRDefault="007D38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170,53</w:t>
            </w:r>
          </w:p>
        </w:tc>
      </w:tr>
      <w:tr w:rsidR="007D387D" w:rsidTr="007D387D">
        <w:trPr>
          <w:trHeight w:val="315"/>
        </w:trPr>
        <w:tc>
          <w:tcPr>
            <w:tcW w:w="8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87D" w:rsidRDefault="007D38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Роботи з технічної  інвентаризації  та виготовлення  паспорту міні-футбольного поля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387D" w:rsidRDefault="007D38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5940,00</w:t>
            </w:r>
          </w:p>
        </w:tc>
      </w:tr>
      <w:tr w:rsidR="007D387D" w:rsidTr="007D387D">
        <w:trPr>
          <w:trHeight w:val="300"/>
        </w:trPr>
        <w:tc>
          <w:tcPr>
            <w:tcW w:w="8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87D" w:rsidRDefault="007D38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Послуги з розробки проекту встановлення  енергетичного дерева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387D" w:rsidRDefault="007D38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20000,00</w:t>
            </w:r>
          </w:p>
        </w:tc>
      </w:tr>
      <w:tr w:rsidR="007D387D" w:rsidTr="007D387D">
        <w:trPr>
          <w:trHeight w:val="300"/>
        </w:trPr>
        <w:tc>
          <w:tcPr>
            <w:tcW w:w="8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87D" w:rsidRDefault="007D38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Планування площ бульдозером с 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Костромка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387D" w:rsidRDefault="007D38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18336,96</w:t>
            </w:r>
          </w:p>
        </w:tc>
      </w:tr>
      <w:tr w:rsidR="007D387D" w:rsidTr="007D387D">
        <w:trPr>
          <w:trHeight w:val="300"/>
        </w:trPr>
        <w:tc>
          <w:tcPr>
            <w:tcW w:w="8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87D" w:rsidRDefault="007D38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Придбання піску для міського пляжу 40тн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387D" w:rsidRDefault="007D38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11550,00</w:t>
            </w:r>
          </w:p>
        </w:tc>
      </w:tr>
      <w:tr w:rsidR="007D387D" w:rsidTr="007D387D">
        <w:trPr>
          <w:trHeight w:val="255"/>
        </w:trPr>
        <w:tc>
          <w:tcPr>
            <w:tcW w:w="8648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7D387D" w:rsidRDefault="007D38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Бетонування траншеї центральної площі ПК "Ювілейний"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387D" w:rsidRDefault="007D38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27526,00</w:t>
            </w:r>
          </w:p>
        </w:tc>
      </w:tr>
      <w:tr w:rsidR="007D387D" w:rsidTr="007D387D">
        <w:trPr>
          <w:trHeight w:val="300"/>
        </w:trPr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87D" w:rsidRDefault="007D38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Послуги з обстеження стану артезіанської свердловини с 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Костромка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387D" w:rsidRDefault="007D38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45630,78</w:t>
            </w:r>
          </w:p>
        </w:tc>
      </w:tr>
      <w:tr w:rsidR="007D387D" w:rsidTr="007D387D">
        <w:trPr>
          <w:trHeight w:val="288"/>
        </w:trPr>
        <w:tc>
          <w:tcPr>
            <w:tcW w:w="8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387D" w:rsidRDefault="007D38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387D" w:rsidRDefault="007D38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1322613,75</w:t>
            </w:r>
          </w:p>
        </w:tc>
      </w:tr>
    </w:tbl>
    <w:p w:rsidR="007D387D" w:rsidRDefault="007D387D" w:rsidP="007D387D">
      <w:pPr>
        <w:spacing w:after="0" w:line="240" w:lineRule="auto"/>
        <w:ind w:left="-360" w:right="76" w:firstLine="360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Програма щодо видатків на проведення робіт, пов'язаних із ремонтом та утриманням доріг 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Зеленодольської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об'єднаної територіальної громади на 2018 рік</w:t>
      </w:r>
    </w:p>
    <w:tbl>
      <w:tblPr>
        <w:tblW w:w="10065" w:type="dxa"/>
        <w:tblInd w:w="-176" w:type="dxa"/>
        <w:tblLook w:val="04A0" w:firstRow="1" w:lastRow="0" w:firstColumn="1" w:lastColumn="0" w:noHBand="0" w:noVBand="1"/>
      </w:tblPr>
      <w:tblGrid>
        <w:gridCol w:w="8648"/>
        <w:gridCol w:w="1417"/>
      </w:tblGrid>
      <w:tr w:rsidR="007D387D" w:rsidTr="007D387D">
        <w:trPr>
          <w:trHeight w:val="263"/>
        </w:trPr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87D" w:rsidRDefault="007D38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Найменування заходів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D387D" w:rsidRDefault="007D38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  <w:t>Сума, грн. </w:t>
            </w:r>
          </w:p>
        </w:tc>
      </w:tr>
      <w:tr w:rsidR="007D387D" w:rsidTr="007D387D">
        <w:trPr>
          <w:trHeight w:val="268"/>
        </w:trPr>
        <w:tc>
          <w:tcPr>
            <w:tcW w:w="8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87D" w:rsidRDefault="007D38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Обслуговування доріг в осінньо-зимовий період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387D" w:rsidRDefault="007D38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147259,99</w:t>
            </w:r>
          </w:p>
        </w:tc>
      </w:tr>
      <w:tr w:rsidR="007D387D" w:rsidTr="007D387D">
        <w:trPr>
          <w:trHeight w:val="922"/>
        </w:trPr>
        <w:tc>
          <w:tcPr>
            <w:tcW w:w="8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87D" w:rsidRDefault="007D38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Розробка робочого проекту капітального проекту доріг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с.В.Костромка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(вул. Центральна,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адмін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площа, Кооперативна), с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Мар'янське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( Шкільна, Центральна), с М.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Костромка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(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вул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Шкільна 0, м Зеленодольськ (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вул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Петропавлівська, Садова, Н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Малаєвої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, Рибалко, Паркова,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пр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Козацький)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387D" w:rsidRDefault="007D38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390237,16</w:t>
            </w:r>
          </w:p>
        </w:tc>
      </w:tr>
      <w:tr w:rsidR="007D387D" w:rsidTr="007D387D">
        <w:trPr>
          <w:trHeight w:val="270"/>
        </w:trPr>
        <w:tc>
          <w:tcPr>
            <w:tcW w:w="8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87D" w:rsidRDefault="007D38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Підсипка доріг с.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М.Костромка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та до міського кладовища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387D" w:rsidRDefault="007D38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147032,80</w:t>
            </w:r>
          </w:p>
        </w:tc>
      </w:tr>
      <w:tr w:rsidR="007D387D" w:rsidTr="007D387D">
        <w:trPr>
          <w:trHeight w:val="315"/>
        </w:trPr>
        <w:tc>
          <w:tcPr>
            <w:tcW w:w="8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87D" w:rsidRDefault="007D38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Підсипання дороги по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вул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Заводська, с . М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Костромка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387D" w:rsidRDefault="007D38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15625,00</w:t>
            </w:r>
          </w:p>
        </w:tc>
      </w:tr>
      <w:tr w:rsidR="007D387D" w:rsidTr="007D387D">
        <w:trPr>
          <w:trHeight w:val="288"/>
        </w:trPr>
        <w:tc>
          <w:tcPr>
            <w:tcW w:w="8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387D" w:rsidRDefault="007D38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387D" w:rsidRDefault="007D38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700154,95</w:t>
            </w:r>
          </w:p>
        </w:tc>
      </w:tr>
    </w:tbl>
    <w:p w:rsidR="007D387D" w:rsidRDefault="007D387D" w:rsidP="007D387D">
      <w:pPr>
        <w:spacing w:after="0" w:line="240" w:lineRule="auto"/>
        <w:ind w:left="-360" w:right="76" w:firstLine="360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Програма заходів з організації рятування на водах на 2018 рік – фінансується утримання рятувального посту в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м.Зеленодольськ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, витрати склали 315993,06 грн.</w:t>
      </w:r>
    </w:p>
    <w:p w:rsidR="007D387D" w:rsidRDefault="007D387D" w:rsidP="007D387D">
      <w:pPr>
        <w:spacing w:after="0" w:line="240" w:lineRule="auto"/>
        <w:ind w:left="-360" w:right="76" w:firstLine="360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Екологічна програма використання коштів фонду охорони навколишнього природного середовища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Зеленодольської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міської ради на 2018 рік </w:t>
      </w:r>
    </w:p>
    <w:tbl>
      <w:tblPr>
        <w:tblW w:w="10124" w:type="dxa"/>
        <w:tblInd w:w="-176" w:type="dxa"/>
        <w:tblLook w:val="04A0" w:firstRow="1" w:lastRow="0" w:firstColumn="1" w:lastColumn="0" w:noHBand="0" w:noVBand="1"/>
      </w:tblPr>
      <w:tblGrid>
        <w:gridCol w:w="8648"/>
        <w:gridCol w:w="1476"/>
      </w:tblGrid>
      <w:tr w:rsidR="007D387D" w:rsidTr="007D387D">
        <w:trPr>
          <w:trHeight w:val="288"/>
        </w:trPr>
        <w:tc>
          <w:tcPr>
            <w:tcW w:w="8648" w:type="dxa"/>
            <w:noWrap/>
            <w:vAlign w:val="bottom"/>
          </w:tcPr>
          <w:p w:rsidR="007D387D" w:rsidRDefault="007D38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bookmarkStart w:id="2" w:name="RANGE!A1:B11"/>
            <w:bookmarkEnd w:id="2"/>
          </w:p>
        </w:tc>
        <w:tc>
          <w:tcPr>
            <w:tcW w:w="1476" w:type="dxa"/>
            <w:noWrap/>
            <w:vAlign w:val="bottom"/>
          </w:tcPr>
          <w:p w:rsidR="007D387D" w:rsidRDefault="007D38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D387D" w:rsidTr="007D387D">
        <w:trPr>
          <w:trHeight w:val="325"/>
        </w:trPr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87D" w:rsidRDefault="007D38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Найменування заходів 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D387D" w:rsidRDefault="007D38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uk-UA"/>
              </w:rPr>
              <w:t>Сума, грн. </w:t>
            </w:r>
          </w:p>
        </w:tc>
      </w:tr>
      <w:tr w:rsidR="007D387D" w:rsidTr="007D387D">
        <w:trPr>
          <w:trHeight w:val="273"/>
        </w:trPr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387D" w:rsidRDefault="007D38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Реконструкція біологічних очисних споруд (БОС) 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387D" w:rsidRDefault="007D38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1076070,40</w:t>
            </w:r>
          </w:p>
        </w:tc>
      </w:tr>
      <w:tr w:rsidR="007D387D" w:rsidTr="007D387D">
        <w:trPr>
          <w:trHeight w:val="264"/>
        </w:trPr>
        <w:tc>
          <w:tcPr>
            <w:tcW w:w="8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387D" w:rsidRDefault="007D38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Озеленення території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Зеленодольської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ОТГ та утримання зелених насаджень( площею 549430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кв.м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.)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387D" w:rsidRDefault="007D38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2875571,68</w:t>
            </w:r>
          </w:p>
        </w:tc>
      </w:tr>
      <w:tr w:rsidR="007D387D" w:rsidTr="007D387D">
        <w:trPr>
          <w:trHeight w:val="423"/>
        </w:trPr>
        <w:tc>
          <w:tcPr>
            <w:tcW w:w="8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87D" w:rsidRDefault="007D38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Реконструкція споруди КНС – 3, її електросилового та технологічного обладнання і вентиляційних систем 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м.Зеленодольську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387D" w:rsidRDefault="007D38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1592171,86</w:t>
            </w:r>
          </w:p>
        </w:tc>
      </w:tr>
      <w:tr w:rsidR="007D387D" w:rsidTr="007D387D">
        <w:trPr>
          <w:trHeight w:val="274"/>
        </w:trPr>
        <w:tc>
          <w:tcPr>
            <w:tcW w:w="8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387D" w:rsidRDefault="007D38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Придбання контейнерів та урн для збору твердих побутових відходів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387D" w:rsidRDefault="007D38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194000,00</w:t>
            </w:r>
          </w:p>
        </w:tc>
      </w:tr>
      <w:tr w:rsidR="007D387D" w:rsidTr="007D387D">
        <w:trPr>
          <w:trHeight w:val="555"/>
        </w:trPr>
        <w:tc>
          <w:tcPr>
            <w:tcW w:w="8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87D" w:rsidRDefault="007D38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Ескпертиза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 проектно-кошторисної документації за об’єктом :"Реконструкція санітарно-технічної  будівлі БОС"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387D" w:rsidRDefault="007D38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6631,00</w:t>
            </w:r>
          </w:p>
        </w:tc>
      </w:tr>
      <w:tr w:rsidR="007D387D" w:rsidTr="007D387D">
        <w:trPr>
          <w:trHeight w:val="451"/>
        </w:trPr>
        <w:tc>
          <w:tcPr>
            <w:tcW w:w="8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87D" w:rsidRDefault="007D38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lastRenderedPageBreak/>
              <w:t xml:space="preserve">Надання субвенції з місцевого бюджету державному бюджету на виконання заходів по об'єкту "Укріплення берега Каховського водосховища в районі с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Мар'янське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"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387D" w:rsidRDefault="007D38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20000000,00</w:t>
            </w:r>
          </w:p>
        </w:tc>
      </w:tr>
      <w:tr w:rsidR="007D387D" w:rsidTr="007D387D">
        <w:trPr>
          <w:trHeight w:val="288"/>
        </w:trPr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87D" w:rsidRDefault="007D38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Надання субвенції з міського бюджету обласному бюджету на виконання природоохоронних заходів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D387D" w:rsidRDefault="007D38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30000000,00</w:t>
            </w:r>
          </w:p>
        </w:tc>
      </w:tr>
      <w:tr w:rsidR="007D387D" w:rsidTr="007D387D">
        <w:trPr>
          <w:trHeight w:val="288"/>
        </w:trPr>
        <w:tc>
          <w:tcPr>
            <w:tcW w:w="8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387D" w:rsidRDefault="007D38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 РАЗОМ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D387D" w:rsidRDefault="007D387D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>55744444,94</w:t>
            </w:r>
          </w:p>
        </w:tc>
      </w:tr>
    </w:tbl>
    <w:p w:rsidR="007D387D" w:rsidRPr="007D387D" w:rsidRDefault="007D387D" w:rsidP="007D387D">
      <w:pPr>
        <w:spacing w:after="0" w:line="240" w:lineRule="auto"/>
        <w:ind w:left="-360" w:right="76" w:firstLine="360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7D387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Програма проведення заходів із землеустрою на 2018 рік : здійснено виготовлення технічної </w:t>
      </w:r>
      <w:proofErr w:type="spellStart"/>
      <w:r w:rsidRPr="007D387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локументації</w:t>
      </w:r>
      <w:proofErr w:type="spellEnd"/>
      <w:r w:rsidRPr="007D387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із </w:t>
      </w:r>
      <w:proofErr w:type="spellStart"/>
      <w:r w:rsidRPr="007D387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землестрою</w:t>
      </w:r>
      <w:proofErr w:type="spellEnd"/>
      <w:r w:rsidRPr="007D387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під 7 об’єктами соціальної сфери – ДНЗ «Журавка», ДНЗ «Попелюшка», ДНЗ «Росинка», </w:t>
      </w:r>
      <w:proofErr w:type="spellStart"/>
      <w:r w:rsidRPr="007D387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Великокостромська</w:t>
      </w:r>
      <w:proofErr w:type="spellEnd"/>
      <w:r w:rsidRPr="007D387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загальноосвітня школа І-ІІІ ступенів, </w:t>
      </w:r>
      <w:proofErr w:type="spellStart"/>
      <w:r w:rsidRPr="007D387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Мар’янська</w:t>
      </w:r>
      <w:proofErr w:type="spellEnd"/>
      <w:r w:rsidRPr="007D387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загальноосвітня школа № 1 І-ІІІ ступенів, </w:t>
      </w:r>
      <w:proofErr w:type="spellStart"/>
      <w:r w:rsidRPr="007D387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Мар’янська</w:t>
      </w:r>
      <w:proofErr w:type="spellEnd"/>
      <w:r w:rsidRPr="007D387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загальноосвітня школа № 2 І-ІІІ ступенів, </w:t>
      </w:r>
      <w:proofErr w:type="spellStart"/>
      <w:r w:rsidRPr="007D387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Мар’янська</w:t>
      </w:r>
      <w:proofErr w:type="spellEnd"/>
      <w:r w:rsidRPr="007D387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 загальноосвітня школа І ступеню на загальну суму 56491,49 грн.  </w:t>
      </w:r>
    </w:p>
    <w:p w:rsidR="007D387D" w:rsidRPr="007D387D" w:rsidRDefault="007D387D" w:rsidP="007D387D">
      <w:pPr>
        <w:spacing w:after="0" w:line="240" w:lineRule="auto"/>
        <w:ind w:left="-360" w:right="76" w:firstLine="360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7D387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Програма створення і використання матеріального резерву для запобігання і ліквідації надзвичайних ситуацій техногенного і природного характеру на 2018 рік : профінансовано створення матеріального резерву обласною державною адміністрацією в сумі 20000 грн.</w:t>
      </w:r>
    </w:p>
    <w:p w:rsidR="007D387D" w:rsidRPr="007D387D" w:rsidRDefault="007D387D" w:rsidP="007D387D">
      <w:pPr>
        <w:spacing w:after="0" w:line="240" w:lineRule="auto"/>
        <w:ind w:left="-360" w:right="76" w:firstLine="360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7D387D"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 xml:space="preserve">Програма виплати грошової компенсації фізичним особам, які надають соціальні послуги: профінансовано надання </w:t>
      </w:r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Управлінням соціального захисту населення </w:t>
      </w:r>
      <w:proofErr w:type="spellStart"/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>Апостолівської</w:t>
      </w:r>
      <w:proofErr w:type="spellEnd"/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райдержадміністрації соціальних послуг на суму 85200 грн.</w:t>
      </w:r>
    </w:p>
    <w:p w:rsidR="007D387D" w:rsidRPr="007D387D" w:rsidRDefault="007D387D" w:rsidP="007D387D">
      <w:pPr>
        <w:spacing w:after="0" w:line="240" w:lineRule="auto"/>
        <w:ind w:left="-360" w:right="76" w:firstLine="36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Програма безоплатної правової допомоги населенню </w:t>
      </w:r>
      <w:proofErr w:type="spellStart"/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>Зеленодольської</w:t>
      </w:r>
      <w:proofErr w:type="spellEnd"/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міської об'єднаної територіальної громади на 2018 рік – профінансовано установу, яка надає правову допомогу, а саме: </w:t>
      </w:r>
      <w:r w:rsidRPr="007D387D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Перший криворізький місцевий центр з надання безоплатної вторинної правової допомоги</w:t>
      </w:r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 суму 35780 грн. </w:t>
      </w:r>
    </w:p>
    <w:p w:rsidR="007D387D" w:rsidRPr="007D387D" w:rsidRDefault="007D387D" w:rsidP="007D387D">
      <w:pPr>
        <w:spacing w:after="0" w:line="240" w:lineRule="auto"/>
        <w:ind w:left="-360" w:right="76" w:firstLine="360"/>
        <w:jc w:val="both"/>
        <w:rPr>
          <w:rFonts w:ascii="Times New Roman" w:eastAsia="Times New Roman" w:hAnsi="Times New Roman"/>
          <w:bCs/>
          <w:sz w:val="28"/>
          <w:szCs w:val="28"/>
          <w:lang w:val="uk-UA" w:eastAsia="ru-RU"/>
        </w:rPr>
      </w:pPr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>За період роботи з 01.11.207 по 31.10.2018 року відділом (центром) надання адміністративних послуг разом з віддаленими робочими місцями,  надано   13479   послуг, з них:</w:t>
      </w:r>
    </w:p>
    <w:p w:rsidR="007D387D" w:rsidRPr="007D387D" w:rsidRDefault="007D387D" w:rsidP="007D387D">
      <w:pPr>
        <w:numPr>
          <w:ilvl w:val="0"/>
          <w:numId w:val="2"/>
        </w:numPr>
        <w:suppressAutoHyphens/>
        <w:spacing w:after="0" w:line="240" w:lineRule="auto"/>
        <w:ind w:left="284" w:right="76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видано довідок про склад сім’ї у кількості: </w:t>
      </w:r>
    </w:p>
    <w:p w:rsidR="007D387D" w:rsidRPr="007D387D" w:rsidRDefault="007D387D" w:rsidP="007D387D">
      <w:pPr>
        <w:spacing w:after="0" w:line="240" w:lineRule="auto"/>
        <w:ind w:left="284" w:right="76" w:firstLine="1276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>м.Зеленодольськ</w:t>
      </w:r>
      <w:proofErr w:type="spellEnd"/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-  3718 шт.,</w:t>
      </w:r>
    </w:p>
    <w:p w:rsidR="007D387D" w:rsidRPr="007D387D" w:rsidRDefault="007D387D" w:rsidP="007D387D">
      <w:pPr>
        <w:spacing w:after="0" w:line="240" w:lineRule="auto"/>
        <w:ind w:left="284" w:right="76" w:firstLine="1276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>с.Мар’янське</w:t>
      </w:r>
      <w:proofErr w:type="spellEnd"/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– 2169 шт., </w:t>
      </w:r>
    </w:p>
    <w:p w:rsidR="007D387D" w:rsidRPr="007D387D" w:rsidRDefault="007D387D" w:rsidP="007D387D">
      <w:pPr>
        <w:spacing w:after="0" w:line="240" w:lineRule="auto"/>
        <w:ind w:left="284" w:right="76" w:firstLine="1276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>с.В.Костромка</w:t>
      </w:r>
      <w:proofErr w:type="spellEnd"/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– 1005 шт.;</w:t>
      </w:r>
    </w:p>
    <w:p w:rsidR="007D387D" w:rsidRPr="007D387D" w:rsidRDefault="007D387D" w:rsidP="007D387D">
      <w:pPr>
        <w:numPr>
          <w:ilvl w:val="0"/>
          <w:numId w:val="2"/>
        </w:numPr>
        <w:suppressAutoHyphens/>
        <w:spacing w:after="0" w:line="240" w:lineRule="auto"/>
        <w:ind w:left="284" w:right="76" w:hanging="284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видано довідок про зареєстрованих осіб у житлових приміщеннях у кількості  2035 шт. </w:t>
      </w:r>
    </w:p>
    <w:p w:rsidR="007D387D" w:rsidRPr="007D387D" w:rsidRDefault="007D387D" w:rsidP="007D387D">
      <w:pPr>
        <w:numPr>
          <w:ilvl w:val="0"/>
          <w:numId w:val="2"/>
        </w:numPr>
        <w:suppressAutoHyphens/>
        <w:spacing w:after="0" w:line="240" w:lineRule="auto"/>
        <w:ind w:left="284" w:right="76" w:hanging="284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>складено 2367  актів про фактичне місце проживання;</w:t>
      </w:r>
    </w:p>
    <w:p w:rsidR="007D387D" w:rsidRPr="007D387D" w:rsidRDefault="007D387D" w:rsidP="007D387D">
      <w:pPr>
        <w:numPr>
          <w:ilvl w:val="0"/>
          <w:numId w:val="2"/>
        </w:numPr>
        <w:suppressAutoHyphens/>
        <w:spacing w:after="0" w:line="240" w:lineRule="auto"/>
        <w:ind w:left="284" w:right="76" w:hanging="284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зареєстровано місць проживання (прописано) 722 осіб, знято з реєстрації місця проживання 1006 осіб; </w:t>
      </w:r>
    </w:p>
    <w:p w:rsidR="007D387D" w:rsidRPr="007D387D" w:rsidRDefault="007D387D" w:rsidP="007D387D">
      <w:pPr>
        <w:numPr>
          <w:ilvl w:val="0"/>
          <w:numId w:val="2"/>
        </w:numPr>
        <w:suppressAutoHyphens/>
        <w:spacing w:after="0" w:line="240" w:lineRule="auto"/>
        <w:ind w:left="284" w:right="76" w:hanging="284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>проведено державну реєстрацію речових прав на нерухоме майно у кількості 694 шт., юридичних осіб та фізичних осіб-підприємців у кількості 294 осіб.</w:t>
      </w:r>
    </w:p>
    <w:p w:rsidR="007D387D" w:rsidRPr="007D387D" w:rsidRDefault="007D387D" w:rsidP="007D387D">
      <w:pPr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uk-UA"/>
        </w:rPr>
      </w:pPr>
      <w:r w:rsidRPr="007D387D">
        <w:rPr>
          <w:rFonts w:ascii="Times New Roman" w:eastAsia="Times New Roman" w:hAnsi="Times New Roman"/>
          <w:sz w:val="28"/>
          <w:szCs w:val="28"/>
          <w:lang w:val="uk-UA"/>
        </w:rPr>
        <w:t xml:space="preserve">Через ЦНАП на даний час надається 95 видів адміністративних послуг </w:t>
      </w:r>
      <w:proofErr w:type="spellStart"/>
      <w:r w:rsidRPr="007D387D">
        <w:rPr>
          <w:rFonts w:ascii="Times New Roman" w:eastAsia="Times New Roman" w:hAnsi="Times New Roman"/>
          <w:sz w:val="28"/>
          <w:szCs w:val="28"/>
          <w:lang w:val="uk-UA"/>
        </w:rPr>
        <w:t>Зеленодольської</w:t>
      </w:r>
      <w:proofErr w:type="spellEnd"/>
      <w:r w:rsidRPr="007D387D">
        <w:rPr>
          <w:rFonts w:ascii="Times New Roman" w:eastAsia="Times New Roman" w:hAnsi="Times New Roman"/>
          <w:sz w:val="28"/>
          <w:szCs w:val="28"/>
          <w:lang w:val="uk-UA"/>
        </w:rPr>
        <w:t xml:space="preserve"> міської ради та її виконавчого комітету, зокрема у сферах державної реєстрації бізнесу та речових прав на нерухоме майно, реєстрації/зняття з реєстрації місця проживання осіб, архітектури та містобудування, земельних відносин, житлових питань, а також дозвільної </w:t>
      </w:r>
      <w:r w:rsidRPr="007D387D">
        <w:rPr>
          <w:rFonts w:ascii="Times New Roman" w:eastAsia="Times New Roman" w:hAnsi="Times New Roman"/>
          <w:sz w:val="28"/>
          <w:szCs w:val="28"/>
          <w:lang w:val="uk-UA"/>
        </w:rPr>
        <w:lastRenderedPageBreak/>
        <w:t xml:space="preserve">системи (видача документів на розміщення об’єктів торгівлі, сфери послуг тощо), також 11 адміністративних послуг, суб’єктом виконання яких є Управління соціального захисту населення </w:t>
      </w:r>
      <w:proofErr w:type="spellStart"/>
      <w:r w:rsidRPr="007D387D">
        <w:rPr>
          <w:rFonts w:ascii="Times New Roman" w:eastAsia="Times New Roman" w:hAnsi="Times New Roman"/>
          <w:sz w:val="28"/>
          <w:szCs w:val="28"/>
          <w:lang w:val="uk-UA"/>
        </w:rPr>
        <w:t>Апостолівської</w:t>
      </w:r>
      <w:proofErr w:type="spellEnd"/>
      <w:r w:rsidRPr="007D387D">
        <w:rPr>
          <w:rFonts w:ascii="Times New Roman" w:eastAsia="Times New Roman" w:hAnsi="Times New Roman"/>
          <w:sz w:val="28"/>
          <w:szCs w:val="28"/>
          <w:lang w:val="uk-UA"/>
        </w:rPr>
        <w:t xml:space="preserve"> райдержадміністрації.</w:t>
      </w:r>
    </w:p>
    <w:p w:rsidR="007D387D" w:rsidRPr="007D387D" w:rsidRDefault="007D387D" w:rsidP="007D387D">
      <w:pPr>
        <w:spacing w:after="0" w:line="240" w:lineRule="auto"/>
        <w:ind w:firstLine="360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val="uk-UA"/>
        </w:rPr>
      </w:pPr>
      <w:r w:rsidRPr="007D387D">
        <w:rPr>
          <w:rFonts w:ascii="Times New Roman" w:eastAsia="Times New Roman" w:hAnsi="Times New Roman"/>
          <w:sz w:val="28"/>
          <w:szCs w:val="28"/>
          <w:lang w:val="uk-UA"/>
        </w:rPr>
        <w:t xml:space="preserve">В приміщенні </w:t>
      </w:r>
      <w:proofErr w:type="spellStart"/>
      <w:r w:rsidRPr="007D387D">
        <w:rPr>
          <w:rFonts w:ascii="Times New Roman" w:eastAsia="Times New Roman" w:hAnsi="Times New Roman"/>
          <w:sz w:val="28"/>
          <w:szCs w:val="28"/>
          <w:lang w:val="uk-UA"/>
        </w:rPr>
        <w:t>ЦНАПу</w:t>
      </w:r>
      <w:proofErr w:type="spellEnd"/>
      <w:r w:rsidRPr="007D387D">
        <w:rPr>
          <w:rFonts w:ascii="Times New Roman" w:eastAsia="Times New Roman" w:hAnsi="Times New Roman"/>
          <w:sz w:val="28"/>
          <w:szCs w:val="28"/>
          <w:lang w:val="uk-UA"/>
        </w:rPr>
        <w:t>, згідно графіку, здійснюється прийом громадян представниками районних та обласних установ та організацій, таких як:</w:t>
      </w:r>
    </w:p>
    <w:p w:rsidR="007D387D" w:rsidRPr="007D387D" w:rsidRDefault="007D387D" w:rsidP="007D387D">
      <w:pPr>
        <w:numPr>
          <w:ilvl w:val="0"/>
          <w:numId w:val="3"/>
        </w:numPr>
        <w:tabs>
          <w:tab w:val="left" w:pos="1843"/>
        </w:tabs>
        <w:suppressAutoHyphens/>
        <w:spacing w:after="0" w:line="240" w:lineRule="auto"/>
        <w:ind w:left="284" w:hanging="142"/>
        <w:contextualSpacing/>
        <w:textAlignment w:val="baseline"/>
        <w:rPr>
          <w:rFonts w:ascii="Times New Roman" w:eastAsia="Times New Roman" w:hAnsi="Times New Roman"/>
          <w:sz w:val="28"/>
          <w:szCs w:val="28"/>
          <w:lang w:val="uk-UA"/>
        </w:rPr>
      </w:pPr>
      <w:proofErr w:type="spellStart"/>
      <w:r w:rsidRPr="007D387D">
        <w:rPr>
          <w:rFonts w:ascii="Times New Roman" w:eastAsia="Times New Roman" w:hAnsi="Times New Roman"/>
          <w:sz w:val="28"/>
          <w:szCs w:val="28"/>
          <w:lang w:val="uk-UA"/>
        </w:rPr>
        <w:t>Апостолівського</w:t>
      </w:r>
      <w:proofErr w:type="spellEnd"/>
      <w:r w:rsidRPr="007D387D">
        <w:rPr>
          <w:rFonts w:ascii="Times New Roman" w:eastAsia="Times New Roman" w:hAnsi="Times New Roman"/>
          <w:sz w:val="28"/>
          <w:szCs w:val="28"/>
          <w:lang w:val="uk-UA"/>
        </w:rPr>
        <w:t xml:space="preserve"> відділу обслуговування громадян головного управління пенсійного фонду України;</w:t>
      </w:r>
    </w:p>
    <w:p w:rsidR="007D387D" w:rsidRPr="007D387D" w:rsidRDefault="007D387D" w:rsidP="007D387D">
      <w:pPr>
        <w:numPr>
          <w:ilvl w:val="0"/>
          <w:numId w:val="3"/>
        </w:numPr>
        <w:tabs>
          <w:tab w:val="left" w:pos="1843"/>
        </w:tabs>
        <w:suppressAutoHyphens/>
        <w:spacing w:after="0" w:line="240" w:lineRule="auto"/>
        <w:ind w:left="284" w:hanging="142"/>
        <w:contextualSpacing/>
        <w:textAlignment w:val="baseline"/>
        <w:rPr>
          <w:rFonts w:ascii="Times New Roman" w:eastAsia="Times New Roman" w:hAnsi="Times New Roman"/>
          <w:sz w:val="28"/>
          <w:szCs w:val="28"/>
          <w:lang w:val="uk-UA"/>
        </w:rPr>
      </w:pPr>
      <w:proofErr w:type="spellStart"/>
      <w:r w:rsidRPr="007D387D">
        <w:rPr>
          <w:rFonts w:ascii="Times New Roman" w:eastAsia="Times New Roman" w:hAnsi="Times New Roman"/>
          <w:sz w:val="28"/>
          <w:szCs w:val="28"/>
          <w:lang w:val="uk-UA"/>
        </w:rPr>
        <w:t>Апостолівського</w:t>
      </w:r>
      <w:proofErr w:type="spellEnd"/>
      <w:r w:rsidRPr="007D387D">
        <w:rPr>
          <w:rFonts w:ascii="Times New Roman" w:eastAsia="Times New Roman" w:hAnsi="Times New Roman"/>
          <w:sz w:val="28"/>
          <w:szCs w:val="28"/>
          <w:lang w:val="uk-UA"/>
        </w:rPr>
        <w:t xml:space="preserve"> районного центру зайнятості населення;</w:t>
      </w:r>
    </w:p>
    <w:p w:rsidR="007D387D" w:rsidRPr="007D387D" w:rsidRDefault="007D387D" w:rsidP="007D387D">
      <w:pPr>
        <w:numPr>
          <w:ilvl w:val="0"/>
          <w:numId w:val="3"/>
        </w:numPr>
        <w:tabs>
          <w:tab w:val="left" w:pos="1843"/>
        </w:tabs>
        <w:suppressAutoHyphens/>
        <w:spacing w:after="0" w:line="240" w:lineRule="auto"/>
        <w:ind w:left="284" w:hanging="142"/>
        <w:contextualSpacing/>
        <w:textAlignment w:val="baseline"/>
        <w:rPr>
          <w:rFonts w:ascii="Times New Roman" w:eastAsia="Times New Roman" w:hAnsi="Times New Roman"/>
          <w:sz w:val="28"/>
          <w:szCs w:val="28"/>
          <w:lang w:val="uk-UA"/>
        </w:rPr>
      </w:pPr>
      <w:r w:rsidRPr="007D387D">
        <w:rPr>
          <w:rFonts w:ascii="Times New Roman" w:eastAsia="Times New Roman" w:hAnsi="Times New Roman"/>
          <w:sz w:val="28"/>
          <w:szCs w:val="28"/>
          <w:lang w:val="uk-UA"/>
        </w:rPr>
        <w:t>першого Криворізького центру надання безоплатної правової допомоги;</w:t>
      </w:r>
    </w:p>
    <w:p w:rsidR="007D387D" w:rsidRPr="007D387D" w:rsidRDefault="007D387D" w:rsidP="007D387D">
      <w:pPr>
        <w:numPr>
          <w:ilvl w:val="0"/>
          <w:numId w:val="3"/>
        </w:numPr>
        <w:tabs>
          <w:tab w:val="left" w:pos="1843"/>
        </w:tabs>
        <w:suppressAutoHyphens/>
        <w:spacing w:after="0" w:line="240" w:lineRule="auto"/>
        <w:ind w:left="284" w:hanging="142"/>
        <w:contextualSpacing/>
        <w:textAlignment w:val="baseline"/>
        <w:rPr>
          <w:rFonts w:ascii="Times New Roman" w:eastAsia="Times New Roman" w:hAnsi="Times New Roman"/>
          <w:sz w:val="28"/>
          <w:szCs w:val="28"/>
          <w:lang w:val="uk-UA"/>
        </w:rPr>
      </w:pPr>
      <w:r w:rsidRPr="007D387D">
        <w:rPr>
          <w:rFonts w:ascii="Times New Roman" w:eastAsia="Times New Roman" w:hAnsi="Times New Roman"/>
          <w:sz w:val="28"/>
          <w:szCs w:val="28"/>
          <w:lang w:val="uk-UA"/>
        </w:rPr>
        <w:t xml:space="preserve">Криворізького відділення управління виконавчої дирекції Фонду </w:t>
      </w:r>
      <w:proofErr w:type="spellStart"/>
      <w:r w:rsidRPr="007D387D">
        <w:rPr>
          <w:rFonts w:ascii="Times New Roman" w:eastAsia="Times New Roman" w:hAnsi="Times New Roman"/>
          <w:sz w:val="28"/>
          <w:szCs w:val="28"/>
          <w:lang w:val="uk-UA"/>
        </w:rPr>
        <w:t>соц.страхування</w:t>
      </w:r>
      <w:proofErr w:type="spellEnd"/>
      <w:r w:rsidRPr="007D387D">
        <w:rPr>
          <w:rFonts w:ascii="Times New Roman" w:eastAsia="Times New Roman" w:hAnsi="Times New Roman"/>
          <w:sz w:val="28"/>
          <w:szCs w:val="28"/>
          <w:lang w:val="uk-UA"/>
        </w:rPr>
        <w:t xml:space="preserve"> України в </w:t>
      </w:r>
      <w:proofErr w:type="spellStart"/>
      <w:r w:rsidRPr="007D387D">
        <w:rPr>
          <w:rFonts w:ascii="Times New Roman" w:eastAsia="Times New Roman" w:hAnsi="Times New Roman"/>
          <w:sz w:val="28"/>
          <w:szCs w:val="28"/>
          <w:lang w:val="uk-UA"/>
        </w:rPr>
        <w:t>Дніпроп</w:t>
      </w:r>
      <w:proofErr w:type="spellEnd"/>
      <w:r w:rsidRPr="007D387D">
        <w:rPr>
          <w:rFonts w:ascii="Times New Roman" w:eastAsia="Times New Roman" w:hAnsi="Times New Roman"/>
          <w:sz w:val="28"/>
          <w:szCs w:val="28"/>
          <w:lang w:val="uk-UA"/>
        </w:rPr>
        <w:t xml:space="preserve">. </w:t>
      </w:r>
      <w:proofErr w:type="spellStart"/>
      <w:r w:rsidRPr="007D387D">
        <w:rPr>
          <w:rFonts w:ascii="Times New Roman" w:eastAsia="Times New Roman" w:hAnsi="Times New Roman"/>
          <w:sz w:val="28"/>
          <w:szCs w:val="28"/>
          <w:lang w:val="uk-UA"/>
        </w:rPr>
        <w:t>обл</w:t>
      </w:r>
      <w:proofErr w:type="spellEnd"/>
      <w:r w:rsidRPr="007D387D">
        <w:rPr>
          <w:rFonts w:ascii="Times New Roman" w:eastAsia="Times New Roman" w:hAnsi="Times New Roman"/>
          <w:sz w:val="28"/>
          <w:szCs w:val="28"/>
          <w:lang w:val="uk-UA"/>
        </w:rPr>
        <w:t>;</w:t>
      </w:r>
    </w:p>
    <w:p w:rsidR="007D387D" w:rsidRPr="007D387D" w:rsidRDefault="007D387D" w:rsidP="007D387D">
      <w:pPr>
        <w:numPr>
          <w:ilvl w:val="0"/>
          <w:numId w:val="3"/>
        </w:numPr>
        <w:tabs>
          <w:tab w:val="left" w:pos="1843"/>
        </w:tabs>
        <w:suppressAutoHyphens/>
        <w:spacing w:after="0" w:line="240" w:lineRule="auto"/>
        <w:ind w:left="284" w:hanging="142"/>
        <w:contextualSpacing/>
        <w:textAlignment w:val="baseline"/>
        <w:rPr>
          <w:rFonts w:ascii="Times New Roman" w:eastAsia="Times New Roman" w:hAnsi="Times New Roman"/>
          <w:sz w:val="28"/>
          <w:szCs w:val="28"/>
          <w:lang w:val="uk-UA"/>
        </w:rPr>
      </w:pPr>
      <w:r w:rsidRPr="007D387D">
        <w:rPr>
          <w:rFonts w:ascii="Times New Roman" w:eastAsia="Times New Roman" w:hAnsi="Times New Roman"/>
          <w:sz w:val="28"/>
          <w:szCs w:val="28"/>
          <w:lang w:val="uk-UA"/>
        </w:rPr>
        <w:t>регіонального сервісного центру МВС в Дніпропетровській обл.</w:t>
      </w:r>
    </w:p>
    <w:p w:rsidR="007D387D" w:rsidRPr="007D387D" w:rsidRDefault="007D387D" w:rsidP="007D387D">
      <w:pPr>
        <w:spacing w:after="0" w:line="240" w:lineRule="auto"/>
        <w:ind w:left="-360" w:right="76" w:firstLine="360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D387D">
        <w:rPr>
          <w:rFonts w:ascii="Times New Roman" w:eastAsia="Times New Roman" w:hAnsi="Times New Roman"/>
          <w:sz w:val="28"/>
          <w:szCs w:val="28"/>
          <w:lang w:eastAsia="ru-RU"/>
        </w:rPr>
        <w:t>З</w:t>
      </w:r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а звітний період за заявами фізичних та юридичних осіб було видано 237 </w:t>
      </w:r>
      <w:proofErr w:type="gramStart"/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>арх</w:t>
      </w:r>
      <w:proofErr w:type="gramEnd"/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>івних довідок про заробітну плату та підтвердження стажу роботи громадян;</w:t>
      </w:r>
    </w:p>
    <w:p w:rsidR="007D387D" w:rsidRPr="007D387D" w:rsidRDefault="007D387D" w:rsidP="007D387D">
      <w:pPr>
        <w:spacing w:after="0" w:line="240" w:lineRule="auto"/>
        <w:ind w:left="-360" w:right="76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>за звітний період виконавчим комітетом міської ради проведено 379 державні реєстрації актів цивільного стану, з них:  52 реєстрацій шлюбу, 51 – народжень, 276 – смертей.</w:t>
      </w:r>
    </w:p>
    <w:p w:rsidR="007D387D" w:rsidRPr="007D387D" w:rsidRDefault="007D387D" w:rsidP="007D387D">
      <w:pPr>
        <w:spacing w:after="0" w:line="240" w:lineRule="auto"/>
        <w:ind w:left="-360" w:right="76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Організовано облік військовозобов’язаних у кількості: </w:t>
      </w:r>
      <w:proofErr w:type="spellStart"/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>м.Зеленодольськ</w:t>
      </w:r>
      <w:proofErr w:type="spellEnd"/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-  2156 осіб, </w:t>
      </w:r>
      <w:proofErr w:type="spellStart"/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>с.Мар’янське</w:t>
      </w:r>
      <w:proofErr w:type="spellEnd"/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– 782 особи, </w:t>
      </w:r>
      <w:proofErr w:type="spellStart"/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>с.В.Костромка</w:t>
      </w:r>
      <w:proofErr w:type="spellEnd"/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– 426 осіб.  За звітний період </w:t>
      </w:r>
      <w:proofErr w:type="spellStart"/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>призвано</w:t>
      </w:r>
      <w:proofErr w:type="spellEnd"/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 Збройні сили України з </w:t>
      </w:r>
      <w:proofErr w:type="spellStart"/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>м.Зеленодольська</w:t>
      </w:r>
      <w:proofErr w:type="spellEnd"/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-  17 осіб, </w:t>
      </w:r>
      <w:proofErr w:type="spellStart"/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>с.Мар’янське</w:t>
      </w:r>
      <w:proofErr w:type="spellEnd"/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– 9 осіб, </w:t>
      </w:r>
      <w:proofErr w:type="spellStart"/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>с.В.Костромка</w:t>
      </w:r>
      <w:proofErr w:type="spellEnd"/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– 5 осіб та проходять службу на контрактній основі: </w:t>
      </w:r>
      <w:proofErr w:type="spellStart"/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>м.Зеленодольськ</w:t>
      </w:r>
      <w:proofErr w:type="spellEnd"/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-  12 осіб, </w:t>
      </w:r>
      <w:proofErr w:type="spellStart"/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>с.Мар’янське</w:t>
      </w:r>
      <w:proofErr w:type="spellEnd"/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– 6 осіб, </w:t>
      </w:r>
      <w:proofErr w:type="spellStart"/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>с.В.Костромка</w:t>
      </w:r>
      <w:proofErr w:type="spellEnd"/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– 4 особи.</w:t>
      </w:r>
    </w:p>
    <w:p w:rsidR="007D387D" w:rsidRPr="007D387D" w:rsidRDefault="007D387D" w:rsidP="007D387D">
      <w:pPr>
        <w:spacing w:after="0" w:line="240" w:lineRule="auto"/>
        <w:ind w:left="-360" w:right="76" w:firstLine="360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 звітний період було рознесено  повісток військовозобов’язаним: </w:t>
      </w:r>
      <w:proofErr w:type="spellStart"/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>м.Зеленодольськ</w:t>
      </w:r>
      <w:proofErr w:type="spellEnd"/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– 1650 шт., </w:t>
      </w:r>
      <w:proofErr w:type="spellStart"/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>с.Мар’янське</w:t>
      </w:r>
      <w:proofErr w:type="spellEnd"/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-253 шт., </w:t>
      </w:r>
      <w:proofErr w:type="spellStart"/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>с.В.Костромка</w:t>
      </w:r>
      <w:proofErr w:type="spellEnd"/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– 150 шт.</w:t>
      </w:r>
    </w:p>
    <w:p w:rsidR="007D387D" w:rsidRPr="007D387D" w:rsidRDefault="007D387D" w:rsidP="007D387D">
      <w:pPr>
        <w:spacing w:after="0" w:line="240" w:lineRule="auto"/>
        <w:ind w:left="-360" w:right="76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При виконкомі </w:t>
      </w:r>
      <w:proofErr w:type="spellStart"/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>Зеленодольської</w:t>
      </w:r>
      <w:proofErr w:type="spellEnd"/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міської ради створені та працюють опікунські ради, адміністративні комісії в </w:t>
      </w:r>
      <w:proofErr w:type="spellStart"/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>м.Зеленодольську</w:t>
      </w:r>
      <w:proofErr w:type="spellEnd"/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proofErr w:type="spellStart"/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>с.Велика</w:t>
      </w:r>
      <w:proofErr w:type="spellEnd"/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>Костромка</w:t>
      </w:r>
      <w:proofErr w:type="spellEnd"/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</w:t>
      </w:r>
      <w:proofErr w:type="spellStart"/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>с.Мар’янське</w:t>
      </w:r>
      <w:proofErr w:type="spellEnd"/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 комісія з питань житла в </w:t>
      </w:r>
      <w:proofErr w:type="spellStart"/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>м.Зеленодольську</w:t>
      </w:r>
      <w:proofErr w:type="spellEnd"/>
      <w:r w:rsidRPr="007D387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</w:p>
    <w:p w:rsidR="007D387D" w:rsidRPr="007D387D" w:rsidRDefault="007D387D" w:rsidP="007D387D">
      <w:pPr>
        <w:spacing w:after="0" w:line="240" w:lineRule="auto"/>
        <w:ind w:left="-360"/>
        <w:rPr>
          <w:rFonts w:ascii="Times New Roman" w:eastAsia="Times New Roman" w:hAnsi="Times New Roman"/>
          <w:sz w:val="28"/>
          <w:szCs w:val="28"/>
          <w:lang w:val="uk-UA"/>
        </w:rPr>
      </w:pPr>
      <w:r w:rsidRPr="007D387D">
        <w:rPr>
          <w:rFonts w:ascii="Times New Roman" w:eastAsia="Times New Roman" w:hAnsi="Times New Roman"/>
          <w:sz w:val="28"/>
          <w:szCs w:val="28"/>
          <w:lang w:val="uk-UA"/>
        </w:rPr>
        <w:t>За звітний період проведено  26</w:t>
      </w:r>
      <w:r w:rsidRPr="007D387D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</w:t>
      </w:r>
      <w:r w:rsidRPr="007D387D">
        <w:rPr>
          <w:rFonts w:ascii="Times New Roman" w:eastAsia="Times New Roman" w:hAnsi="Times New Roman"/>
          <w:sz w:val="28"/>
          <w:szCs w:val="28"/>
          <w:lang w:val="uk-UA"/>
        </w:rPr>
        <w:t xml:space="preserve">засідань опікунської ради, з них у </w:t>
      </w:r>
      <w:proofErr w:type="spellStart"/>
      <w:r w:rsidRPr="007D387D">
        <w:rPr>
          <w:rFonts w:ascii="Times New Roman" w:eastAsia="Times New Roman" w:hAnsi="Times New Roman"/>
          <w:sz w:val="28"/>
          <w:szCs w:val="28"/>
          <w:lang w:val="uk-UA"/>
        </w:rPr>
        <w:t>м.Зеленодольську</w:t>
      </w:r>
      <w:proofErr w:type="spellEnd"/>
      <w:r w:rsidRPr="007D387D">
        <w:rPr>
          <w:rFonts w:ascii="Times New Roman" w:eastAsia="Times New Roman" w:hAnsi="Times New Roman"/>
          <w:sz w:val="28"/>
          <w:szCs w:val="28"/>
          <w:lang w:val="uk-UA"/>
        </w:rPr>
        <w:t xml:space="preserve"> – 10, </w:t>
      </w:r>
      <w:proofErr w:type="spellStart"/>
      <w:r w:rsidRPr="007D387D">
        <w:rPr>
          <w:rFonts w:ascii="Times New Roman" w:eastAsia="Times New Roman" w:hAnsi="Times New Roman"/>
          <w:sz w:val="28"/>
          <w:szCs w:val="28"/>
          <w:lang w:val="uk-UA"/>
        </w:rPr>
        <w:t>с.В.Костромка</w:t>
      </w:r>
      <w:proofErr w:type="spellEnd"/>
      <w:r w:rsidRPr="007D387D">
        <w:rPr>
          <w:rFonts w:ascii="Times New Roman" w:eastAsia="Times New Roman" w:hAnsi="Times New Roman"/>
          <w:sz w:val="28"/>
          <w:szCs w:val="28"/>
          <w:lang w:val="uk-UA"/>
        </w:rPr>
        <w:t xml:space="preserve"> – 11, </w:t>
      </w:r>
      <w:proofErr w:type="spellStart"/>
      <w:r w:rsidRPr="007D387D">
        <w:rPr>
          <w:rFonts w:ascii="Times New Roman" w:eastAsia="Times New Roman" w:hAnsi="Times New Roman"/>
          <w:sz w:val="28"/>
          <w:szCs w:val="28"/>
          <w:lang w:val="uk-UA"/>
        </w:rPr>
        <w:t>Мар’янське</w:t>
      </w:r>
      <w:proofErr w:type="spellEnd"/>
      <w:r w:rsidRPr="007D387D">
        <w:rPr>
          <w:rFonts w:ascii="Times New Roman" w:eastAsia="Times New Roman" w:hAnsi="Times New Roman"/>
          <w:sz w:val="28"/>
          <w:szCs w:val="28"/>
          <w:lang w:val="uk-UA"/>
        </w:rPr>
        <w:t xml:space="preserve"> - 5. </w:t>
      </w:r>
    </w:p>
    <w:p w:rsidR="007D387D" w:rsidRPr="007D387D" w:rsidRDefault="007D387D" w:rsidP="007D387D">
      <w:pPr>
        <w:spacing w:after="0" w:line="240" w:lineRule="auto"/>
        <w:ind w:left="-360" w:firstLine="708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7D387D">
        <w:rPr>
          <w:rFonts w:ascii="Times New Roman" w:eastAsia="Times New Roman" w:hAnsi="Times New Roman"/>
          <w:sz w:val="28"/>
          <w:szCs w:val="28"/>
          <w:lang w:val="uk-UA"/>
        </w:rPr>
        <w:t xml:space="preserve">Протягом звітного періоду опікунською радою проводилася профілактична робота  з неблагополучними сім’ями, здійснювався контроль за умовами проживання дітей в цих сім’ях та дітей, які виховуються в сім’ях опікунів, здійснювався контроль за житловими приміщеннями, в яких зареєстровані  діти, які знаходяться в прийомних сім’ях,  в інтернатних закладах та  під опікою. Вивчалися питання та надавалися висновки про доцільність та недоцільність позбавлення батьківських прав. За заявами батьків було влаштовано на тимчасове проживання дітей в </w:t>
      </w:r>
      <w:proofErr w:type="spellStart"/>
      <w:r w:rsidRPr="007D387D">
        <w:rPr>
          <w:rFonts w:ascii="Times New Roman" w:eastAsia="Times New Roman" w:hAnsi="Times New Roman"/>
          <w:sz w:val="28"/>
          <w:szCs w:val="28"/>
          <w:lang w:val="uk-UA"/>
        </w:rPr>
        <w:t>Апостолівський</w:t>
      </w:r>
      <w:proofErr w:type="spellEnd"/>
      <w:r w:rsidRPr="007D387D">
        <w:rPr>
          <w:rFonts w:ascii="Times New Roman" w:eastAsia="Times New Roman" w:hAnsi="Times New Roman"/>
          <w:sz w:val="28"/>
          <w:szCs w:val="28"/>
          <w:lang w:val="uk-UA"/>
        </w:rPr>
        <w:t xml:space="preserve"> реабілітаційний центр «Надія» з </w:t>
      </w:r>
      <w:proofErr w:type="spellStart"/>
      <w:r w:rsidRPr="007D387D">
        <w:rPr>
          <w:rFonts w:ascii="Times New Roman" w:eastAsia="Times New Roman" w:hAnsi="Times New Roman"/>
          <w:sz w:val="28"/>
          <w:szCs w:val="28"/>
          <w:lang w:val="uk-UA"/>
        </w:rPr>
        <w:t>Мар’янського</w:t>
      </w:r>
      <w:proofErr w:type="spellEnd"/>
      <w:r w:rsidRPr="007D387D">
        <w:rPr>
          <w:rFonts w:ascii="Times New Roman" w:eastAsia="Times New Roman" w:hAnsi="Times New Roman"/>
          <w:sz w:val="28"/>
          <w:szCs w:val="28"/>
          <w:lang w:val="uk-UA"/>
        </w:rPr>
        <w:t xml:space="preserve"> – 1дитина, а з Великої </w:t>
      </w:r>
      <w:proofErr w:type="spellStart"/>
      <w:r w:rsidRPr="007D387D">
        <w:rPr>
          <w:rFonts w:ascii="Times New Roman" w:eastAsia="Times New Roman" w:hAnsi="Times New Roman"/>
          <w:sz w:val="28"/>
          <w:szCs w:val="28"/>
          <w:lang w:val="uk-UA"/>
        </w:rPr>
        <w:t>Костромки</w:t>
      </w:r>
      <w:proofErr w:type="spellEnd"/>
      <w:r w:rsidRPr="007D387D">
        <w:rPr>
          <w:rFonts w:ascii="Times New Roman" w:eastAsia="Times New Roman" w:hAnsi="Times New Roman"/>
          <w:sz w:val="28"/>
          <w:szCs w:val="28"/>
          <w:lang w:val="uk-UA"/>
        </w:rPr>
        <w:t xml:space="preserve">- 2 дитини, та по рішенню суду 1 дитина з Великої </w:t>
      </w:r>
      <w:proofErr w:type="spellStart"/>
      <w:r w:rsidRPr="007D387D">
        <w:rPr>
          <w:rFonts w:ascii="Times New Roman" w:eastAsia="Times New Roman" w:hAnsi="Times New Roman"/>
          <w:sz w:val="28"/>
          <w:szCs w:val="28"/>
          <w:lang w:val="uk-UA"/>
        </w:rPr>
        <w:t>Костромки</w:t>
      </w:r>
      <w:proofErr w:type="spellEnd"/>
      <w:r w:rsidRPr="007D387D">
        <w:rPr>
          <w:rFonts w:ascii="Times New Roman" w:eastAsia="Times New Roman" w:hAnsi="Times New Roman"/>
          <w:sz w:val="28"/>
          <w:szCs w:val="28"/>
          <w:lang w:val="uk-UA"/>
        </w:rPr>
        <w:t xml:space="preserve"> влаштована на 1 рік в Криворізький  будинок дитини. </w:t>
      </w:r>
    </w:p>
    <w:p w:rsidR="007D387D" w:rsidRPr="007D387D" w:rsidRDefault="007D387D" w:rsidP="007D387D">
      <w:pPr>
        <w:spacing w:after="0" w:line="240" w:lineRule="auto"/>
        <w:ind w:left="-360" w:firstLine="708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7D387D">
        <w:rPr>
          <w:rFonts w:ascii="Times New Roman" w:eastAsia="Times New Roman" w:hAnsi="Times New Roman"/>
          <w:sz w:val="28"/>
          <w:szCs w:val="28"/>
          <w:lang w:val="uk-UA"/>
        </w:rPr>
        <w:t xml:space="preserve">Складено 98 актів умов проживання та утримання неповнолітніх дітей з них у </w:t>
      </w:r>
      <w:proofErr w:type="spellStart"/>
      <w:r w:rsidRPr="007D387D">
        <w:rPr>
          <w:rFonts w:ascii="Times New Roman" w:eastAsia="Times New Roman" w:hAnsi="Times New Roman"/>
          <w:sz w:val="28"/>
          <w:szCs w:val="28"/>
          <w:lang w:val="uk-UA"/>
        </w:rPr>
        <w:t>м.Зеленодольську</w:t>
      </w:r>
      <w:proofErr w:type="spellEnd"/>
      <w:r w:rsidRPr="007D387D">
        <w:rPr>
          <w:rFonts w:ascii="Times New Roman" w:eastAsia="Times New Roman" w:hAnsi="Times New Roman"/>
          <w:sz w:val="28"/>
          <w:szCs w:val="28"/>
          <w:lang w:val="uk-UA"/>
        </w:rPr>
        <w:t xml:space="preserve"> – 46, </w:t>
      </w:r>
      <w:proofErr w:type="spellStart"/>
      <w:r w:rsidRPr="007D387D">
        <w:rPr>
          <w:rFonts w:ascii="Times New Roman" w:eastAsia="Times New Roman" w:hAnsi="Times New Roman"/>
          <w:sz w:val="28"/>
          <w:szCs w:val="28"/>
          <w:lang w:val="uk-UA"/>
        </w:rPr>
        <w:t>с.Велика</w:t>
      </w:r>
      <w:proofErr w:type="spellEnd"/>
      <w:r w:rsidRPr="007D387D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proofErr w:type="spellStart"/>
      <w:r w:rsidRPr="007D387D">
        <w:rPr>
          <w:rFonts w:ascii="Times New Roman" w:eastAsia="Times New Roman" w:hAnsi="Times New Roman"/>
          <w:sz w:val="28"/>
          <w:szCs w:val="28"/>
          <w:lang w:val="uk-UA"/>
        </w:rPr>
        <w:t>Костромка</w:t>
      </w:r>
      <w:proofErr w:type="spellEnd"/>
      <w:r w:rsidRPr="007D387D">
        <w:rPr>
          <w:rFonts w:ascii="Times New Roman" w:eastAsia="Times New Roman" w:hAnsi="Times New Roman"/>
          <w:sz w:val="28"/>
          <w:szCs w:val="28"/>
          <w:lang w:val="uk-UA"/>
        </w:rPr>
        <w:t xml:space="preserve"> – 31, с. </w:t>
      </w:r>
      <w:proofErr w:type="spellStart"/>
      <w:r w:rsidRPr="007D387D">
        <w:rPr>
          <w:rFonts w:ascii="Times New Roman" w:eastAsia="Times New Roman" w:hAnsi="Times New Roman"/>
          <w:sz w:val="28"/>
          <w:szCs w:val="28"/>
          <w:lang w:val="uk-UA"/>
        </w:rPr>
        <w:t>Мар’янське</w:t>
      </w:r>
      <w:proofErr w:type="spellEnd"/>
      <w:r w:rsidRPr="007D387D">
        <w:rPr>
          <w:rFonts w:ascii="Times New Roman" w:eastAsia="Times New Roman" w:hAnsi="Times New Roman"/>
          <w:sz w:val="28"/>
          <w:szCs w:val="28"/>
          <w:lang w:val="uk-UA"/>
        </w:rPr>
        <w:t xml:space="preserve"> – 21 та 40 </w:t>
      </w:r>
      <w:r w:rsidRPr="007D387D">
        <w:rPr>
          <w:rFonts w:ascii="Times New Roman" w:eastAsia="Times New Roman" w:hAnsi="Times New Roman"/>
          <w:sz w:val="28"/>
          <w:szCs w:val="28"/>
          <w:lang w:val="uk-UA"/>
        </w:rPr>
        <w:lastRenderedPageBreak/>
        <w:t xml:space="preserve">актів обстеження житлово - побутових умов проживання недієздатних громадян з них 34 – </w:t>
      </w:r>
      <w:proofErr w:type="spellStart"/>
      <w:r w:rsidRPr="007D387D">
        <w:rPr>
          <w:rFonts w:ascii="Times New Roman" w:eastAsia="Times New Roman" w:hAnsi="Times New Roman"/>
          <w:sz w:val="28"/>
          <w:szCs w:val="28"/>
          <w:lang w:val="uk-UA"/>
        </w:rPr>
        <w:t>м.Зеленодольськ</w:t>
      </w:r>
      <w:proofErr w:type="spellEnd"/>
      <w:r w:rsidRPr="007D387D">
        <w:rPr>
          <w:rFonts w:ascii="Times New Roman" w:eastAsia="Times New Roman" w:hAnsi="Times New Roman"/>
          <w:sz w:val="28"/>
          <w:szCs w:val="28"/>
          <w:lang w:val="uk-UA"/>
        </w:rPr>
        <w:t xml:space="preserve">, 4 - с. </w:t>
      </w:r>
      <w:proofErr w:type="spellStart"/>
      <w:r w:rsidRPr="007D387D">
        <w:rPr>
          <w:rFonts w:ascii="Times New Roman" w:eastAsia="Times New Roman" w:hAnsi="Times New Roman"/>
          <w:sz w:val="28"/>
          <w:szCs w:val="28"/>
          <w:lang w:val="uk-UA"/>
        </w:rPr>
        <w:t>Мар’янське</w:t>
      </w:r>
      <w:proofErr w:type="spellEnd"/>
      <w:r w:rsidRPr="007D387D">
        <w:rPr>
          <w:rFonts w:ascii="Times New Roman" w:eastAsia="Times New Roman" w:hAnsi="Times New Roman"/>
          <w:sz w:val="28"/>
          <w:szCs w:val="28"/>
          <w:lang w:val="uk-UA"/>
        </w:rPr>
        <w:t xml:space="preserve">, 2- </w:t>
      </w:r>
      <w:proofErr w:type="spellStart"/>
      <w:r w:rsidRPr="007D387D">
        <w:rPr>
          <w:rFonts w:ascii="Times New Roman" w:eastAsia="Times New Roman" w:hAnsi="Times New Roman"/>
          <w:sz w:val="28"/>
          <w:szCs w:val="28"/>
          <w:lang w:val="uk-UA"/>
        </w:rPr>
        <w:t>с.Велика</w:t>
      </w:r>
      <w:proofErr w:type="spellEnd"/>
      <w:r w:rsidRPr="007D387D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proofErr w:type="spellStart"/>
      <w:r w:rsidRPr="007D387D">
        <w:rPr>
          <w:rFonts w:ascii="Times New Roman" w:eastAsia="Times New Roman" w:hAnsi="Times New Roman"/>
          <w:sz w:val="28"/>
          <w:szCs w:val="28"/>
          <w:lang w:val="uk-UA"/>
        </w:rPr>
        <w:t>Костромка</w:t>
      </w:r>
      <w:proofErr w:type="spellEnd"/>
      <w:r w:rsidRPr="007D387D">
        <w:rPr>
          <w:rFonts w:ascii="Times New Roman" w:eastAsia="Times New Roman" w:hAnsi="Times New Roman"/>
          <w:sz w:val="28"/>
          <w:szCs w:val="28"/>
          <w:lang w:val="uk-UA"/>
        </w:rPr>
        <w:t>.</w:t>
      </w:r>
    </w:p>
    <w:p w:rsidR="007D387D" w:rsidRPr="007D387D" w:rsidRDefault="007D387D" w:rsidP="007D387D">
      <w:pPr>
        <w:spacing w:after="0" w:line="240" w:lineRule="auto"/>
        <w:ind w:left="-360"/>
        <w:rPr>
          <w:rFonts w:ascii="Times New Roman" w:eastAsia="Times New Roman" w:hAnsi="Times New Roman"/>
          <w:sz w:val="28"/>
          <w:szCs w:val="28"/>
          <w:lang w:val="uk-UA"/>
        </w:rPr>
      </w:pPr>
      <w:r w:rsidRPr="007D387D">
        <w:rPr>
          <w:rFonts w:ascii="Times New Roman" w:eastAsia="Times New Roman" w:hAnsi="Times New Roman"/>
          <w:sz w:val="28"/>
          <w:szCs w:val="28"/>
          <w:lang w:val="uk-UA"/>
        </w:rPr>
        <w:t>Станом на 01.11.2018</w:t>
      </w:r>
      <w:r w:rsidRPr="007D387D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</w:t>
      </w:r>
      <w:r w:rsidRPr="007D387D">
        <w:rPr>
          <w:rFonts w:ascii="Times New Roman" w:eastAsia="Times New Roman" w:hAnsi="Times New Roman"/>
          <w:sz w:val="28"/>
          <w:szCs w:val="28"/>
          <w:lang w:val="uk-UA"/>
        </w:rPr>
        <w:t xml:space="preserve">року на території </w:t>
      </w:r>
      <w:proofErr w:type="spellStart"/>
      <w:r w:rsidRPr="007D387D">
        <w:rPr>
          <w:rFonts w:ascii="Times New Roman" w:eastAsia="Times New Roman" w:hAnsi="Times New Roman"/>
          <w:sz w:val="28"/>
          <w:szCs w:val="28"/>
          <w:lang w:val="uk-UA"/>
        </w:rPr>
        <w:t>Зеленодольської</w:t>
      </w:r>
      <w:proofErr w:type="spellEnd"/>
      <w:r w:rsidRPr="007D387D">
        <w:rPr>
          <w:rFonts w:ascii="Times New Roman" w:eastAsia="Times New Roman" w:hAnsi="Times New Roman"/>
          <w:sz w:val="28"/>
          <w:szCs w:val="28"/>
          <w:lang w:val="uk-UA"/>
        </w:rPr>
        <w:t xml:space="preserve"> міської об’єднаної територіальної громади проживає10 дітей – сиріт, з них у </w:t>
      </w:r>
      <w:proofErr w:type="spellStart"/>
      <w:r w:rsidRPr="007D387D">
        <w:rPr>
          <w:rFonts w:ascii="Times New Roman" w:eastAsia="Times New Roman" w:hAnsi="Times New Roman"/>
          <w:sz w:val="28"/>
          <w:szCs w:val="28"/>
          <w:lang w:val="uk-UA"/>
        </w:rPr>
        <w:t>м.Зеленодольську</w:t>
      </w:r>
      <w:proofErr w:type="spellEnd"/>
      <w:r w:rsidRPr="007D387D">
        <w:rPr>
          <w:rFonts w:ascii="Times New Roman" w:eastAsia="Times New Roman" w:hAnsi="Times New Roman"/>
          <w:sz w:val="28"/>
          <w:szCs w:val="28"/>
          <w:lang w:val="uk-UA"/>
        </w:rPr>
        <w:t xml:space="preserve"> – 6, </w:t>
      </w:r>
      <w:proofErr w:type="spellStart"/>
      <w:r w:rsidRPr="007D387D">
        <w:rPr>
          <w:rFonts w:ascii="Times New Roman" w:eastAsia="Times New Roman" w:hAnsi="Times New Roman"/>
          <w:sz w:val="28"/>
          <w:szCs w:val="28"/>
          <w:lang w:val="uk-UA"/>
        </w:rPr>
        <w:t>с.Велика</w:t>
      </w:r>
      <w:proofErr w:type="spellEnd"/>
      <w:r w:rsidRPr="007D387D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proofErr w:type="spellStart"/>
      <w:r w:rsidRPr="007D387D">
        <w:rPr>
          <w:rFonts w:ascii="Times New Roman" w:eastAsia="Times New Roman" w:hAnsi="Times New Roman"/>
          <w:sz w:val="28"/>
          <w:szCs w:val="28"/>
          <w:lang w:val="uk-UA"/>
        </w:rPr>
        <w:t>Костромка</w:t>
      </w:r>
      <w:proofErr w:type="spellEnd"/>
      <w:r w:rsidRPr="007D387D">
        <w:rPr>
          <w:rFonts w:ascii="Times New Roman" w:eastAsia="Times New Roman" w:hAnsi="Times New Roman"/>
          <w:sz w:val="28"/>
          <w:szCs w:val="28"/>
          <w:lang w:val="uk-UA"/>
        </w:rPr>
        <w:t xml:space="preserve"> – 2, с. </w:t>
      </w:r>
      <w:proofErr w:type="spellStart"/>
      <w:r w:rsidRPr="007D387D">
        <w:rPr>
          <w:rFonts w:ascii="Times New Roman" w:eastAsia="Times New Roman" w:hAnsi="Times New Roman"/>
          <w:sz w:val="28"/>
          <w:szCs w:val="28"/>
          <w:lang w:val="uk-UA"/>
        </w:rPr>
        <w:t>Мар’янське</w:t>
      </w:r>
      <w:proofErr w:type="spellEnd"/>
      <w:r w:rsidRPr="007D387D">
        <w:rPr>
          <w:rFonts w:ascii="Times New Roman" w:eastAsia="Times New Roman" w:hAnsi="Times New Roman"/>
          <w:sz w:val="28"/>
          <w:szCs w:val="28"/>
          <w:lang w:val="uk-UA"/>
        </w:rPr>
        <w:t xml:space="preserve"> - 2 та 36 дітей позбавлених батьківського піклування, з них у </w:t>
      </w:r>
      <w:proofErr w:type="spellStart"/>
      <w:r w:rsidRPr="007D387D">
        <w:rPr>
          <w:rFonts w:ascii="Times New Roman" w:eastAsia="Times New Roman" w:hAnsi="Times New Roman"/>
          <w:sz w:val="28"/>
          <w:szCs w:val="28"/>
          <w:lang w:val="uk-UA"/>
        </w:rPr>
        <w:t>м.Зеленодольську</w:t>
      </w:r>
      <w:proofErr w:type="spellEnd"/>
      <w:r w:rsidRPr="007D387D">
        <w:rPr>
          <w:rFonts w:ascii="Times New Roman" w:eastAsia="Times New Roman" w:hAnsi="Times New Roman"/>
          <w:sz w:val="28"/>
          <w:szCs w:val="28"/>
          <w:lang w:val="uk-UA"/>
        </w:rPr>
        <w:t xml:space="preserve"> - 28,с.Велика </w:t>
      </w:r>
      <w:proofErr w:type="spellStart"/>
      <w:r w:rsidRPr="007D387D">
        <w:rPr>
          <w:rFonts w:ascii="Times New Roman" w:eastAsia="Times New Roman" w:hAnsi="Times New Roman"/>
          <w:sz w:val="28"/>
          <w:szCs w:val="28"/>
          <w:lang w:val="uk-UA"/>
        </w:rPr>
        <w:t>Костромка</w:t>
      </w:r>
      <w:proofErr w:type="spellEnd"/>
      <w:r w:rsidRPr="007D387D">
        <w:rPr>
          <w:rFonts w:ascii="Times New Roman" w:eastAsia="Times New Roman" w:hAnsi="Times New Roman"/>
          <w:sz w:val="28"/>
          <w:szCs w:val="28"/>
          <w:lang w:val="uk-UA"/>
        </w:rPr>
        <w:t xml:space="preserve"> – 3,с.Мар’янське– 5.</w:t>
      </w:r>
    </w:p>
    <w:p w:rsidR="007D387D" w:rsidRPr="007D387D" w:rsidRDefault="007D387D" w:rsidP="007D387D">
      <w:pPr>
        <w:tabs>
          <w:tab w:val="left" w:pos="720"/>
        </w:tabs>
        <w:spacing w:after="0" w:line="240" w:lineRule="auto"/>
        <w:ind w:left="-360" w:firstLine="708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7D387D">
        <w:rPr>
          <w:rFonts w:ascii="Times New Roman" w:eastAsia="Times New Roman" w:hAnsi="Times New Roman"/>
          <w:sz w:val="28"/>
          <w:szCs w:val="28"/>
          <w:lang w:val="uk-UA"/>
        </w:rPr>
        <w:t xml:space="preserve">Комісією з питань житла при виконкомі </w:t>
      </w:r>
      <w:proofErr w:type="spellStart"/>
      <w:r w:rsidRPr="007D387D">
        <w:rPr>
          <w:rFonts w:ascii="Times New Roman" w:eastAsia="Times New Roman" w:hAnsi="Times New Roman"/>
          <w:sz w:val="28"/>
          <w:szCs w:val="28"/>
          <w:lang w:val="uk-UA"/>
        </w:rPr>
        <w:t>Зеленодольської</w:t>
      </w:r>
      <w:proofErr w:type="spellEnd"/>
      <w:r w:rsidRPr="007D387D">
        <w:rPr>
          <w:rFonts w:ascii="Times New Roman" w:eastAsia="Times New Roman" w:hAnsi="Times New Roman"/>
          <w:sz w:val="28"/>
          <w:szCs w:val="28"/>
          <w:lang w:val="uk-UA"/>
        </w:rPr>
        <w:t xml:space="preserve"> міської ради</w:t>
      </w:r>
      <w:r w:rsidRPr="007D387D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 </w:t>
      </w:r>
      <w:r w:rsidRPr="007D387D">
        <w:rPr>
          <w:rFonts w:ascii="Times New Roman" w:eastAsia="Times New Roman" w:hAnsi="Times New Roman"/>
          <w:sz w:val="28"/>
          <w:szCs w:val="28"/>
          <w:lang w:val="uk-UA"/>
        </w:rPr>
        <w:t>за листопад 2017 року – жовтень  2018 року</w:t>
      </w:r>
      <w:r w:rsidRPr="007D387D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 </w:t>
      </w:r>
      <w:r w:rsidRPr="007D387D">
        <w:rPr>
          <w:rFonts w:ascii="Times New Roman" w:eastAsia="Times New Roman" w:hAnsi="Times New Roman"/>
          <w:sz w:val="28"/>
          <w:szCs w:val="28"/>
          <w:lang w:val="uk-UA"/>
        </w:rPr>
        <w:t>проведено 11 засідань.</w:t>
      </w:r>
    </w:p>
    <w:p w:rsidR="007D387D" w:rsidRPr="007D387D" w:rsidRDefault="007D387D" w:rsidP="007D387D">
      <w:pPr>
        <w:spacing w:after="0" w:line="240" w:lineRule="auto"/>
        <w:ind w:left="-360" w:firstLine="708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7D387D">
        <w:rPr>
          <w:rFonts w:ascii="Times New Roman" w:eastAsia="Times New Roman" w:hAnsi="Times New Roman"/>
          <w:sz w:val="28"/>
          <w:szCs w:val="28"/>
          <w:lang w:val="uk-UA"/>
        </w:rPr>
        <w:t xml:space="preserve">У звітному періоді з квартирного обліку було знято з квартирного обліку: </w:t>
      </w:r>
      <w:proofErr w:type="spellStart"/>
      <w:r w:rsidRPr="007D387D">
        <w:rPr>
          <w:rFonts w:ascii="Times New Roman" w:eastAsia="Times New Roman" w:hAnsi="Times New Roman"/>
          <w:sz w:val="28"/>
          <w:szCs w:val="28"/>
          <w:lang w:val="uk-UA"/>
        </w:rPr>
        <w:t>м.Зеленодольськ</w:t>
      </w:r>
      <w:proofErr w:type="spellEnd"/>
      <w:r w:rsidRPr="007D387D">
        <w:rPr>
          <w:rFonts w:ascii="Times New Roman" w:eastAsia="Times New Roman" w:hAnsi="Times New Roman"/>
          <w:sz w:val="28"/>
          <w:szCs w:val="28"/>
          <w:lang w:val="uk-UA"/>
        </w:rPr>
        <w:t xml:space="preserve"> 38 </w:t>
      </w:r>
      <w:proofErr w:type="spellStart"/>
      <w:r w:rsidRPr="007D387D">
        <w:rPr>
          <w:rFonts w:ascii="Times New Roman" w:eastAsia="Times New Roman" w:hAnsi="Times New Roman"/>
          <w:sz w:val="28"/>
          <w:szCs w:val="28"/>
          <w:lang w:val="uk-UA"/>
        </w:rPr>
        <w:t>чол</w:t>
      </w:r>
      <w:proofErr w:type="spellEnd"/>
      <w:r w:rsidRPr="007D387D">
        <w:rPr>
          <w:rFonts w:ascii="Times New Roman" w:eastAsia="Times New Roman" w:hAnsi="Times New Roman"/>
          <w:sz w:val="28"/>
          <w:szCs w:val="28"/>
          <w:lang w:val="uk-UA"/>
        </w:rPr>
        <w:t xml:space="preserve">. Взято на квартирний облік: </w:t>
      </w:r>
      <w:proofErr w:type="spellStart"/>
      <w:r w:rsidRPr="007D387D">
        <w:rPr>
          <w:rFonts w:ascii="Times New Roman" w:eastAsia="Times New Roman" w:hAnsi="Times New Roman"/>
          <w:sz w:val="28"/>
          <w:szCs w:val="28"/>
          <w:lang w:val="uk-UA"/>
        </w:rPr>
        <w:t>м.Зеленодольськ</w:t>
      </w:r>
      <w:proofErr w:type="spellEnd"/>
      <w:r w:rsidRPr="007D387D">
        <w:rPr>
          <w:rFonts w:ascii="Times New Roman" w:eastAsia="Times New Roman" w:hAnsi="Times New Roman"/>
          <w:sz w:val="28"/>
          <w:szCs w:val="28"/>
          <w:lang w:val="uk-UA"/>
        </w:rPr>
        <w:t xml:space="preserve"> -  11 сімей (12  громадян), </w:t>
      </w:r>
      <w:proofErr w:type="spellStart"/>
      <w:r w:rsidRPr="007D387D">
        <w:rPr>
          <w:rFonts w:ascii="Times New Roman" w:eastAsia="Times New Roman" w:hAnsi="Times New Roman"/>
          <w:sz w:val="28"/>
          <w:szCs w:val="28"/>
          <w:lang w:val="uk-UA"/>
        </w:rPr>
        <w:t>с.В.Костромка</w:t>
      </w:r>
      <w:proofErr w:type="spellEnd"/>
      <w:r w:rsidRPr="007D387D">
        <w:rPr>
          <w:rFonts w:ascii="Times New Roman" w:eastAsia="Times New Roman" w:hAnsi="Times New Roman"/>
          <w:sz w:val="28"/>
          <w:szCs w:val="28"/>
          <w:lang w:val="uk-UA"/>
        </w:rPr>
        <w:t xml:space="preserve"> – 1 сім’я (1 </w:t>
      </w:r>
      <w:proofErr w:type="spellStart"/>
      <w:r w:rsidRPr="007D387D">
        <w:rPr>
          <w:rFonts w:ascii="Times New Roman" w:eastAsia="Times New Roman" w:hAnsi="Times New Roman"/>
          <w:sz w:val="28"/>
          <w:szCs w:val="28"/>
          <w:lang w:val="uk-UA"/>
        </w:rPr>
        <w:t>чол</w:t>
      </w:r>
      <w:proofErr w:type="spellEnd"/>
      <w:r w:rsidRPr="007D387D">
        <w:rPr>
          <w:rFonts w:ascii="Times New Roman" w:eastAsia="Times New Roman" w:hAnsi="Times New Roman"/>
          <w:sz w:val="28"/>
          <w:szCs w:val="28"/>
          <w:lang w:val="uk-UA"/>
        </w:rPr>
        <w:t xml:space="preserve">.), с. </w:t>
      </w:r>
      <w:proofErr w:type="spellStart"/>
      <w:r w:rsidRPr="007D387D">
        <w:rPr>
          <w:rFonts w:ascii="Times New Roman" w:eastAsia="Times New Roman" w:hAnsi="Times New Roman"/>
          <w:sz w:val="28"/>
          <w:szCs w:val="28"/>
          <w:lang w:val="uk-UA"/>
        </w:rPr>
        <w:t>Мар’янське</w:t>
      </w:r>
      <w:proofErr w:type="spellEnd"/>
      <w:r w:rsidRPr="007D387D">
        <w:rPr>
          <w:rFonts w:ascii="Times New Roman" w:eastAsia="Times New Roman" w:hAnsi="Times New Roman"/>
          <w:sz w:val="28"/>
          <w:szCs w:val="28"/>
          <w:lang w:val="uk-UA"/>
        </w:rPr>
        <w:t xml:space="preserve"> – 2 сім’ї (2 </w:t>
      </w:r>
      <w:proofErr w:type="spellStart"/>
      <w:r w:rsidRPr="007D387D">
        <w:rPr>
          <w:rFonts w:ascii="Times New Roman" w:eastAsia="Times New Roman" w:hAnsi="Times New Roman"/>
          <w:sz w:val="28"/>
          <w:szCs w:val="28"/>
          <w:lang w:val="uk-UA"/>
        </w:rPr>
        <w:t>чол</w:t>
      </w:r>
      <w:proofErr w:type="spellEnd"/>
      <w:r w:rsidRPr="007D387D">
        <w:rPr>
          <w:rFonts w:ascii="Times New Roman" w:eastAsia="Times New Roman" w:hAnsi="Times New Roman"/>
          <w:sz w:val="28"/>
          <w:szCs w:val="28"/>
          <w:lang w:val="uk-UA"/>
        </w:rPr>
        <w:t>.); надано житлових приміщень та видано ордерів -  10 шт.,   з них 9 кімнат готельного типу та 1 трикімнатна квартира, видана інваліду АТО.</w:t>
      </w:r>
    </w:p>
    <w:p w:rsidR="007D387D" w:rsidRPr="007D387D" w:rsidRDefault="007D387D" w:rsidP="007D387D">
      <w:pPr>
        <w:spacing w:after="0" w:line="240" w:lineRule="auto"/>
        <w:ind w:left="-426" w:firstLine="852"/>
        <w:rPr>
          <w:rFonts w:ascii="Times New Roman" w:eastAsia="Times New Roman" w:hAnsi="Times New Roman"/>
          <w:sz w:val="28"/>
          <w:szCs w:val="28"/>
          <w:lang w:val="uk-UA"/>
        </w:rPr>
      </w:pPr>
      <w:r w:rsidRPr="007D387D">
        <w:rPr>
          <w:rFonts w:ascii="Times New Roman" w:eastAsia="Times New Roman" w:hAnsi="Times New Roman"/>
          <w:sz w:val="28"/>
          <w:szCs w:val="28"/>
          <w:lang w:val="uk-UA"/>
        </w:rPr>
        <w:t xml:space="preserve">Щороку в період з 1 жовтня по 31 грудня проводиться перереєстрація громадян, які перебувають на квартирному обліку. Станом на 01.11.2018 в списку громадян позачергової черги перебуває: Зеленодольськ -  19 сімей, </w:t>
      </w:r>
      <w:proofErr w:type="spellStart"/>
      <w:r w:rsidRPr="007D387D">
        <w:rPr>
          <w:rFonts w:ascii="Times New Roman" w:eastAsia="Times New Roman" w:hAnsi="Times New Roman"/>
          <w:sz w:val="28"/>
          <w:szCs w:val="28"/>
          <w:lang w:val="uk-UA"/>
        </w:rPr>
        <w:t>с.Мар’янське</w:t>
      </w:r>
      <w:proofErr w:type="spellEnd"/>
      <w:r w:rsidRPr="007D387D">
        <w:rPr>
          <w:rFonts w:ascii="Times New Roman" w:eastAsia="Times New Roman" w:hAnsi="Times New Roman"/>
          <w:sz w:val="28"/>
          <w:szCs w:val="28"/>
          <w:lang w:val="uk-UA"/>
        </w:rPr>
        <w:t xml:space="preserve"> – 6 сімей, </w:t>
      </w:r>
      <w:proofErr w:type="spellStart"/>
      <w:r w:rsidRPr="007D387D">
        <w:rPr>
          <w:rFonts w:ascii="Times New Roman" w:eastAsia="Times New Roman" w:hAnsi="Times New Roman"/>
          <w:sz w:val="28"/>
          <w:szCs w:val="28"/>
          <w:lang w:val="uk-UA"/>
        </w:rPr>
        <w:t>с.В.Костромка</w:t>
      </w:r>
      <w:proofErr w:type="spellEnd"/>
      <w:r w:rsidRPr="007D387D">
        <w:rPr>
          <w:rFonts w:ascii="Times New Roman" w:eastAsia="Times New Roman" w:hAnsi="Times New Roman"/>
          <w:sz w:val="28"/>
          <w:szCs w:val="28"/>
          <w:lang w:val="uk-UA"/>
        </w:rPr>
        <w:t xml:space="preserve"> – 5 сім’ї; в списку громадян першочергової черги - 145 сімей по </w:t>
      </w:r>
      <w:proofErr w:type="spellStart"/>
      <w:r w:rsidRPr="007D387D">
        <w:rPr>
          <w:rFonts w:ascii="Times New Roman" w:eastAsia="Times New Roman" w:hAnsi="Times New Roman"/>
          <w:sz w:val="28"/>
          <w:szCs w:val="28"/>
          <w:lang w:val="uk-UA"/>
        </w:rPr>
        <w:t>м.Зеленодольськ</w:t>
      </w:r>
      <w:proofErr w:type="spellEnd"/>
      <w:r w:rsidRPr="007D387D">
        <w:rPr>
          <w:rFonts w:ascii="Times New Roman" w:eastAsia="Times New Roman" w:hAnsi="Times New Roman"/>
          <w:sz w:val="28"/>
          <w:szCs w:val="28"/>
          <w:lang w:val="uk-UA"/>
        </w:rPr>
        <w:t xml:space="preserve">, </w:t>
      </w:r>
      <w:proofErr w:type="spellStart"/>
      <w:r w:rsidRPr="007D387D">
        <w:rPr>
          <w:rFonts w:ascii="Times New Roman" w:eastAsia="Times New Roman" w:hAnsi="Times New Roman"/>
          <w:sz w:val="28"/>
          <w:szCs w:val="28"/>
          <w:lang w:val="uk-UA"/>
        </w:rPr>
        <w:t>с.В.Костромка</w:t>
      </w:r>
      <w:proofErr w:type="spellEnd"/>
      <w:r w:rsidRPr="007D387D">
        <w:rPr>
          <w:rFonts w:ascii="Times New Roman" w:eastAsia="Times New Roman" w:hAnsi="Times New Roman"/>
          <w:sz w:val="28"/>
          <w:szCs w:val="28"/>
          <w:lang w:val="uk-UA"/>
        </w:rPr>
        <w:t xml:space="preserve"> -  1 сім’я та </w:t>
      </w:r>
      <w:proofErr w:type="spellStart"/>
      <w:r w:rsidRPr="007D387D">
        <w:rPr>
          <w:rFonts w:ascii="Times New Roman" w:eastAsia="Times New Roman" w:hAnsi="Times New Roman"/>
          <w:sz w:val="28"/>
          <w:szCs w:val="28"/>
          <w:lang w:val="uk-UA"/>
        </w:rPr>
        <w:t>с.Мар’янське</w:t>
      </w:r>
      <w:proofErr w:type="spellEnd"/>
      <w:r w:rsidRPr="007D387D">
        <w:rPr>
          <w:rFonts w:ascii="Times New Roman" w:eastAsia="Times New Roman" w:hAnsi="Times New Roman"/>
          <w:sz w:val="28"/>
          <w:szCs w:val="28"/>
          <w:lang w:val="uk-UA"/>
        </w:rPr>
        <w:t xml:space="preserve"> - 3 сім’ї. В списку громадян загальної черги: Зеленодольськ - 568 сім’ї, </w:t>
      </w:r>
      <w:proofErr w:type="spellStart"/>
      <w:r w:rsidRPr="007D387D">
        <w:rPr>
          <w:rFonts w:ascii="Times New Roman" w:eastAsia="Times New Roman" w:hAnsi="Times New Roman"/>
          <w:sz w:val="28"/>
          <w:szCs w:val="28"/>
          <w:lang w:val="uk-UA"/>
        </w:rPr>
        <w:t>с.Мар’янське</w:t>
      </w:r>
      <w:proofErr w:type="spellEnd"/>
      <w:r w:rsidRPr="007D387D">
        <w:rPr>
          <w:rFonts w:ascii="Times New Roman" w:eastAsia="Times New Roman" w:hAnsi="Times New Roman"/>
          <w:sz w:val="28"/>
          <w:szCs w:val="28"/>
          <w:lang w:val="uk-UA"/>
        </w:rPr>
        <w:t xml:space="preserve"> – 13 сімей та </w:t>
      </w:r>
      <w:proofErr w:type="spellStart"/>
      <w:r w:rsidRPr="007D387D">
        <w:rPr>
          <w:rFonts w:ascii="Times New Roman" w:eastAsia="Times New Roman" w:hAnsi="Times New Roman"/>
          <w:sz w:val="28"/>
          <w:szCs w:val="28"/>
          <w:lang w:val="uk-UA"/>
        </w:rPr>
        <w:t>с.В.Костромка</w:t>
      </w:r>
      <w:proofErr w:type="spellEnd"/>
      <w:r w:rsidRPr="007D387D">
        <w:rPr>
          <w:rFonts w:ascii="Times New Roman" w:eastAsia="Times New Roman" w:hAnsi="Times New Roman"/>
          <w:sz w:val="28"/>
          <w:szCs w:val="28"/>
          <w:lang w:val="uk-UA"/>
        </w:rPr>
        <w:t xml:space="preserve"> – 7 сім’ї. (у тому числі позачергова та першочергова черги). </w:t>
      </w:r>
    </w:p>
    <w:p w:rsidR="007D387D" w:rsidRPr="007D387D" w:rsidRDefault="007D387D" w:rsidP="007D387D">
      <w:pPr>
        <w:spacing w:after="0" w:line="240" w:lineRule="auto"/>
        <w:ind w:left="-360" w:firstLine="708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7D387D">
        <w:rPr>
          <w:rFonts w:ascii="Times New Roman" w:eastAsia="Times New Roman" w:hAnsi="Times New Roman"/>
          <w:sz w:val="28"/>
          <w:szCs w:val="28"/>
          <w:lang w:val="uk-UA"/>
        </w:rPr>
        <w:t xml:space="preserve">При виконавчому комітеті </w:t>
      </w:r>
      <w:proofErr w:type="spellStart"/>
      <w:r w:rsidRPr="007D387D">
        <w:rPr>
          <w:rFonts w:ascii="Times New Roman" w:eastAsia="Times New Roman" w:hAnsi="Times New Roman"/>
          <w:sz w:val="28"/>
          <w:szCs w:val="28"/>
          <w:lang w:val="uk-UA"/>
        </w:rPr>
        <w:t>Зеленодольської</w:t>
      </w:r>
      <w:proofErr w:type="spellEnd"/>
      <w:r w:rsidRPr="007D387D">
        <w:rPr>
          <w:rFonts w:ascii="Times New Roman" w:eastAsia="Times New Roman" w:hAnsi="Times New Roman"/>
          <w:sz w:val="28"/>
          <w:szCs w:val="28"/>
          <w:lang w:val="uk-UA"/>
        </w:rPr>
        <w:t xml:space="preserve"> м міської ради створено три адміністративні комісії: в </w:t>
      </w:r>
      <w:proofErr w:type="spellStart"/>
      <w:r w:rsidRPr="007D387D">
        <w:rPr>
          <w:rFonts w:ascii="Times New Roman" w:eastAsia="Times New Roman" w:hAnsi="Times New Roman"/>
          <w:sz w:val="28"/>
          <w:szCs w:val="28"/>
          <w:lang w:val="uk-UA"/>
        </w:rPr>
        <w:t>м.Зеленодольську</w:t>
      </w:r>
      <w:proofErr w:type="spellEnd"/>
      <w:r w:rsidRPr="007D387D">
        <w:rPr>
          <w:rFonts w:ascii="Times New Roman" w:eastAsia="Times New Roman" w:hAnsi="Times New Roman"/>
          <w:sz w:val="28"/>
          <w:szCs w:val="28"/>
          <w:lang w:val="uk-UA"/>
        </w:rPr>
        <w:t xml:space="preserve">, в </w:t>
      </w:r>
      <w:proofErr w:type="spellStart"/>
      <w:r w:rsidRPr="007D387D">
        <w:rPr>
          <w:rFonts w:ascii="Times New Roman" w:eastAsia="Times New Roman" w:hAnsi="Times New Roman"/>
          <w:sz w:val="28"/>
          <w:szCs w:val="28"/>
          <w:lang w:val="uk-UA"/>
        </w:rPr>
        <w:t>с.В.Костромка</w:t>
      </w:r>
      <w:proofErr w:type="spellEnd"/>
      <w:r w:rsidRPr="007D387D">
        <w:rPr>
          <w:rFonts w:ascii="Times New Roman" w:eastAsia="Times New Roman" w:hAnsi="Times New Roman"/>
          <w:sz w:val="28"/>
          <w:szCs w:val="28"/>
          <w:lang w:val="uk-UA"/>
        </w:rPr>
        <w:t xml:space="preserve"> та </w:t>
      </w:r>
      <w:proofErr w:type="spellStart"/>
      <w:r w:rsidRPr="007D387D">
        <w:rPr>
          <w:rFonts w:ascii="Times New Roman" w:eastAsia="Times New Roman" w:hAnsi="Times New Roman"/>
          <w:sz w:val="28"/>
          <w:szCs w:val="28"/>
          <w:lang w:val="uk-UA"/>
        </w:rPr>
        <w:t>с.Мар’янське</w:t>
      </w:r>
      <w:proofErr w:type="spellEnd"/>
      <w:r w:rsidRPr="007D387D">
        <w:rPr>
          <w:rFonts w:ascii="Times New Roman" w:eastAsia="Times New Roman" w:hAnsi="Times New Roman"/>
          <w:sz w:val="28"/>
          <w:szCs w:val="28"/>
          <w:lang w:val="uk-UA"/>
        </w:rPr>
        <w:t>.</w:t>
      </w:r>
    </w:p>
    <w:p w:rsidR="007D387D" w:rsidRPr="007D387D" w:rsidRDefault="007D387D" w:rsidP="007D387D">
      <w:pPr>
        <w:spacing w:after="0" w:line="240" w:lineRule="auto"/>
        <w:ind w:left="-360" w:firstLine="708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7D387D">
        <w:rPr>
          <w:rFonts w:ascii="Times New Roman" w:eastAsia="Times New Roman" w:hAnsi="Times New Roman"/>
          <w:sz w:val="28"/>
          <w:szCs w:val="28"/>
          <w:lang w:val="uk-UA"/>
        </w:rPr>
        <w:t xml:space="preserve">Адміністративними комісіями здійснюється розгляд справ про адміністративні правопорушення, накладення відповідних адміністративних стягнень, контроль за їх виконанням. За звітний період до виконкому </w:t>
      </w:r>
      <w:proofErr w:type="spellStart"/>
      <w:r w:rsidRPr="007D387D">
        <w:rPr>
          <w:rFonts w:ascii="Times New Roman" w:eastAsia="Times New Roman" w:hAnsi="Times New Roman"/>
          <w:sz w:val="28"/>
          <w:szCs w:val="28"/>
          <w:lang w:val="uk-UA"/>
        </w:rPr>
        <w:t>Зеленодольської</w:t>
      </w:r>
      <w:proofErr w:type="spellEnd"/>
      <w:r w:rsidRPr="007D387D">
        <w:rPr>
          <w:rFonts w:ascii="Times New Roman" w:eastAsia="Times New Roman" w:hAnsi="Times New Roman"/>
          <w:sz w:val="28"/>
          <w:szCs w:val="28"/>
          <w:lang w:val="uk-UA"/>
        </w:rPr>
        <w:t xml:space="preserve"> міської ради всього надійшло 87 протоколів про адміністративні правопорушення, накладено адміністративних штрафів на суму  2 244 грн., та видано 195 довідок - характеристик.</w:t>
      </w:r>
    </w:p>
    <w:p w:rsidR="007D387D" w:rsidRPr="007D387D" w:rsidRDefault="007D387D" w:rsidP="007D387D">
      <w:pPr>
        <w:spacing w:after="0" w:line="240" w:lineRule="auto"/>
        <w:ind w:left="-426" w:firstLine="708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7D387D">
        <w:rPr>
          <w:rFonts w:ascii="Times New Roman" w:eastAsia="Times New Roman" w:hAnsi="Times New Roman"/>
          <w:sz w:val="28"/>
          <w:szCs w:val="28"/>
          <w:lang w:val="uk-UA"/>
        </w:rPr>
        <w:t xml:space="preserve">Постійно ведеться </w:t>
      </w:r>
      <w:proofErr w:type="spellStart"/>
      <w:r w:rsidRPr="007D387D">
        <w:rPr>
          <w:rFonts w:ascii="Times New Roman" w:eastAsia="Times New Roman" w:hAnsi="Times New Roman"/>
          <w:sz w:val="28"/>
          <w:szCs w:val="28"/>
          <w:lang w:val="uk-UA"/>
        </w:rPr>
        <w:t>погосподарський</w:t>
      </w:r>
      <w:proofErr w:type="spellEnd"/>
      <w:r w:rsidRPr="007D387D">
        <w:rPr>
          <w:rFonts w:ascii="Times New Roman" w:eastAsia="Times New Roman" w:hAnsi="Times New Roman"/>
          <w:sz w:val="28"/>
          <w:szCs w:val="28"/>
          <w:lang w:val="uk-UA"/>
        </w:rPr>
        <w:t xml:space="preserve"> облік </w:t>
      </w:r>
      <w:proofErr w:type="spellStart"/>
      <w:r w:rsidRPr="007D387D">
        <w:rPr>
          <w:rFonts w:ascii="Times New Roman" w:eastAsia="Times New Roman" w:hAnsi="Times New Roman"/>
          <w:sz w:val="28"/>
          <w:szCs w:val="28"/>
          <w:lang w:val="uk-UA"/>
        </w:rPr>
        <w:t>с.Мала</w:t>
      </w:r>
      <w:proofErr w:type="spellEnd"/>
      <w:r w:rsidRPr="007D387D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proofErr w:type="spellStart"/>
      <w:r w:rsidRPr="007D387D">
        <w:rPr>
          <w:rFonts w:ascii="Times New Roman" w:eastAsia="Times New Roman" w:hAnsi="Times New Roman"/>
          <w:sz w:val="28"/>
          <w:szCs w:val="28"/>
          <w:lang w:val="uk-UA"/>
        </w:rPr>
        <w:t>Костромка</w:t>
      </w:r>
      <w:proofErr w:type="spellEnd"/>
      <w:r w:rsidRPr="007D387D">
        <w:rPr>
          <w:rFonts w:ascii="Times New Roman" w:eastAsia="Times New Roman" w:hAnsi="Times New Roman"/>
          <w:sz w:val="28"/>
          <w:szCs w:val="28"/>
          <w:lang w:val="uk-UA"/>
        </w:rPr>
        <w:t xml:space="preserve">, </w:t>
      </w:r>
      <w:proofErr w:type="spellStart"/>
      <w:r w:rsidRPr="007D387D">
        <w:rPr>
          <w:rFonts w:ascii="Times New Roman" w:eastAsia="Times New Roman" w:hAnsi="Times New Roman"/>
          <w:sz w:val="28"/>
          <w:szCs w:val="28"/>
          <w:lang w:val="uk-UA"/>
        </w:rPr>
        <w:t>с.Велика</w:t>
      </w:r>
      <w:proofErr w:type="spellEnd"/>
      <w:r w:rsidRPr="007D387D">
        <w:rPr>
          <w:rFonts w:ascii="Times New Roman" w:eastAsia="Times New Roman" w:hAnsi="Times New Roman"/>
          <w:sz w:val="28"/>
          <w:szCs w:val="28"/>
          <w:lang w:val="uk-UA"/>
        </w:rPr>
        <w:t xml:space="preserve"> </w:t>
      </w:r>
      <w:proofErr w:type="spellStart"/>
      <w:r w:rsidRPr="007D387D">
        <w:rPr>
          <w:rFonts w:ascii="Times New Roman" w:eastAsia="Times New Roman" w:hAnsi="Times New Roman"/>
          <w:sz w:val="28"/>
          <w:szCs w:val="28"/>
          <w:lang w:val="uk-UA"/>
        </w:rPr>
        <w:t>Костромка</w:t>
      </w:r>
      <w:proofErr w:type="spellEnd"/>
      <w:r w:rsidRPr="007D387D">
        <w:rPr>
          <w:rFonts w:ascii="Times New Roman" w:eastAsia="Times New Roman" w:hAnsi="Times New Roman"/>
          <w:sz w:val="28"/>
          <w:szCs w:val="28"/>
          <w:lang w:val="uk-UA"/>
        </w:rPr>
        <w:t xml:space="preserve"> та    с. </w:t>
      </w:r>
      <w:proofErr w:type="spellStart"/>
      <w:r w:rsidRPr="007D387D">
        <w:rPr>
          <w:rFonts w:ascii="Times New Roman" w:eastAsia="Times New Roman" w:hAnsi="Times New Roman"/>
          <w:sz w:val="28"/>
          <w:szCs w:val="28"/>
          <w:lang w:val="uk-UA"/>
        </w:rPr>
        <w:t>Мар’янське</w:t>
      </w:r>
      <w:proofErr w:type="spellEnd"/>
      <w:r w:rsidRPr="007D387D">
        <w:rPr>
          <w:rFonts w:ascii="Times New Roman" w:eastAsia="Times New Roman" w:hAnsi="Times New Roman"/>
          <w:sz w:val="28"/>
          <w:szCs w:val="28"/>
          <w:lang w:val="uk-UA"/>
        </w:rPr>
        <w:t>.</w:t>
      </w:r>
    </w:p>
    <w:p w:rsidR="004C2260" w:rsidRPr="007D387D" w:rsidRDefault="007D387D">
      <w:pPr>
        <w:rPr>
          <w:sz w:val="28"/>
          <w:szCs w:val="28"/>
          <w:lang w:val="uk-UA"/>
        </w:rPr>
      </w:pPr>
    </w:p>
    <w:sectPr w:rsidR="004C2260" w:rsidRPr="007D3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C37E6"/>
    <w:multiLevelType w:val="hybridMultilevel"/>
    <w:tmpl w:val="855A6E66"/>
    <w:lvl w:ilvl="0" w:tplc="7A22E9A8">
      <w:start w:val="21"/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">
    <w:nsid w:val="4E3F0377"/>
    <w:multiLevelType w:val="hybridMultilevel"/>
    <w:tmpl w:val="DB70ED82"/>
    <w:lvl w:ilvl="0" w:tplc="1E9CC9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E62AD1"/>
    <w:multiLevelType w:val="hybridMultilevel"/>
    <w:tmpl w:val="A7B8B07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87D"/>
    <w:rsid w:val="00225D19"/>
    <w:rsid w:val="007D387D"/>
    <w:rsid w:val="0081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87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87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3107</Words>
  <Characters>17715</Characters>
  <Application>Microsoft Office Word</Application>
  <DocSecurity>0</DocSecurity>
  <Lines>147</Lines>
  <Paragraphs>41</Paragraphs>
  <ScaleCrop>false</ScaleCrop>
  <Company>SPecialiST RePack</Company>
  <LinksUpToDate>false</LinksUpToDate>
  <CharactersWithSpaces>20781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2019-04-16T08:31:00Z</dcterms:created>
  <dcterms:modified xsi:type="dcterms:W3CDTF">2019-04-16T08:34:00Z</dcterms:modified>
</cp:coreProperties>
</file>