
<file path=[Content_Types].xml><?xml version="1.0" encoding="utf-8"?>
<Types xmlns="http://schemas.openxmlformats.org/package/2006/content-types">
  <Override PartName="/word/theme/themeOverride4.xml" ContentType="application/vnd.openxmlformats-officedocument.themeOverride+xml"/>
  <Override PartName="/word/theme/themeOverride5.xml" ContentType="application/vnd.openxmlformats-officedocument.themeOverride+xml"/>
  <Override PartName="/word/charts/chart10.xml" ContentType="application/vnd.openxmlformats-officedocument.drawingml.chart+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drawings/drawing1.xml" ContentType="application/vnd.openxmlformats-officedocument.drawingml.chartshapes+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9AA" w:rsidRPr="008529AA" w:rsidRDefault="008529AA" w:rsidP="008529AA">
      <w:pPr>
        <w:tabs>
          <w:tab w:val="left" w:pos="1650"/>
          <w:tab w:val="center" w:pos="4021"/>
        </w:tabs>
        <w:spacing w:after="0" w:line="240" w:lineRule="auto"/>
        <w:ind w:right="1417"/>
        <w:jc w:val="center"/>
        <w:rPr>
          <w:rFonts w:ascii="Times New Roman" w:eastAsia="Times New Roman" w:hAnsi="Times New Roman" w:cs="Times New Roman"/>
          <w:sz w:val="28"/>
          <w:szCs w:val="28"/>
          <w:lang w:val="uk-UA" w:eastAsia="ru-RU"/>
        </w:rPr>
      </w:pPr>
      <w:r w:rsidRPr="008529AA">
        <w:rPr>
          <w:rFonts w:ascii="Times New Roman" w:eastAsia="Times New Roman" w:hAnsi="Times New Roman" w:cs="Times New Roman"/>
          <w:b/>
          <w:sz w:val="28"/>
          <w:szCs w:val="28"/>
          <w:lang w:val="uk-UA" w:eastAsia="ru-RU"/>
        </w:rPr>
        <w:t>Порядок      денний</w:t>
      </w:r>
    </w:p>
    <w:p w:rsidR="008529AA" w:rsidRPr="008529AA" w:rsidRDefault="008529AA" w:rsidP="008529AA">
      <w:pPr>
        <w:spacing w:after="0" w:line="240" w:lineRule="auto"/>
        <w:ind w:right="1133"/>
        <w:rPr>
          <w:rFonts w:ascii="Times New Roman" w:eastAsia="Times New Roman" w:hAnsi="Times New Roman" w:cs="Times New Roman"/>
          <w:sz w:val="28"/>
          <w:szCs w:val="28"/>
          <w:lang w:val="uk-UA" w:eastAsia="ru-RU"/>
        </w:rPr>
      </w:pPr>
      <w:r w:rsidRPr="008529AA">
        <w:rPr>
          <w:rFonts w:ascii="Times New Roman" w:eastAsia="Times New Roman" w:hAnsi="Times New Roman" w:cs="Times New Roman"/>
          <w:sz w:val="28"/>
          <w:szCs w:val="28"/>
          <w:lang w:val="uk-UA" w:eastAsia="ru-RU"/>
        </w:rPr>
        <w:t xml:space="preserve">1 пленарного засідання Зеленодольської міської ради </w:t>
      </w:r>
      <w:r w:rsidRPr="008529AA">
        <w:rPr>
          <w:rFonts w:ascii="Times New Roman" w:eastAsia="Times New Roman" w:hAnsi="Times New Roman" w:cs="Times New Roman"/>
          <w:sz w:val="28"/>
          <w:szCs w:val="28"/>
          <w:lang w:val="en-US" w:eastAsia="ru-RU"/>
        </w:rPr>
        <w:t>VII</w:t>
      </w:r>
      <w:r w:rsidRPr="008529AA">
        <w:rPr>
          <w:rFonts w:ascii="Times New Roman" w:eastAsia="Times New Roman" w:hAnsi="Times New Roman" w:cs="Times New Roman"/>
          <w:sz w:val="28"/>
          <w:szCs w:val="28"/>
          <w:lang w:val="uk-UA" w:eastAsia="ru-RU"/>
        </w:rPr>
        <w:t xml:space="preserve"> скликання</w:t>
      </w:r>
    </w:p>
    <w:p w:rsidR="008529AA" w:rsidRPr="008529AA" w:rsidRDefault="008529AA" w:rsidP="008529AA">
      <w:pPr>
        <w:spacing w:after="0" w:line="240" w:lineRule="auto"/>
        <w:ind w:right="1417"/>
        <w:jc w:val="center"/>
        <w:rPr>
          <w:rFonts w:ascii="Times New Roman" w:eastAsia="Times New Roman" w:hAnsi="Times New Roman" w:cs="Times New Roman"/>
          <w:sz w:val="28"/>
          <w:szCs w:val="28"/>
          <w:lang w:val="uk-UA" w:eastAsia="ru-RU"/>
        </w:rPr>
      </w:pPr>
      <w:r w:rsidRPr="008529AA">
        <w:rPr>
          <w:rFonts w:ascii="Times New Roman" w:eastAsia="Times New Roman" w:hAnsi="Times New Roman" w:cs="Times New Roman"/>
          <w:sz w:val="28"/>
          <w:szCs w:val="28"/>
          <w:lang w:val="uk-UA" w:eastAsia="ru-RU"/>
        </w:rPr>
        <w:t>7 сесії  від 24.02.2016</w:t>
      </w:r>
    </w:p>
    <w:tbl>
      <w:tblPr>
        <w:tblpPr w:leftFromText="180" w:rightFromText="180" w:bottomFromText="200" w:vertAnchor="text" w:horzAnchor="margin" w:tblpY="15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9"/>
        <w:gridCol w:w="8531"/>
        <w:gridCol w:w="709"/>
      </w:tblGrid>
      <w:tr w:rsidR="008529AA" w:rsidRPr="008529AA" w:rsidTr="00543719">
        <w:trPr>
          <w:trHeight w:val="305"/>
        </w:trPr>
        <w:tc>
          <w:tcPr>
            <w:tcW w:w="649"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numPr>
                <w:ilvl w:val="0"/>
                <w:numId w:val="1"/>
              </w:numPr>
              <w:spacing w:after="0" w:line="240" w:lineRule="auto"/>
              <w:rPr>
                <w:rFonts w:ascii="Times New Roman" w:eastAsia="Times New Roman" w:hAnsi="Times New Roman" w:cs="Times New Roman"/>
                <w:sz w:val="24"/>
                <w:szCs w:val="24"/>
                <w:lang w:eastAsia="ru-RU"/>
              </w:rPr>
            </w:pPr>
          </w:p>
        </w:tc>
        <w:tc>
          <w:tcPr>
            <w:tcW w:w="8531" w:type="dxa"/>
            <w:tcBorders>
              <w:top w:val="single" w:sz="4" w:space="0" w:color="auto"/>
              <w:left w:val="single" w:sz="4" w:space="0" w:color="auto"/>
              <w:bottom w:val="single" w:sz="4" w:space="0" w:color="auto"/>
              <w:right w:val="single" w:sz="4" w:space="0" w:color="auto"/>
            </w:tcBorders>
            <w:hideMark/>
          </w:tcPr>
          <w:p w:rsidR="008529AA" w:rsidRPr="008529AA" w:rsidRDefault="008529AA" w:rsidP="008529AA">
            <w:pPr>
              <w:spacing w:after="0" w:line="240" w:lineRule="auto"/>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Розминка</w:t>
            </w:r>
          </w:p>
        </w:tc>
        <w:tc>
          <w:tcPr>
            <w:tcW w:w="709"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spacing w:after="0" w:line="240" w:lineRule="auto"/>
              <w:rPr>
                <w:rFonts w:ascii="Times New Roman" w:eastAsia="Times New Roman" w:hAnsi="Times New Roman" w:cs="Times New Roman"/>
                <w:sz w:val="24"/>
                <w:szCs w:val="24"/>
                <w:lang w:val="uk-UA" w:eastAsia="ru-RU"/>
              </w:rPr>
            </w:pPr>
          </w:p>
        </w:tc>
      </w:tr>
      <w:tr w:rsidR="008529AA" w:rsidRPr="008529AA" w:rsidTr="00543719">
        <w:trPr>
          <w:trHeight w:val="305"/>
        </w:trPr>
        <w:tc>
          <w:tcPr>
            <w:tcW w:w="649"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numPr>
                <w:ilvl w:val="0"/>
                <w:numId w:val="1"/>
              </w:numPr>
              <w:spacing w:after="0" w:line="240" w:lineRule="auto"/>
              <w:rPr>
                <w:rFonts w:ascii="Times New Roman" w:eastAsia="Times New Roman" w:hAnsi="Times New Roman" w:cs="Times New Roman"/>
                <w:sz w:val="24"/>
                <w:szCs w:val="24"/>
                <w:lang w:eastAsia="ru-RU"/>
              </w:rPr>
            </w:pPr>
          </w:p>
        </w:tc>
        <w:tc>
          <w:tcPr>
            <w:tcW w:w="8531"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spacing w:after="0" w:line="240" w:lineRule="auto"/>
              <w:rPr>
                <w:rFonts w:ascii="Times New Roman" w:eastAsia="Times New Roman" w:hAnsi="Times New Roman" w:cs="Times New Roman"/>
                <w:sz w:val="24"/>
                <w:szCs w:val="24"/>
                <w:lang w:val="uk-UA"/>
              </w:rPr>
            </w:pPr>
            <w:r w:rsidRPr="008529AA">
              <w:rPr>
                <w:rFonts w:ascii="Times New Roman" w:eastAsia="Times New Roman" w:hAnsi="Times New Roman" w:cs="Times New Roman"/>
                <w:sz w:val="24"/>
                <w:szCs w:val="24"/>
                <w:lang w:val="uk-UA" w:eastAsia="ru-RU"/>
              </w:rPr>
              <w:t xml:space="preserve">Про </w:t>
            </w:r>
            <w:r w:rsidRPr="008529AA">
              <w:rPr>
                <w:rFonts w:ascii="Times New Roman" w:eastAsia="Times New Roman" w:hAnsi="Times New Roman" w:cs="Times New Roman"/>
                <w:sz w:val="24"/>
                <w:szCs w:val="24"/>
                <w:lang w:val="uk-UA"/>
              </w:rPr>
              <w:t xml:space="preserve"> звернення до Верховної Ради України, Кабінету Міністрів України, голів комітетів Верховної Ради України з питань бюджету та з питань екологічної політики, природокористування та ліквідації наслідків Чорнобильської катастрофи, народних депутатів України про зарахування екологічного податку до загальних фондів місцевих бюджетів.</w:t>
            </w:r>
          </w:p>
          <w:p w:rsidR="008529AA" w:rsidRPr="008529AA" w:rsidRDefault="008529AA" w:rsidP="008529AA">
            <w:pPr>
              <w:spacing w:after="0" w:line="240" w:lineRule="auto"/>
              <w:jc w:val="center"/>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rPr>
              <w:t xml:space="preserve">                                                                                                 Доп. Савченко А.В.</w:t>
            </w:r>
          </w:p>
        </w:tc>
        <w:tc>
          <w:tcPr>
            <w:tcW w:w="709" w:type="dxa"/>
            <w:tcBorders>
              <w:top w:val="single" w:sz="4" w:space="0" w:color="auto"/>
              <w:left w:val="single" w:sz="4" w:space="0" w:color="auto"/>
              <w:bottom w:val="single" w:sz="4" w:space="0" w:color="auto"/>
              <w:right w:val="single" w:sz="4" w:space="0" w:color="auto"/>
            </w:tcBorders>
          </w:tcPr>
          <w:p w:rsidR="008529AA" w:rsidRPr="008529AA" w:rsidRDefault="008529AA" w:rsidP="00E75D6C">
            <w:pPr>
              <w:spacing w:after="0" w:line="240" w:lineRule="auto"/>
              <w:jc w:val="center"/>
              <w:rPr>
                <w:rFonts w:ascii="Times New Roman" w:eastAsia="Times New Roman" w:hAnsi="Times New Roman" w:cs="Times New Roman"/>
                <w:sz w:val="24"/>
                <w:szCs w:val="24"/>
                <w:lang w:val="en-US" w:eastAsia="ru-RU"/>
              </w:rPr>
            </w:pPr>
            <w:r w:rsidRPr="008529AA">
              <w:rPr>
                <w:rFonts w:ascii="Times New Roman" w:eastAsia="Times New Roman" w:hAnsi="Times New Roman" w:cs="Times New Roman"/>
                <w:sz w:val="24"/>
                <w:szCs w:val="24"/>
                <w:lang w:val="uk-UA" w:eastAsia="ru-RU"/>
              </w:rPr>
              <w:t>6</w:t>
            </w:r>
            <w:r w:rsidRPr="008529AA">
              <w:rPr>
                <w:rFonts w:ascii="Times New Roman" w:eastAsia="Times New Roman" w:hAnsi="Times New Roman" w:cs="Times New Roman"/>
                <w:sz w:val="24"/>
                <w:szCs w:val="24"/>
                <w:lang w:val="en-US" w:eastAsia="ru-RU"/>
              </w:rPr>
              <w:t>4</w:t>
            </w:r>
          </w:p>
        </w:tc>
      </w:tr>
      <w:tr w:rsidR="008529AA" w:rsidRPr="008529AA" w:rsidTr="00543719">
        <w:trPr>
          <w:trHeight w:val="305"/>
        </w:trPr>
        <w:tc>
          <w:tcPr>
            <w:tcW w:w="649"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numPr>
                <w:ilvl w:val="0"/>
                <w:numId w:val="1"/>
              </w:numPr>
              <w:spacing w:after="0" w:line="240" w:lineRule="auto"/>
              <w:rPr>
                <w:rFonts w:ascii="Times New Roman" w:eastAsia="Times New Roman" w:hAnsi="Times New Roman" w:cs="Times New Roman"/>
                <w:sz w:val="24"/>
                <w:szCs w:val="24"/>
                <w:lang w:eastAsia="ru-RU"/>
              </w:rPr>
            </w:pPr>
          </w:p>
        </w:tc>
        <w:tc>
          <w:tcPr>
            <w:tcW w:w="8531"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spacing w:after="0" w:line="240" w:lineRule="auto"/>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Про внесення змін до складу виконавчого комітету ЗМР.</w:t>
            </w:r>
          </w:p>
          <w:p w:rsidR="008529AA" w:rsidRPr="008529AA" w:rsidRDefault="008529AA" w:rsidP="008529AA">
            <w:pPr>
              <w:spacing w:after="0" w:line="240" w:lineRule="auto"/>
              <w:jc w:val="center"/>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 xml:space="preserve">                                                                                               Доп. Савченко А.В.</w:t>
            </w:r>
          </w:p>
        </w:tc>
        <w:tc>
          <w:tcPr>
            <w:tcW w:w="709" w:type="dxa"/>
            <w:tcBorders>
              <w:top w:val="single" w:sz="4" w:space="0" w:color="auto"/>
              <w:left w:val="single" w:sz="4" w:space="0" w:color="auto"/>
              <w:bottom w:val="single" w:sz="4" w:space="0" w:color="auto"/>
              <w:right w:val="single" w:sz="4" w:space="0" w:color="auto"/>
            </w:tcBorders>
          </w:tcPr>
          <w:p w:rsidR="008529AA" w:rsidRPr="008529AA" w:rsidRDefault="008529AA" w:rsidP="00E75D6C">
            <w:pPr>
              <w:spacing w:after="0" w:line="240" w:lineRule="auto"/>
              <w:jc w:val="center"/>
              <w:rPr>
                <w:rFonts w:ascii="Times New Roman" w:eastAsia="Times New Roman" w:hAnsi="Times New Roman" w:cs="Times New Roman"/>
                <w:sz w:val="24"/>
                <w:szCs w:val="24"/>
                <w:lang w:val="en-US" w:eastAsia="ru-RU"/>
              </w:rPr>
            </w:pPr>
            <w:r w:rsidRPr="008529AA">
              <w:rPr>
                <w:rFonts w:ascii="Times New Roman" w:eastAsia="Times New Roman" w:hAnsi="Times New Roman" w:cs="Times New Roman"/>
                <w:sz w:val="24"/>
                <w:szCs w:val="24"/>
                <w:lang w:val="uk-UA" w:eastAsia="ru-RU"/>
              </w:rPr>
              <w:t>6</w:t>
            </w:r>
            <w:r w:rsidRPr="008529AA">
              <w:rPr>
                <w:rFonts w:ascii="Times New Roman" w:eastAsia="Times New Roman" w:hAnsi="Times New Roman" w:cs="Times New Roman"/>
                <w:sz w:val="24"/>
                <w:szCs w:val="24"/>
                <w:lang w:val="en-US" w:eastAsia="ru-RU"/>
              </w:rPr>
              <w:t>5</w:t>
            </w:r>
          </w:p>
        </w:tc>
      </w:tr>
      <w:tr w:rsidR="008529AA" w:rsidRPr="008529AA" w:rsidTr="00543719">
        <w:trPr>
          <w:trHeight w:val="305"/>
        </w:trPr>
        <w:tc>
          <w:tcPr>
            <w:tcW w:w="649"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numPr>
                <w:ilvl w:val="0"/>
                <w:numId w:val="1"/>
              </w:numPr>
              <w:spacing w:after="0" w:line="240" w:lineRule="auto"/>
              <w:rPr>
                <w:rFonts w:ascii="Times New Roman" w:eastAsia="Times New Roman" w:hAnsi="Times New Roman" w:cs="Times New Roman"/>
                <w:sz w:val="24"/>
                <w:szCs w:val="24"/>
                <w:lang w:eastAsia="ru-RU"/>
              </w:rPr>
            </w:pPr>
          </w:p>
        </w:tc>
        <w:tc>
          <w:tcPr>
            <w:tcW w:w="8531"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spacing w:after="0" w:line="240" w:lineRule="auto"/>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 xml:space="preserve">Про звіт міського голови «Про здійснення державної регуляторної політики </w:t>
            </w:r>
            <w:r w:rsidRPr="008529AA">
              <w:rPr>
                <w:rFonts w:ascii="Times New Roman" w:eastAsia="Times New Roman" w:hAnsi="Times New Roman" w:cs="Times New Roman"/>
                <w:color w:val="000000"/>
                <w:sz w:val="24"/>
                <w:szCs w:val="24"/>
                <w:lang w:val="uk-UA" w:eastAsia="ru-RU"/>
              </w:rPr>
              <w:t>Зеленодольською міською радою та виконавчим комітетом Зеленодольської міської ради за 2015 рік»</w:t>
            </w:r>
            <w:r w:rsidRPr="008529AA">
              <w:rPr>
                <w:rFonts w:ascii="Times New Roman" w:eastAsia="Times New Roman" w:hAnsi="Times New Roman" w:cs="Times New Roman"/>
                <w:sz w:val="24"/>
                <w:szCs w:val="24"/>
                <w:lang w:val="uk-UA" w:eastAsia="ru-RU"/>
              </w:rPr>
              <w:t xml:space="preserve"> </w:t>
            </w:r>
          </w:p>
          <w:p w:rsidR="008529AA" w:rsidRPr="008529AA" w:rsidRDefault="008529AA" w:rsidP="008529AA">
            <w:pPr>
              <w:spacing w:after="0" w:line="240" w:lineRule="auto"/>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 xml:space="preserve">                                                                                                       Доп. Савченко А.В.</w:t>
            </w:r>
          </w:p>
        </w:tc>
        <w:tc>
          <w:tcPr>
            <w:tcW w:w="709" w:type="dxa"/>
            <w:tcBorders>
              <w:top w:val="single" w:sz="4" w:space="0" w:color="auto"/>
              <w:left w:val="single" w:sz="4" w:space="0" w:color="auto"/>
              <w:bottom w:val="single" w:sz="4" w:space="0" w:color="auto"/>
              <w:right w:val="single" w:sz="4" w:space="0" w:color="auto"/>
            </w:tcBorders>
          </w:tcPr>
          <w:p w:rsidR="008529AA" w:rsidRPr="008529AA" w:rsidRDefault="008529AA" w:rsidP="00E75D6C">
            <w:pPr>
              <w:spacing w:after="0" w:line="240" w:lineRule="auto"/>
              <w:jc w:val="center"/>
              <w:rPr>
                <w:rFonts w:ascii="Times New Roman" w:eastAsia="Times New Roman" w:hAnsi="Times New Roman" w:cs="Times New Roman"/>
                <w:sz w:val="24"/>
                <w:szCs w:val="24"/>
                <w:lang w:val="en-US" w:eastAsia="ru-RU"/>
              </w:rPr>
            </w:pPr>
            <w:r w:rsidRPr="008529AA">
              <w:rPr>
                <w:rFonts w:ascii="Times New Roman" w:eastAsia="Times New Roman" w:hAnsi="Times New Roman" w:cs="Times New Roman"/>
                <w:sz w:val="24"/>
                <w:szCs w:val="24"/>
                <w:lang w:val="uk-UA" w:eastAsia="ru-RU"/>
              </w:rPr>
              <w:t>6</w:t>
            </w:r>
            <w:r w:rsidRPr="008529AA">
              <w:rPr>
                <w:rFonts w:ascii="Times New Roman" w:eastAsia="Times New Roman" w:hAnsi="Times New Roman" w:cs="Times New Roman"/>
                <w:sz w:val="24"/>
                <w:szCs w:val="24"/>
                <w:lang w:val="en-US" w:eastAsia="ru-RU"/>
              </w:rPr>
              <w:t>6</w:t>
            </w:r>
          </w:p>
        </w:tc>
      </w:tr>
      <w:tr w:rsidR="008529AA" w:rsidRPr="008529AA" w:rsidTr="00543719">
        <w:trPr>
          <w:trHeight w:val="305"/>
        </w:trPr>
        <w:tc>
          <w:tcPr>
            <w:tcW w:w="649"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numPr>
                <w:ilvl w:val="0"/>
                <w:numId w:val="1"/>
              </w:numPr>
              <w:spacing w:after="0" w:line="240" w:lineRule="auto"/>
              <w:rPr>
                <w:rFonts w:ascii="Times New Roman" w:eastAsia="Times New Roman" w:hAnsi="Times New Roman" w:cs="Times New Roman"/>
                <w:sz w:val="24"/>
                <w:szCs w:val="24"/>
                <w:lang w:eastAsia="ru-RU"/>
              </w:rPr>
            </w:pPr>
          </w:p>
        </w:tc>
        <w:tc>
          <w:tcPr>
            <w:tcW w:w="8531"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spacing w:after="0" w:line="240" w:lineRule="auto"/>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 xml:space="preserve">Про перейменування пам’ятника борцям за установлення радянської влади в Апостолівському  районі                                                              </w:t>
            </w:r>
          </w:p>
          <w:p w:rsidR="008529AA" w:rsidRPr="008529AA" w:rsidRDefault="008529AA" w:rsidP="008529AA">
            <w:pPr>
              <w:spacing w:after="0" w:line="240" w:lineRule="auto"/>
              <w:jc w:val="center"/>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 xml:space="preserve">                                                                                               Доп. Савченко А.В.                                                                               </w:t>
            </w:r>
          </w:p>
        </w:tc>
        <w:tc>
          <w:tcPr>
            <w:tcW w:w="709" w:type="dxa"/>
            <w:tcBorders>
              <w:top w:val="single" w:sz="4" w:space="0" w:color="auto"/>
              <w:left w:val="single" w:sz="4" w:space="0" w:color="auto"/>
              <w:bottom w:val="single" w:sz="4" w:space="0" w:color="auto"/>
              <w:right w:val="single" w:sz="4" w:space="0" w:color="auto"/>
            </w:tcBorders>
          </w:tcPr>
          <w:p w:rsidR="008529AA" w:rsidRPr="008529AA" w:rsidRDefault="008529AA" w:rsidP="00E75D6C">
            <w:pPr>
              <w:spacing w:after="0" w:line="240" w:lineRule="auto"/>
              <w:jc w:val="center"/>
              <w:rPr>
                <w:rFonts w:ascii="Times New Roman" w:eastAsia="Times New Roman" w:hAnsi="Times New Roman" w:cs="Times New Roman"/>
                <w:sz w:val="24"/>
                <w:szCs w:val="24"/>
                <w:lang w:val="en-US" w:eastAsia="ru-RU"/>
              </w:rPr>
            </w:pPr>
            <w:r w:rsidRPr="008529AA">
              <w:rPr>
                <w:rFonts w:ascii="Times New Roman" w:eastAsia="Times New Roman" w:hAnsi="Times New Roman" w:cs="Times New Roman"/>
                <w:sz w:val="24"/>
                <w:szCs w:val="24"/>
                <w:lang w:val="uk-UA" w:eastAsia="ru-RU"/>
              </w:rPr>
              <w:t>6</w:t>
            </w:r>
            <w:r w:rsidRPr="008529AA">
              <w:rPr>
                <w:rFonts w:ascii="Times New Roman" w:eastAsia="Times New Roman" w:hAnsi="Times New Roman" w:cs="Times New Roman"/>
                <w:sz w:val="24"/>
                <w:szCs w:val="24"/>
                <w:lang w:val="en-US" w:eastAsia="ru-RU"/>
              </w:rPr>
              <w:t>7</w:t>
            </w:r>
          </w:p>
        </w:tc>
      </w:tr>
      <w:tr w:rsidR="008529AA" w:rsidRPr="008529AA" w:rsidTr="00543719">
        <w:trPr>
          <w:trHeight w:val="305"/>
        </w:trPr>
        <w:tc>
          <w:tcPr>
            <w:tcW w:w="649"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numPr>
                <w:ilvl w:val="0"/>
                <w:numId w:val="1"/>
              </w:numPr>
              <w:spacing w:after="0" w:line="240" w:lineRule="auto"/>
              <w:rPr>
                <w:rFonts w:ascii="Times New Roman" w:eastAsia="Times New Roman" w:hAnsi="Times New Roman" w:cs="Times New Roman"/>
                <w:sz w:val="24"/>
                <w:szCs w:val="24"/>
                <w:lang w:eastAsia="ru-RU"/>
              </w:rPr>
            </w:pPr>
          </w:p>
        </w:tc>
        <w:tc>
          <w:tcPr>
            <w:tcW w:w="8531"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spacing w:after="0" w:line="240" w:lineRule="auto"/>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 xml:space="preserve">Про затвердження Положення про старосту.                           </w:t>
            </w:r>
          </w:p>
          <w:p w:rsidR="008529AA" w:rsidRPr="008529AA" w:rsidRDefault="008529AA" w:rsidP="008529AA">
            <w:pPr>
              <w:spacing w:after="0" w:line="240" w:lineRule="auto"/>
              <w:jc w:val="center"/>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 xml:space="preserve">                                                                                               Доп.. Савченко А.В.                                                                    </w:t>
            </w:r>
          </w:p>
        </w:tc>
        <w:tc>
          <w:tcPr>
            <w:tcW w:w="709" w:type="dxa"/>
            <w:tcBorders>
              <w:top w:val="single" w:sz="4" w:space="0" w:color="auto"/>
              <w:left w:val="single" w:sz="4" w:space="0" w:color="auto"/>
              <w:bottom w:val="single" w:sz="4" w:space="0" w:color="auto"/>
              <w:right w:val="single" w:sz="4" w:space="0" w:color="auto"/>
            </w:tcBorders>
          </w:tcPr>
          <w:p w:rsidR="008529AA" w:rsidRPr="008529AA" w:rsidRDefault="008529AA" w:rsidP="00E75D6C">
            <w:pPr>
              <w:spacing w:after="0" w:line="240" w:lineRule="auto"/>
              <w:jc w:val="center"/>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68</w:t>
            </w:r>
          </w:p>
        </w:tc>
      </w:tr>
      <w:tr w:rsidR="008529AA" w:rsidRPr="008529AA" w:rsidTr="00543719">
        <w:trPr>
          <w:trHeight w:val="305"/>
        </w:trPr>
        <w:tc>
          <w:tcPr>
            <w:tcW w:w="649"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numPr>
                <w:ilvl w:val="0"/>
                <w:numId w:val="1"/>
              </w:numPr>
              <w:spacing w:after="0" w:line="240" w:lineRule="auto"/>
              <w:rPr>
                <w:rFonts w:ascii="Times New Roman" w:eastAsia="Times New Roman" w:hAnsi="Times New Roman" w:cs="Times New Roman"/>
                <w:sz w:val="24"/>
                <w:szCs w:val="24"/>
                <w:lang w:val="uk-UA" w:eastAsia="ru-RU"/>
              </w:rPr>
            </w:pPr>
          </w:p>
        </w:tc>
        <w:tc>
          <w:tcPr>
            <w:tcW w:w="8531"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spacing w:after="0" w:line="240" w:lineRule="auto"/>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Про здійснення повноважень у сфері державної реєстрації прав</w:t>
            </w:r>
          </w:p>
          <w:p w:rsidR="008529AA" w:rsidRPr="008529AA" w:rsidRDefault="008529AA" w:rsidP="008529AA">
            <w:pPr>
              <w:spacing w:after="0" w:line="240" w:lineRule="auto"/>
              <w:jc w:val="center"/>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 xml:space="preserve">                                                                                               Доп. Савченко А.В.</w:t>
            </w:r>
          </w:p>
        </w:tc>
        <w:tc>
          <w:tcPr>
            <w:tcW w:w="709" w:type="dxa"/>
            <w:tcBorders>
              <w:top w:val="single" w:sz="4" w:space="0" w:color="auto"/>
              <w:left w:val="single" w:sz="4" w:space="0" w:color="auto"/>
              <w:bottom w:val="single" w:sz="4" w:space="0" w:color="auto"/>
              <w:right w:val="single" w:sz="4" w:space="0" w:color="auto"/>
            </w:tcBorders>
          </w:tcPr>
          <w:p w:rsidR="008529AA" w:rsidRPr="008529AA" w:rsidRDefault="008529AA" w:rsidP="00E75D6C">
            <w:pPr>
              <w:spacing w:after="0" w:line="240" w:lineRule="auto"/>
              <w:jc w:val="center"/>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69</w:t>
            </w:r>
          </w:p>
        </w:tc>
      </w:tr>
      <w:tr w:rsidR="008529AA" w:rsidRPr="008529AA" w:rsidTr="00543719">
        <w:trPr>
          <w:trHeight w:val="305"/>
        </w:trPr>
        <w:tc>
          <w:tcPr>
            <w:tcW w:w="649"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numPr>
                <w:ilvl w:val="0"/>
                <w:numId w:val="1"/>
              </w:numPr>
              <w:spacing w:after="0" w:line="240" w:lineRule="auto"/>
              <w:rPr>
                <w:rFonts w:ascii="Times New Roman" w:eastAsia="Times New Roman" w:hAnsi="Times New Roman" w:cs="Times New Roman"/>
                <w:sz w:val="24"/>
                <w:szCs w:val="24"/>
                <w:lang w:val="uk-UA" w:eastAsia="ru-RU"/>
              </w:rPr>
            </w:pPr>
          </w:p>
        </w:tc>
        <w:tc>
          <w:tcPr>
            <w:tcW w:w="8531"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spacing w:after="0" w:line="240" w:lineRule="auto"/>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Про виконання бюджету Зеленодольської міської ради за 2015 рік.</w:t>
            </w:r>
          </w:p>
          <w:p w:rsidR="008529AA" w:rsidRPr="008529AA" w:rsidRDefault="008529AA" w:rsidP="008529AA">
            <w:pPr>
              <w:spacing w:after="0" w:line="240" w:lineRule="auto"/>
              <w:jc w:val="center"/>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 xml:space="preserve">                                                                                         Доп. Чудак Л.Ф.</w:t>
            </w:r>
          </w:p>
        </w:tc>
        <w:tc>
          <w:tcPr>
            <w:tcW w:w="709" w:type="dxa"/>
            <w:tcBorders>
              <w:top w:val="single" w:sz="4" w:space="0" w:color="auto"/>
              <w:left w:val="single" w:sz="4" w:space="0" w:color="auto"/>
              <w:bottom w:val="single" w:sz="4" w:space="0" w:color="auto"/>
              <w:right w:val="single" w:sz="4" w:space="0" w:color="auto"/>
            </w:tcBorders>
          </w:tcPr>
          <w:p w:rsidR="008529AA" w:rsidRPr="008529AA" w:rsidRDefault="008529AA" w:rsidP="00E75D6C">
            <w:pPr>
              <w:spacing w:after="0" w:line="240" w:lineRule="auto"/>
              <w:jc w:val="center"/>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en-US" w:eastAsia="ru-RU"/>
              </w:rPr>
              <w:t>7</w:t>
            </w:r>
            <w:r w:rsidRPr="008529AA">
              <w:rPr>
                <w:rFonts w:ascii="Times New Roman" w:eastAsia="Times New Roman" w:hAnsi="Times New Roman" w:cs="Times New Roman"/>
                <w:sz w:val="24"/>
                <w:szCs w:val="24"/>
                <w:lang w:val="uk-UA" w:eastAsia="ru-RU"/>
              </w:rPr>
              <w:t>0</w:t>
            </w:r>
          </w:p>
        </w:tc>
      </w:tr>
      <w:tr w:rsidR="008529AA" w:rsidRPr="008529AA" w:rsidTr="00543719">
        <w:trPr>
          <w:trHeight w:val="305"/>
        </w:trPr>
        <w:tc>
          <w:tcPr>
            <w:tcW w:w="649"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numPr>
                <w:ilvl w:val="0"/>
                <w:numId w:val="1"/>
              </w:numPr>
              <w:spacing w:after="0" w:line="240" w:lineRule="auto"/>
              <w:rPr>
                <w:rFonts w:ascii="Times New Roman" w:eastAsia="Times New Roman" w:hAnsi="Times New Roman" w:cs="Times New Roman"/>
                <w:sz w:val="24"/>
                <w:szCs w:val="24"/>
                <w:lang w:eastAsia="ru-RU"/>
              </w:rPr>
            </w:pPr>
          </w:p>
        </w:tc>
        <w:tc>
          <w:tcPr>
            <w:tcW w:w="8531"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spacing w:after="0" w:line="240" w:lineRule="auto"/>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 xml:space="preserve">Про затвердження та  внесення змін до міських програм </w:t>
            </w:r>
          </w:p>
          <w:p w:rsidR="008529AA" w:rsidRPr="008529AA" w:rsidRDefault="008529AA" w:rsidP="008529AA">
            <w:pPr>
              <w:spacing w:after="0" w:line="240" w:lineRule="auto"/>
              <w:jc w:val="center"/>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 xml:space="preserve">                                                                                          Доп. Чудак Л.Ф.</w:t>
            </w:r>
          </w:p>
        </w:tc>
        <w:tc>
          <w:tcPr>
            <w:tcW w:w="709" w:type="dxa"/>
            <w:tcBorders>
              <w:top w:val="single" w:sz="4" w:space="0" w:color="auto"/>
              <w:left w:val="single" w:sz="4" w:space="0" w:color="auto"/>
              <w:bottom w:val="single" w:sz="4" w:space="0" w:color="auto"/>
              <w:right w:val="single" w:sz="4" w:space="0" w:color="auto"/>
            </w:tcBorders>
          </w:tcPr>
          <w:p w:rsidR="008529AA" w:rsidRPr="008529AA" w:rsidRDefault="008529AA" w:rsidP="00E75D6C">
            <w:pPr>
              <w:spacing w:after="0" w:line="240" w:lineRule="auto"/>
              <w:jc w:val="center"/>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en-US" w:eastAsia="ru-RU"/>
              </w:rPr>
              <w:t>7</w:t>
            </w:r>
            <w:r w:rsidRPr="008529AA">
              <w:rPr>
                <w:rFonts w:ascii="Times New Roman" w:eastAsia="Times New Roman" w:hAnsi="Times New Roman" w:cs="Times New Roman"/>
                <w:sz w:val="24"/>
                <w:szCs w:val="24"/>
                <w:lang w:val="uk-UA" w:eastAsia="ru-RU"/>
              </w:rPr>
              <w:t>1</w:t>
            </w:r>
          </w:p>
        </w:tc>
      </w:tr>
      <w:tr w:rsidR="008529AA" w:rsidRPr="008529AA" w:rsidTr="00543719">
        <w:trPr>
          <w:trHeight w:val="305"/>
        </w:trPr>
        <w:tc>
          <w:tcPr>
            <w:tcW w:w="649"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numPr>
                <w:ilvl w:val="0"/>
                <w:numId w:val="1"/>
              </w:numPr>
              <w:spacing w:after="0" w:line="240" w:lineRule="auto"/>
              <w:rPr>
                <w:rFonts w:ascii="Times New Roman" w:eastAsia="Times New Roman" w:hAnsi="Times New Roman" w:cs="Times New Roman"/>
                <w:sz w:val="24"/>
                <w:szCs w:val="24"/>
                <w:lang w:eastAsia="ru-RU"/>
              </w:rPr>
            </w:pPr>
          </w:p>
        </w:tc>
        <w:tc>
          <w:tcPr>
            <w:tcW w:w="8531"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spacing w:after="0" w:line="240" w:lineRule="auto"/>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 xml:space="preserve">Про затвердження розпорядження міського голови </w:t>
            </w:r>
          </w:p>
          <w:p w:rsidR="008529AA" w:rsidRPr="008529AA" w:rsidRDefault="008529AA" w:rsidP="008529AA">
            <w:pPr>
              <w:spacing w:after="0" w:line="240" w:lineRule="auto"/>
              <w:jc w:val="center"/>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 xml:space="preserve">                                                                                          Доп. Чудак Л.Ф.</w:t>
            </w:r>
          </w:p>
        </w:tc>
        <w:tc>
          <w:tcPr>
            <w:tcW w:w="709" w:type="dxa"/>
            <w:tcBorders>
              <w:top w:val="single" w:sz="4" w:space="0" w:color="auto"/>
              <w:left w:val="single" w:sz="4" w:space="0" w:color="auto"/>
              <w:bottom w:val="single" w:sz="4" w:space="0" w:color="auto"/>
              <w:right w:val="single" w:sz="4" w:space="0" w:color="auto"/>
            </w:tcBorders>
          </w:tcPr>
          <w:p w:rsidR="008529AA" w:rsidRPr="008529AA" w:rsidRDefault="008529AA" w:rsidP="00E75D6C">
            <w:pPr>
              <w:spacing w:after="0" w:line="240" w:lineRule="auto"/>
              <w:jc w:val="center"/>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72</w:t>
            </w:r>
          </w:p>
        </w:tc>
      </w:tr>
      <w:tr w:rsidR="008529AA" w:rsidRPr="008529AA" w:rsidTr="00543719">
        <w:trPr>
          <w:trHeight w:val="305"/>
        </w:trPr>
        <w:tc>
          <w:tcPr>
            <w:tcW w:w="649"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numPr>
                <w:ilvl w:val="0"/>
                <w:numId w:val="1"/>
              </w:numPr>
              <w:spacing w:after="0" w:line="240" w:lineRule="auto"/>
              <w:rPr>
                <w:rFonts w:ascii="Times New Roman" w:eastAsia="Times New Roman" w:hAnsi="Times New Roman" w:cs="Times New Roman"/>
                <w:sz w:val="24"/>
                <w:szCs w:val="24"/>
                <w:lang w:eastAsia="ru-RU"/>
              </w:rPr>
            </w:pPr>
          </w:p>
        </w:tc>
        <w:tc>
          <w:tcPr>
            <w:tcW w:w="8531"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spacing w:after="0" w:line="240" w:lineRule="auto"/>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eastAsia="ru-RU"/>
              </w:rPr>
              <w:t xml:space="preserve">Про </w:t>
            </w:r>
            <w:r w:rsidRPr="008529AA">
              <w:rPr>
                <w:rFonts w:ascii="Times New Roman" w:eastAsia="Times New Roman" w:hAnsi="Times New Roman" w:cs="Times New Roman"/>
                <w:sz w:val="24"/>
                <w:szCs w:val="24"/>
                <w:lang w:val="uk-UA" w:eastAsia="ru-RU"/>
              </w:rPr>
              <w:t>внесення змін до заходів щодо економного та раціонального використання коштів міського бюджету</w:t>
            </w:r>
          </w:p>
          <w:p w:rsidR="008529AA" w:rsidRPr="008529AA" w:rsidRDefault="008529AA" w:rsidP="008529AA">
            <w:pPr>
              <w:spacing w:after="0" w:line="240" w:lineRule="auto"/>
              <w:jc w:val="center"/>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 xml:space="preserve">                                                                                           Доп. Чудак Л.Ф.</w:t>
            </w:r>
          </w:p>
        </w:tc>
        <w:tc>
          <w:tcPr>
            <w:tcW w:w="709" w:type="dxa"/>
            <w:tcBorders>
              <w:top w:val="single" w:sz="4" w:space="0" w:color="auto"/>
              <w:left w:val="single" w:sz="4" w:space="0" w:color="auto"/>
              <w:bottom w:val="single" w:sz="4" w:space="0" w:color="auto"/>
              <w:right w:val="single" w:sz="4" w:space="0" w:color="auto"/>
            </w:tcBorders>
          </w:tcPr>
          <w:p w:rsidR="008529AA" w:rsidRPr="008529AA" w:rsidRDefault="008529AA" w:rsidP="00E75D6C">
            <w:pPr>
              <w:spacing w:after="0" w:line="240" w:lineRule="auto"/>
              <w:jc w:val="center"/>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73</w:t>
            </w:r>
          </w:p>
        </w:tc>
      </w:tr>
      <w:tr w:rsidR="008529AA" w:rsidRPr="008529AA" w:rsidTr="00543719">
        <w:trPr>
          <w:trHeight w:val="305"/>
        </w:trPr>
        <w:tc>
          <w:tcPr>
            <w:tcW w:w="649"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numPr>
                <w:ilvl w:val="0"/>
                <w:numId w:val="1"/>
              </w:numPr>
              <w:spacing w:after="0" w:line="240" w:lineRule="auto"/>
              <w:rPr>
                <w:rFonts w:ascii="Times New Roman" w:eastAsia="Times New Roman" w:hAnsi="Times New Roman" w:cs="Times New Roman"/>
                <w:sz w:val="24"/>
                <w:szCs w:val="24"/>
                <w:lang w:val="uk-UA" w:eastAsia="ru-RU"/>
              </w:rPr>
            </w:pPr>
          </w:p>
        </w:tc>
        <w:tc>
          <w:tcPr>
            <w:tcW w:w="8531"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spacing w:after="0" w:line="240" w:lineRule="auto"/>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 xml:space="preserve">Про надання пільги за харчування дітей в ДНЗ </w:t>
            </w:r>
          </w:p>
          <w:p w:rsidR="008529AA" w:rsidRPr="008529AA" w:rsidRDefault="008529AA" w:rsidP="008529AA">
            <w:pPr>
              <w:spacing w:after="0" w:line="240" w:lineRule="auto"/>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 xml:space="preserve">                                                                                                       Доп. Чудак Л.Ф.  </w:t>
            </w:r>
          </w:p>
        </w:tc>
        <w:tc>
          <w:tcPr>
            <w:tcW w:w="709" w:type="dxa"/>
            <w:tcBorders>
              <w:top w:val="single" w:sz="4" w:space="0" w:color="auto"/>
              <w:left w:val="single" w:sz="4" w:space="0" w:color="auto"/>
              <w:bottom w:val="single" w:sz="4" w:space="0" w:color="auto"/>
              <w:right w:val="single" w:sz="4" w:space="0" w:color="auto"/>
            </w:tcBorders>
          </w:tcPr>
          <w:p w:rsidR="008529AA" w:rsidRPr="008529AA" w:rsidRDefault="008529AA" w:rsidP="00E75D6C">
            <w:pPr>
              <w:spacing w:after="0" w:line="240" w:lineRule="auto"/>
              <w:jc w:val="center"/>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74</w:t>
            </w:r>
          </w:p>
        </w:tc>
      </w:tr>
      <w:tr w:rsidR="008529AA" w:rsidRPr="008529AA" w:rsidTr="00543719">
        <w:trPr>
          <w:trHeight w:val="305"/>
        </w:trPr>
        <w:tc>
          <w:tcPr>
            <w:tcW w:w="649"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numPr>
                <w:ilvl w:val="0"/>
                <w:numId w:val="1"/>
              </w:numPr>
              <w:spacing w:after="0" w:line="240" w:lineRule="auto"/>
              <w:rPr>
                <w:rFonts w:ascii="Times New Roman" w:eastAsia="Times New Roman" w:hAnsi="Times New Roman" w:cs="Times New Roman"/>
                <w:sz w:val="24"/>
                <w:szCs w:val="24"/>
                <w:lang w:val="uk-UA" w:eastAsia="ru-RU"/>
              </w:rPr>
            </w:pPr>
          </w:p>
        </w:tc>
        <w:tc>
          <w:tcPr>
            <w:tcW w:w="8531"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spacing w:after="0" w:line="240" w:lineRule="auto"/>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Про харчування дітей 1-4 класів загальноосвітніх шкіл.</w:t>
            </w:r>
          </w:p>
          <w:p w:rsidR="008529AA" w:rsidRPr="008529AA" w:rsidRDefault="008529AA" w:rsidP="008529AA">
            <w:pPr>
              <w:spacing w:after="0" w:line="240" w:lineRule="auto"/>
              <w:jc w:val="center"/>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 xml:space="preserve">                                                                                         Доп. Чудак Л.Ф.</w:t>
            </w:r>
          </w:p>
        </w:tc>
        <w:tc>
          <w:tcPr>
            <w:tcW w:w="709" w:type="dxa"/>
            <w:tcBorders>
              <w:top w:val="single" w:sz="4" w:space="0" w:color="auto"/>
              <w:left w:val="single" w:sz="4" w:space="0" w:color="auto"/>
              <w:bottom w:val="single" w:sz="4" w:space="0" w:color="auto"/>
              <w:right w:val="single" w:sz="4" w:space="0" w:color="auto"/>
            </w:tcBorders>
          </w:tcPr>
          <w:p w:rsidR="008529AA" w:rsidRPr="008529AA" w:rsidRDefault="008529AA" w:rsidP="00E75D6C">
            <w:pPr>
              <w:spacing w:after="0" w:line="240" w:lineRule="auto"/>
              <w:jc w:val="center"/>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75</w:t>
            </w:r>
          </w:p>
        </w:tc>
      </w:tr>
      <w:tr w:rsidR="008529AA" w:rsidRPr="008529AA" w:rsidTr="00543719">
        <w:trPr>
          <w:trHeight w:val="305"/>
        </w:trPr>
        <w:tc>
          <w:tcPr>
            <w:tcW w:w="649"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numPr>
                <w:ilvl w:val="0"/>
                <w:numId w:val="1"/>
              </w:numPr>
              <w:spacing w:after="0" w:line="240" w:lineRule="auto"/>
              <w:rPr>
                <w:rFonts w:ascii="Times New Roman" w:eastAsia="Times New Roman" w:hAnsi="Times New Roman" w:cs="Times New Roman"/>
                <w:sz w:val="24"/>
                <w:szCs w:val="24"/>
                <w:lang w:eastAsia="ru-RU"/>
              </w:rPr>
            </w:pPr>
          </w:p>
        </w:tc>
        <w:tc>
          <w:tcPr>
            <w:tcW w:w="8531"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spacing w:after="0" w:line="240" w:lineRule="auto"/>
              <w:rPr>
                <w:rFonts w:ascii="Times New Roman" w:eastAsia="Times New Roman" w:hAnsi="Times New Roman" w:cs="Times New Roman"/>
                <w:bCs/>
                <w:sz w:val="24"/>
                <w:szCs w:val="24"/>
                <w:lang w:val="uk-UA" w:eastAsia="ru-RU"/>
              </w:rPr>
            </w:pPr>
            <w:r w:rsidRPr="008529AA">
              <w:rPr>
                <w:rFonts w:ascii="Times New Roman" w:eastAsia="Calibri" w:hAnsi="Times New Roman" w:cs="Times New Roman"/>
                <w:sz w:val="24"/>
                <w:szCs w:val="24"/>
                <w:lang w:val="uk-UA"/>
              </w:rPr>
              <w:t xml:space="preserve">Про внесення змін до рішення Зеленодольської міської ради </w:t>
            </w:r>
            <w:r w:rsidRPr="008529AA">
              <w:rPr>
                <w:rFonts w:ascii="Times New Roman" w:eastAsia="Times New Roman" w:hAnsi="Times New Roman" w:cs="Times New Roman"/>
                <w:bCs/>
                <w:sz w:val="24"/>
                <w:szCs w:val="24"/>
                <w:lang w:val="uk-UA" w:eastAsia="ru-RU"/>
              </w:rPr>
              <w:t xml:space="preserve">№ 1098 </w:t>
            </w:r>
            <w:r w:rsidRPr="008529AA">
              <w:rPr>
                <w:rFonts w:ascii="Times New Roman" w:eastAsia="Times New Roman" w:hAnsi="Times New Roman" w:cs="Times New Roman"/>
                <w:sz w:val="24"/>
                <w:szCs w:val="24"/>
                <w:lang w:val="uk-UA"/>
              </w:rPr>
              <w:t xml:space="preserve">від 21.10.2015року </w:t>
            </w:r>
          </w:p>
          <w:p w:rsidR="008529AA" w:rsidRPr="008529AA" w:rsidRDefault="008529AA" w:rsidP="008529AA">
            <w:pPr>
              <w:spacing w:after="0" w:line="240" w:lineRule="auto"/>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 xml:space="preserve">                                                                                                     Доп. Постна Т.Г.</w:t>
            </w:r>
          </w:p>
        </w:tc>
        <w:tc>
          <w:tcPr>
            <w:tcW w:w="709" w:type="dxa"/>
            <w:tcBorders>
              <w:top w:val="single" w:sz="4" w:space="0" w:color="auto"/>
              <w:left w:val="single" w:sz="4" w:space="0" w:color="auto"/>
              <w:bottom w:val="single" w:sz="4" w:space="0" w:color="auto"/>
              <w:right w:val="single" w:sz="4" w:space="0" w:color="auto"/>
            </w:tcBorders>
          </w:tcPr>
          <w:p w:rsidR="008529AA" w:rsidRPr="008529AA" w:rsidRDefault="008529AA" w:rsidP="00E75D6C">
            <w:pPr>
              <w:spacing w:after="0" w:line="240" w:lineRule="auto"/>
              <w:jc w:val="center"/>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76</w:t>
            </w:r>
          </w:p>
        </w:tc>
      </w:tr>
      <w:tr w:rsidR="008529AA" w:rsidRPr="008529AA" w:rsidTr="00543719">
        <w:trPr>
          <w:trHeight w:val="305"/>
        </w:trPr>
        <w:tc>
          <w:tcPr>
            <w:tcW w:w="649"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numPr>
                <w:ilvl w:val="0"/>
                <w:numId w:val="1"/>
              </w:numPr>
              <w:spacing w:after="0" w:line="240" w:lineRule="auto"/>
              <w:rPr>
                <w:rFonts w:ascii="Times New Roman" w:eastAsia="Times New Roman" w:hAnsi="Times New Roman" w:cs="Times New Roman"/>
                <w:sz w:val="24"/>
                <w:szCs w:val="24"/>
                <w:lang w:val="uk-UA" w:eastAsia="ru-RU"/>
              </w:rPr>
            </w:pPr>
          </w:p>
        </w:tc>
        <w:tc>
          <w:tcPr>
            <w:tcW w:w="8531"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spacing w:after="0" w:line="240" w:lineRule="auto"/>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Про внесення змін до  рішення Зеленодольської міської ради від 18.12.2015 № 27 ( в редакції 24.12.2015)</w:t>
            </w:r>
          </w:p>
          <w:p w:rsidR="008529AA" w:rsidRPr="008529AA" w:rsidRDefault="008529AA" w:rsidP="008529AA">
            <w:pPr>
              <w:spacing w:after="0" w:line="240" w:lineRule="auto"/>
              <w:jc w:val="center"/>
              <w:rPr>
                <w:rFonts w:ascii="Times New Roman" w:eastAsia="Times New Roman" w:hAnsi="Times New Roman" w:cs="Times New Roman"/>
                <w:sz w:val="24"/>
                <w:szCs w:val="24"/>
                <w:lang w:val="uk-UA" w:eastAsia="ru-RU"/>
              </w:rPr>
            </w:pPr>
            <w:r w:rsidRPr="008529AA">
              <w:rPr>
                <w:rFonts w:ascii="Times New Roman" w:hAnsi="Times New Roman" w:cs="Times New Roman"/>
                <w:sz w:val="24"/>
                <w:szCs w:val="24"/>
                <w:lang w:val="uk-UA" w:eastAsia="ru-RU"/>
              </w:rPr>
              <w:t xml:space="preserve">                                                                                             Доп. Савченко А.В.</w:t>
            </w:r>
            <w:r w:rsidRPr="008529AA">
              <w:rPr>
                <w:rFonts w:ascii="Times New Roman" w:eastAsia="Times New Roman" w:hAnsi="Times New Roman" w:cs="Times New Roman"/>
                <w:sz w:val="24"/>
                <w:szCs w:val="24"/>
                <w:lang w:val="uk-UA" w:eastAsia="ru-RU"/>
              </w:rPr>
              <w:t>.</w:t>
            </w:r>
          </w:p>
        </w:tc>
        <w:tc>
          <w:tcPr>
            <w:tcW w:w="709" w:type="dxa"/>
            <w:tcBorders>
              <w:top w:val="single" w:sz="4" w:space="0" w:color="auto"/>
              <w:left w:val="single" w:sz="4" w:space="0" w:color="auto"/>
              <w:bottom w:val="single" w:sz="4" w:space="0" w:color="auto"/>
              <w:right w:val="single" w:sz="4" w:space="0" w:color="auto"/>
            </w:tcBorders>
          </w:tcPr>
          <w:p w:rsidR="008529AA" w:rsidRPr="008529AA" w:rsidRDefault="008529AA" w:rsidP="00E75D6C">
            <w:pPr>
              <w:spacing w:after="0" w:line="240" w:lineRule="auto"/>
              <w:jc w:val="center"/>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77</w:t>
            </w:r>
          </w:p>
        </w:tc>
      </w:tr>
      <w:tr w:rsidR="008529AA" w:rsidRPr="008529AA" w:rsidTr="00543719">
        <w:trPr>
          <w:trHeight w:val="305"/>
        </w:trPr>
        <w:tc>
          <w:tcPr>
            <w:tcW w:w="649"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numPr>
                <w:ilvl w:val="0"/>
                <w:numId w:val="1"/>
              </w:numPr>
              <w:spacing w:after="0" w:line="240" w:lineRule="auto"/>
              <w:rPr>
                <w:rFonts w:ascii="Times New Roman" w:eastAsia="Times New Roman" w:hAnsi="Times New Roman" w:cs="Times New Roman"/>
                <w:sz w:val="24"/>
                <w:szCs w:val="24"/>
                <w:lang w:val="uk-UA" w:eastAsia="ru-RU"/>
              </w:rPr>
            </w:pPr>
          </w:p>
        </w:tc>
        <w:tc>
          <w:tcPr>
            <w:tcW w:w="8531"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spacing w:after="0" w:line="240" w:lineRule="auto"/>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Про внесення змін до Статутів закладів освіти, культури та охорони здоров</w:t>
            </w:r>
            <w:r w:rsidRPr="008529AA">
              <w:rPr>
                <w:rFonts w:ascii="Times New Roman" w:eastAsia="Times New Roman" w:hAnsi="Times New Roman" w:cs="Times New Roman"/>
                <w:sz w:val="24"/>
                <w:szCs w:val="24"/>
                <w:lang w:eastAsia="ru-RU"/>
              </w:rPr>
              <w:t>’</w:t>
            </w:r>
            <w:r w:rsidRPr="008529AA">
              <w:rPr>
                <w:rFonts w:ascii="Times New Roman" w:eastAsia="Times New Roman" w:hAnsi="Times New Roman" w:cs="Times New Roman"/>
                <w:sz w:val="24"/>
                <w:szCs w:val="24"/>
                <w:lang w:val="uk-UA" w:eastAsia="ru-RU"/>
              </w:rPr>
              <w:t>я.</w:t>
            </w:r>
          </w:p>
          <w:p w:rsidR="008529AA" w:rsidRPr="008529AA" w:rsidRDefault="008529AA" w:rsidP="008529AA">
            <w:pPr>
              <w:spacing w:after="0" w:line="240" w:lineRule="auto"/>
              <w:jc w:val="center"/>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 xml:space="preserve">                                                                                        Доп. Кобзіст В.А.</w:t>
            </w:r>
          </w:p>
        </w:tc>
        <w:tc>
          <w:tcPr>
            <w:tcW w:w="709" w:type="dxa"/>
            <w:tcBorders>
              <w:top w:val="single" w:sz="4" w:space="0" w:color="auto"/>
              <w:left w:val="single" w:sz="4" w:space="0" w:color="auto"/>
              <w:bottom w:val="single" w:sz="4" w:space="0" w:color="auto"/>
              <w:right w:val="single" w:sz="4" w:space="0" w:color="auto"/>
            </w:tcBorders>
          </w:tcPr>
          <w:p w:rsidR="008529AA" w:rsidRPr="008529AA" w:rsidRDefault="008529AA" w:rsidP="00E75D6C">
            <w:pPr>
              <w:spacing w:after="0" w:line="240" w:lineRule="auto"/>
              <w:jc w:val="center"/>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78</w:t>
            </w:r>
          </w:p>
        </w:tc>
      </w:tr>
      <w:tr w:rsidR="008529AA" w:rsidRPr="008529AA" w:rsidTr="00543719">
        <w:trPr>
          <w:trHeight w:val="305"/>
        </w:trPr>
        <w:tc>
          <w:tcPr>
            <w:tcW w:w="649"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numPr>
                <w:ilvl w:val="0"/>
                <w:numId w:val="1"/>
              </w:numPr>
              <w:spacing w:after="0" w:line="240" w:lineRule="auto"/>
              <w:rPr>
                <w:rFonts w:ascii="Times New Roman" w:eastAsia="Times New Roman" w:hAnsi="Times New Roman" w:cs="Times New Roman"/>
                <w:sz w:val="24"/>
                <w:szCs w:val="24"/>
                <w:lang w:val="uk-UA" w:eastAsia="ru-RU"/>
              </w:rPr>
            </w:pPr>
          </w:p>
        </w:tc>
        <w:tc>
          <w:tcPr>
            <w:tcW w:w="8531"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spacing w:after="0" w:line="240" w:lineRule="auto"/>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Про внесення змін до Положення про преміювання працівників Зеленодольської міської ради та Положення про виплату матеріальної допомоги працівникам Зеленодольської міської ради</w:t>
            </w:r>
          </w:p>
          <w:p w:rsidR="008529AA" w:rsidRPr="008529AA" w:rsidRDefault="008529AA" w:rsidP="008529AA">
            <w:pPr>
              <w:spacing w:after="0" w:line="240" w:lineRule="auto"/>
              <w:jc w:val="center"/>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 xml:space="preserve">                                                                                      Доп. Чудак Л.Ф.</w:t>
            </w:r>
          </w:p>
        </w:tc>
        <w:tc>
          <w:tcPr>
            <w:tcW w:w="709" w:type="dxa"/>
            <w:tcBorders>
              <w:top w:val="single" w:sz="4" w:space="0" w:color="auto"/>
              <w:left w:val="single" w:sz="4" w:space="0" w:color="auto"/>
              <w:bottom w:val="single" w:sz="4" w:space="0" w:color="auto"/>
              <w:right w:val="single" w:sz="4" w:space="0" w:color="auto"/>
            </w:tcBorders>
          </w:tcPr>
          <w:p w:rsidR="008529AA" w:rsidRPr="008529AA" w:rsidRDefault="008529AA" w:rsidP="00E75D6C">
            <w:pPr>
              <w:spacing w:after="0" w:line="240" w:lineRule="auto"/>
              <w:jc w:val="center"/>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79</w:t>
            </w:r>
          </w:p>
        </w:tc>
      </w:tr>
      <w:tr w:rsidR="008529AA" w:rsidRPr="008529AA" w:rsidTr="00543719">
        <w:trPr>
          <w:trHeight w:val="305"/>
        </w:trPr>
        <w:tc>
          <w:tcPr>
            <w:tcW w:w="649"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numPr>
                <w:ilvl w:val="0"/>
                <w:numId w:val="1"/>
              </w:numPr>
              <w:spacing w:after="0" w:line="240" w:lineRule="auto"/>
              <w:rPr>
                <w:rFonts w:ascii="Times New Roman" w:eastAsia="Times New Roman" w:hAnsi="Times New Roman" w:cs="Times New Roman"/>
                <w:sz w:val="24"/>
                <w:szCs w:val="24"/>
                <w:lang w:val="uk-UA" w:eastAsia="ru-RU"/>
              </w:rPr>
            </w:pPr>
          </w:p>
        </w:tc>
        <w:tc>
          <w:tcPr>
            <w:tcW w:w="8531"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spacing w:after="0" w:line="240" w:lineRule="auto"/>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Про надання матеріальної допомоги.</w:t>
            </w:r>
          </w:p>
          <w:p w:rsidR="008529AA" w:rsidRPr="008529AA" w:rsidRDefault="008529AA" w:rsidP="008529AA">
            <w:pPr>
              <w:spacing w:after="0" w:line="240" w:lineRule="auto"/>
              <w:jc w:val="center"/>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 xml:space="preserve">                                                                                      Доп. Чудак Л.Ф.</w:t>
            </w:r>
          </w:p>
        </w:tc>
        <w:tc>
          <w:tcPr>
            <w:tcW w:w="709" w:type="dxa"/>
            <w:tcBorders>
              <w:top w:val="single" w:sz="4" w:space="0" w:color="auto"/>
              <w:left w:val="single" w:sz="4" w:space="0" w:color="auto"/>
              <w:bottom w:val="single" w:sz="4" w:space="0" w:color="auto"/>
              <w:right w:val="single" w:sz="4" w:space="0" w:color="auto"/>
            </w:tcBorders>
          </w:tcPr>
          <w:p w:rsidR="008529AA" w:rsidRPr="008529AA" w:rsidRDefault="008529AA" w:rsidP="00E75D6C">
            <w:pPr>
              <w:spacing w:after="0" w:line="240" w:lineRule="auto"/>
              <w:jc w:val="center"/>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80</w:t>
            </w:r>
          </w:p>
        </w:tc>
      </w:tr>
      <w:tr w:rsidR="008529AA" w:rsidRPr="008529AA" w:rsidTr="00543719">
        <w:trPr>
          <w:trHeight w:val="305"/>
        </w:trPr>
        <w:tc>
          <w:tcPr>
            <w:tcW w:w="649"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numPr>
                <w:ilvl w:val="0"/>
                <w:numId w:val="1"/>
              </w:numPr>
              <w:spacing w:after="0" w:line="240" w:lineRule="auto"/>
              <w:rPr>
                <w:rFonts w:ascii="Times New Roman" w:eastAsia="Times New Roman" w:hAnsi="Times New Roman" w:cs="Times New Roman"/>
                <w:sz w:val="24"/>
                <w:szCs w:val="24"/>
                <w:lang w:val="uk-UA" w:eastAsia="ru-RU"/>
              </w:rPr>
            </w:pPr>
          </w:p>
        </w:tc>
        <w:tc>
          <w:tcPr>
            <w:tcW w:w="8531"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spacing w:after="0" w:line="240" w:lineRule="auto"/>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Про преміювання</w:t>
            </w:r>
          </w:p>
          <w:p w:rsidR="008529AA" w:rsidRPr="008529AA" w:rsidRDefault="008529AA" w:rsidP="008529AA">
            <w:pPr>
              <w:spacing w:after="0" w:line="240" w:lineRule="auto"/>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 xml:space="preserve">                                                                     Доп. Савченко А.В., Співдоп. Муха І.В.</w:t>
            </w:r>
          </w:p>
        </w:tc>
        <w:tc>
          <w:tcPr>
            <w:tcW w:w="709" w:type="dxa"/>
            <w:tcBorders>
              <w:top w:val="single" w:sz="4" w:space="0" w:color="auto"/>
              <w:left w:val="single" w:sz="4" w:space="0" w:color="auto"/>
              <w:bottom w:val="single" w:sz="4" w:space="0" w:color="auto"/>
              <w:right w:val="single" w:sz="4" w:space="0" w:color="auto"/>
            </w:tcBorders>
          </w:tcPr>
          <w:p w:rsidR="008529AA" w:rsidRDefault="008529AA" w:rsidP="00E75D6C">
            <w:pPr>
              <w:spacing w:after="0" w:line="240" w:lineRule="auto"/>
              <w:jc w:val="center"/>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81</w:t>
            </w:r>
          </w:p>
          <w:p w:rsidR="00E75D6C" w:rsidRPr="008529AA" w:rsidRDefault="00E75D6C" w:rsidP="00E75D6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w:t>
            </w:r>
          </w:p>
        </w:tc>
      </w:tr>
      <w:tr w:rsidR="008529AA" w:rsidRPr="008529AA" w:rsidTr="00543719">
        <w:trPr>
          <w:trHeight w:val="305"/>
        </w:trPr>
        <w:tc>
          <w:tcPr>
            <w:tcW w:w="649"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numPr>
                <w:ilvl w:val="0"/>
                <w:numId w:val="1"/>
              </w:numPr>
              <w:spacing w:after="0" w:line="240" w:lineRule="auto"/>
              <w:rPr>
                <w:rFonts w:ascii="Times New Roman" w:eastAsia="Times New Roman" w:hAnsi="Times New Roman" w:cs="Times New Roman"/>
                <w:sz w:val="24"/>
                <w:szCs w:val="24"/>
                <w:lang w:val="uk-UA" w:eastAsia="ru-RU"/>
              </w:rPr>
            </w:pPr>
          </w:p>
        </w:tc>
        <w:tc>
          <w:tcPr>
            <w:tcW w:w="8531"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spacing w:after="0" w:line="240" w:lineRule="auto"/>
              <w:rPr>
                <w:rFonts w:ascii="Times New Roman" w:eastAsia="Times New Roman" w:hAnsi="Times New Roman" w:cs="Times New Roman"/>
                <w:sz w:val="24"/>
                <w:szCs w:val="24"/>
                <w:lang w:val="uk-UA"/>
              </w:rPr>
            </w:pPr>
            <w:r w:rsidRPr="008529AA">
              <w:rPr>
                <w:rFonts w:ascii="Times New Roman" w:eastAsia="Times New Roman" w:hAnsi="Times New Roman" w:cs="Times New Roman"/>
                <w:sz w:val="24"/>
                <w:szCs w:val="24"/>
                <w:lang w:val="uk-UA"/>
              </w:rPr>
              <w:t xml:space="preserve">Про вилучення земельної ділянки </w:t>
            </w:r>
          </w:p>
        </w:tc>
        <w:tc>
          <w:tcPr>
            <w:tcW w:w="709" w:type="dxa"/>
            <w:tcBorders>
              <w:top w:val="single" w:sz="4" w:space="0" w:color="auto"/>
              <w:left w:val="single" w:sz="4" w:space="0" w:color="auto"/>
              <w:bottom w:val="single" w:sz="4" w:space="0" w:color="auto"/>
              <w:right w:val="single" w:sz="4" w:space="0" w:color="auto"/>
            </w:tcBorders>
          </w:tcPr>
          <w:p w:rsidR="008529AA" w:rsidRDefault="008529AA" w:rsidP="00E75D6C">
            <w:pPr>
              <w:spacing w:after="0" w:line="240" w:lineRule="auto"/>
              <w:jc w:val="center"/>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82</w:t>
            </w:r>
          </w:p>
          <w:p w:rsidR="00E75D6C" w:rsidRPr="008529AA" w:rsidRDefault="00E75D6C" w:rsidP="00E75D6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r>
      <w:tr w:rsidR="008529AA" w:rsidRPr="008529AA" w:rsidTr="00543719">
        <w:trPr>
          <w:trHeight w:val="305"/>
        </w:trPr>
        <w:tc>
          <w:tcPr>
            <w:tcW w:w="649"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numPr>
                <w:ilvl w:val="0"/>
                <w:numId w:val="1"/>
              </w:numPr>
              <w:spacing w:after="0" w:line="240" w:lineRule="auto"/>
              <w:rPr>
                <w:rFonts w:ascii="Times New Roman" w:eastAsia="Times New Roman" w:hAnsi="Times New Roman" w:cs="Times New Roman"/>
                <w:sz w:val="24"/>
                <w:szCs w:val="24"/>
                <w:lang w:val="uk-UA" w:eastAsia="ru-RU"/>
              </w:rPr>
            </w:pPr>
          </w:p>
        </w:tc>
        <w:tc>
          <w:tcPr>
            <w:tcW w:w="8531"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spacing w:after="0" w:line="240" w:lineRule="auto"/>
              <w:rPr>
                <w:rFonts w:ascii="Times New Roman" w:eastAsia="Times New Roman" w:hAnsi="Times New Roman" w:cs="Times New Roman"/>
                <w:sz w:val="24"/>
                <w:szCs w:val="24"/>
                <w:lang w:val="uk-UA"/>
              </w:rPr>
            </w:pPr>
            <w:r w:rsidRPr="008529AA">
              <w:rPr>
                <w:rFonts w:ascii="Times New Roman" w:eastAsia="Times New Roman" w:hAnsi="Times New Roman" w:cs="Times New Roman"/>
                <w:sz w:val="24"/>
                <w:szCs w:val="24"/>
                <w:lang w:val="uk-UA"/>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w:t>
            </w:r>
          </w:p>
        </w:tc>
        <w:tc>
          <w:tcPr>
            <w:tcW w:w="709" w:type="dxa"/>
            <w:tcBorders>
              <w:top w:val="single" w:sz="4" w:space="0" w:color="auto"/>
              <w:left w:val="single" w:sz="4" w:space="0" w:color="auto"/>
              <w:bottom w:val="single" w:sz="4" w:space="0" w:color="auto"/>
              <w:right w:val="single" w:sz="4" w:space="0" w:color="auto"/>
            </w:tcBorders>
          </w:tcPr>
          <w:p w:rsidR="008529AA" w:rsidRDefault="008529AA" w:rsidP="00E75D6C">
            <w:pPr>
              <w:spacing w:after="0" w:line="240" w:lineRule="auto"/>
              <w:jc w:val="center"/>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83</w:t>
            </w:r>
          </w:p>
          <w:p w:rsidR="00E75D6C" w:rsidRPr="008529AA" w:rsidRDefault="00E75D6C" w:rsidP="00E75D6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(1-7)</w:t>
            </w:r>
          </w:p>
        </w:tc>
      </w:tr>
      <w:tr w:rsidR="008529AA" w:rsidRPr="008529AA" w:rsidTr="00543719">
        <w:trPr>
          <w:trHeight w:val="305"/>
        </w:trPr>
        <w:tc>
          <w:tcPr>
            <w:tcW w:w="649"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numPr>
                <w:ilvl w:val="0"/>
                <w:numId w:val="1"/>
              </w:numPr>
              <w:spacing w:after="0" w:line="240" w:lineRule="auto"/>
              <w:rPr>
                <w:rFonts w:ascii="Times New Roman" w:eastAsia="Times New Roman" w:hAnsi="Times New Roman" w:cs="Times New Roman"/>
                <w:sz w:val="24"/>
                <w:szCs w:val="24"/>
                <w:lang w:val="uk-UA" w:eastAsia="ru-RU"/>
              </w:rPr>
            </w:pPr>
          </w:p>
        </w:tc>
        <w:tc>
          <w:tcPr>
            <w:tcW w:w="8531"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spacing w:after="0" w:line="240" w:lineRule="auto"/>
              <w:rPr>
                <w:rFonts w:ascii="Times New Roman" w:eastAsia="Times New Roman" w:hAnsi="Times New Roman" w:cs="Times New Roman"/>
                <w:sz w:val="24"/>
                <w:szCs w:val="24"/>
                <w:lang w:val="uk-UA"/>
              </w:rPr>
            </w:pPr>
            <w:r w:rsidRPr="008529AA">
              <w:rPr>
                <w:rFonts w:ascii="Times New Roman" w:eastAsia="Times New Roman" w:hAnsi="Times New Roman" w:cs="Times New Roman"/>
                <w:sz w:val="24"/>
                <w:szCs w:val="24"/>
                <w:lang w:val="uk-UA"/>
              </w:rPr>
              <w:t xml:space="preserve">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 </w:t>
            </w:r>
          </w:p>
        </w:tc>
        <w:tc>
          <w:tcPr>
            <w:tcW w:w="709" w:type="dxa"/>
            <w:tcBorders>
              <w:top w:val="single" w:sz="4" w:space="0" w:color="auto"/>
              <w:left w:val="single" w:sz="4" w:space="0" w:color="auto"/>
              <w:bottom w:val="single" w:sz="4" w:space="0" w:color="auto"/>
              <w:right w:val="single" w:sz="4" w:space="0" w:color="auto"/>
            </w:tcBorders>
          </w:tcPr>
          <w:p w:rsidR="008529AA" w:rsidRDefault="008529AA" w:rsidP="00E75D6C">
            <w:pPr>
              <w:spacing w:after="0" w:line="240" w:lineRule="auto"/>
              <w:jc w:val="center"/>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84</w:t>
            </w:r>
          </w:p>
          <w:p w:rsidR="00E75D6C" w:rsidRPr="008529AA" w:rsidRDefault="00E75D6C" w:rsidP="00E75D6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w:t>
            </w:r>
          </w:p>
        </w:tc>
      </w:tr>
      <w:tr w:rsidR="008529AA" w:rsidRPr="008529AA" w:rsidTr="00543719">
        <w:trPr>
          <w:trHeight w:val="368"/>
        </w:trPr>
        <w:tc>
          <w:tcPr>
            <w:tcW w:w="649"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numPr>
                <w:ilvl w:val="0"/>
                <w:numId w:val="1"/>
              </w:numPr>
              <w:spacing w:after="0" w:line="240" w:lineRule="auto"/>
              <w:rPr>
                <w:rFonts w:ascii="Times New Roman" w:eastAsia="Times New Roman" w:hAnsi="Times New Roman" w:cs="Times New Roman"/>
                <w:sz w:val="24"/>
                <w:szCs w:val="24"/>
                <w:lang w:val="uk-UA" w:eastAsia="ru-RU"/>
              </w:rPr>
            </w:pPr>
          </w:p>
        </w:tc>
        <w:tc>
          <w:tcPr>
            <w:tcW w:w="8531"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spacing w:after="0" w:line="240" w:lineRule="auto"/>
              <w:rPr>
                <w:rFonts w:ascii="Times New Roman" w:eastAsia="Times New Roman" w:hAnsi="Times New Roman" w:cs="Times New Roman"/>
                <w:sz w:val="24"/>
                <w:szCs w:val="24"/>
                <w:lang w:val="uk-UA"/>
              </w:rPr>
            </w:pPr>
            <w:r w:rsidRPr="008529AA">
              <w:rPr>
                <w:rFonts w:ascii="Times New Roman" w:eastAsia="Times New Roman" w:hAnsi="Times New Roman" w:cs="Times New Roman"/>
                <w:color w:val="000000" w:themeColor="text1"/>
                <w:sz w:val="24"/>
                <w:szCs w:val="24"/>
                <w:lang w:val="uk-UA"/>
              </w:rPr>
              <w:t>Про надання дозволу на розробку проекту землеустрою щодо  відведення земельної ділянки в оренду фізичній особі для ведення особистого селянського господарства</w:t>
            </w:r>
          </w:p>
        </w:tc>
        <w:tc>
          <w:tcPr>
            <w:tcW w:w="709" w:type="dxa"/>
            <w:tcBorders>
              <w:top w:val="single" w:sz="4" w:space="0" w:color="auto"/>
              <w:left w:val="single" w:sz="4" w:space="0" w:color="auto"/>
              <w:bottom w:val="single" w:sz="4" w:space="0" w:color="auto"/>
              <w:right w:val="single" w:sz="4" w:space="0" w:color="auto"/>
            </w:tcBorders>
          </w:tcPr>
          <w:p w:rsidR="008529AA" w:rsidRDefault="008529AA" w:rsidP="00E75D6C">
            <w:pPr>
              <w:spacing w:after="0" w:line="240" w:lineRule="auto"/>
              <w:jc w:val="center"/>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85</w:t>
            </w:r>
          </w:p>
          <w:p w:rsidR="00E75D6C" w:rsidRPr="008529AA" w:rsidRDefault="00E75D6C" w:rsidP="00E75D6C">
            <w:pPr>
              <w:spacing w:after="0" w:line="240" w:lineRule="auto"/>
              <w:jc w:val="center"/>
              <w:rPr>
                <w:rFonts w:ascii="Times New Roman" w:eastAsia="Times New Roman" w:hAnsi="Times New Roman" w:cs="Times New Roman"/>
                <w:sz w:val="24"/>
                <w:szCs w:val="24"/>
                <w:lang w:val="uk-UA" w:eastAsia="ru-RU"/>
              </w:rPr>
            </w:pPr>
          </w:p>
        </w:tc>
      </w:tr>
      <w:tr w:rsidR="008529AA" w:rsidRPr="008529AA" w:rsidTr="00543719">
        <w:trPr>
          <w:trHeight w:val="368"/>
        </w:trPr>
        <w:tc>
          <w:tcPr>
            <w:tcW w:w="649"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numPr>
                <w:ilvl w:val="0"/>
                <w:numId w:val="1"/>
              </w:numPr>
              <w:spacing w:after="0" w:line="240" w:lineRule="auto"/>
              <w:rPr>
                <w:rFonts w:ascii="Times New Roman" w:eastAsia="Times New Roman" w:hAnsi="Times New Roman" w:cs="Times New Roman"/>
                <w:sz w:val="24"/>
                <w:szCs w:val="24"/>
                <w:lang w:val="uk-UA" w:eastAsia="ru-RU"/>
              </w:rPr>
            </w:pPr>
          </w:p>
        </w:tc>
        <w:tc>
          <w:tcPr>
            <w:tcW w:w="8531"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spacing w:after="0" w:line="240" w:lineRule="auto"/>
              <w:rPr>
                <w:rFonts w:ascii="Times New Roman" w:eastAsia="Times New Roman" w:hAnsi="Times New Roman" w:cs="Times New Roman"/>
                <w:sz w:val="24"/>
                <w:szCs w:val="24"/>
                <w:lang w:val="uk-UA"/>
              </w:rPr>
            </w:pPr>
            <w:r w:rsidRPr="008529AA">
              <w:rPr>
                <w:rFonts w:ascii="Times New Roman" w:eastAsia="Times New Roman" w:hAnsi="Times New Roman" w:cs="Times New Roman"/>
                <w:sz w:val="24"/>
                <w:szCs w:val="24"/>
                <w:lang w:val="uk-UA"/>
              </w:rPr>
              <w:t xml:space="preserve">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 </w:t>
            </w:r>
          </w:p>
        </w:tc>
        <w:tc>
          <w:tcPr>
            <w:tcW w:w="709" w:type="dxa"/>
            <w:tcBorders>
              <w:top w:val="single" w:sz="4" w:space="0" w:color="auto"/>
              <w:left w:val="single" w:sz="4" w:space="0" w:color="auto"/>
              <w:bottom w:val="single" w:sz="4" w:space="0" w:color="auto"/>
              <w:right w:val="single" w:sz="4" w:space="0" w:color="auto"/>
            </w:tcBorders>
          </w:tcPr>
          <w:p w:rsidR="008529AA" w:rsidRDefault="008529AA" w:rsidP="00E75D6C">
            <w:pPr>
              <w:spacing w:after="0" w:line="240" w:lineRule="auto"/>
              <w:jc w:val="center"/>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86</w:t>
            </w:r>
          </w:p>
          <w:p w:rsidR="00E75D6C" w:rsidRPr="008529AA" w:rsidRDefault="00E75D6C" w:rsidP="00E75D6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r>
      <w:tr w:rsidR="008529AA" w:rsidRPr="008529AA" w:rsidTr="00543719">
        <w:trPr>
          <w:trHeight w:val="368"/>
        </w:trPr>
        <w:tc>
          <w:tcPr>
            <w:tcW w:w="649"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numPr>
                <w:ilvl w:val="0"/>
                <w:numId w:val="1"/>
              </w:numPr>
              <w:spacing w:after="0" w:line="240" w:lineRule="auto"/>
              <w:rPr>
                <w:rFonts w:ascii="Times New Roman" w:eastAsia="Times New Roman" w:hAnsi="Times New Roman" w:cs="Times New Roman"/>
                <w:sz w:val="24"/>
                <w:szCs w:val="24"/>
                <w:lang w:val="uk-UA" w:eastAsia="ru-RU"/>
              </w:rPr>
            </w:pPr>
          </w:p>
        </w:tc>
        <w:tc>
          <w:tcPr>
            <w:tcW w:w="8531"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spacing w:after="0" w:line="240" w:lineRule="auto"/>
              <w:rPr>
                <w:rFonts w:ascii="Times New Roman" w:eastAsia="Times New Roman" w:hAnsi="Times New Roman" w:cs="Times New Roman"/>
                <w:sz w:val="24"/>
                <w:szCs w:val="24"/>
                <w:lang w:val="uk-UA"/>
              </w:rPr>
            </w:pPr>
            <w:r w:rsidRPr="008529AA">
              <w:rPr>
                <w:rFonts w:ascii="Times New Roman" w:eastAsia="Times New Roman" w:hAnsi="Times New Roman" w:cs="Times New Roman"/>
                <w:sz w:val="24"/>
                <w:szCs w:val="24"/>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передачі  земельної ділянки в оренду для розміщення та експлуатації будівель і споруд автомобільного транспорту та дорожнього господарства</w:t>
            </w:r>
          </w:p>
        </w:tc>
        <w:tc>
          <w:tcPr>
            <w:tcW w:w="709" w:type="dxa"/>
            <w:tcBorders>
              <w:top w:val="single" w:sz="4" w:space="0" w:color="auto"/>
              <w:left w:val="single" w:sz="4" w:space="0" w:color="auto"/>
              <w:bottom w:val="single" w:sz="4" w:space="0" w:color="auto"/>
              <w:right w:val="single" w:sz="4" w:space="0" w:color="auto"/>
            </w:tcBorders>
          </w:tcPr>
          <w:p w:rsidR="008529AA" w:rsidRPr="008529AA" w:rsidRDefault="008529AA" w:rsidP="00E75D6C">
            <w:pPr>
              <w:spacing w:after="0" w:line="240" w:lineRule="auto"/>
              <w:jc w:val="center"/>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87</w:t>
            </w:r>
          </w:p>
        </w:tc>
      </w:tr>
      <w:tr w:rsidR="008529AA" w:rsidRPr="008529AA" w:rsidTr="00543719">
        <w:trPr>
          <w:trHeight w:val="368"/>
        </w:trPr>
        <w:tc>
          <w:tcPr>
            <w:tcW w:w="649"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numPr>
                <w:ilvl w:val="0"/>
                <w:numId w:val="1"/>
              </w:numPr>
              <w:spacing w:after="0" w:line="240" w:lineRule="auto"/>
              <w:rPr>
                <w:rFonts w:ascii="Times New Roman" w:eastAsia="Times New Roman" w:hAnsi="Times New Roman" w:cs="Times New Roman"/>
                <w:sz w:val="24"/>
                <w:szCs w:val="24"/>
                <w:lang w:val="uk-UA" w:eastAsia="ru-RU"/>
              </w:rPr>
            </w:pPr>
          </w:p>
        </w:tc>
        <w:tc>
          <w:tcPr>
            <w:tcW w:w="8531"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spacing w:after="0" w:line="240" w:lineRule="auto"/>
              <w:rPr>
                <w:rFonts w:ascii="Times New Roman" w:eastAsia="Times New Roman" w:hAnsi="Times New Roman" w:cs="Times New Roman"/>
                <w:sz w:val="24"/>
                <w:szCs w:val="24"/>
                <w:lang w:val="uk-UA"/>
              </w:rPr>
            </w:pPr>
            <w:r w:rsidRPr="008529AA">
              <w:rPr>
                <w:rFonts w:ascii="Times New Roman" w:eastAsia="Times New Roman" w:hAnsi="Times New Roman" w:cs="Times New Roman"/>
                <w:sz w:val="24"/>
                <w:szCs w:val="24"/>
                <w:lang w:val="uk-UA"/>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tc>
        <w:tc>
          <w:tcPr>
            <w:tcW w:w="709" w:type="dxa"/>
            <w:tcBorders>
              <w:top w:val="single" w:sz="4" w:space="0" w:color="auto"/>
              <w:left w:val="single" w:sz="4" w:space="0" w:color="auto"/>
              <w:bottom w:val="single" w:sz="4" w:space="0" w:color="auto"/>
              <w:right w:val="single" w:sz="4" w:space="0" w:color="auto"/>
            </w:tcBorders>
          </w:tcPr>
          <w:p w:rsidR="008529AA" w:rsidRDefault="008529AA" w:rsidP="00E75D6C">
            <w:pPr>
              <w:spacing w:after="0" w:line="240" w:lineRule="auto"/>
              <w:jc w:val="center"/>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88</w:t>
            </w:r>
          </w:p>
          <w:p w:rsidR="00E75D6C" w:rsidRPr="008529AA" w:rsidRDefault="00E75D6C" w:rsidP="00E75D6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r>
      <w:tr w:rsidR="008529AA" w:rsidRPr="008529AA" w:rsidTr="00543719">
        <w:trPr>
          <w:trHeight w:val="368"/>
        </w:trPr>
        <w:tc>
          <w:tcPr>
            <w:tcW w:w="649"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numPr>
                <w:ilvl w:val="0"/>
                <w:numId w:val="1"/>
              </w:numPr>
              <w:spacing w:after="0" w:line="240" w:lineRule="auto"/>
              <w:rPr>
                <w:rFonts w:ascii="Times New Roman" w:eastAsia="Times New Roman" w:hAnsi="Times New Roman" w:cs="Times New Roman"/>
                <w:sz w:val="24"/>
                <w:szCs w:val="24"/>
                <w:lang w:val="uk-UA" w:eastAsia="ru-RU"/>
              </w:rPr>
            </w:pPr>
          </w:p>
        </w:tc>
        <w:tc>
          <w:tcPr>
            <w:tcW w:w="8531"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spacing w:after="0" w:line="240" w:lineRule="auto"/>
              <w:rPr>
                <w:rFonts w:ascii="Times New Roman" w:eastAsia="Times New Roman" w:hAnsi="Times New Roman" w:cs="Times New Roman"/>
                <w:sz w:val="24"/>
                <w:szCs w:val="24"/>
                <w:lang w:val="uk-UA"/>
              </w:rPr>
            </w:pPr>
            <w:r w:rsidRPr="008529AA">
              <w:rPr>
                <w:rFonts w:ascii="Times New Roman" w:eastAsia="Times New Roman" w:hAnsi="Times New Roman" w:cs="Times New Roman"/>
                <w:sz w:val="24"/>
                <w:szCs w:val="24"/>
                <w:lang w:val="uk-UA"/>
              </w:rPr>
              <w:t>Про надання дозволу на виготовлення технічної документації із  землеустрою щодо поділу земельної  ділянки</w:t>
            </w:r>
          </w:p>
        </w:tc>
        <w:tc>
          <w:tcPr>
            <w:tcW w:w="709" w:type="dxa"/>
            <w:tcBorders>
              <w:top w:val="single" w:sz="4" w:space="0" w:color="auto"/>
              <w:left w:val="single" w:sz="4" w:space="0" w:color="auto"/>
              <w:bottom w:val="single" w:sz="4" w:space="0" w:color="auto"/>
              <w:right w:val="single" w:sz="4" w:space="0" w:color="auto"/>
            </w:tcBorders>
          </w:tcPr>
          <w:p w:rsidR="008529AA" w:rsidRDefault="008529AA" w:rsidP="00E75D6C">
            <w:pPr>
              <w:spacing w:after="0" w:line="240" w:lineRule="auto"/>
              <w:jc w:val="center"/>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89</w:t>
            </w:r>
          </w:p>
          <w:p w:rsidR="002D6F70" w:rsidRPr="008529AA" w:rsidRDefault="002D6F70" w:rsidP="00E75D6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w:t>
            </w:r>
          </w:p>
        </w:tc>
      </w:tr>
      <w:tr w:rsidR="008529AA" w:rsidRPr="008529AA" w:rsidTr="00543719">
        <w:trPr>
          <w:trHeight w:val="368"/>
        </w:trPr>
        <w:tc>
          <w:tcPr>
            <w:tcW w:w="649"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numPr>
                <w:ilvl w:val="0"/>
                <w:numId w:val="1"/>
              </w:numPr>
              <w:spacing w:after="0" w:line="240" w:lineRule="auto"/>
              <w:rPr>
                <w:rFonts w:ascii="Times New Roman" w:eastAsia="Times New Roman" w:hAnsi="Times New Roman" w:cs="Times New Roman"/>
                <w:sz w:val="24"/>
                <w:szCs w:val="24"/>
                <w:lang w:val="uk-UA" w:eastAsia="ru-RU"/>
              </w:rPr>
            </w:pPr>
          </w:p>
        </w:tc>
        <w:tc>
          <w:tcPr>
            <w:tcW w:w="8531"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spacing w:after="0" w:line="240" w:lineRule="auto"/>
              <w:rPr>
                <w:rFonts w:ascii="Times New Roman" w:eastAsia="Times New Roman" w:hAnsi="Times New Roman" w:cs="Times New Roman"/>
                <w:sz w:val="24"/>
                <w:szCs w:val="24"/>
                <w:highlight w:val="yellow"/>
                <w:lang w:val="uk-UA"/>
              </w:rPr>
            </w:pPr>
            <w:r w:rsidRPr="008529AA">
              <w:rPr>
                <w:rFonts w:ascii="Times New Roman" w:eastAsia="Times New Roman" w:hAnsi="Times New Roman" w:cs="Times New Roman"/>
                <w:sz w:val="24"/>
                <w:szCs w:val="24"/>
                <w:lang w:val="uk-UA"/>
              </w:rPr>
              <w:t>Про надання дозволу на дострокове розірвання договору особового строкового сервітуту</w:t>
            </w:r>
          </w:p>
        </w:tc>
        <w:tc>
          <w:tcPr>
            <w:tcW w:w="709" w:type="dxa"/>
            <w:tcBorders>
              <w:top w:val="single" w:sz="4" w:space="0" w:color="auto"/>
              <w:left w:val="single" w:sz="4" w:space="0" w:color="auto"/>
              <w:bottom w:val="single" w:sz="4" w:space="0" w:color="auto"/>
              <w:right w:val="single" w:sz="4" w:space="0" w:color="auto"/>
            </w:tcBorders>
          </w:tcPr>
          <w:p w:rsidR="008529AA" w:rsidRPr="008529AA" w:rsidRDefault="008529AA" w:rsidP="00E75D6C">
            <w:pPr>
              <w:spacing w:after="0" w:line="240" w:lineRule="auto"/>
              <w:jc w:val="center"/>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90</w:t>
            </w:r>
          </w:p>
        </w:tc>
      </w:tr>
      <w:tr w:rsidR="008529AA" w:rsidRPr="008529AA" w:rsidTr="00543719">
        <w:trPr>
          <w:trHeight w:val="368"/>
        </w:trPr>
        <w:tc>
          <w:tcPr>
            <w:tcW w:w="649"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numPr>
                <w:ilvl w:val="0"/>
                <w:numId w:val="1"/>
              </w:numPr>
              <w:spacing w:after="0" w:line="240" w:lineRule="auto"/>
              <w:rPr>
                <w:rFonts w:ascii="Times New Roman" w:eastAsia="Times New Roman" w:hAnsi="Times New Roman" w:cs="Times New Roman"/>
                <w:sz w:val="24"/>
                <w:szCs w:val="24"/>
                <w:lang w:val="uk-UA" w:eastAsia="ru-RU"/>
              </w:rPr>
            </w:pPr>
          </w:p>
        </w:tc>
        <w:tc>
          <w:tcPr>
            <w:tcW w:w="8531"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spacing w:after="0" w:line="240" w:lineRule="auto"/>
              <w:rPr>
                <w:rFonts w:ascii="Times New Roman" w:eastAsia="Times New Roman" w:hAnsi="Times New Roman" w:cs="Times New Roman"/>
                <w:sz w:val="24"/>
                <w:szCs w:val="24"/>
                <w:lang w:val="uk-UA"/>
              </w:rPr>
            </w:pPr>
            <w:r w:rsidRPr="008529AA">
              <w:rPr>
                <w:rFonts w:ascii="Times New Roman" w:eastAsia="Times New Roman" w:hAnsi="Times New Roman" w:cs="Times New Roman"/>
                <w:sz w:val="24"/>
                <w:szCs w:val="24"/>
                <w:lang w:val="uk-UA"/>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Зеленодольської міської ради</w:t>
            </w:r>
          </w:p>
        </w:tc>
        <w:tc>
          <w:tcPr>
            <w:tcW w:w="709" w:type="dxa"/>
            <w:tcBorders>
              <w:top w:val="single" w:sz="4" w:space="0" w:color="auto"/>
              <w:left w:val="single" w:sz="4" w:space="0" w:color="auto"/>
              <w:bottom w:val="single" w:sz="4" w:space="0" w:color="auto"/>
              <w:right w:val="single" w:sz="4" w:space="0" w:color="auto"/>
            </w:tcBorders>
          </w:tcPr>
          <w:p w:rsidR="008529AA" w:rsidRDefault="008529AA" w:rsidP="00E75D6C">
            <w:pPr>
              <w:spacing w:after="0" w:line="240" w:lineRule="auto"/>
              <w:jc w:val="center"/>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91</w:t>
            </w:r>
          </w:p>
          <w:p w:rsidR="002D6F70" w:rsidRPr="008529AA" w:rsidRDefault="002D6F70" w:rsidP="00E75D6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r>
      <w:tr w:rsidR="008529AA" w:rsidRPr="008529AA" w:rsidTr="00543719">
        <w:trPr>
          <w:trHeight w:val="368"/>
        </w:trPr>
        <w:tc>
          <w:tcPr>
            <w:tcW w:w="649"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numPr>
                <w:ilvl w:val="0"/>
                <w:numId w:val="1"/>
              </w:numPr>
              <w:spacing w:after="0" w:line="240" w:lineRule="auto"/>
              <w:rPr>
                <w:rFonts w:ascii="Times New Roman" w:eastAsia="Times New Roman" w:hAnsi="Times New Roman" w:cs="Times New Roman"/>
                <w:sz w:val="24"/>
                <w:szCs w:val="24"/>
                <w:lang w:val="uk-UA" w:eastAsia="ru-RU"/>
              </w:rPr>
            </w:pPr>
          </w:p>
        </w:tc>
        <w:tc>
          <w:tcPr>
            <w:tcW w:w="8531"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spacing w:after="0" w:line="240" w:lineRule="auto"/>
              <w:rPr>
                <w:rFonts w:ascii="Times New Roman" w:eastAsia="Times New Roman" w:hAnsi="Times New Roman" w:cs="Times New Roman"/>
                <w:sz w:val="24"/>
                <w:szCs w:val="24"/>
                <w:lang w:val="uk-UA"/>
              </w:rPr>
            </w:pPr>
            <w:r w:rsidRPr="008529AA">
              <w:rPr>
                <w:rFonts w:ascii="Times New Roman" w:eastAsia="Times New Roman" w:hAnsi="Times New Roman" w:cs="Times New Roman"/>
                <w:sz w:val="24"/>
                <w:szCs w:val="24"/>
                <w:lang w:val="uk-UA"/>
              </w:rPr>
              <w:t xml:space="preserve">   </w:t>
            </w:r>
            <w:r w:rsidRPr="008529AA">
              <w:rPr>
                <w:rFonts w:ascii="Times New Roman" w:eastAsia="Times New Roman" w:hAnsi="Times New Roman" w:cs="Times New Roman"/>
                <w:iCs/>
                <w:spacing w:val="-5"/>
                <w:sz w:val="24"/>
                <w:szCs w:val="24"/>
                <w:lang w:val="uk-UA"/>
              </w:rPr>
              <w:t xml:space="preserve"> Про затвердження проекту земле</w:t>
            </w:r>
            <w:r w:rsidRPr="008529AA">
              <w:rPr>
                <w:rFonts w:ascii="Times New Roman" w:eastAsia="Times New Roman" w:hAnsi="Times New Roman" w:cs="Times New Roman"/>
                <w:iCs/>
                <w:spacing w:val="-5"/>
                <w:sz w:val="24"/>
                <w:szCs w:val="24"/>
                <w:lang w:val="uk-UA"/>
              </w:rPr>
              <w:softHyphen/>
            </w:r>
            <w:r w:rsidRPr="008529AA">
              <w:rPr>
                <w:rFonts w:ascii="Times New Roman" w:eastAsia="Times New Roman" w:hAnsi="Times New Roman" w:cs="Times New Roman"/>
                <w:iCs/>
                <w:spacing w:val="-3"/>
                <w:sz w:val="24"/>
                <w:szCs w:val="24"/>
                <w:lang w:val="uk-UA"/>
              </w:rPr>
              <w:t>устрою щодо відведення земельної ділянки в оренду</w:t>
            </w:r>
            <w:r w:rsidRPr="008529AA">
              <w:rPr>
                <w:rFonts w:ascii="Times New Roman" w:eastAsia="Times New Roman" w:hAnsi="Times New Roman" w:cs="Times New Roman"/>
                <w:sz w:val="24"/>
                <w:szCs w:val="24"/>
                <w:lang w:val="uk-UA"/>
              </w:rPr>
              <w:t xml:space="preserve"> фізичній особі </w:t>
            </w:r>
            <w:r w:rsidRPr="008529AA">
              <w:rPr>
                <w:rFonts w:ascii="Times New Roman" w:eastAsia="Times New Roman" w:hAnsi="Times New Roman" w:cs="Times New Roman"/>
                <w:iCs/>
                <w:spacing w:val="-3"/>
                <w:sz w:val="24"/>
                <w:szCs w:val="24"/>
                <w:lang w:val="uk-UA"/>
              </w:rPr>
              <w:t xml:space="preserve"> для будівництва та обслуговування будівель торгівлі</w:t>
            </w:r>
          </w:p>
        </w:tc>
        <w:tc>
          <w:tcPr>
            <w:tcW w:w="709" w:type="dxa"/>
            <w:tcBorders>
              <w:top w:val="single" w:sz="4" w:space="0" w:color="auto"/>
              <w:left w:val="single" w:sz="4" w:space="0" w:color="auto"/>
              <w:bottom w:val="single" w:sz="4" w:space="0" w:color="auto"/>
              <w:right w:val="single" w:sz="4" w:space="0" w:color="auto"/>
            </w:tcBorders>
          </w:tcPr>
          <w:p w:rsidR="008529AA" w:rsidRPr="008529AA" w:rsidRDefault="008529AA" w:rsidP="00E75D6C">
            <w:pPr>
              <w:spacing w:after="0" w:line="240" w:lineRule="auto"/>
              <w:jc w:val="center"/>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92</w:t>
            </w:r>
          </w:p>
        </w:tc>
      </w:tr>
      <w:tr w:rsidR="008529AA" w:rsidRPr="008529AA" w:rsidTr="00543719">
        <w:trPr>
          <w:trHeight w:val="368"/>
        </w:trPr>
        <w:tc>
          <w:tcPr>
            <w:tcW w:w="649"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numPr>
                <w:ilvl w:val="0"/>
                <w:numId w:val="1"/>
              </w:numPr>
              <w:spacing w:after="0" w:line="240" w:lineRule="auto"/>
              <w:rPr>
                <w:rFonts w:ascii="Times New Roman" w:eastAsia="Times New Roman" w:hAnsi="Times New Roman" w:cs="Times New Roman"/>
                <w:sz w:val="24"/>
                <w:szCs w:val="24"/>
                <w:lang w:val="uk-UA" w:eastAsia="ru-RU"/>
              </w:rPr>
            </w:pPr>
          </w:p>
        </w:tc>
        <w:tc>
          <w:tcPr>
            <w:tcW w:w="8531"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spacing w:after="0" w:line="240" w:lineRule="auto"/>
              <w:rPr>
                <w:rFonts w:ascii="Times New Roman" w:eastAsia="Times New Roman" w:hAnsi="Times New Roman" w:cs="Times New Roman"/>
                <w:sz w:val="24"/>
                <w:szCs w:val="24"/>
                <w:lang w:val="uk-UA"/>
              </w:rPr>
            </w:pPr>
            <w:r w:rsidRPr="008529AA">
              <w:rPr>
                <w:rFonts w:ascii="Times New Roman" w:eastAsia="Times New Roman" w:hAnsi="Times New Roman" w:cs="Times New Roman"/>
                <w:iCs/>
                <w:spacing w:val="-5"/>
                <w:sz w:val="24"/>
                <w:szCs w:val="24"/>
                <w:lang w:val="uk-UA"/>
              </w:rPr>
              <w:t>Про затвердження проекту земле</w:t>
            </w:r>
            <w:r w:rsidRPr="008529AA">
              <w:rPr>
                <w:rFonts w:ascii="Times New Roman" w:eastAsia="Times New Roman" w:hAnsi="Times New Roman" w:cs="Times New Roman"/>
                <w:iCs/>
                <w:spacing w:val="-5"/>
                <w:sz w:val="24"/>
                <w:szCs w:val="24"/>
                <w:lang w:val="uk-UA"/>
              </w:rPr>
              <w:softHyphen/>
            </w:r>
            <w:r w:rsidRPr="008529AA">
              <w:rPr>
                <w:rFonts w:ascii="Times New Roman" w:eastAsia="Times New Roman" w:hAnsi="Times New Roman" w:cs="Times New Roman"/>
                <w:iCs/>
                <w:spacing w:val="-3"/>
                <w:sz w:val="24"/>
                <w:szCs w:val="24"/>
                <w:lang w:val="uk-UA"/>
              </w:rPr>
              <w:t xml:space="preserve">устрою щодо відведення земельної ділянки у власність </w:t>
            </w:r>
            <w:r w:rsidRPr="008529AA">
              <w:rPr>
                <w:rFonts w:ascii="Times New Roman" w:eastAsia="Times New Roman" w:hAnsi="Times New Roman" w:cs="Times New Roman"/>
                <w:sz w:val="24"/>
                <w:szCs w:val="24"/>
                <w:lang w:val="uk-UA"/>
              </w:rPr>
              <w:t>фізичній особі</w:t>
            </w:r>
            <w:r w:rsidRPr="008529AA">
              <w:rPr>
                <w:rFonts w:ascii="Times New Roman" w:eastAsia="Times New Roman" w:hAnsi="Times New Roman" w:cs="Times New Roman"/>
                <w:spacing w:val="-1"/>
                <w:sz w:val="24"/>
                <w:szCs w:val="24"/>
                <w:lang w:val="uk-UA"/>
              </w:rPr>
              <w:t xml:space="preserve"> для ведення особистого селянського господарства</w:t>
            </w:r>
          </w:p>
        </w:tc>
        <w:tc>
          <w:tcPr>
            <w:tcW w:w="709" w:type="dxa"/>
            <w:tcBorders>
              <w:top w:val="single" w:sz="4" w:space="0" w:color="auto"/>
              <w:left w:val="single" w:sz="4" w:space="0" w:color="auto"/>
              <w:bottom w:val="single" w:sz="4" w:space="0" w:color="auto"/>
              <w:right w:val="single" w:sz="4" w:space="0" w:color="auto"/>
            </w:tcBorders>
          </w:tcPr>
          <w:p w:rsidR="008529AA" w:rsidRDefault="008529AA" w:rsidP="00E75D6C">
            <w:pPr>
              <w:spacing w:after="0" w:line="240" w:lineRule="auto"/>
              <w:jc w:val="center"/>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93</w:t>
            </w:r>
          </w:p>
          <w:p w:rsidR="002D6F70" w:rsidRPr="008529AA" w:rsidRDefault="002D6F70" w:rsidP="00E75D6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r>
      <w:tr w:rsidR="008529AA" w:rsidRPr="008529AA" w:rsidTr="00543719">
        <w:trPr>
          <w:trHeight w:val="368"/>
        </w:trPr>
        <w:tc>
          <w:tcPr>
            <w:tcW w:w="649"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numPr>
                <w:ilvl w:val="0"/>
                <w:numId w:val="1"/>
              </w:numPr>
              <w:spacing w:after="0" w:line="240" w:lineRule="auto"/>
              <w:rPr>
                <w:rFonts w:ascii="Times New Roman" w:eastAsia="Times New Roman" w:hAnsi="Times New Roman" w:cs="Times New Roman"/>
                <w:sz w:val="24"/>
                <w:szCs w:val="24"/>
                <w:lang w:val="uk-UA" w:eastAsia="ru-RU"/>
              </w:rPr>
            </w:pPr>
          </w:p>
        </w:tc>
        <w:tc>
          <w:tcPr>
            <w:tcW w:w="8531"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spacing w:after="0" w:line="240" w:lineRule="auto"/>
              <w:rPr>
                <w:rFonts w:ascii="Times New Roman" w:eastAsia="Times New Roman" w:hAnsi="Times New Roman" w:cs="Times New Roman"/>
                <w:sz w:val="24"/>
                <w:szCs w:val="24"/>
                <w:lang w:val="uk-UA"/>
              </w:rPr>
            </w:pPr>
            <w:r w:rsidRPr="008529AA">
              <w:rPr>
                <w:rFonts w:ascii="Times New Roman" w:eastAsia="Times New Roman" w:hAnsi="Times New Roman" w:cs="Times New Roman"/>
                <w:sz w:val="24"/>
                <w:szCs w:val="24"/>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w:t>
            </w:r>
            <w:r w:rsidRPr="008529AA">
              <w:rPr>
                <w:rFonts w:ascii="Times New Roman" w:eastAsia="Calibri" w:hAnsi="Times New Roman" w:cs="Times New Roman"/>
                <w:iCs/>
                <w:spacing w:val="-5"/>
                <w:sz w:val="24"/>
                <w:szCs w:val="24"/>
                <w:lang w:val="uk-UA"/>
              </w:rPr>
              <w:t xml:space="preserve"> реєстрацію права комунальної вла</w:t>
            </w:r>
            <w:r w:rsidRPr="008529AA">
              <w:rPr>
                <w:rFonts w:ascii="Times New Roman" w:eastAsia="Calibri" w:hAnsi="Times New Roman" w:cs="Times New Roman"/>
                <w:iCs/>
                <w:spacing w:val="-5"/>
                <w:sz w:val="24"/>
                <w:szCs w:val="24"/>
                <w:lang w:val="uk-UA"/>
              </w:rPr>
              <w:softHyphen/>
            </w:r>
            <w:r w:rsidRPr="008529AA">
              <w:rPr>
                <w:rFonts w:ascii="Times New Roman" w:eastAsia="Calibri" w:hAnsi="Times New Roman" w:cs="Times New Roman"/>
                <w:iCs/>
                <w:spacing w:val="-3"/>
                <w:sz w:val="24"/>
                <w:szCs w:val="24"/>
                <w:lang w:val="uk-UA"/>
              </w:rPr>
              <w:t xml:space="preserve">сності на неї  та надання її в  </w:t>
            </w:r>
            <w:r w:rsidRPr="008529AA">
              <w:rPr>
                <w:rFonts w:ascii="Times New Roman" w:eastAsia="Times New Roman" w:hAnsi="Times New Roman" w:cs="Times New Roman"/>
                <w:sz w:val="24"/>
                <w:szCs w:val="24"/>
                <w:lang w:val="uk-UA"/>
              </w:rPr>
              <w:t>оренду</w:t>
            </w:r>
          </w:p>
        </w:tc>
        <w:tc>
          <w:tcPr>
            <w:tcW w:w="709" w:type="dxa"/>
            <w:tcBorders>
              <w:top w:val="single" w:sz="4" w:space="0" w:color="auto"/>
              <w:left w:val="single" w:sz="4" w:space="0" w:color="auto"/>
              <w:bottom w:val="single" w:sz="4" w:space="0" w:color="auto"/>
              <w:right w:val="single" w:sz="4" w:space="0" w:color="auto"/>
            </w:tcBorders>
          </w:tcPr>
          <w:p w:rsidR="008529AA" w:rsidRPr="008529AA" w:rsidRDefault="008529AA" w:rsidP="00E75D6C">
            <w:pPr>
              <w:spacing w:after="0" w:line="240" w:lineRule="auto"/>
              <w:jc w:val="center"/>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94</w:t>
            </w:r>
          </w:p>
        </w:tc>
      </w:tr>
      <w:tr w:rsidR="008529AA" w:rsidRPr="008529AA" w:rsidTr="00543719">
        <w:trPr>
          <w:trHeight w:val="368"/>
        </w:trPr>
        <w:tc>
          <w:tcPr>
            <w:tcW w:w="649"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numPr>
                <w:ilvl w:val="0"/>
                <w:numId w:val="1"/>
              </w:numPr>
              <w:spacing w:after="0" w:line="240" w:lineRule="auto"/>
              <w:rPr>
                <w:rFonts w:ascii="Times New Roman" w:eastAsia="Times New Roman" w:hAnsi="Times New Roman" w:cs="Times New Roman"/>
                <w:sz w:val="24"/>
                <w:szCs w:val="24"/>
                <w:lang w:val="uk-UA" w:eastAsia="ru-RU"/>
              </w:rPr>
            </w:pPr>
          </w:p>
        </w:tc>
        <w:tc>
          <w:tcPr>
            <w:tcW w:w="8531"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spacing w:after="0" w:line="240" w:lineRule="auto"/>
              <w:rPr>
                <w:rFonts w:ascii="Times New Roman" w:eastAsia="Times New Roman" w:hAnsi="Times New Roman" w:cs="Times New Roman"/>
                <w:sz w:val="24"/>
                <w:szCs w:val="24"/>
                <w:lang w:val="uk-UA"/>
              </w:rPr>
            </w:pPr>
            <w:r w:rsidRPr="008529AA">
              <w:rPr>
                <w:rFonts w:ascii="Times New Roman" w:eastAsia="Times New Roman" w:hAnsi="Times New Roman" w:cs="Times New Roman"/>
                <w:iCs/>
                <w:spacing w:val="-5"/>
                <w:sz w:val="24"/>
                <w:szCs w:val="24"/>
                <w:lang w:val="uk-UA"/>
              </w:rPr>
              <w:t>Про затвердження технічної документації із земле</w:t>
            </w:r>
            <w:r w:rsidRPr="008529AA">
              <w:rPr>
                <w:rFonts w:ascii="Times New Roman" w:eastAsia="Times New Roman" w:hAnsi="Times New Roman" w:cs="Times New Roman"/>
                <w:iCs/>
                <w:spacing w:val="-5"/>
                <w:sz w:val="24"/>
                <w:szCs w:val="24"/>
                <w:lang w:val="uk-UA"/>
              </w:rPr>
              <w:softHyphen/>
            </w:r>
            <w:r w:rsidRPr="008529AA">
              <w:rPr>
                <w:rFonts w:ascii="Times New Roman" w:eastAsia="Times New Roman" w:hAnsi="Times New Roman" w:cs="Times New Roman"/>
                <w:iCs/>
                <w:spacing w:val="-3"/>
                <w:sz w:val="24"/>
                <w:szCs w:val="24"/>
                <w:lang w:val="uk-UA"/>
              </w:rPr>
              <w:t xml:space="preserve">устрою щодо встановлення (відновлення) меж земельної ділянки в натурі(на місцевості), </w:t>
            </w:r>
            <w:r w:rsidRPr="008529AA">
              <w:rPr>
                <w:rFonts w:ascii="Times New Roman" w:eastAsia="Times New Roman" w:hAnsi="Times New Roman" w:cs="Times New Roman"/>
                <w:iCs/>
                <w:spacing w:val="-5"/>
                <w:sz w:val="24"/>
                <w:szCs w:val="24"/>
                <w:lang w:val="uk-UA"/>
              </w:rPr>
              <w:t>реєстрацію права комунальної вла</w:t>
            </w:r>
            <w:r w:rsidRPr="008529AA">
              <w:rPr>
                <w:rFonts w:ascii="Times New Roman" w:eastAsia="Times New Roman" w:hAnsi="Times New Roman" w:cs="Times New Roman"/>
                <w:iCs/>
                <w:spacing w:val="-5"/>
                <w:sz w:val="24"/>
                <w:szCs w:val="24"/>
                <w:lang w:val="uk-UA"/>
              </w:rPr>
              <w:softHyphen/>
            </w:r>
            <w:r w:rsidRPr="008529AA">
              <w:rPr>
                <w:rFonts w:ascii="Times New Roman" w:eastAsia="Times New Roman" w:hAnsi="Times New Roman" w:cs="Times New Roman"/>
                <w:iCs/>
                <w:spacing w:val="-3"/>
                <w:sz w:val="24"/>
                <w:szCs w:val="24"/>
                <w:lang w:val="uk-UA"/>
              </w:rPr>
              <w:t>сності на неї  та надання її у власність</w:t>
            </w:r>
            <w:r w:rsidRPr="008529AA">
              <w:rPr>
                <w:rFonts w:ascii="Times New Roman" w:eastAsia="Times New Roman" w:hAnsi="Times New Roman" w:cs="Times New Roman"/>
                <w:spacing w:val="-1"/>
                <w:sz w:val="24"/>
                <w:szCs w:val="24"/>
                <w:lang w:val="uk-UA"/>
              </w:rPr>
              <w:t xml:space="preserve"> </w:t>
            </w:r>
            <w:r w:rsidRPr="008529AA">
              <w:rPr>
                <w:rFonts w:ascii="Times New Roman" w:eastAsia="Times New Roman" w:hAnsi="Times New Roman" w:cs="Times New Roman"/>
                <w:sz w:val="24"/>
                <w:szCs w:val="24"/>
                <w:lang w:val="uk-UA"/>
              </w:rPr>
              <w:t>фізичній особі</w:t>
            </w:r>
            <w:r w:rsidRPr="008529AA">
              <w:rPr>
                <w:rFonts w:ascii="Times New Roman" w:eastAsia="Times New Roman" w:hAnsi="Times New Roman" w:cs="Times New Roman"/>
                <w:spacing w:val="-1"/>
                <w:sz w:val="24"/>
                <w:szCs w:val="24"/>
                <w:lang w:val="uk-UA"/>
              </w:rPr>
              <w:t xml:space="preserve"> для будівництва та обслуговування житлового будинку, господарських будівель та споруд</w:t>
            </w:r>
          </w:p>
        </w:tc>
        <w:tc>
          <w:tcPr>
            <w:tcW w:w="709" w:type="dxa"/>
            <w:tcBorders>
              <w:top w:val="single" w:sz="4" w:space="0" w:color="auto"/>
              <w:left w:val="single" w:sz="4" w:space="0" w:color="auto"/>
              <w:bottom w:val="single" w:sz="4" w:space="0" w:color="auto"/>
              <w:right w:val="single" w:sz="4" w:space="0" w:color="auto"/>
            </w:tcBorders>
          </w:tcPr>
          <w:p w:rsidR="008529AA" w:rsidRPr="008529AA" w:rsidRDefault="008529AA" w:rsidP="00E75D6C">
            <w:pPr>
              <w:spacing w:after="0" w:line="240" w:lineRule="auto"/>
              <w:jc w:val="center"/>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95</w:t>
            </w:r>
          </w:p>
        </w:tc>
      </w:tr>
      <w:tr w:rsidR="008529AA" w:rsidRPr="008529AA" w:rsidTr="00543719">
        <w:trPr>
          <w:trHeight w:val="368"/>
        </w:trPr>
        <w:tc>
          <w:tcPr>
            <w:tcW w:w="649"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numPr>
                <w:ilvl w:val="0"/>
                <w:numId w:val="1"/>
              </w:numPr>
              <w:spacing w:after="0" w:line="240" w:lineRule="auto"/>
              <w:rPr>
                <w:rFonts w:ascii="Times New Roman" w:eastAsia="Times New Roman" w:hAnsi="Times New Roman" w:cs="Times New Roman"/>
                <w:sz w:val="24"/>
                <w:szCs w:val="24"/>
                <w:lang w:val="uk-UA" w:eastAsia="ru-RU"/>
              </w:rPr>
            </w:pPr>
          </w:p>
        </w:tc>
        <w:tc>
          <w:tcPr>
            <w:tcW w:w="8531"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spacing w:after="0" w:line="240" w:lineRule="auto"/>
              <w:rPr>
                <w:rFonts w:ascii="Times New Roman" w:eastAsia="Times New Roman" w:hAnsi="Times New Roman" w:cs="Times New Roman"/>
                <w:sz w:val="24"/>
                <w:szCs w:val="24"/>
                <w:lang w:val="uk-UA"/>
              </w:rPr>
            </w:pPr>
            <w:r w:rsidRPr="008529AA">
              <w:rPr>
                <w:rFonts w:ascii="Times New Roman" w:eastAsia="Times New Roman" w:hAnsi="Times New Roman" w:cs="Times New Roman"/>
                <w:iCs/>
                <w:spacing w:val="-5"/>
                <w:sz w:val="24"/>
                <w:szCs w:val="24"/>
                <w:lang w:val="uk-UA"/>
              </w:rPr>
              <w:t>Про затвердження проекту земле</w:t>
            </w:r>
            <w:r w:rsidRPr="008529AA">
              <w:rPr>
                <w:rFonts w:ascii="Times New Roman" w:eastAsia="Times New Roman" w:hAnsi="Times New Roman" w:cs="Times New Roman"/>
                <w:iCs/>
                <w:spacing w:val="-5"/>
                <w:sz w:val="24"/>
                <w:szCs w:val="24"/>
                <w:lang w:val="uk-UA"/>
              </w:rPr>
              <w:softHyphen/>
            </w:r>
            <w:r w:rsidRPr="008529AA">
              <w:rPr>
                <w:rFonts w:ascii="Times New Roman" w:eastAsia="Times New Roman" w:hAnsi="Times New Roman" w:cs="Times New Roman"/>
                <w:iCs/>
                <w:spacing w:val="-3"/>
                <w:sz w:val="24"/>
                <w:szCs w:val="24"/>
                <w:lang w:val="uk-UA"/>
              </w:rPr>
              <w:t xml:space="preserve">устрою щодо відведення земельної ділянки, </w:t>
            </w:r>
            <w:r w:rsidRPr="008529AA">
              <w:rPr>
                <w:rFonts w:ascii="Times New Roman" w:eastAsia="Times New Roman" w:hAnsi="Times New Roman" w:cs="Times New Roman"/>
                <w:iCs/>
                <w:spacing w:val="-5"/>
                <w:sz w:val="24"/>
                <w:szCs w:val="24"/>
                <w:lang w:val="uk-UA"/>
              </w:rPr>
              <w:t>реєстрацію права комунальної вла</w:t>
            </w:r>
            <w:r w:rsidRPr="008529AA">
              <w:rPr>
                <w:rFonts w:ascii="Times New Roman" w:eastAsia="Times New Roman" w:hAnsi="Times New Roman" w:cs="Times New Roman"/>
                <w:iCs/>
                <w:spacing w:val="-5"/>
                <w:sz w:val="24"/>
                <w:szCs w:val="24"/>
                <w:lang w:val="uk-UA"/>
              </w:rPr>
              <w:softHyphen/>
            </w:r>
            <w:r w:rsidRPr="008529AA">
              <w:rPr>
                <w:rFonts w:ascii="Times New Roman" w:eastAsia="Times New Roman" w:hAnsi="Times New Roman" w:cs="Times New Roman"/>
                <w:iCs/>
                <w:spacing w:val="-3"/>
                <w:sz w:val="24"/>
                <w:szCs w:val="24"/>
                <w:lang w:val="uk-UA"/>
              </w:rPr>
              <w:t>сності на неї  та надання її у власність</w:t>
            </w:r>
            <w:r w:rsidRPr="008529AA">
              <w:rPr>
                <w:rFonts w:ascii="Times New Roman" w:eastAsia="Times New Roman" w:hAnsi="Times New Roman" w:cs="Times New Roman"/>
                <w:spacing w:val="-1"/>
                <w:sz w:val="24"/>
                <w:szCs w:val="24"/>
                <w:lang w:val="uk-UA"/>
              </w:rPr>
              <w:t xml:space="preserve"> </w:t>
            </w:r>
            <w:r w:rsidRPr="008529AA">
              <w:rPr>
                <w:rFonts w:ascii="Times New Roman" w:eastAsia="Times New Roman" w:hAnsi="Times New Roman" w:cs="Times New Roman"/>
                <w:sz w:val="24"/>
                <w:szCs w:val="24"/>
                <w:lang w:val="uk-UA"/>
              </w:rPr>
              <w:t>фізичній особі</w:t>
            </w:r>
            <w:r w:rsidRPr="008529AA">
              <w:rPr>
                <w:rFonts w:ascii="Times New Roman" w:eastAsia="Times New Roman" w:hAnsi="Times New Roman" w:cs="Times New Roman"/>
                <w:spacing w:val="-1"/>
                <w:sz w:val="24"/>
                <w:szCs w:val="24"/>
                <w:lang w:val="uk-UA"/>
              </w:rPr>
              <w:t xml:space="preserve"> для будівництва та обслуговування житлового будинку, господарських будівель та споруд</w:t>
            </w:r>
          </w:p>
        </w:tc>
        <w:tc>
          <w:tcPr>
            <w:tcW w:w="709" w:type="dxa"/>
            <w:tcBorders>
              <w:top w:val="single" w:sz="4" w:space="0" w:color="auto"/>
              <w:left w:val="single" w:sz="4" w:space="0" w:color="auto"/>
              <w:bottom w:val="single" w:sz="4" w:space="0" w:color="auto"/>
              <w:right w:val="single" w:sz="4" w:space="0" w:color="auto"/>
            </w:tcBorders>
          </w:tcPr>
          <w:p w:rsidR="008529AA" w:rsidRDefault="008529AA" w:rsidP="00E75D6C">
            <w:pPr>
              <w:spacing w:after="0" w:line="240" w:lineRule="auto"/>
              <w:jc w:val="center"/>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96</w:t>
            </w:r>
          </w:p>
          <w:p w:rsidR="002D6F70" w:rsidRPr="008529AA" w:rsidRDefault="002D6F70" w:rsidP="00E75D6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w:t>
            </w:r>
          </w:p>
        </w:tc>
      </w:tr>
      <w:tr w:rsidR="008529AA" w:rsidRPr="008529AA" w:rsidTr="00543719">
        <w:trPr>
          <w:trHeight w:val="368"/>
        </w:trPr>
        <w:tc>
          <w:tcPr>
            <w:tcW w:w="649"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numPr>
                <w:ilvl w:val="0"/>
                <w:numId w:val="1"/>
              </w:numPr>
              <w:spacing w:after="0" w:line="240" w:lineRule="auto"/>
              <w:rPr>
                <w:rFonts w:ascii="Times New Roman" w:eastAsia="Times New Roman" w:hAnsi="Times New Roman" w:cs="Times New Roman"/>
                <w:sz w:val="24"/>
                <w:szCs w:val="24"/>
                <w:lang w:val="uk-UA" w:eastAsia="ru-RU"/>
              </w:rPr>
            </w:pPr>
          </w:p>
        </w:tc>
        <w:tc>
          <w:tcPr>
            <w:tcW w:w="8531"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spacing w:after="0" w:line="240" w:lineRule="auto"/>
              <w:rPr>
                <w:rFonts w:ascii="Times New Roman" w:eastAsia="Times New Roman" w:hAnsi="Times New Roman" w:cs="Times New Roman"/>
                <w:sz w:val="24"/>
                <w:szCs w:val="24"/>
                <w:lang w:val="uk-UA"/>
              </w:rPr>
            </w:pPr>
            <w:r w:rsidRPr="008529AA">
              <w:rPr>
                <w:rFonts w:ascii="Times New Roman" w:eastAsia="Times New Roman" w:hAnsi="Times New Roman" w:cs="Times New Roman"/>
                <w:sz w:val="24"/>
                <w:szCs w:val="24"/>
                <w:lang w:val="uk-UA"/>
              </w:rPr>
              <w:t>Про затвердження технічної документації із землеустрою щодо встановлення меж земельної ділянки в натурі (на місцевості) для будівництва та обслуговування будівель закладів освіти  за адресою:</w:t>
            </w:r>
            <w:r w:rsidRPr="008529AA">
              <w:rPr>
                <w:rFonts w:ascii="Times New Roman" w:eastAsia="Times New Roman" w:hAnsi="Times New Roman" w:cs="Times New Roman"/>
                <w:b/>
                <w:i/>
                <w:sz w:val="24"/>
                <w:szCs w:val="24"/>
                <w:lang w:val="uk-UA"/>
              </w:rPr>
              <w:t xml:space="preserve">        </w:t>
            </w:r>
            <w:r w:rsidRPr="008529AA">
              <w:rPr>
                <w:rFonts w:ascii="Times New Roman" w:eastAsia="Times New Roman" w:hAnsi="Times New Roman" w:cs="Times New Roman"/>
                <w:sz w:val="24"/>
                <w:szCs w:val="24"/>
                <w:lang w:val="uk-UA"/>
              </w:rPr>
              <w:t xml:space="preserve"> с.</w:t>
            </w:r>
            <w:r w:rsidRPr="008529AA">
              <w:rPr>
                <w:rFonts w:ascii="Times New Roman" w:eastAsia="Times New Roman" w:hAnsi="Times New Roman" w:cs="Times New Roman"/>
                <w:b/>
                <w:i/>
                <w:sz w:val="24"/>
                <w:szCs w:val="24"/>
                <w:lang w:val="uk-UA"/>
              </w:rPr>
              <w:t xml:space="preserve"> </w:t>
            </w:r>
            <w:r w:rsidRPr="008529AA">
              <w:rPr>
                <w:rFonts w:ascii="Times New Roman" w:eastAsia="Times New Roman" w:hAnsi="Times New Roman" w:cs="Times New Roman"/>
                <w:sz w:val="24"/>
                <w:szCs w:val="24"/>
                <w:lang w:val="uk-UA"/>
              </w:rPr>
              <w:t xml:space="preserve">Мар’янське, вул. </w:t>
            </w:r>
            <w:r w:rsidRPr="008529AA">
              <w:rPr>
                <w:rFonts w:ascii="Times New Roman" w:eastAsia="Times New Roman" w:hAnsi="Times New Roman" w:cs="Times New Roman"/>
                <w:sz w:val="24"/>
                <w:szCs w:val="24"/>
                <w:lang w:val="uk-UA"/>
              </w:rPr>
              <w:lastRenderedPageBreak/>
              <w:t>Тернівка, 46, Апостолівського району, Дніпропетровської області</w:t>
            </w:r>
          </w:p>
        </w:tc>
        <w:tc>
          <w:tcPr>
            <w:tcW w:w="709" w:type="dxa"/>
            <w:tcBorders>
              <w:top w:val="single" w:sz="4" w:space="0" w:color="auto"/>
              <w:left w:val="single" w:sz="4" w:space="0" w:color="auto"/>
              <w:bottom w:val="single" w:sz="4" w:space="0" w:color="auto"/>
              <w:right w:val="single" w:sz="4" w:space="0" w:color="auto"/>
            </w:tcBorders>
          </w:tcPr>
          <w:p w:rsidR="008529AA" w:rsidRPr="008529AA" w:rsidRDefault="008529AA" w:rsidP="00E75D6C">
            <w:pPr>
              <w:spacing w:after="0" w:line="240" w:lineRule="auto"/>
              <w:jc w:val="center"/>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lastRenderedPageBreak/>
              <w:t>97</w:t>
            </w:r>
          </w:p>
        </w:tc>
      </w:tr>
      <w:tr w:rsidR="008529AA" w:rsidRPr="008529AA" w:rsidTr="00543719">
        <w:trPr>
          <w:trHeight w:val="368"/>
        </w:trPr>
        <w:tc>
          <w:tcPr>
            <w:tcW w:w="649"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numPr>
                <w:ilvl w:val="0"/>
                <w:numId w:val="1"/>
              </w:numPr>
              <w:spacing w:after="0" w:line="240" w:lineRule="auto"/>
              <w:rPr>
                <w:rFonts w:ascii="Times New Roman" w:eastAsia="Times New Roman" w:hAnsi="Times New Roman" w:cs="Times New Roman"/>
                <w:sz w:val="24"/>
                <w:szCs w:val="24"/>
                <w:lang w:val="uk-UA" w:eastAsia="ru-RU"/>
              </w:rPr>
            </w:pPr>
          </w:p>
        </w:tc>
        <w:tc>
          <w:tcPr>
            <w:tcW w:w="8531" w:type="dxa"/>
            <w:tcBorders>
              <w:top w:val="single" w:sz="4" w:space="0" w:color="auto"/>
              <w:left w:val="single" w:sz="4" w:space="0" w:color="auto"/>
              <w:bottom w:val="single" w:sz="4" w:space="0" w:color="auto"/>
              <w:right w:val="single" w:sz="4" w:space="0" w:color="auto"/>
            </w:tcBorders>
          </w:tcPr>
          <w:p w:rsidR="008529AA" w:rsidRPr="008529AA" w:rsidRDefault="008529AA" w:rsidP="008529AA">
            <w:pPr>
              <w:spacing w:after="0" w:line="240" w:lineRule="auto"/>
              <w:rPr>
                <w:rFonts w:ascii="Times New Roman" w:eastAsia="Times New Roman" w:hAnsi="Times New Roman" w:cs="Times New Roman"/>
                <w:sz w:val="24"/>
                <w:szCs w:val="24"/>
                <w:lang w:val="uk-UA"/>
              </w:rPr>
            </w:pPr>
            <w:r w:rsidRPr="008529AA">
              <w:rPr>
                <w:rFonts w:ascii="Times New Roman" w:eastAsia="Times New Roman" w:hAnsi="Times New Roman" w:cs="Times New Roman"/>
                <w:sz w:val="24"/>
                <w:szCs w:val="24"/>
                <w:lang w:val="uk-UA"/>
              </w:rPr>
              <w:t>Про внесення змін (доповнень ) в  рішення міської ради</w:t>
            </w:r>
          </w:p>
        </w:tc>
        <w:tc>
          <w:tcPr>
            <w:tcW w:w="709" w:type="dxa"/>
            <w:tcBorders>
              <w:top w:val="single" w:sz="4" w:space="0" w:color="auto"/>
              <w:left w:val="single" w:sz="4" w:space="0" w:color="auto"/>
              <w:bottom w:val="single" w:sz="4" w:space="0" w:color="auto"/>
              <w:right w:val="single" w:sz="4" w:space="0" w:color="auto"/>
            </w:tcBorders>
          </w:tcPr>
          <w:p w:rsidR="008529AA" w:rsidRDefault="008529AA" w:rsidP="002D6F70">
            <w:pPr>
              <w:spacing w:after="0" w:line="240" w:lineRule="auto"/>
              <w:jc w:val="center"/>
              <w:rPr>
                <w:rFonts w:ascii="Times New Roman" w:eastAsia="Times New Roman" w:hAnsi="Times New Roman" w:cs="Times New Roman"/>
                <w:sz w:val="24"/>
                <w:szCs w:val="24"/>
                <w:lang w:val="uk-UA" w:eastAsia="ru-RU"/>
              </w:rPr>
            </w:pPr>
            <w:r w:rsidRPr="008529AA">
              <w:rPr>
                <w:rFonts w:ascii="Times New Roman" w:eastAsia="Times New Roman" w:hAnsi="Times New Roman" w:cs="Times New Roman"/>
                <w:sz w:val="24"/>
                <w:szCs w:val="24"/>
                <w:lang w:val="uk-UA" w:eastAsia="ru-RU"/>
              </w:rPr>
              <w:t>98</w:t>
            </w:r>
          </w:p>
          <w:p w:rsidR="002D6F70" w:rsidRPr="008529AA" w:rsidRDefault="002D6F70" w:rsidP="008529AA">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w:t>
            </w:r>
          </w:p>
        </w:tc>
      </w:tr>
    </w:tbl>
    <w:p w:rsidR="00626143" w:rsidRDefault="00626143" w:rsidP="008529AA">
      <w:pPr>
        <w:keepNext/>
        <w:spacing w:after="0" w:line="240" w:lineRule="auto"/>
        <w:jc w:val="center"/>
        <w:outlineLvl w:val="0"/>
        <w:rPr>
          <w:rFonts w:ascii="Times New Roman" w:eastAsia="Times New Roman" w:hAnsi="Times New Roman" w:cs="Times New Roman"/>
          <w:sz w:val="32"/>
          <w:szCs w:val="20"/>
          <w:lang w:val="uk-UA" w:eastAsia="uk-UA"/>
        </w:rPr>
      </w:pPr>
    </w:p>
    <w:p w:rsidR="00626143" w:rsidRDefault="00626143" w:rsidP="008529AA">
      <w:pPr>
        <w:keepNext/>
        <w:spacing w:after="0" w:line="240" w:lineRule="auto"/>
        <w:jc w:val="center"/>
        <w:outlineLvl w:val="0"/>
        <w:rPr>
          <w:rFonts w:ascii="Times New Roman" w:eastAsia="Times New Roman" w:hAnsi="Times New Roman" w:cs="Times New Roman"/>
          <w:sz w:val="32"/>
          <w:szCs w:val="20"/>
          <w:lang w:val="uk-UA" w:eastAsia="uk-UA"/>
        </w:rPr>
      </w:pPr>
    </w:p>
    <w:p w:rsidR="00626143" w:rsidRDefault="00626143" w:rsidP="008529AA">
      <w:pPr>
        <w:keepNext/>
        <w:spacing w:after="0" w:line="240" w:lineRule="auto"/>
        <w:jc w:val="center"/>
        <w:outlineLvl w:val="0"/>
        <w:rPr>
          <w:rFonts w:ascii="Times New Roman" w:eastAsia="Times New Roman" w:hAnsi="Times New Roman" w:cs="Times New Roman"/>
          <w:sz w:val="32"/>
          <w:szCs w:val="20"/>
          <w:lang w:val="uk-UA" w:eastAsia="uk-UA"/>
        </w:rPr>
      </w:pPr>
    </w:p>
    <w:p w:rsidR="00626143" w:rsidRDefault="00626143" w:rsidP="008529AA">
      <w:pPr>
        <w:keepNext/>
        <w:spacing w:after="0" w:line="240" w:lineRule="auto"/>
        <w:jc w:val="center"/>
        <w:outlineLvl w:val="0"/>
        <w:rPr>
          <w:rFonts w:ascii="Times New Roman" w:eastAsia="Times New Roman" w:hAnsi="Times New Roman" w:cs="Times New Roman"/>
          <w:sz w:val="32"/>
          <w:szCs w:val="20"/>
          <w:lang w:val="uk-UA" w:eastAsia="uk-UA"/>
        </w:rPr>
      </w:pPr>
    </w:p>
    <w:p w:rsidR="008529AA" w:rsidRPr="008529AA" w:rsidRDefault="008529AA" w:rsidP="008529AA">
      <w:pPr>
        <w:keepNext/>
        <w:spacing w:after="0" w:line="240" w:lineRule="auto"/>
        <w:jc w:val="center"/>
        <w:outlineLvl w:val="0"/>
        <w:rPr>
          <w:rFonts w:ascii="Times New Roman" w:eastAsia="Times New Roman" w:hAnsi="Times New Roman" w:cs="Times New Roman"/>
          <w:sz w:val="32"/>
          <w:szCs w:val="20"/>
          <w:lang w:val="uk-UA" w:eastAsia="uk-UA"/>
        </w:rPr>
      </w:pPr>
      <w:r w:rsidRPr="008529AA">
        <w:rPr>
          <w:rFonts w:ascii="Times New Roman" w:eastAsia="Times New Roman" w:hAnsi="Times New Roman" w:cs="Times New Roman"/>
          <w:sz w:val="32"/>
          <w:szCs w:val="20"/>
          <w:lang w:val="uk-UA" w:eastAsia="uk-UA"/>
        </w:rPr>
        <w:t>Р І Ш Е Н Н Я</w:t>
      </w:r>
    </w:p>
    <w:p w:rsidR="008529AA" w:rsidRPr="008529AA" w:rsidRDefault="008529AA" w:rsidP="008529AA">
      <w:pPr>
        <w:spacing w:after="0" w:line="240" w:lineRule="auto"/>
        <w:jc w:val="center"/>
        <w:rPr>
          <w:rFonts w:ascii="Times New Roman" w:eastAsia="Times New Roman" w:hAnsi="Times New Roman" w:cs="Times New Roman"/>
          <w:b/>
          <w:sz w:val="28"/>
          <w:szCs w:val="28"/>
          <w:lang w:val="uk-UA" w:eastAsia="ru-RU"/>
        </w:rPr>
      </w:pPr>
      <w:r w:rsidRPr="008529AA">
        <w:rPr>
          <w:rFonts w:ascii="Times New Roman" w:eastAsia="Times New Roman" w:hAnsi="Times New Roman" w:cs="Times New Roman"/>
          <w:b/>
          <w:sz w:val="28"/>
          <w:szCs w:val="28"/>
          <w:lang w:eastAsia="ru-RU"/>
        </w:rPr>
        <w:t>Зеленодольської</w:t>
      </w:r>
      <w:r w:rsidRPr="008529AA">
        <w:rPr>
          <w:rFonts w:ascii="Times New Roman" w:eastAsia="Times New Roman" w:hAnsi="Times New Roman" w:cs="Times New Roman"/>
          <w:b/>
          <w:sz w:val="28"/>
          <w:szCs w:val="28"/>
          <w:lang w:val="uk-UA" w:eastAsia="ru-RU"/>
        </w:rPr>
        <w:t xml:space="preserve"> </w:t>
      </w:r>
      <w:r w:rsidRPr="008529AA">
        <w:rPr>
          <w:rFonts w:ascii="Times New Roman" w:eastAsia="Times New Roman" w:hAnsi="Times New Roman" w:cs="Times New Roman"/>
          <w:b/>
          <w:sz w:val="28"/>
          <w:szCs w:val="28"/>
          <w:lang w:eastAsia="ru-RU"/>
        </w:rPr>
        <w:t>міської ради</w:t>
      </w:r>
    </w:p>
    <w:p w:rsidR="008529AA" w:rsidRPr="008529AA" w:rsidRDefault="008529AA" w:rsidP="008529AA">
      <w:pPr>
        <w:spacing w:after="0" w:line="240" w:lineRule="auto"/>
        <w:jc w:val="center"/>
        <w:rPr>
          <w:rFonts w:ascii="Times New Roman" w:eastAsia="Times New Roman" w:hAnsi="Times New Roman" w:cs="Times New Roman"/>
          <w:b/>
          <w:sz w:val="28"/>
          <w:szCs w:val="28"/>
          <w:lang w:eastAsia="ru-RU"/>
        </w:rPr>
      </w:pPr>
      <w:r w:rsidRPr="008529AA">
        <w:rPr>
          <w:rFonts w:ascii="Times New Roman" w:eastAsia="Times New Roman" w:hAnsi="Times New Roman" w:cs="Times New Roman"/>
          <w:b/>
          <w:sz w:val="28"/>
          <w:szCs w:val="28"/>
          <w:lang w:val="uk-UA" w:eastAsia="ru-RU"/>
        </w:rPr>
        <w:t>7</w:t>
      </w:r>
      <w:r w:rsidRPr="008529AA">
        <w:rPr>
          <w:rFonts w:ascii="Times New Roman" w:eastAsia="Times New Roman" w:hAnsi="Times New Roman" w:cs="Times New Roman"/>
          <w:b/>
          <w:sz w:val="28"/>
          <w:szCs w:val="28"/>
          <w:lang w:eastAsia="ru-RU"/>
        </w:rPr>
        <w:t xml:space="preserve"> сесії </w:t>
      </w:r>
      <w:r w:rsidRPr="008529AA">
        <w:rPr>
          <w:rFonts w:ascii="Times New Roman" w:eastAsia="Times New Roman" w:hAnsi="Times New Roman" w:cs="Times New Roman"/>
          <w:b/>
          <w:sz w:val="28"/>
          <w:szCs w:val="28"/>
          <w:lang w:val="en-US" w:eastAsia="ru-RU"/>
        </w:rPr>
        <w:t>VII</w:t>
      </w:r>
      <w:r w:rsidRPr="008529AA">
        <w:rPr>
          <w:rFonts w:ascii="Times New Roman" w:eastAsia="Times New Roman" w:hAnsi="Times New Roman" w:cs="Times New Roman"/>
          <w:b/>
          <w:sz w:val="28"/>
          <w:szCs w:val="28"/>
          <w:lang w:eastAsia="ru-RU"/>
        </w:rPr>
        <w:t xml:space="preserve"> скликання</w:t>
      </w:r>
    </w:p>
    <w:p w:rsidR="008529AA" w:rsidRPr="008529AA" w:rsidRDefault="008529AA" w:rsidP="008529AA">
      <w:pPr>
        <w:spacing w:after="0" w:line="240" w:lineRule="auto"/>
        <w:rPr>
          <w:rFonts w:ascii="Times New Roman" w:eastAsia="Times New Roman" w:hAnsi="Times New Roman" w:cs="Times New Roman"/>
          <w:b/>
          <w:sz w:val="28"/>
          <w:szCs w:val="28"/>
          <w:lang w:eastAsia="ru-RU"/>
        </w:rPr>
      </w:pPr>
    </w:p>
    <w:p w:rsidR="008529AA" w:rsidRDefault="008529AA" w:rsidP="008529AA">
      <w:pPr>
        <w:spacing w:after="0" w:line="240" w:lineRule="auto"/>
        <w:rPr>
          <w:rFonts w:ascii="Times New Roman" w:eastAsia="Times New Roman" w:hAnsi="Times New Roman" w:cs="Times New Roman"/>
          <w:b/>
          <w:sz w:val="28"/>
          <w:szCs w:val="28"/>
          <w:lang w:val="uk-UA" w:eastAsia="ru-RU"/>
        </w:rPr>
      </w:pPr>
      <w:r w:rsidRPr="008529AA">
        <w:rPr>
          <w:rFonts w:ascii="Times New Roman" w:eastAsia="Times New Roman" w:hAnsi="Times New Roman" w:cs="Times New Roman"/>
          <w:b/>
          <w:sz w:val="28"/>
          <w:szCs w:val="28"/>
          <w:lang w:val="uk-UA" w:eastAsia="ru-RU"/>
        </w:rPr>
        <w:t>2</w:t>
      </w:r>
      <w:r>
        <w:rPr>
          <w:rFonts w:ascii="Times New Roman" w:eastAsia="Times New Roman" w:hAnsi="Times New Roman" w:cs="Times New Roman"/>
          <w:b/>
          <w:sz w:val="28"/>
          <w:szCs w:val="28"/>
          <w:lang w:val="uk-UA" w:eastAsia="ru-RU"/>
        </w:rPr>
        <w:t>4</w:t>
      </w:r>
      <w:r w:rsidRPr="008529AA">
        <w:rPr>
          <w:rFonts w:ascii="Times New Roman" w:eastAsia="Times New Roman" w:hAnsi="Times New Roman" w:cs="Times New Roman"/>
          <w:b/>
          <w:sz w:val="28"/>
          <w:szCs w:val="28"/>
          <w:lang w:eastAsia="ru-RU"/>
        </w:rPr>
        <w:t xml:space="preserve"> </w:t>
      </w:r>
      <w:r w:rsidRPr="008529AA">
        <w:rPr>
          <w:rFonts w:ascii="Times New Roman" w:eastAsia="Times New Roman" w:hAnsi="Times New Roman" w:cs="Times New Roman"/>
          <w:b/>
          <w:sz w:val="28"/>
          <w:szCs w:val="28"/>
          <w:lang w:val="uk-UA" w:eastAsia="ru-RU"/>
        </w:rPr>
        <w:t>лютого  2016</w:t>
      </w:r>
      <w:r w:rsidRPr="008529AA">
        <w:rPr>
          <w:rFonts w:ascii="Times New Roman" w:eastAsia="Times New Roman" w:hAnsi="Times New Roman" w:cs="Times New Roman"/>
          <w:b/>
          <w:sz w:val="28"/>
          <w:szCs w:val="28"/>
          <w:lang w:eastAsia="ru-RU"/>
        </w:rPr>
        <w:t xml:space="preserve"> року                             </w:t>
      </w:r>
      <w:r w:rsidRPr="008529AA">
        <w:rPr>
          <w:rFonts w:ascii="Times New Roman" w:eastAsia="Times New Roman" w:hAnsi="Times New Roman" w:cs="Times New Roman"/>
          <w:b/>
          <w:sz w:val="28"/>
          <w:szCs w:val="28"/>
          <w:lang w:val="uk-UA" w:eastAsia="ru-RU"/>
        </w:rPr>
        <w:t xml:space="preserve">                                          </w:t>
      </w:r>
      <w:r w:rsidRPr="008529AA">
        <w:rPr>
          <w:rFonts w:ascii="Times New Roman" w:eastAsia="Times New Roman" w:hAnsi="Times New Roman" w:cs="Times New Roman"/>
          <w:b/>
          <w:sz w:val="28"/>
          <w:szCs w:val="28"/>
          <w:lang w:eastAsia="ru-RU"/>
        </w:rPr>
        <w:t xml:space="preserve">      № </w:t>
      </w:r>
      <w:r>
        <w:rPr>
          <w:rFonts w:ascii="Times New Roman" w:eastAsia="Times New Roman" w:hAnsi="Times New Roman" w:cs="Times New Roman"/>
          <w:b/>
          <w:sz w:val="28"/>
          <w:szCs w:val="28"/>
          <w:lang w:val="uk-UA" w:eastAsia="ru-RU"/>
        </w:rPr>
        <w:t>64</w:t>
      </w:r>
    </w:p>
    <w:p w:rsidR="008529AA" w:rsidRPr="008529AA" w:rsidRDefault="008529AA" w:rsidP="008529AA">
      <w:pPr>
        <w:spacing w:after="0" w:line="240" w:lineRule="auto"/>
        <w:rPr>
          <w:rFonts w:ascii="Times New Roman" w:eastAsia="Times New Roman" w:hAnsi="Times New Roman" w:cs="Times New Roman"/>
          <w:b/>
          <w:sz w:val="28"/>
          <w:szCs w:val="28"/>
          <w:lang w:val="uk-UA" w:eastAsia="ru-RU"/>
        </w:rPr>
      </w:pPr>
    </w:p>
    <w:p w:rsidR="008529AA" w:rsidRPr="008529AA" w:rsidRDefault="008529AA" w:rsidP="008529AA">
      <w:pPr>
        <w:tabs>
          <w:tab w:val="left" w:pos="3600"/>
        </w:tabs>
        <w:spacing w:after="0" w:line="240" w:lineRule="auto"/>
        <w:jc w:val="both"/>
        <w:rPr>
          <w:rFonts w:ascii="Times New Roman" w:eastAsia="Times New Roman" w:hAnsi="Times New Roman" w:cs="Times New Roman"/>
          <w:b/>
          <w:i/>
          <w:sz w:val="28"/>
          <w:szCs w:val="28"/>
          <w:lang w:val="uk-UA" w:eastAsia="ru-RU"/>
        </w:rPr>
      </w:pPr>
      <w:r w:rsidRPr="008529AA">
        <w:rPr>
          <w:rFonts w:ascii="Times New Roman" w:eastAsia="Times New Roman" w:hAnsi="Times New Roman" w:cs="Times New Roman"/>
          <w:b/>
          <w:i/>
          <w:sz w:val="28"/>
          <w:szCs w:val="28"/>
          <w:lang w:val="uk-UA" w:eastAsia="ru-RU"/>
        </w:rPr>
        <w:t>Про звернення до голови Верховної Ради України,</w:t>
      </w:r>
    </w:p>
    <w:p w:rsidR="008529AA" w:rsidRPr="008529AA" w:rsidRDefault="008529AA" w:rsidP="008529AA">
      <w:pPr>
        <w:tabs>
          <w:tab w:val="left" w:pos="3600"/>
        </w:tabs>
        <w:spacing w:after="0" w:line="240" w:lineRule="auto"/>
        <w:jc w:val="both"/>
        <w:rPr>
          <w:rFonts w:ascii="Times New Roman" w:eastAsia="Times New Roman" w:hAnsi="Times New Roman" w:cs="Times New Roman"/>
          <w:b/>
          <w:i/>
          <w:sz w:val="28"/>
          <w:szCs w:val="28"/>
          <w:lang w:val="uk-UA" w:eastAsia="ru-RU"/>
        </w:rPr>
      </w:pPr>
      <w:r w:rsidRPr="008529AA">
        <w:rPr>
          <w:rFonts w:ascii="Times New Roman" w:eastAsia="Times New Roman" w:hAnsi="Times New Roman" w:cs="Times New Roman"/>
          <w:b/>
          <w:i/>
          <w:sz w:val="28"/>
          <w:szCs w:val="28"/>
          <w:lang w:val="uk-UA" w:eastAsia="ru-RU"/>
        </w:rPr>
        <w:t xml:space="preserve">Прем’єр – міністра України, голови комітету Верховної Ради України з питань бюджету, голови комітету Верховної Ради України з питань </w:t>
      </w:r>
    </w:p>
    <w:p w:rsidR="008529AA" w:rsidRPr="008529AA" w:rsidRDefault="008529AA" w:rsidP="008529AA">
      <w:pPr>
        <w:tabs>
          <w:tab w:val="left" w:pos="3600"/>
        </w:tabs>
        <w:spacing w:after="0" w:line="240" w:lineRule="auto"/>
        <w:jc w:val="both"/>
        <w:rPr>
          <w:rFonts w:ascii="Times New Roman" w:eastAsia="Times New Roman" w:hAnsi="Times New Roman" w:cs="Times New Roman"/>
          <w:b/>
          <w:i/>
          <w:sz w:val="28"/>
          <w:szCs w:val="28"/>
          <w:lang w:val="uk-UA" w:eastAsia="ru-RU"/>
        </w:rPr>
      </w:pPr>
      <w:r w:rsidRPr="008529AA">
        <w:rPr>
          <w:rFonts w:ascii="Times New Roman" w:eastAsia="Times New Roman" w:hAnsi="Times New Roman" w:cs="Times New Roman"/>
          <w:b/>
          <w:i/>
          <w:sz w:val="28"/>
          <w:szCs w:val="28"/>
          <w:lang w:val="uk-UA" w:eastAsia="ru-RU"/>
        </w:rPr>
        <w:t xml:space="preserve">екологічної політики, природокористування та ліквідації </w:t>
      </w:r>
    </w:p>
    <w:p w:rsidR="008529AA" w:rsidRDefault="008529AA" w:rsidP="008529AA">
      <w:pPr>
        <w:tabs>
          <w:tab w:val="left" w:pos="3600"/>
        </w:tabs>
        <w:spacing w:after="0" w:line="240" w:lineRule="auto"/>
        <w:jc w:val="both"/>
        <w:rPr>
          <w:rFonts w:ascii="Times New Roman" w:eastAsia="Times New Roman" w:hAnsi="Times New Roman" w:cs="Times New Roman"/>
          <w:b/>
          <w:i/>
          <w:sz w:val="28"/>
          <w:szCs w:val="28"/>
          <w:lang w:val="uk-UA" w:eastAsia="ru-RU"/>
        </w:rPr>
      </w:pPr>
      <w:r w:rsidRPr="008529AA">
        <w:rPr>
          <w:rFonts w:ascii="Times New Roman" w:eastAsia="Times New Roman" w:hAnsi="Times New Roman" w:cs="Times New Roman"/>
          <w:b/>
          <w:i/>
          <w:sz w:val="28"/>
          <w:szCs w:val="28"/>
          <w:lang w:val="uk-UA" w:eastAsia="ru-RU"/>
        </w:rPr>
        <w:t>наслідків Чорнобильської катастрофи, народн</w:t>
      </w:r>
      <w:r>
        <w:rPr>
          <w:rFonts w:ascii="Times New Roman" w:eastAsia="Times New Roman" w:hAnsi="Times New Roman" w:cs="Times New Roman"/>
          <w:b/>
          <w:i/>
          <w:sz w:val="28"/>
          <w:szCs w:val="28"/>
          <w:lang w:val="uk-UA" w:eastAsia="ru-RU"/>
        </w:rPr>
        <w:t xml:space="preserve">ого </w:t>
      </w:r>
      <w:r w:rsidRPr="008529AA">
        <w:rPr>
          <w:rFonts w:ascii="Times New Roman" w:eastAsia="Times New Roman" w:hAnsi="Times New Roman" w:cs="Times New Roman"/>
          <w:b/>
          <w:i/>
          <w:sz w:val="28"/>
          <w:szCs w:val="28"/>
          <w:lang w:val="uk-UA" w:eastAsia="ru-RU"/>
        </w:rPr>
        <w:t xml:space="preserve"> депутат</w:t>
      </w:r>
      <w:r>
        <w:rPr>
          <w:rFonts w:ascii="Times New Roman" w:eastAsia="Times New Roman" w:hAnsi="Times New Roman" w:cs="Times New Roman"/>
          <w:b/>
          <w:i/>
          <w:sz w:val="28"/>
          <w:szCs w:val="28"/>
          <w:lang w:val="uk-UA" w:eastAsia="ru-RU"/>
        </w:rPr>
        <w:t xml:space="preserve">а </w:t>
      </w:r>
      <w:r w:rsidRPr="008529AA">
        <w:rPr>
          <w:rFonts w:ascii="Times New Roman" w:eastAsia="Times New Roman" w:hAnsi="Times New Roman" w:cs="Times New Roman"/>
          <w:b/>
          <w:i/>
          <w:sz w:val="28"/>
          <w:szCs w:val="28"/>
          <w:lang w:val="uk-UA" w:eastAsia="ru-RU"/>
        </w:rPr>
        <w:t xml:space="preserve"> України </w:t>
      </w:r>
    </w:p>
    <w:p w:rsidR="008529AA" w:rsidRPr="008529AA" w:rsidRDefault="008529AA" w:rsidP="008529AA">
      <w:pPr>
        <w:tabs>
          <w:tab w:val="left" w:pos="3600"/>
        </w:tabs>
        <w:spacing w:after="0" w:line="240" w:lineRule="auto"/>
        <w:jc w:val="both"/>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Шпенова Д.Ю.</w:t>
      </w:r>
    </w:p>
    <w:p w:rsidR="008529AA" w:rsidRPr="008529AA" w:rsidRDefault="008529AA" w:rsidP="008529AA">
      <w:pPr>
        <w:spacing w:after="0" w:line="240" w:lineRule="auto"/>
        <w:rPr>
          <w:rFonts w:ascii="Times New Roman" w:eastAsia="Times New Roman" w:hAnsi="Times New Roman" w:cs="Times New Roman"/>
          <w:sz w:val="28"/>
          <w:szCs w:val="28"/>
          <w:lang w:val="uk-UA" w:eastAsia="ru-RU"/>
        </w:rPr>
      </w:pPr>
    </w:p>
    <w:p w:rsidR="008529AA" w:rsidRPr="008529AA" w:rsidRDefault="008529AA" w:rsidP="008529AA">
      <w:pPr>
        <w:tabs>
          <w:tab w:val="left" w:pos="3600"/>
        </w:tabs>
        <w:spacing w:after="0" w:line="240" w:lineRule="auto"/>
        <w:ind w:left="709"/>
        <w:jc w:val="both"/>
        <w:rPr>
          <w:rFonts w:ascii="Times New Roman" w:eastAsia="Times New Roman" w:hAnsi="Times New Roman" w:cs="Times New Roman"/>
          <w:sz w:val="28"/>
          <w:szCs w:val="28"/>
          <w:lang w:val="uk-UA" w:eastAsia="ru-RU"/>
        </w:rPr>
      </w:pPr>
    </w:p>
    <w:p w:rsidR="008529AA" w:rsidRPr="008529AA" w:rsidRDefault="008529AA" w:rsidP="008529AA">
      <w:pPr>
        <w:spacing w:after="0" w:line="240" w:lineRule="auto"/>
        <w:jc w:val="both"/>
        <w:rPr>
          <w:rFonts w:ascii="Times New Roman" w:eastAsia="Times New Roman" w:hAnsi="Times New Roman" w:cs="Times New Roman"/>
          <w:sz w:val="28"/>
          <w:szCs w:val="28"/>
          <w:lang w:val="uk-UA" w:eastAsia="ru-RU"/>
        </w:rPr>
      </w:pPr>
      <w:r w:rsidRPr="008529AA">
        <w:rPr>
          <w:rFonts w:ascii="Times New Roman" w:eastAsia="Times New Roman" w:hAnsi="Times New Roman" w:cs="Times New Roman"/>
          <w:sz w:val="28"/>
          <w:szCs w:val="28"/>
          <w:lang w:val="uk-UA" w:eastAsia="ru-RU"/>
        </w:rPr>
        <w:t xml:space="preserve">          Заслухавши інформацію міського голови Савченка А.В.  про необхідність прийняття звернення щодо  зарахування екологічного податку до загального фонду місцевих бюджетів, керуючись ст. 25 Закону України “ Про місцеве самоврядування в Україні ”, міська рада </w:t>
      </w:r>
    </w:p>
    <w:p w:rsidR="008529AA" w:rsidRPr="008529AA" w:rsidRDefault="008529AA" w:rsidP="008529AA">
      <w:pPr>
        <w:tabs>
          <w:tab w:val="left" w:pos="3600"/>
        </w:tabs>
        <w:spacing w:after="0" w:line="240" w:lineRule="auto"/>
        <w:jc w:val="both"/>
        <w:rPr>
          <w:rFonts w:ascii="Times New Roman" w:eastAsia="Times New Roman" w:hAnsi="Times New Roman" w:cs="Times New Roman"/>
          <w:sz w:val="28"/>
          <w:szCs w:val="28"/>
          <w:lang w:val="uk-UA" w:eastAsia="ru-RU"/>
        </w:rPr>
      </w:pPr>
    </w:p>
    <w:p w:rsidR="008529AA" w:rsidRPr="008529AA" w:rsidRDefault="008529AA" w:rsidP="008529AA">
      <w:pPr>
        <w:tabs>
          <w:tab w:val="left" w:pos="3600"/>
        </w:tabs>
        <w:spacing w:after="0" w:line="240" w:lineRule="auto"/>
        <w:ind w:firstLine="284"/>
        <w:jc w:val="center"/>
        <w:rPr>
          <w:rFonts w:ascii="Times New Roman" w:eastAsia="Times New Roman" w:hAnsi="Times New Roman" w:cs="Times New Roman"/>
          <w:sz w:val="28"/>
          <w:szCs w:val="28"/>
          <w:lang w:val="uk-UA" w:eastAsia="ru-RU"/>
        </w:rPr>
      </w:pPr>
      <w:r w:rsidRPr="008529AA">
        <w:rPr>
          <w:rFonts w:ascii="Times New Roman" w:eastAsia="Times New Roman" w:hAnsi="Times New Roman" w:cs="Times New Roman"/>
          <w:sz w:val="28"/>
          <w:szCs w:val="28"/>
          <w:lang w:val="uk-UA" w:eastAsia="ru-RU"/>
        </w:rPr>
        <w:t>В И Р І Ш И Л А:</w:t>
      </w:r>
    </w:p>
    <w:p w:rsidR="008529AA" w:rsidRPr="008529AA" w:rsidRDefault="008529AA" w:rsidP="008529AA">
      <w:pPr>
        <w:tabs>
          <w:tab w:val="left" w:pos="3600"/>
        </w:tabs>
        <w:spacing w:after="0" w:line="240" w:lineRule="auto"/>
        <w:jc w:val="both"/>
        <w:rPr>
          <w:rFonts w:ascii="Times New Roman" w:eastAsia="Times New Roman" w:hAnsi="Times New Roman" w:cs="Times New Roman"/>
          <w:sz w:val="28"/>
          <w:szCs w:val="28"/>
          <w:lang w:val="uk-UA" w:eastAsia="ru-RU"/>
        </w:rPr>
      </w:pPr>
      <w:r w:rsidRPr="008529AA">
        <w:rPr>
          <w:rFonts w:ascii="Times New Roman" w:eastAsia="Times New Roman" w:hAnsi="Times New Roman" w:cs="Times New Roman"/>
          <w:b/>
          <w:sz w:val="28"/>
          <w:szCs w:val="28"/>
          <w:lang w:val="uk-UA" w:eastAsia="ru-RU"/>
        </w:rPr>
        <w:t xml:space="preserve">       </w:t>
      </w:r>
      <w:r w:rsidRPr="008529AA">
        <w:rPr>
          <w:rFonts w:ascii="Times New Roman" w:eastAsia="Times New Roman" w:hAnsi="Times New Roman" w:cs="Times New Roman"/>
          <w:sz w:val="28"/>
          <w:szCs w:val="28"/>
          <w:lang w:val="uk-UA" w:eastAsia="ru-RU"/>
        </w:rPr>
        <w:t>1.Звернутись до</w:t>
      </w:r>
      <w:r w:rsidRPr="008529AA">
        <w:rPr>
          <w:rFonts w:ascii="Times New Roman" w:eastAsia="Times New Roman" w:hAnsi="Times New Roman" w:cs="Times New Roman"/>
          <w:b/>
          <w:sz w:val="28"/>
          <w:szCs w:val="28"/>
          <w:lang w:val="uk-UA" w:eastAsia="ru-RU"/>
        </w:rPr>
        <w:t xml:space="preserve">  </w:t>
      </w:r>
      <w:r w:rsidRPr="008529AA">
        <w:rPr>
          <w:rFonts w:ascii="Times New Roman" w:eastAsia="Times New Roman" w:hAnsi="Times New Roman" w:cs="Times New Roman"/>
          <w:sz w:val="28"/>
          <w:szCs w:val="28"/>
          <w:lang w:val="uk-UA" w:eastAsia="ru-RU"/>
        </w:rPr>
        <w:t>голови Верховної Ради України, Прем’єр - міністра України, голови комітету Верховної Ради України з питань бюджету, голови комітету Верховної Ради України з питань екологічної політики, природокористування та ліквідації наслідків Чорнобильської катастрофи, народн</w:t>
      </w:r>
      <w:r>
        <w:rPr>
          <w:rFonts w:ascii="Times New Roman" w:eastAsia="Times New Roman" w:hAnsi="Times New Roman" w:cs="Times New Roman"/>
          <w:sz w:val="28"/>
          <w:szCs w:val="28"/>
          <w:lang w:val="uk-UA" w:eastAsia="ru-RU"/>
        </w:rPr>
        <w:t>ого</w:t>
      </w:r>
      <w:r w:rsidRPr="008529AA">
        <w:rPr>
          <w:rFonts w:ascii="Times New Roman" w:eastAsia="Times New Roman" w:hAnsi="Times New Roman" w:cs="Times New Roman"/>
          <w:sz w:val="28"/>
          <w:szCs w:val="28"/>
          <w:lang w:val="uk-UA" w:eastAsia="ru-RU"/>
        </w:rPr>
        <w:t xml:space="preserve"> депутат</w:t>
      </w:r>
      <w:r>
        <w:rPr>
          <w:rFonts w:ascii="Times New Roman" w:eastAsia="Times New Roman" w:hAnsi="Times New Roman" w:cs="Times New Roman"/>
          <w:sz w:val="28"/>
          <w:szCs w:val="28"/>
          <w:lang w:val="uk-UA" w:eastAsia="ru-RU"/>
        </w:rPr>
        <w:t>а</w:t>
      </w:r>
      <w:r w:rsidRPr="008529AA">
        <w:rPr>
          <w:rFonts w:ascii="Times New Roman" w:eastAsia="Times New Roman" w:hAnsi="Times New Roman" w:cs="Times New Roman"/>
          <w:sz w:val="28"/>
          <w:szCs w:val="28"/>
          <w:lang w:val="uk-UA" w:eastAsia="ru-RU"/>
        </w:rPr>
        <w:t xml:space="preserve"> України </w:t>
      </w:r>
      <w:r>
        <w:rPr>
          <w:rFonts w:ascii="Times New Roman" w:eastAsia="Times New Roman" w:hAnsi="Times New Roman" w:cs="Times New Roman"/>
          <w:sz w:val="28"/>
          <w:szCs w:val="28"/>
          <w:lang w:val="uk-UA" w:eastAsia="ru-RU"/>
        </w:rPr>
        <w:t xml:space="preserve">Шпенова Д.Ю. </w:t>
      </w:r>
      <w:r w:rsidRPr="008529AA">
        <w:rPr>
          <w:rFonts w:ascii="Times New Roman" w:eastAsia="Times New Roman" w:hAnsi="Times New Roman" w:cs="Times New Roman"/>
          <w:sz w:val="28"/>
          <w:szCs w:val="28"/>
          <w:lang w:val="uk-UA" w:eastAsia="ru-RU"/>
        </w:rPr>
        <w:t>з проханням повернути в дію  скасовані Законом України «Про внесення змін до Бюджетного кодексу України щодо цільового спрямування екологічного податку» №918-</w:t>
      </w:r>
      <w:r w:rsidRPr="008529AA">
        <w:rPr>
          <w:rFonts w:ascii="Times New Roman" w:eastAsia="Times New Roman" w:hAnsi="Times New Roman" w:cs="Times New Roman"/>
          <w:sz w:val="28"/>
          <w:szCs w:val="28"/>
          <w:lang w:eastAsia="ru-RU"/>
        </w:rPr>
        <w:t>VIII</w:t>
      </w:r>
      <w:r w:rsidRPr="008529AA">
        <w:rPr>
          <w:rFonts w:ascii="Times New Roman" w:eastAsia="Times New Roman" w:hAnsi="Times New Roman" w:cs="Times New Roman"/>
          <w:sz w:val="28"/>
          <w:szCs w:val="28"/>
          <w:lang w:val="uk-UA" w:eastAsia="ru-RU"/>
        </w:rPr>
        <w:t xml:space="preserve"> від 24 грудня 2015 року пункт 43 частини першої статті 64, пункт 33 частини першої статті 66 та пункт 204  частини першої статті 69  Бюджетного кодексу України. </w:t>
      </w:r>
    </w:p>
    <w:p w:rsidR="008529AA" w:rsidRPr="008529AA" w:rsidRDefault="008529AA" w:rsidP="008529AA">
      <w:pPr>
        <w:tabs>
          <w:tab w:val="left" w:pos="3600"/>
        </w:tabs>
        <w:spacing w:after="0" w:line="240" w:lineRule="auto"/>
        <w:ind w:firstLine="284"/>
        <w:jc w:val="both"/>
        <w:rPr>
          <w:rFonts w:ascii="Times New Roman" w:eastAsia="Times New Roman" w:hAnsi="Times New Roman" w:cs="Times New Roman"/>
          <w:sz w:val="28"/>
          <w:szCs w:val="28"/>
          <w:lang w:val="uk-UA" w:eastAsia="ru-RU"/>
        </w:rPr>
      </w:pPr>
      <w:r w:rsidRPr="008529AA">
        <w:rPr>
          <w:rFonts w:ascii="Times New Roman" w:eastAsia="Times New Roman" w:hAnsi="Times New Roman" w:cs="Times New Roman"/>
          <w:sz w:val="28"/>
          <w:szCs w:val="28"/>
          <w:lang w:val="uk-UA" w:eastAsia="ru-RU"/>
        </w:rPr>
        <w:t xml:space="preserve">    2.Доручити секретарю ради  направити звернення Зеленодольської міської ради до вищезазначених посадових осіб.  </w:t>
      </w:r>
    </w:p>
    <w:p w:rsidR="008529AA" w:rsidRPr="008529AA" w:rsidRDefault="008529AA" w:rsidP="008529AA">
      <w:pPr>
        <w:tabs>
          <w:tab w:val="left" w:pos="3600"/>
        </w:tabs>
        <w:spacing w:after="0" w:line="240" w:lineRule="auto"/>
        <w:ind w:firstLine="284"/>
        <w:jc w:val="both"/>
        <w:rPr>
          <w:rFonts w:ascii="Times New Roman" w:eastAsia="Times New Roman" w:hAnsi="Times New Roman" w:cs="Times New Roman"/>
          <w:sz w:val="28"/>
          <w:szCs w:val="28"/>
          <w:lang w:val="uk-UA" w:eastAsia="ru-RU"/>
        </w:rPr>
      </w:pPr>
      <w:r w:rsidRPr="008529AA">
        <w:rPr>
          <w:rFonts w:ascii="Times New Roman" w:eastAsia="Times New Roman" w:hAnsi="Times New Roman" w:cs="Times New Roman"/>
          <w:sz w:val="28"/>
          <w:szCs w:val="28"/>
          <w:lang w:val="uk-UA" w:eastAsia="ru-RU"/>
        </w:rPr>
        <w:t xml:space="preserve">    3.Контроль за виконанням цього рішення покласти на постійну комісію ради з </w:t>
      </w:r>
      <w:r w:rsidRPr="008529AA">
        <w:rPr>
          <w:rFonts w:ascii="Times New Roman" w:eastAsia="Calibri" w:hAnsi="Times New Roman" w:cs="Times New Roman"/>
          <w:color w:val="000000" w:themeColor="text1"/>
          <w:sz w:val="28"/>
          <w:szCs w:val="28"/>
          <w:lang w:val="uk-UA"/>
        </w:rPr>
        <w:t>питань регулювання земельних відносин та охорони навколишнього середовища</w:t>
      </w:r>
    </w:p>
    <w:p w:rsidR="008529AA" w:rsidRPr="008529AA" w:rsidRDefault="008529AA" w:rsidP="008529AA">
      <w:pPr>
        <w:tabs>
          <w:tab w:val="left" w:pos="3600"/>
        </w:tabs>
        <w:spacing w:after="0" w:line="240" w:lineRule="auto"/>
        <w:ind w:firstLine="284"/>
        <w:jc w:val="both"/>
        <w:rPr>
          <w:rFonts w:ascii="Times New Roman" w:eastAsia="Times New Roman" w:hAnsi="Times New Roman" w:cs="Times New Roman"/>
          <w:sz w:val="24"/>
          <w:szCs w:val="24"/>
          <w:lang w:val="uk-UA" w:eastAsia="ru-RU"/>
        </w:rPr>
      </w:pPr>
    </w:p>
    <w:p w:rsidR="0056298A" w:rsidRPr="0056298A" w:rsidRDefault="0056298A" w:rsidP="0056298A">
      <w:pPr>
        <w:spacing w:after="0" w:line="240" w:lineRule="auto"/>
        <w:jc w:val="center"/>
        <w:rPr>
          <w:rFonts w:ascii="Times New Roman" w:eastAsia="Times New Roman" w:hAnsi="Times New Roman" w:cs="Times New Roman"/>
          <w:i/>
          <w:sz w:val="28"/>
          <w:szCs w:val="28"/>
          <w:lang w:val="uk-UA" w:eastAsia="ru-RU"/>
        </w:rPr>
      </w:pPr>
      <w:r w:rsidRPr="0056298A">
        <w:rPr>
          <w:rFonts w:ascii="Times New Roman" w:eastAsia="Times New Roman" w:hAnsi="Times New Roman" w:cs="Times New Roman"/>
          <w:b/>
          <w:sz w:val="28"/>
          <w:szCs w:val="28"/>
          <w:lang w:val="uk-UA" w:eastAsia="ru-RU"/>
        </w:rPr>
        <w:t>Міський голова</w:t>
      </w:r>
      <w:r w:rsidRPr="0056298A">
        <w:rPr>
          <w:rFonts w:ascii="Times New Roman" w:eastAsia="Times New Roman" w:hAnsi="Times New Roman" w:cs="Times New Roman"/>
          <w:b/>
          <w:sz w:val="28"/>
          <w:szCs w:val="28"/>
          <w:lang w:val="uk-UA" w:eastAsia="ru-RU"/>
        </w:rPr>
        <w:tab/>
        <w:t xml:space="preserve">                   А. В. Савченко</w:t>
      </w:r>
    </w:p>
    <w:p w:rsidR="008529AA" w:rsidRPr="008529AA" w:rsidRDefault="008529AA" w:rsidP="008529AA">
      <w:pPr>
        <w:spacing w:after="0" w:line="240" w:lineRule="auto"/>
        <w:rPr>
          <w:rFonts w:ascii="Times New Roman" w:eastAsia="Calibri" w:hAnsi="Times New Roman" w:cs="Times New Roman"/>
          <w:sz w:val="28"/>
          <w:szCs w:val="28"/>
          <w:lang w:val="uk-UA"/>
        </w:rPr>
      </w:pPr>
    </w:p>
    <w:p w:rsidR="008529AA" w:rsidRPr="008529AA" w:rsidRDefault="008529AA" w:rsidP="008529AA">
      <w:pPr>
        <w:spacing w:after="0" w:line="240" w:lineRule="auto"/>
        <w:ind w:left="4248"/>
        <w:rPr>
          <w:rFonts w:ascii="Times New Roman" w:eastAsia="Calibri" w:hAnsi="Times New Roman" w:cs="Times New Roman"/>
          <w:sz w:val="28"/>
          <w:szCs w:val="28"/>
          <w:lang w:val="uk-UA"/>
        </w:rPr>
      </w:pPr>
    </w:p>
    <w:p w:rsidR="008529AA" w:rsidRPr="008529AA" w:rsidRDefault="008529AA" w:rsidP="008529AA">
      <w:pPr>
        <w:spacing w:after="0" w:line="240" w:lineRule="auto"/>
        <w:ind w:left="4248"/>
        <w:rPr>
          <w:rFonts w:ascii="Times New Roman" w:eastAsia="Calibri" w:hAnsi="Times New Roman" w:cs="Times New Roman"/>
          <w:sz w:val="28"/>
          <w:szCs w:val="28"/>
          <w:lang w:val="uk-UA"/>
        </w:rPr>
      </w:pPr>
      <w:r w:rsidRPr="008529AA">
        <w:rPr>
          <w:rFonts w:ascii="Times New Roman" w:eastAsia="Calibri" w:hAnsi="Times New Roman" w:cs="Times New Roman"/>
          <w:sz w:val="28"/>
          <w:szCs w:val="28"/>
          <w:lang w:val="uk-UA"/>
        </w:rPr>
        <w:t>Голові Верховної Ради України</w:t>
      </w:r>
    </w:p>
    <w:p w:rsidR="008529AA" w:rsidRPr="008529AA" w:rsidRDefault="008529AA" w:rsidP="008529AA">
      <w:pPr>
        <w:spacing w:after="0" w:line="240" w:lineRule="auto"/>
        <w:ind w:left="4248"/>
        <w:rPr>
          <w:rFonts w:ascii="Calibri" w:eastAsia="Calibri" w:hAnsi="Calibri" w:cs="Times New Roman"/>
          <w:b/>
          <w:lang w:val="uk-UA"/>
        </w:rPr>
      </w:pPr>
      <w:r w:rsidRPr="008529AA">
        <w:rPr>
          <w:rFonts w:ascii="Times New Roman" w:eastAsia="Calibri" w:hAnsi="Times New Roman" w:cs="Times New Roman"/>
          <w:b/>
          <w:sz w:val="28"/>
          <w:szCs w:val="28"/>
          <w:lang w:val="uk-UA"/>
        </w:rPr>
        <w:t>Гройсману В.Б.</w:t>
      </w:r>
    </w:p>
    <w:p w:rsidR="008529AA" w:rsidRPr="008529AA" w:rsidRDefault="008529AA" w:rsidP="008529AA">
      <w:pPr>
        <w:spacing w:after="0" w:line="240" w:lineRule="auto"/>
        <w:ind w:left="4248"/>
        <w:rPr>
          <w:rFonts w:ascii="Times New Roman" w:eastAsia="Calibri" w:hAnsi="Times New Roman" w:cs="Times New Roman"/>
          <w:sz w:val="28"/>
          <w:szCs w:val="28"/>
          <w:lang w:val="uk-UA"/>
        </w:rPr>
      </w:pPr>
    </w:p>
    <w:p w:rsidR="008529AA" w:rsidRPr="008529AA" w:rsidRDefault="008529AA" w:rsidP="008529AA">
      <w:pPr>
        <w:spacing w:after="0" w:line="240" w:lineRule="auto"/>
        <w:ind w:left="4248"/>
        <w:rPr>
          <w:rFonts w:ascii="Times New Roman" w:eastAsia="Calibri" w:hAnsi="Times New Roman" w:cs="Times New Roman"/>
          <w:sz w:val="28"/>
          <w:szCs w:val="28"/>
          <w:lang w:val="uk-UA"/>
        </w:rPr>
      </w:pPr>
      <w:r w:rsidRPr="008529AA">
        <w:rPr>
          <w:rFonts w:ascii="Times New Roman" w:eastAsia="Calibri" w:hAnsi="Times New Roman" w:cs="Times New Roman"/>
          <w:sz w:val="28"/>
          <w:szCs w:val="28"/>
          <w:lang w:val="uk-UA"/>
        </w:rPr>
        <w:t>Прем’єр-міністру України</w:t>
      </w:r>
    </w:p>
    <w:p w:rsidR="008529AA" w:rsidRPr="008529AA" w:rsidRDefault="008529AA" w:rsidP="008529AA">
      <w:pPr>
        <w:spacing w:after="0" w:line="240" w:lineRule="auto"/>
        <w:ind w:left="4248"/>
        <w:rPr>
          <w:rFonts w:ascii="Times New Roman" w:eastAsia="Calibri" w:hAnsi="Times New Roman" w:cs="Times New Roman"/>
          <w:b/>
          <w:sz w:val="28"/>
          <w:szCs w:val="28"/>
          <w:lang w:val="uk-UA"/>
        </w:rPr>
      </w:pPr>
      <w:r w:rsidRPr="008529AA">
        <w:rPr>
          <w:rFonts w:ascii="Times New Roman" w:eastAsia="Calibri" w:hAnsi="Times New Roman" w:cs="Times New Roman"/>
          <w:b/>
          <w:sz w:val="28"/>
          <w:szCs w:val="28"/>
          <w:lang w:val="uk-UA"/>
        </w:rPr>
        <w:t>Яценюку А.П.</w:t>
      </w:r>
    </w:p>
    <w:p w:rsidR="008529AA" w:rsidRPr="008529AA" w:rsidRDefault="008529AA" w:rsidP="008529AA">
      <w:pPr>
        <w:spacing w:after="0" w:line="240" w:lineRule="auto"/>
        <w:ind w:left="4248"/>
        <w:rPr>
          <w:rFonts w:ascii="Times New Roman" w:eastAsia="Calibri" w:hAnsi="Times New Roman" w:cs="Times New Roman"/>
          <w:sz w:val="28"/>
          <w:szCs w:val="28"/>
          <w:lang w:val="uk-UA"/>
        </w:rPr>
      </w:pPr>
    </w:p>
    <w:p w:rsidR="008529AA" w:rsidRPr="008529AA" w:rsidRDefault="008529AA" w:rsidP="008529AA">
      <w:pPr>
        <w:spacing w:after="0" w:line="240" w:lineRule="auto"/>
        <w:ind w:left="4248"/>
        <w:rPr>
          <w:rFonts w:ascii="Times New Roman" w:eastAsia="Calibri" w:hAnsi="Times New Roman" w:cs="Times New Roman"/>
          <w:sz w:val="28"/>
          <w:szCs w:val="28"/>
          <w:lang w:val="uk-UA"/>
        </w:rPr>
      </w:pPr>
      <w:r w:rsidRPr="008529AA">
        <w:rPr>
          <w:rFonts w:ascii="Times New Roman" w:eastAsia="Calibri" w:hAnsi="Times New Roman" w:cs="Times New Roman"/>
          <w:sz w:val="28"/>
          <w:szCs w:val="28"/>
          <w:lang w:val="uk-UA"/>
        </w:rPr>
        <w:t>Голові комітету Верховної Ради України</w:t>
      </w:r>
    </w:p>
    <w:p w:rsidR="008529AA" w:rsidRPr="008529AA" w:rsidRDefault="008529AA" w:rsidP="008529AA">
      <w:pPr>
        <w:spacing w:after="0" w:line="240" w:lineRule="auto"/>
        <w:rPr>
          <w:rFonts w:ascii="Times New Roman" w:eastAsia="Calibri" w:hAnsi="Times New Roman" w:cs="Times New Roman"/>
          <w:sz w:val="28"/>
          <w:szCs w:val="28"/>
          <w:lang w:val="uk-UA"/>
        </w:rPr>
      </w:pPr>
      <w:r w:rsidRPr="008529AA">
        <w:rPr>
          <w:rFonts w:ascii="Times New Roman" w:eastAsia="Calibri" w:hAnsi="Times New Roman" w:cs="Times New Roman"/>
          <w:sz w:val="28"/>
          <w:szCs w:val="28"/>
          <w:lang w:val="uk-UA"/>
        </w:rPr>
        <w:t xml:space="preserve"> </w:t>
      </w:r>
      <w:r w:rsidRPr="008529AA">
        <w:rPr>
          <w:rFonts w:ascii="Times New Roman" w:eastAsia="Calibri" w:hAnsi="Times New Roman" w:cs="Times New Roman"/>
          <w:sz w:val="28"/>
          <w:szCs w:val="28"/>
          <w:lang w:val="uk-UA"/>
        </w:rPr>
        <w:tab/>
      </w:r>
      <w:r w:rsidRPr="008529AA">
        <w:rPr>
          <w:rFonts w:ascii="Times New Roman" w:eastAsia="Calibri" w:hAnsi="Times New Roman" w:cs="Times New Roman"/>
          <w:sz w:val="28"/>
          <w:szCs w:val="28"/>
          <w:lang w:val="uk-UA"/>
        </w:rPr>
        <w:tab/>
      </w:r>
      <w:r w:rsidRPr="008529AA">
        <w:rPr>
          <w:rFonts w:ascii="Times New Roman" w:eastAsia="Calibri" w:hAnsi="Times New Roman" w:cs="Times New Roman"/>
          <w:sz w:val="28"/>
          <w:szCs w:val="28"/>
          <w:lang w:val="uk-UA"/>
        </w:rPr>
        <w:tab/>
      </w:r>
      <w:r w:rsidRPr="008529AA">
        <w:rPr>
          <w:rFonts w:ascii="Times New Roman" w:eastAsia="Calibri" w:hAnsi="Times New Roman" w:cs="Times New Roman"/>
          <w:sz w:val="28"/>
          <w:szCs w:val="28"/>
          <w:lang w:val="uk-UA"/>
        </w:rPr>
        <w:tab/>
      </w:r>
      <w:r w:rsidRPr="008529AA">
        <w:rPr>
          <w:rFonts w:ascii="Times New Roman" w:eastAsia="Calibri" w:hAnsi="Times New Roman" w:cs="Times New Roman"/>
          <w:sz w:val="28"/>
          <w:szCs w:val="28"/>
          <w:lang w:val="uk-UA"/>
        </w:rPr>
        <w:tab/>
      </w:r>
      <w:r w:rsidRPr="008529AA">
        <w:rPr>
          <w:rFonts w:ascii="Times New Roman" w:eastAsia="Calibri" w:hAnsi="Times New Roman" w:cs="Times New Roman"/>
          <w:sz w:val="28"/>
          <w:szCs w:val="28"/>
          <w:lang w:val="uk-UA"/>
        </w:rPr>
        <w:tab/>
        <w:t xml:space="preserve">з питань бюджету </w:t>
      </w:r>
    </w:p>
    <w:p w:rsidR="008529AA" w:rsidRPr="008529AA" w:rsidRDefault="008529AA" w:rsidP="008529AA">
      <w:pPr>
        <w:spacing w:after="0" w:line="240" w:lineRule="auto"/>
        <w:ind w:left="3540" w:firstLine="708"/>
        <w:rPr>
          <w:rFonts w:ascii="Times New Roman" w:eastAsia="Calibri" w:hAnsi="Times New Roman" w:cs="Times New Roman"/>
          <w:b/>
          <w:sz w:val="28"/>
          <w:szCs w:val="28"/>
          <w:lang w:val="uk-UA"/>
        </w:rPr>
      </w:pPr>
      <w:r w:rsidRPr="008529AA">
        <w:rPr>
          <w:rFonts w:ascii="Times New Roman" w:eastAsia="Calibri" w:hAnsi="Times New Roman" w:cs="Times New Roman"/>
          <w:b/>
          <w:sz w:val="28"/>
          <w:szCs w:val="28"/>
          <w:lang w:val="uk-UA"/>
        </w:rPr>
        <w:t>Павелку А.В.</w:t>
      </w:r>
    </w:p>
    <w:p w:rsidR="008529AA" w:rsidRPr="008529AA" w:rsidRDefault="008529AA" w:rsidP="008529AA">
      <w:pPr>
        <w:spacing w:after="0" w:line="240" w:lineRule="auto"/>
        <w:ind w:left="3540" w:firstLine="708"/>
        <w:rPr>
          <w:rFonts w:ascii="Times New Roman" w:eastAsia="Calibri" w:hAnsi="Times New Roman" w:cs="Times New Roman"/>
          <w:sz w:val="28"/>
          <w:szCs w:val="28"/>
          <w:lang w:val="uk-UA"/>
        </w:rPr>
      </w:pPr>
    </w:p>
    <w:p w:rsidR="008529AA" w:rsidRPr="008529AA" w:rsidRDefault="008529AA" w:rsidP="008529AA">
      <w:pPr>
        <w:spacing w:after="0" w:line="240" w:lineRule="auto"/>
        <w:ind w:left="3540" w:firstLine="708"/>
        <w:rPr>
          <w:rFonts w:ascii="Times New Roman" w:eastAsia="Calibri" w:hAnsi="Times New Roman" w:cs="Times New Roman"/>
          <w:sz w:val="28"/>
          <w:szCs w:val="28"/>
          <w:lang w:val="uk-UA"/>
        </w:rPr>
      </w:pPr>
      <w:r w:rsidRPr="008529AA">
        <w:rPr>
          <w:rFonts w:ascii="Times New Roman" w:eastAsia="Calibri" w:hAnsi="Times New Roman" w:cs="Times New Roman"/>
          <w:sz w:val="28"/>
          <w:szCs w:val="28"/>
          <w:lang w:val="uk-UA"/>
        </w:rPr>
        <w:t xml:space="preserve">Голові комітету Верховної Ради України </w:t>
      </w:r>
    </w:p>
    <w:p w:rsidR="008529AA" w:rsidRPr="008529AA" w:rsidRDefault="008529AA" w:rsidP="008529AA">
      <w:pPr>
        <w:spacing w:after="0" w:line="240" w:lineRule="auto"/>
        <w:ind w:left="3540" w:firstLine="708"/>
        <w:rPr>
          <w:rFonts w:ascii="Times New Roman" w:eastAsia="Calibri" w:hAnsi="Times New Roman" w:cs="Times New Roman"/>
          <w:sz w:val="28"/>
          <w:szCs w:val="28"/>
          <w:lang w:val="uk-UA"/>
        </w:rPr>
      </w:pPr>
      <w:r w:rsidRPr="008529AA">
        <w:rPr>
          <w:rFonts w:ascii="Times New Roman" w:eastAsia="Calibri" w:hAnsi="Times New Roman" w:cs="Times New Roman"/>
          <w:sz w:val="28"/>
          <w:szCs w:val="28"/>
          <w:lang w:val="uk-UA"/>
        </w:rPr>
        <w:t xml:space="preserve">з питань екологічної політики, </w:t>
      </w:r>
    </w:p>
    <w:p w:rsidR="008529AA" w:rsidRPr="008529AA" w:rsidRDefault="008529AA" w:rsidP="008529AA">
      <w:pPr>
        <w:spacing w:after="0" w:line="240" w:lineRule="auto"/>
        <w:ind w:left="3540" w:firstLine="708"/>
        <w:rPr>
          <w:rFonts w:ascii="Times New Roman" w:eastAsia="Calibri" w:hAnsi="Times New Roman" w:cs="Times New Roman"/>
          <w:sz w:val="28"/>
          <w:szCs w:val="28"/>
          <w:lang w:val="uk-UA"/>
        </w:rPr>
      </w:pPr>
      <w:r w:rsidRPr="008529AA">
        <w:rPr>
          <w:rFonts w:ascii="Times New Roman" w:eastAsia="Calibri" w:hAnsi="Times New Roman" w:cs="Times New Roman"/>
          <w:sz w:val="28"/>
          <w:szCs w:val="28"/>
          <w:lang w:val="uk-UA"/>
        </w:rPr>
        <w:t xml:space="preserve">природокористування та ліквідації </w:t>
      </w:r>
    </w:p>
    <w:p w:rsidR="008529AA" w:rsidRPr="008529AA" w:rsidRDefault="008529AA" w:rsidP="008529AA">
      <w:pPr>
        <w:spacing w:after="0" w:line="240" w:lineRule="auto"/>
        <w:ind w:left="3540" w:firstLine="708"/>
        <w:rPr>
          <w:rFonts w:ascii="Times New Roman" w:eastAsia="Calibri" w:hAnsi="Times New Roman" w:cs="Times New Roman"/>
          <w:sz w:val="28"/>
          <w:szCs w:val="28"/>
          <w:lang w:val="uk-UA"/>
        </w:rPr>
      </w:pPr>
      <w:r w:rsidRPr="008529AA">
        <w:rPr>
          <w:rFonts w:ascii="Times New Roman" w:eastAsia="Calibri" w:hAnsi="Times New Roman" w:cs="Times New Roman"/>
          <w:sz w:val="28"/>
          <w:szCs w:val="28"/>
          <w:lang w:val="uk-UA"/>
        </w:rPr>
        <w:t xml:space="preserve">наслідків Чорнобильської катастрофи </w:t>
      </w:r>
    </w:p>
    <w:p w:rsidR="008529AA" w:rsidRPr="008529AA" w:rsidRDefault="008529AA" w:rsidP="008529AA">
      <w:pPr>
        <w:spacing w:after="0" w:line="240" w:lineRule="auto"/>
        <w:ind w:left="3540" w:firstLine="708"/>
        <w:rPr>
          <w:rFonts w:ascii="Times New Roman" w:eastAsia="Calibri" w:hAnsi="Times New Roman" w:cs="Times New Roman"/>
          <w:b/>
          <w:sz w:val="28"/>
          <w:szCs w:val="28"/>
          <w:lang w:val="uk-UA"/>
        </w:rPr>
      </w:pPr>
      <w:r w:rsidRPr="008529AA">
        <w:rPr>
          <w:rFonts w:ascii="Times New Roman" w:eastAsia="Calibri" w:hAnsi="Times New Roman" w:cs="Times New Roman"/>
          <w:b/>
          <w:sz w:val="28"/>
          <w:szCs w:val="28"/>
          <w:lang w:val="uk-UA"/>
        </w:rPr>
        <w:t>Томенку М.В.</w:t>
      </w:r>
    </w:p>
    <w:p w:rsidR="008529AA" w:rsidRPr="008529AA" w:rsidRDefault="008529AA" w:rsidP="008529AA">
      <w:pPr>
        <w:spacing w:after="0" w:line="240" w:lineRule="auto"/>
        <w:ind w:left="3540" w:firstLine="708"/>
        <w:rPr>
          <w:rFonts w:ascii="Times New Roman" w:eastAsia="Calibri" w:hAnsi="Times New Roman" w:cs="Times New Roman"/>
          <w:b/>
          <w:sz w:val="28"/>
          <w:szCs w:val="28"/>
          <w:lang w:val="uk-UA"/>
        </w:rPr>
      </w:pPr>
    </w:p>
    <w:p w:rsidR="008529AA" w:rsidRPr="00BF6768" w:rsidRDefault="008529AA" w:rsidP="00BF6768">
      <w:pPr>
        <w:jc w:val="center"/>
        <w:rPr>
          <w:rFonts w:ascii="Times New Roman" w:eastAsia="Calibri" w:hAnsi="Times New Roman" w:cs="Times New Roman"/>
          <w:b/>
          <w:sz w:val="28"/>
          <w:szCs w:val="28"/>
          <w:lang w:val="uk-UA"/>
        </w:rPr>
      </w:pPr>
      <w:r w:rsidRPr="008529AA">
        <w:rPr>
          <w:rFonts w:ascii="Times New Roman" w:eastAsia="Calibri" w:hAnsi="Times New Roman" w:cs="Times New Roman"/>
          <w:b/>
          <w:sz w:val="28"/>
          <w:szCs w:val="28"/>
          <w:lang w:val="uk-UA"/>
        </w:rPr>
        <w:t xml:space="preserve">                                                  Народному депутату Шпенову Д.Ю.</w:t>
      </w:r>
    </w:p>
    <w:p w:rsidR="008529AA" w:rsidRPr="008529AA" w:rsidRDefault="008529AA" w:rsidP="008529AA">
      <w:pPr>
        <w:spacing w:after="0" w:line="240" w:lineRule="auto"/>
        <w:jc w:val="center"/>
        <w:rPr>
          <w:rFonts w:ascii="Times New Roman" w:eastAsia="Calibri" w:hAnsi="Times New Roman" w:cs="Times New Roman"/>
          <w:sz w:val="28"/>
          <w:szCs w:val="28"/>
          <w:lang w:val="uk-UA"/>
        </w:rPr>
      </w:pPr>
      <w:r w:rsidRPr="008529AA">
        <w:rPr>
          <w:rFonts w:ascii="Times New Roman" w:eastAsia="Calibri" w:hAnsi="Times New Roman" w:cs="Times New Roman"/>
          <w:sz w:val="28"/>
          <w:szCs w:val="28"/>
          <w:lang w:val="uk-UA"/>
        </w:rPr>
        <w:t>ЗВЕРНЕННЯ</w:t>
      </w:r>
    </w:p>
    <w:p w:rsidR="008529AA" w:rsidRPr="008529AA" w:rsidRDefault="008529AA" w:rsidP="008529AA">
      <w:pPr>
        <w:spacing w:after="0" w:line="240" w:lineRule="auto"/>
        <w:rPr>
          <w:rFonts w:ascii="Times New Roman" w:eastAsia="Calibri" w:hAnsi="Times New Roman" w:cs="Times New Roman"/>
          <w:sz w:val="28"/>
          <w:szCs w:val="28"/>
          <w:lang w:val="uk-UA"/>
        </w:rPr>
      </w:pPr>
    </w:p>
    <w:p w:rsidR="008529AA" w:rsidRPr="008529AA" w:rsidRDefault="008529AA" w:rsidP="008529AA">
      <w:pPr>
        <w:spacing w:after="0" w:line="240" w:lineRule="auto"/>
        <w:ind w:firstLine="708"/>
        <w:rPr>
          <w:rFonts w:ascii="Times New Roman" w:eastAsia="Calibri" w:hAnsi="Times New Roman" w:cs="Times New Roman"/>
          <w:sz w:val="28"/>
          <w:szCs w:val="28"/>
          <w:lang w:val="uk-UA"/>
        </w:rPr>
      </w:pPr>
      <w:r w:rsidRPr="008529AA">
        <w:rPr>
          <w:rFonts w:ascii="Times New Roman" w:eastAsia="Calibri" w:hAnsi="Times New Roman" w:cs="Times New Roman"/>
          <w:sz w:val="28"/>
          <w:szCs w:val="28"/>
          <w:lang w:val="uk-UA"/>
        </w:rPr>
        <w:t xml:space="preserve">Висловлюємо Вам щиру повагу від Зеленодольської міської об'єднаної територіальної громади. </w:t>
      </w:r>
    </w:p>
    <w:p w:rsidR="008529AA" w:rsidRPr="008529AA" w:rsidRDefault="008529AA" w:rsidP="008529AA">
      <w:pPr>
        <w:spacing w:after="0" w:line="240" w:lineRule="auto"/>
        <w:rPr>
          <w:rFonts w:ascii="Times New Roman" w:eastAsia="Calibri" w:hAnsi="Times New Roman" w:cs="Times New Roman"/>
          <w:sz w:val="28"/>
          <w:szCs w:val="28"/>
          <w:lang w:val="uk-UA"/>
        </w:rPr>
      </w:pPr>
      <w:r w:rsidRPr="008529AA">
        <w:rPr>
          <w:rFonts w:ascii="Times New Roman" w:eastAsia="Calibri" w:hAnsi="Times New Roman" w:cs="Times New Roman"/>
          <w:sz w:val="28"/>
          <w:szCs w:val="28"/>
          <w:lang w:val="uk-UA"/>
        </w:rPr>
        <w:t xml:space="preserve">        Нам незрозумілі зміни до Бюджетного кодексу України, а саме прийняття Закону України «Про внесення змін до Бюджетного кодексу України щодо цільового спрямування екологічного податку» №918-</w:t>
      </w:r>
      <w:r w:rsidRPr="008529AA">
        <w:rPr>
          <w:rFonts w:ascii="Times New Roman" w:eastAsia="Calibri" w:hAnsi="Times New Roman" w:cs="Times New Roman"/>
          <w:sz w:val="28"/>
          <w:szCs w:val="28"/>
        </w:rPr>
        <w:t>VIII</w:t>
      </w:r>
      <w:r w:rsidRPr="008529AA">
        <w:rPr>
          <w:rFonts w:ascii="Times New Roman" w:eastAsia="Calibri" w:hAnsi="Times New Roman" w:cs="Times New Roman"/>
          <w:sz w:val="28"/>
          <w:szCs w:val="28"/>
          <w:lang w:val="uk-UA"/>
        </w:rPr>
        <w:t xml:space="preserve"> від 24 грудня 2015 року. </w:t>
      </w:r>
    </w:p>
    <w:p w:rsidR="008529AA" w:rsidRPr="008529AA" w:rsidRDefault="008529AA" w:rsidP="008529AA">
      <w:pPr>
        <w:spacing w:after="0" w:line="240" w:lineRule="auto"/>
        <w:rPr>
          <w:rFonts w:ascii="Times New Roman" w:eastAsia="Calibri" w:hAnsi="Times New Roman" w:cs="Times New Roman"/>
          <w:sz w:val="28"/>
          <w:szCs w:val="28"/>
        </w:rPr>
      </w:pPr>
      <w:r w:rsidRPr="008529AA">
        <w:rPr>
          <w:rFonts w:ascii="Times New Roman" w:eastAsia="Calibri" w:hAnsi="Times New Roman" w:cs="Times New Roman"/>
          <w:sz w:val="28"/>
          <w:szCs w:val="28"/>
          <w:lang w:val="uk-UA"/>
        </w:rPr>
        <w:t xml:space="preserve">        </w:t>
      </w:r>
      <w:r w:rsidRPr="008529AA">
        <w:rPr>
          <w:rFonts w:ascii="Times New Roman" w:eastAsia="Calibri" w:hAnsi="Times New Roman" w:cs="Times New Roman"/>
          <w:sz w:val="28"/>
          <w:szCs w:val="28"/>
        </w:rPr>
        <w:t>Згідно з новим законом відтепер екологічний податок спрямовується до спеціальних фондів місцевих  бюджетів.</w:t>
      </w:r>
    </w:p>
    <w:p w:rsidR="008529AA" w:rsidRPr="008529AA" w:rsidRDefault="008529AA" w:rsidP="008529AA">
      <w:pPr>
        <w:spacing w:after="0" w:line="240" w:lineRule="auto"/>
        <w:rPr>
          <w:rFonts w:ascii="Times New Roman" w:eastAsia="Calibri" w:hAnsi="Times New Roman" w:cs="Times New Roman"/>
          <w:sz w:val="28"/>
          <w:szCs w:val="28"/>
        </w:rPr>
      </w:pPr>
      <w:r w:rsidRPr="008529AA">
        <w:rPr>
          <w:rFonts w:ascii="Times New Roman" w:eastAsia="Calibri" w:hAnsi="Times New Roman" w:cs="Times New Roman"/>
          <w:sz w:val="28"/>
          <w:szCs w:val="28"/>
        </w:rPr>
        <w:t xml:space="preserve">        До прийняття даного Закону екологічний податок зараховувався до дохідної частини загального фонду місцевих бюджетів. Це давало можливість за рішенням  міської ради використовувати дані кошти на вирішення будь-яких проблем громади, в тому числі і екологічних, пов’язаних із захистом навколишнього середовища.  </w:t>
      </w:r>
    </w:p>
    <w:p w:rsidR="008529AA" w:rsidRPr="008529AA" w:rsidRDefault="008529AA" w:rsidP="008529AA">
      <w:pPr>
        <w:spacing w:after="0" w:line="240" w:lineRule="auto"/>
        <w:ind w:firstLine="708"/>
        <w:rPr>
          <w:rFonts w:ascii="Times New Roman" w:eastAsia="Calibri" w:hAnsi="Times New Roman" w:cs="Times New Roman"/>
          <w:sz w:val="28"/>
          <w:szCs w:val="28"/>
        </w:rPr>
      </w:pPr>
      <w:r w:rsidRPr="008529AA">
        <w:rPr>
          <w:rFonts w:ascii="Times New Roman" w:eastAsia="Calibri" w:hAnsi="Times New Roman" w:cs="Times New Roman"/>
          <w:sz w:val="28"/>
          <w:szCs w:val="28"/>
        </w:rPr>
        <w:t xml:space="preserve"> Ми занепокоєні тим, що у 2016 році екологічний податок зараховується до спеціального фонду міського бюджету, і разом з цим вилучення коштів із міського бюджету Зеленодольської міської ради до Державного бюджету збільшилося до 1,9 млн. грн., а дотації з Державного бюджету України  бюджет Зеленодольської міської об'єднаної територіальної громади  не отримує.       </w:t>
      </w:r>
    </w:p>
    <w:p w:rsidR="008529AA" w:rsidRPr="008529AA" w:rsidRDefault="008529AA" w:rsidP="008529AA">
      <w:pPr>
        <w:spacing w:after="0" w:line="240" w:lineRule="auto"/>
        <w:rPr>
          <w:rFonts w:ascii="Times New Roman" w:eastAsia="Calibri" w:hAnsi="Times New Roman" w:cs="Times New Roman"/>
          <w:sz w:val="28"/>
          <w:szCs w:val="28"/>
        </w:rPr>
      </w:pPr>
      <w:r w:rsidRPr="008529AA">
        <w:rPr>
          <w:rFonts w:ascii="Times New Roman" w:eastAsia="Calibri" w:hAnsi="Times New Roman" w:cs="Times New Roman"/>
          <w:sz w:val="28"/>
          <w:szCs w:val="28"/>
        </w:rPr>
        <w:t xml:space="preserve">        Ми, депутати Зеленодольської міської ради, на чолі з міським головою та разом із тими міськими радами, які опинилися в аналогічній ситуації,  просимо повернути в дію відмінені Законом України «Про внесення змін до Бюджетного кодексу України щодо цільового спрямування екологічного </w:t>
      </w:r>
      <w:r w:rsidRPr="008529AA">
        <w:rPr>
          <w:rFonts w:ascii="Times New Roman" w:eastAsia="Calibri" w:hAnsi="Times New Roman" w:cs="Times New Roman"/>
          <w:sz w:val="28"/>
          <w:szCs w:val="28"/>
        </w:rPr>
        <w:lastRenderedPageBreak/>
        <w:t xml:space="preserve">податку» №918-VIII від 24 грудня 2015 року пункт 43 частини першої статті 64, пункт 33 частини першої статті 66 та пункт 204  частини першої статті 69  Бюджетного кодексу України. </w:t>
      </w:r>
    </w:p>
    <w:p w:rsidR="008529AA" w:rsidRPr="008529AA" w:rsidRDefault="008529AA" w:rsidP="008529AA">
      <w:pPr>
        <w:spacing w:after="0" w:line="240" w:lineRule="auto"/>
        <w:rPr>
          <w:rFonts w:ascii="Times New Roman" w:eastAsia="Calibri" w:hAnsi="Times New Roman" w:cs="Times New Roman"/>
          <w:sz w:val="28"/>
          <w:szCs w:val="28"/>
        </w:rPr>
      </w:pPr>
      <w:r w:rsidRPr="008529AA">
        <w:rPr>
          <w:rFonts w:ascii="Times New Roman" w:eastAsia="Calibri" w:hAnsi="Times New Roman" w:cs="Times New Roman"/>
          <w:sz w:val="28"/>
          <w:szCs w:val="28"/>
        </w:rPr>
        <w:t xml:space="preserve">       Ми вважаємо, що люди, які проживають на забруднених територіях та зазнають негативного впливу на своє здоров’я у результаті шкідливих викидів від роботи промислових підприємств, повинні мати відповідну компенсацію за цю шкоду. Справедливим буде поновлення використання такими громадами екологічних коштів за рішеннями місцевих рад. Це стане компенсацією за шкоду здоров’ю людей, завдану викидами промислових підприємств, розташованих на територіях відповідних населених пунктів. </w:t>
      </w:r>
    </w:p>
    <w:p w:rsidR="008529AA" w:rsidRPr="00BF6768" w:rsidRDefault="008529AA" w:rsidP="008529AA">
      <w:pPr>
        <w:spacing w:after="0" w:line="240" w:lineRule="auto"/>
        <w:rPr>
          <w:rFonts w:ascii="Times New Roman" w:eastAsia="Calibri" w:hAnsi="Times New Roman" w:cs="Times New Roman"/>
          <w:sz w:val="28"/>
          <w:szCs w:val="28"/>
          <w:lang w:val="uk-UA"/>
        </w:rPr>
      </w:pPr>
      <w:r w:rsidRPr="008529AA">
        <w:rPr>
          <w:rFonts w:ascii="Times New Roman" w:eastAsia="Calibri" w:hAnsi="Times New Roman" w:cs="Times New Roman"/>
          <w:sz w:val="28"/>
          <w:szCs w:val="28"/>
        </w:rPr>
        <w:t xml:space="preserve">        Маємо надію, що отримаємо від Вас реальну допомогу у вирішенні цього важливого питання для нашої Зеленодольської міської об'єднаної територіальної громади, яка стала на шлях децентралізації. </w:t>
      </w:r>
    </w:p>
    <w:p w:rsidR="008529AA" w:rsidRPr="008529AA" w:rsidRDefault="008529AA" w:rsidP="008529AA">
      <w:pPr>
        <w:spacing w:after="0" w:line="240" w:lineRule="auto"/>
        <w:rPr>
          <w:rFonts w:ascii="Times New Roman" w:eastAsia="Calibri" w:hAnsi="Times New Roman" w:cs="Times New Roman"/>
          <w:sz w:val="28"/>
          <w:szCs w:val="28"/>
        </w:rPr>
      </w:pPr>
    </w:p>
    <w:p w:rsidR="008529AA" w:rsidRPr="008529AA" w:rsidRDefault="008529AA" w:rsidP="008529AA">
      <w:pPr>
        <w:spacing w:after="0" w:line="240" w:lineRule="auto"/>
        <w:rPr>
          <w:rFonts w:ascii="Times New Roman" w:eastAsia="Calibri" w:hAnsi="Times New Roman" w:cs="Times New Roman"/>
          <w:sz w:val="28"/>
          <w:szCs w:val="28"/>
        </w:rPr>
      </w:pPr>
      <w:r w:rsidRPr="008529AA">
        <w:rPr>
          <w:rFonts w:ascii="Times New Roman" w:eastAsia="Calibri" w:hAnsi="Times New Roman" w:cs="Times New Roman"/>
          <w:sz w:val="28"/>
          <w:szCs w:val="28"/>
        </w:rPr>
        <w:t>Секретар Зеленодольської міської ради                       О. М. Ярошенко</w:t>
      </w:r>
    </w:p>
    <w:p w:rsidR="00626143" w:rsidRDefault="00626143" w:rsidP="00BF6768">
      <w:pPr>
        <w:keepNext/>
        <w:spacing w:after="0" w:line="240" w:lineRule="auto"/>
        <w:outlineLvl w:val="0"/>
        <w:rPr>
          <w:rFonts w:ascii="Times New Roman" w:eastAsia="Times New Roman" w:hAnsi="Times New Roman" w:cs="Times New Roman"/>
          <w:sz w:val="32"/>
          <w:szCs w:val="20"/>
          <w:lang w:val="uk-UA" w:eastAsia="uk-UA"/>
        </w:rPr>
      </w:pPr>
    </w:p>
    <w:p w:rsidR="0056298A" w:rsidRPr="008529AA" w:rsidRDefault="0056298A" w:rsidP="0056298A">
      <w:pPr>
        <w:keepNext/>
        <w:spacing w:after="0" w:line="240" w:lineRule="auto"/>
        <w:jc w:val="center"/>
        <w:outlineLvl w:val="0"/>
        <w:rPr>
          <w:rFonts w:ascii="Times New Roman" w:eastAsia="Times New Roman" w:hAnsi="Times New Roman" w:cs="Times New Roman"/>
          <w:sz w:val="32"/>
          <w:szCs w:val="20"/>
          <w:lang w:val="uk-UA" w:eastAsia="uk-UA"/>
        </w:rPr>
      </w:pPr>
      <w:r w:rsidRPr="008529AA">
        <w:rPr>
          <w:rFonts w:ascii="Times New Roman" w:eastAsia="Times New Roman" w:hAnsi="Times New Roman" w:cs="Times New Roman"/>
          <w:sz w:val="32"/>
          <w:szCs w:val="20"/>
          <w:lang w:val="uk-UA" w:eastAsia="uk-UA"/>
        </w:rPr>
        <w:t>Р І Ш Е Н Н Я</w:t>
      </w:r>
    </w:p>
    <w:p w:rsidR="0056298A" w:rsidRPr="008529AA" w:rsidRDefault="0056298A" w:rsidP="0056298A">
      <w:pPr>
        <w:spacing w:after="0" w:line="240" w:lineRule="auto"/>
        <w:jc w:val="center"/>
        <w:rPr>
          <w:rFonts w:ascii="Times New Roman" w:eastAsia="Times New Roman" w:hAnsi="Times New Roman" w:cs="Times New Roman"/>
          <w:b/>
          <w:sz w:val="28"/>
          <w:szCs w:val="28"/>
          <w:lang w:val="uk-UA" w:eastAsia="ru-RU"/>
        </w:rPr>
      </w:pPr>
      <w:r w:rsidRPr="008529AA">
        <w:rPr>
          <w:rFonts w:ascii="Times New Roman" w:eastAsia="Times New Roman" w:hAnsi="Times New Roman" w:cs="Times New Roman"/>
          <w:b/>
          <w:sz w:val="28"/>
          <w:szCs w:val="28"/>
          <w:lang w:eastAsia="ru-RU"/>
        </w:rPr>
        <w:t>Зеленодольської</w:t>
      </w:r>
      <w:r w:rsidRPr="008529AA">
        <w:rPr>
          <w:rFonts w:ascii="Times New Roman" w:eastAsia="Times New Roman" w:hAnsi="Times New Roman" w:cs="Times New Roman"/>
          <w:b/>
          <w:sz w:val="28"/>
          <w:szCs w:val="28"/>
          <w:lang w:val="uk-UA" w:eastAsia="ru-RU"/>
        </w:rPr>
        <w:t xml:space="preserve"> </w:t>
      </w:r>
      <w:r w:rsidRPr="008529AA">
        <w:rPr>
          <w:rFonts w:ascii="Times New Roman" w:eastAsia="Times New Roman" w:hAnsi="Times New Roman" w:cs="Times New Roman"/>
          <w:b/>
          <w:sz w:val="28"/>
          <w:szCs w:val="28"/>
          <w:lang w:eastAsia="ru-RU"/>
        </w:rPr>
        <w:t>міської ради</w:t>
      </w:r>
    </w:p>
    <w:p w:rsidR="0056298A" w:rsidRPr="008529AA" w:rsidRDefault="0056298A" w:rsidP="0056298A">
      <w:pPr>
        <w:spacing w:after="0" w:line="240" w:lineRule="auto"/>
        <w:jc w:val="center"/>
        <w:rPr>
          <w:rFonts w:ascii="Times New Roman" w:eastAsia="Times New Roman" w:hAnsi="Times New Roman" w:cs="Times New Roman"/>
          <w:b/>
          <w:sz w:val="28"/>
          <w:szCs w:val="28"/>
          <w:lang w:eastAsia="ru-RU"/>
        </w:rPr>
      </w:pPr>
      <w:r w:rsidRPr="008529AA">
        <w:rPr>
          <w:rFonts w:ascii="Times New Roman" w:eastAsia="Times New Roman" w:hAnsi="Times New Roman" w:cs="Times New Roman"/>
          <w:b/>
          <w:sz w:val="28"/>
          <w:szCs w:val="28"/>
          <w:lang w:val="uk-UA" w:eastAsia="ru-RU"/>
        </w:rPr>
        <w:t>7</w:t>
      </w:r>
      <w:r w:rsidRPr="008529AA">
        <w:rPr>
          <w:rFonts w:ascii="Times New Roman" w:eastAsia="Times New Roman" w:hAnsi="Times New Roman" w:cs="Times New Roman"/>
          <w:b/>
          <w:sz w:val="28"/>
          <w:szCs w:val="28"/>
          <w:lang w:eastAsia="ru-RU"/>
        </w:rPr>
        <w:t xml:space="preserve"> сесії </w:t>
      </w:r>
      <w:r w:rsidRPr="008529AA">
        <w:rPr>
          <w:rFonts w:ascii="Times New Roman" w:eastAsia="Times New Roman" w:hAnsi="Times New Roman" w:cs="Times New Roman"/>
          <w:b/>
          <w:sz w:val="28"/>
          <w:szCs w:val="28"/>
          <w:lang w:val="en-US" w:eastAsia="ru-RU"/>
        </w:rPr>
        <w:t>VII</w:t>
      </w:r>
      <w:r w:rsidRPr="008529AA">
        <w:rPr>
          <w:rFonts w:ascii="Times New Roman" w:eastAsia="Times New Roman" w:hAnsi="Times New Roman" w:cs="Times New Roman"/>
          <w:b/>
          <w:sz w:val="28"/>
          <w:szCs w:val="28"/>
          <w:lang w:eastAsia="ru-RU"/>
        </w:rPr>
        <w:t xml:space="preserve"> скликання</w:t>
      </w:r>
    </w:p>
    <w:p w:rsidR="0056298A" w:rsidRPr="008529AA" w:rsidRDefault="0056298A" w:rsidP="0056298A">
      <w:pPr>
        <w:spacing w:after="0" w:line="240" w:lineRule="auto"/>
        <w:rPr>
          <w:rFonts w:ascii="Times New Roman" w:eastAsia="Times New Roman" w:hAnsi="Times New Roman" w:cs="Times New Roman"/>
          <w:b/>
          <w:sz w:val="28"/>
          <w:szCs w:val="28"/>
          <w:lang w:eastAsia="ru-RU"/>
        </w:rPr>
      </w:pPr>
    </w:p>
    <w:p w:rsidR="0056298A" w:rsidRDefault="0056298A" w:rsidP="0056298A">
      <w:pPr>
        <w:spacing w:after="0" w:line="240" w:lineRule="auto"/>
        <w:rPr>
          <w:rFonts w:ascii="Times New Roman" w:eastAsia="Times New Roman" w:hAnsi="Times New Roman" w:cs="Times New Roman"/>
          <w:b/>
          <w:sz w:val="28"/>
          <w:szCs w:val="28"/>
          <w:lang w:val="uk-UA" w:eastAsia="ru-RU"/>
        </w:rPr>
      </w:pPr>
      <w:r w:rsidRPr="008529AA">
        <w:rPr>
          <w:rFonts w:ascii="Times New Roman" w:eastAsia="Times New Roman" w:hAnsi="Times New Roman" w:cs="Times New Roman"/>
          <w:b/>
          <w:sz w:val="28"/>
          <w:szCs w:val="28"/>
          <w:lang w:val="uk-UA" w:eastAsia="ru-RU"/>
        </w:rPr>
        <w:t>2</w:t>
      </w:r>
      <w:r>
        <w:rPr>
          <w:rFonts w:ascii="Times New Roman" w:eastAsia="Times New Roman" w:hAnsi="Times New Roman" w:cs="Times New Roman"/>
          <w:b/>
          <w:sz w:val="28"/>
          <w:szCs w:val="28"/>
          <w:lang w:val="uk-UA" w:eastAsia="ru-RU"/>
        </w:rPr>
        <w:t>4</w:t>
      </w:r>
      <w:r w:rsidRPr="008529AA">
        <w:rPr>
          <w:rFonts w:ascii="Times New Roman" w:eastAsia="Times New Roman" w:hAnsi="Times New Roman" w:cs="Times New Roman"/>
          <w:b/>
          <w:sz w:val="28"/>
          <w:szCs w:val="28"/>
          <w:lang w:eastAsia="ru-RU"/>
        </w:rPr>
        <w:t xml:space="preserve"> </w:t>
      </w:r>
      <w:r w:rsidRPr="008529AA">
        <w:rPr>
          <w:rFonts w:ascii="Times New Roman" w:eastAsia="Times New Roman" w:hAnsi="Times New Roman" w:cs="Times New Roman"/>
          <w:b/>
          <w:sz w:val="28"/>
          <w:szCs w:val="28"/>
          <w:lang w:val="uk-UA" w:eastAsia="ru-RU"/>
        </w:rPr>
        <w:t>лютого  2016</w:t>
      </w:r>
      <w:r w:rsidRPr="008529AA">
        <w:rPr>
          <w:rFonts w:ascii="Times New Roman" w:eastAsia="Times New Roman" w:hAnsi="Times New Roman" w:cs="Times New Roman"/>
          <w:b/>
          <w:sz w:val="28"/>
          <w:szCs w:val="28"/>
          <w:lang w:eastAsia="ru-RU"/>
        </w:rPr>
        <w:t xml:space="preserve"> року                             </w:t>
      </w:r>
      <w:r w:rsidRPr="008529AA">
        <w:rPr>
          <w:rFonts w:ascii="Times New Roman" w:eastAsia="Times New Roman" w:hAnsi="Times New Roman" w:cs="Times New Roman"/>
          <w:b/>
          <w:sz w:val="28"/>
          <w:szCs w:val="28"/>
          <w:lang w:val="uk-UA" w:eastAsia="ru-RU"/>
        </w:rPr>
        <w:t xml:space="preserve">                                          </w:t>
      </w:r>
      <w:r w:rsidRPr="008529AA">
        <w:rPr>
          <w:rFonts w:ascii="Times New Roman" w:eastAsia="Times New Roman" w:hAnsi="Times New Roman" w:cs="Times New Roman"/>
          <w:b/>
          <w:sz w:val="28"/>
          <w:szCs w:val="28"/>
          <w:lang w:eastAsia="ru-RU"/>
        </w:rPr>
        <w:t xml:space="preserve">      № </w:t>
      </w:r>
      <w:r>
        <w:rPr>
          <w:rFonts w:ascii="Times New Roman" w:eastAsia="Times New Roman" w:hAnsi="Times New Roman" w:cs="Times New Roman"/>
          <w:b/>
          <w:sz w:val="28"/>
          <w:szCs w:val="28"/>
          <w:lang w:val="uk-UA" w:eastAsia="ru-RU"/>
        </w:rPr>
        <w:t>65</w:t>
      </w:r>
    </w:p>
    <w:p w:rsidR="0056298A" w:rsidRDefault="0056298A" w:rsidP="0056298A">
      <w:pPr>
        <w:spacing w:after="0" w:line="240" w:lineRule="auto"/>
        <w:rPr>
          <w:rFonts w:ascii="Times New Roman" w:eastAsia="Times New Roman" w:hAnsi="Times New Roman" w:cs="Times New Roman"/>
          <w:b/>
          <w:sz w:val="28"/>
          <w:szCs w:val="28"/>
          <w:lang w:val="uk-UA" w:eastAsia="ru-RU"/>
        </w:rPr>
      </w:pPr>
    </w:p>
    <w:p w:rsidR="0056298A" w:rsidRPr="0056298A" w:rsidRDefault="0056298A" w:rsidP="0056298A">
      <w:pPr>
        <w:spacing w:after="0" w:line="240" w:lineRule="auto"/>
        <w:jc w:val="both"/>
        <w:rPr>
          <w:rFonts w:ascii="Times New Roman" w:eastAsia="Times New Roman" w:hAnsi="Times New Roman" w:cs="Times New Roman"/>
          <w:b/>
          <w:i/>
          <w:sz w:val="28"/>
          <w:szCs w:val="28"/>
          <w:lang w:val="uk-UA" w:eastAsia="ru-RU"/>
        </w:rPr>
      </w:pPr>
      <w:r w:rsidRPr="0056298A">
        <w:rPr>
          <w:rFonts w:ascii="Times New Roman" w:eastAsia="Times New Roman" w:hAnsi="Times New Roman" w:cs="Times New Roman"/>
          <w:b/>
          <w:i/>
          <w:sz w:val="28"/>
          <w:szCs w:val="28"/>
          <w:lang w:val="uk-UA" w:eastAsia="ru-RU"/>
        </w:rPr>
        <w:t xml:space="preserve">Про внесення змін до складу виконавчого </w:t>
      </w:r>
    </w:p>
    <w:p w:rsidR="0056298A" w:rsidRPr="0056298A" w:rsidRDefault="0056298A" w:rsidP="0056298A">
      <w:pPr>
        <w:spacing w:after="0" w:line="240" w:lineRule="auto"/>
        <w:jc w:val="both"/>
        <w:rPr>
          <w:rFonts w:ascii="Times New Roman" w:eastAsia="Times New Roman" w:hAnsi="Times New Roman" w:cs="Times New Roman"/>
          <w:b/>
          <w:i/>
          <w:sz w:val="28"/>
          <w:szCs w:val="28"/>
          <w:lang w:val="uk-UA" w:eastAsia="ru-RU"/>
        </w:rPr>
      </w:pPr>
      <w:r w:rsidRPr="0056298A">
        <w:rPr>
          <w:rFonts w:ascii="Times New Roman" w:eastAsia="Times New Roman" w:hAnsi="Times New Roman" w:cs="Times New Roman"/>
          <w:b/>
          <w:i/>
          <w:sz w:val="28"/>
          <w:szCs w:val="28"/>
          <w:lang w:val="uk-UA" w:eastAsia="ru-RU"/>
        </w:rPr>
        <w:t xml:space="preserve">комітету Зеленодольської міської ради </w:t>
      </w:r>
    </w:p>
    <w:p w:rsidR="0056298A" w:rsidRPr="0056298A" w:rsidRDefault="0056298A" w:rsidP="0056298A">
      <w:pPr>
        <w:spacing w:after="0" w:line="240" w:lineRule="auto"/>
        <w:jc w:val="both"/>
        <w:rPr>
          <w:rFonts w:ascii="Times New Roman" w:eastAsia="Times New Roman" w:hAnsi="Times New Roman" w:cs="Times New Roman"/>
          <w:b/>
          <w:i/>
          <w:sz w:val="28"/>
          <w:szCs w:val="28"/>
          <w:lang w:val="uk-UA" w:eastAsia="ru-RU"/>
        </w:rPr>
      </w:pPr>
    </w:p>
    <w:p w:rsidR="0056298A" w:rsidRPr="0056298A" w:rsidRDefault="0056298A" w:rsidP="0056298A">
      <w:pPr>
        <w:spacing w:after="0" w:line="240" w:lineRule="auto"/>
        <w:jc w:val="both"/>
        <w:rPr>
          <w:rFonts w:ascii="Times New Roman" w:eastAsia="Times New Roman" w:hAnsi="Times New Roman" w:cs="Times New Roman"/>
          <w:sz w:val="28"/>
          <w:szCs w:val="28"/>
          <w:lang w:val="uk-UA" w:eastAsia="ru-RU"/>
        </w:rPr>
      </w:pPr>
      <w:r w:rsidRPr="0056298A">
        <w:rPr>
          <w:rFonts w:ascii="Times New Roman" w:eastAsia="Times New Roman" w:hAnsi="Times New Roman" w:cs="Times New Roman"/>
          <w:b/>
          <w:i/>
          <w:sz w:val="28"/>
          <w:szCs w:val="28"/>
          <w:lang w:val="uk-UA" w:eastAsia="ru-RU"/>
        </w:rPr>
        <w:tab/>
      </w:r>
      <w:r w:rsidRPr="0056298A">
        <w:rPr>
          <w:rFonts w:ascii="Times New Roman" w:eastAsia="Times New Roman" w:hAnsi="Times New Roman" w:cs="Times New Roman"/>
          <w:sz w:val="28"/>
          <w:szCs w:val="28"/>
          <w:lang w:val="uk-UA" w:eastAsia="ru-RU"/>
        </w:rPr>
        <w:t>В зв’язку з затвердженням першого заступника міського голови та  керуючись пунктом  3частини 1 статті 26 Закону України " Про місцеве самоврядування в Україні", Зеленодольська міська  рада</w:t>
      </w:r>
    </w:p>
    <w:p w:rsidR="0056298A" w:rsidRPr="0056298A" w:rsidRDefault="0056298A" w:rsidP="0056298A">
      <w:pPr>
        <w:spacing w:after="0" w:line="240" w:lineRule="auto"/>
        <w:jc w:val="center"/>
        <w:rPr>
          <w:rFonts w:ascii="Times New Roman" w:eastAsia="Times New Roman" w:hAnsi="Times New Roman" w:cs="Times New Roman"/>
          <w:sz w:val="28"/>
          <w:szCs w:val="28"/>
          <w:lang w:val="uk-UA" w:eastAsia="ru-RU"/>
        </w:rPr>
      </w:pPr>
      <w:r w:rsidRPr="0056298A">
        <w:rPr>
          <w:rFonts w:ascii="Times New Roman" w:eastAsia="Times New Roman" w:hAnsi="Times New Roman" w:cs="Times New Roman"/>
          <w:b/>
          <w:sz w:val="28"/>
          <w:szCs w:val="28"/>
          <w:lang w:val="uk-UA" w:eastAsia="ru-RU"/>
        </w:rPr>
        <w:t>ВИРІШИЛА:</w:t>
      </w:r>
    </w:p>
    <w:p w:rsidR="0056298A" w:rsidRPr="0056298A" w:rsidRDefault="0056298A" w:rsidP="0056298A">
      <w:pPr>
        <w:spacing w:after="0" w:line="240" w:lineRule="auto"/>
        <w:ind w:firstLine="567"/>
        <w:contextualSpacing/>
        <w:jc w:val="both"/>
        <w:rPr>
          <w:rFonts w:ascii="Times New Roman" w:eastAsia="Times New Roman" w:hAnsi="Times New Roman" w:cs="Times New Roman"/>
          <w:sz w:val="28"/>
          <w:szCs w:val="28"/>
          <w:lang w:val="uk-UA" w:eastAsia="ru-RU"/>
        </w:rPr>
      </w:pPr>
      <w:r w:rsidRPr="0056298A">
        <w:rPr>
          <w:rFonts w:ascii="Times New Roman" w:eastAsia="Times New Roman" w:hAnsi="Times New Roman" w:cs="Times New Roman"/>
          <w:sz w:val="28"/>
          <w:szCs w:val="28"/>
          <w:lang w:val="uk-UA" w:eastAsia="ru-RU"/>
        </w:rPr>
        <w:t>Ввести до складу  виконавчого комітету Зеленодольської міської ради  першого заступника міського голови Котка Костянтина Івановича.</w:t>
      </w:r>
    </w:p>
    <w:p w:rsidR="0056298A" w:rsidRPr="0056298A" w:rsidRDefault="0056298A" w:rsidP="0056298A">
      <w:pPr>
        <w:spacing w:after="0" w:line="240" w:lineRule="auto"/>
        <w:ind w:firstLine="567"/>
        <w:contextualSpacing/>
        <w:jc w:val="both"/>
        <w:rPr>
          <w:rFonts w:ascii="Times New Roman" w:eastAsia="Times New Roman" w:hAnsi="Times New Roman" w:cs="Times New Roman"/>
          <w:sz w:val="28"/>
          <w:szCs w:val="28"/>
          <w:lang w:val="uk-UA" w:eastAsia="ru-RU"/>
        </w:rPr>
      </w:pPr>
      <w:r w:rsidRPr="0056298A">
        <w:rPr>
          <w:rFonts w:ascii="Times New Roman" w:eastAsia="Times New Roman" w:hAnsi="Times New Roman" w:cs="Times New Roman"/>
          <w:sz w:val="28"/>
          <w:szCs w:val="28"/>
          <w:lang w:val="uk-UA" w:eastAsia="ru-RU"/>
        </w:rPr>
        <w:t xml:space="preserve"> </w:t>
      </w:r>
    </w:p>
    <w:p w:rsidR="008529AA" w:rsidRPr="00BF6768" w:rsidRDefault="0056298A" w:rsidP="00BF6768">
      <w:pPr>
        <w:spacing w:after="0" w:line="240" w:lineRule="auto"/>
        <w:jc w:val="center"/>
        <w:rPr>
          <w:rFonts w:ascii="Times New Roman" w:eastAsia="Times New Roman" w:hAnsi="Times New Roman" w:cs="Times New Roman"/>
          <w:i/>
          <w:sz w:val="28"/>
          <w:szCs w:val="28"/>
          <w:lang w:val="uk-UA" w:eastAsia="ru-RU"/>
        </w:rPr>
      </w:pPr>
      <w:r w:rsidRPr="0056298A">
        <w:rPr>
          <w:rFonts w:ascii="Times New Roman" w:eastAsia="Times New Roman" w:hAnsi="Times New Roman" w:cs="Times New Roman"/>
          <w:b/>
          <w:sz w:val="28"/>
          <w:szCs w:val="28"/>
          <w:lang w:val="uk-UA" w:eastAsia="ru-RU"/>
        </w:rPr>
        <w:t>Міський голова</w:t>
      </w:r>
      <w:r w:rsidRPr="0056298A">
        <w:rPr>
          <w:rFonts w:ascii="Times New Roman" w:eastAsia="Times New Roman" w:hAnsi="Times New Roman" w:cs="Times New Roman"/>
          <w:b/>
          <w:sz w:val="28"/>
          <w:szCs w:val="28"/>
          <w:lang w:val="uk-UA" w:eastAsia="ru-RU"/>
        </w:rPr>
        <w:tab/>
        <w:t xml:space="preserve">                   А. В. Савченко</w:t>
      </w:r>
    </w:p>
    <w:p w:rsidR="008529AA" w:rsidRPr="008529AA" w:rsidRDefault="008529AA" w:rsidP="008529AA">
      <w:pPr>
        <w:spacing w:after="0" w:line="240" w:lineRule="auto"/>
        <w:ind w:left="4956"/>
        <w:rPr>
          <w:rFonts w:ascii="Times New Roman" w:eastAsia="Calibri" w:hAnsi="Times New Roman" w:cs="Times New Roman"/>
          <w:sz w:val="28"/>
          <w:szCs w:val="28"/>
          <w:lang w:val="uk-UA"/>
        </w:rPr>
      </w:pPr>
    </w:p>
    <w:p w:rsidR="0056298A" w:rsidRPr="008529AA" w:rsidRDefault="0056298A" w:rsidP="0056298A">
      <w:pPr>
        <w:keepNext/>
        <w:spacing w:after="0" w:line="240" w:lineRule="auto"/>
        <w:jc w:val="center"/>
        <w:outlineLvl w:val="0"/>
        <w:rPr>
          <w:rFonts w:ascii="Times New Roman" w:eastAsia="Times New Roman" w:hAnsi="Times New Roman" w:cs="Times New Roman"/>
          <w:sz w:val="32"/>
          <w:szCs w:val="20"/>
          <w:lang w:val="uk-UA" w:eastAsia="uk-UA"/>
        </w:rPr>
      </w:pPr>
      <w:r w:rsidRPr="008529AA">
        <w:rPr>
          <w:rFonts w:ascii="Times New Roman" w:eastAsia="Times New Roman" w:hAnsi="Times New Roman" w:cs="Times New Roman"/>
          <w:sz w:val="32"/>
          <w:szCs w:val="20"/>
          <w:lang w:val="uk-UA" w:eastAsia="uk-UA"/>
        </w:rPr>
        <w:t>Р І Ш Е Н Н Я</w:t>
      </w:r>
    </w:p>
    <w:p w:rsidR="0056298A" w:rsidRPr="008529AA" w:rsidRDefault="0056298A" w:rsidP="0056298A">
      <w:pPr>
        <w:spacing w:after="0" w:line="240" w:lineRule="auto"/>
        <w:jc w:val="center"/>
        <w:rPr>
          <w:rFonts w:ascii="Times New Roman" w:eastAsia="Times New Roman" w:hAnsi="Times New Roman" w:cs="Times New Roman"/>
          <w:b/>
          <w:sz w:val="28"/>
          <w:szCs w:val="28"/>
          <w:lang w:val="uk-UA" w:eastAsia="ru-RU"/>
        </w:rPr>
      </w:pPr>
      <w:r w:rsidRPr="008529AA">
        <w:rPr>
          <w:rFonts w:ascii="Times New Roman" w:eastAsia="Times New Roman" w:hAnsi="Times New Roman" w:cs="Times New Roman"/>
          <w:b/>
          <w:sz w:val="28"/>
          <w:szCs w:val="28"/>
          <w:lang w:eastAsia="ru-RU"/>
        </w:rPr>
        <w:t>Зеленодольської</w:t>
      </w:r>
      <w:r w:rsidRPr="008529AA">
        <w:rPr>
          <w:rFonts w:ascii="Times New Roman" w:eastAsia="Times New Roman" w:hAnsi="Times New Roman" w:cs="Times New Roman"/>
          <w:b/>
          <w:sz w:val="28"/>
          <w:szCs w:val="28"/>
          <w:lang w:val="uk-UA" w:eastAsia="ru-RU"/>
        </w:rPr>
        <w:t xml:space="preserve"> </w:t>
      </w:r>
      <w:r w:rsidRPr="008529AA">
        <w:rPr>
          <w:rFonts w:ascii="Times New Roman" w:eastAsia="Times New Roman" w:hAnsi="Times New Roman" w:cs="Times New Roman"/>
          <w:b/>
          <w:sz w:val="28"/>
          <w:szCs w:val="28"/>
          <w:lang w:eastAsia="ru-RU"/>
        </w:rPr>
        <w:t>міської ради</w:t>
      </w:r>
    </w:p>
    <w:p w:rsidR="0056298A" w:rsidRPr="008529AA" w:rsidRDefault="0056298A" w:rsidP="0056298A">
      <w:pPr>
        <w:spacing w:after="0" w:line="240" w:lineRule="auto"/>
        <w:jc w:val="center"/>
        <w:rPr>
          <w:rFonts w:ascii="Times New Roman" w:eastAsia="Times New Roman" w:hAnsi="Times New Roman" w:cs="Times New Roman"/>
          <w:b/>
          <w:sz w:val="28"/>
          <w:szCs w:val="28"/>
          <w:lang w:eastAsia="ru-RU"/>
        </w:rPr>
      </w:pPr>
      <w:r w:rsidRPr="008529AA">
        <w:rPr>
          <w:rFonts w:ascii="Times New Roman" w:eastAsia="Times New Roman" w:hAnsi="Times New Roman" w:cs="Times New Roman"/>
          <w:b/>
          <w:sz w:val="28"/>
          <w:szCs w:val="28"/>
          <w:lang w:val="uk-UA" w:eastAsia="ru-RU"/>
        </w:rPr>
        <w:t>7</w:t>
      </w:r>
      <w:r w:rsidRPr="008529AA">
        <w:rPr>
          <w:rFonts w:ascii="Times New Roman" w:eastAsia="Times New Roman" w:hAnsi="Times New Roman" w:cs="Times New Roman"/>
          <w:b/>
          <w:sz w:val="28"/>
          <w:szCs w:val="28"/>
          <w:lang w:eastAsia="ru-RU"/>
        </w:rPr>
        <w:t xml:space="preserve"> сесії </w:t>
      </w:r>
      <w:r w:rsidRPr="008529AA">
        <w:rPr>
          <w:rFonts w:ascii="Times New Roman" w:eastAsia="Times New Roman" w:hAnsi="Times New Roman" w:cs="Times New Roman"/>
          <w:b/>
          <w:sz w:val="28"/>
          <w:szCs w:val="28"/>
          <w:lang w:val="en-US" w:eastAsia="ru-RU"/>
        </w:rPr>
        <w:t>VII</w:t>
      </w:r>
      <w:r w:rsidRPr="008529AA">
        <w:rPr>
          <w:rFonts w:ascii="Times New Roman" w:eastAsia="Times New Roman" w:hAnsi="Times New Roman" w:cs="Times New Roman"/>
          <w:b/>
          <w:sz w:val="28"/>
          <w:szCs w:val="28"/>
          <w:lang w:eastAsia="ru-RU"/>
        </w:rPr>
        <w:t xml:space="preserve"> скликання</w:t>
      </w:r>
    </w:p>
    <w:p w:rsidR="0056298A" w:rsidRPr="008529AA" w:rsidRDefault="0056298A" w:rsidP="0056298A">
      <w:pPr>
        <w:spacing w:after="0" w:line="240" w:lineRule="auto"/>
        <w:rPr>
          <w:rFonts w:ascii="Times New Roman" w:eastAsia="Times New Roman" w:hAnsi="Times New Roman" w:cs="Times New Roman"/>
          <w:b/>
          <w:sz w:val="28"/>
          <w:szCs w:val="28"/>
          <w:lang w:eastAsia="ru-RU"/>
        </w:rPr>
      </w:pPr>
    </w:p>
    <w:p w:rsidR="0056298A" w:rsidRDefault="0056298A" w:rsidP="0056298A">
      <w:pPr>
        <w:spacing w:after="0" w:line="240" w:lineRule="auto"/>
        <w:rPr>
          <w:rFonts w:ascii="Times New Roman" w:eastAsia="Times New Roman" w:hAnsi="Times New Roman" w:cs="Times New Roman"/>
          <w:b/>
          <w:sz w:val="28"/>
          <w:szCs w:val="28"/>
          <w:lang w:val="uk-UA" w:eastAsia="ru-RU"/>
        </w:rPr>
      </w:pPr>
      <w:r w:rsidRPr="008529AA">
        <w:rPr>
          <w:rFonts w:ascii="Times New Roman" w:eastAsia="Times New Roman" w:hAnsi="Times New Roman" w:cs="Times New Roman"/>
          <w:b/>
          <w:sz w:val="28"/>
          <w:szCs w:val="28"/>
          <w:lang w:val="uk-UA" w:eastAsia="ru-RU"/>
        </w:rPr>
        <w:t>2</w:t>
      </w:r>
      <w:r>
        <w:rPr>
          <w:rFonts w:ascii="Times New Roman" w:eastAsia="Times New Roman" w:hAnsi="Times New Roman" w:cs="Times New Roman"/>
          <w:b/>
          <w:sz w:val="28"/>
          <w:szCs w:val="28"/>
          <w:lang w:val="uk-UA" w:eastAsia="ru-RU"/>
        </w:rPr>
        <w:t>4</w:t>
      </w:r>
      <w:r w:rsidRPr="008529AA">
        <w:rPr>
          <w:rFonts w:ascii="Times New Roman" w:eastAsia="Times New Roman" w:hAnsi="Times New Roman" w:cs="Times New Roman"/>
          <w:b/>
          <w:sz w:val="28"/>
          <w:szCs w:val="28"/>
          <w:lang w:eastAsia="ru-RU"/>
        </w:rPr>
        <w:t xml:space="preserve"> </w:t>
      </w:r>
      <w:r w:rsidRPr="008529AA">
        <w:rPr>
          <w:rFonts w:ascii="Times New Roman" w:eastAsia="Times New Roman" w:hAnsi="Times New Roman" w:cs="Times New Roman"/>
          <w:b/>
          <w:sz w:val="28"/>
          <w:szCs w:val="28"/>
          <w:lang w:val="uk-UA" w:eastAsia="ru-RU"/>
        </w:rPr>
        <w:t>лютого  2016</w:t>
      </w:r>
      <w:r w:rsidRPr="008529AA">
        <w:rPr>
          <w:rFonts w:ascii="Times New Roman" w:eastAsia="Times New Roman" w:hAnsi="Times New Roman" w:cs="Times New Roman"/>
          <w:b/>
          <w:sz w:val="28"/>
          <w:szCs w:val="28"/>
          <w:lang w:eastAsia="ru-RU"/>
        </w:rPr>
        <w:t xml:space="preserve"> року                             </w:t>
      </w:r>
      <w:r w:rsidRPr="008529AA">
        <w:rPr>
          <w:rFonts w:ascii="Times New Roman" w:eastAsia="Times New Roman" w:hAnsi="Times New Roman" w:cs="Times New Roman"/>
          <w:b/>
          <w:sz w:val="28"/>
          <w:szCs w:val="28"/>
          <w:lang w:val="uk-UA" w:eastAsia="ru-RU"/>
        </w:rPr>
        <w:t xml:space="preserve">                                          </w:t>
      </w:r>
      <w:r w:rsidRPr="008529AA">
        <w:rPr>
          <w:rFonts w:ascii="Times New Roman" w:eastAsia="Times New Roman" w:hAnsi="Times New Roman" w:cs="Times New Roman"/>
          <w:b/>
          <w:sz w:val="28"/>
          <w:szCs w:val="28"/>
          <w:lang w:eastAsia="ru-RU"/>
        </w:rPr>
        <w:t xml:space="preserve">      № </w:t>
      </w:r>
      <w:r>
        <w:rPr>
          <w:rFonts w:ascii="Times New Roman" w:eastAsia="Times New Roman" w:hAnsi="Times New Roman" w:cs="Times New Roman"/>
          <w:b/>
          <w:sz w:val="28"/>
          <w:szCs w:val="28"/>
          <w:lang w:val="uk-UA" w:eastAsia="ru-RU"/>
        </w:rPr>
        <w:t>66</w:t>
      </w:r>
    </w:p>
    <w:p w:rsidR="0056298A" w:rsidRDefault="0056298A" w:rsidP="0056298A">
      <w:pPr>
        <w:spacing w:after="0" w:line="240" w:lineRule="auto"/>
        <w:rPr>
          <w:rFonts w:ascii="Times New Roman" w:eastAsia="Times New Roman" w:hAnsi="Times New Roman" w:cs="Times New Roman"/>
          <w:b/>
          <w:sz w:val="28"/>
          <w:szCs w:val="28"/>
          <w:lang w:val="uk-UA" w:eastAsia="ru-RU"/>
        </w:rPr>
      </w:pPr>
    </w:p>
    <w:p w:rsidR="0056298A" w:rsidRPr="0056298A" w:rsidRDefault="0056298A" w:rsidP="0056298A">
      <w:pPr>
        <w:spacing w:after="0" w:line="240" w:lineRule="auto"/>
        <w:rPr>
          <w:rFonts w:ascii="Times New Roman" w:eastAsia="Times New Roman" w:hAnsi="Times New Roman" w:cs="Times New Roman"/>
          <w:b/>
          <w:i/>
          <w:color w:val="000000"/>
          <w:sz w:val="28"/>
          <w:szCs w:val="28"/>
          <w:lang w:val="uk-UA" w:eastAsia="ru-RU"/>
        </w:rPr>
      </w:pPr>
      <w:r w:rsidRPr="0056298A">
        <w:rPr>
          <w:rFonts w:ascii="Times New Roman" w:eastAsia="Times New Roman" w:hAnsi="Times New Roman" w:cs="Times New Roman"/>
          <w:b/>
          <w:i/>
          <w:sz w:val="28"/>
          <w:szCs w:val="28"/>
          <w:lang w:val="uk-UA" w:eastAsia="ru-RU"/>
        </w:rPr>
        <w:t xml:space="preserve">Про звіт міського голови «Про здійснення державної регуляторної політики </w:t>
      </w:r>
      <w:r w:rsidRPr="0056298A">
        <w:rPr>
          <w:rFonts w:ascii="Times New Roman" w:eastAsia="Times New Roman" w:hAnsi="Times New Roman" w:cs="Times New Roman"/>
          <w:b/>
          <w:i/>
          <w:color w:val="000000"/>
          <w:sz w:val="28"/>
          <w:szCs w:val="28"/>
          <w:lang w:val="uk-UA" w:eastAsia="ru-RU"/>
        </w:rPr>
        <w:t>Зеленодольською міською радою та виконавчим комітетом Зеленодольської міської ради за 2015 рік»</w:t>
      </w:r>
    </w:p>
    <w:p w:rsidR="0056298A" w:rsidRPr="0056298A" w:rsidRDefault="0056298A" w:rsidP="0056298A">
      <w:pPr>
        <w:spacing w:after="0" w:line="240" w:lineRule="auto"/>
        <w:rPr>
          <w:rFonts w:ascii="Times New Roman" w:eastAsia="Times New Roman" w:hAnsi="Times New Roman" w:cs="Times New Roman"/>
          <w:b/>
          <w:i/>
          <w:sz w:val="28"/>
          <w:szCs w:val="28"/>
          <w:lang w:val="uk-UA" w:eastAsia="ru-RU"/>
        </w:rPr>
      </w:pPr>
    </w:p>
    <w:p w:rsidR="0056298A" w:rsidRPr="0056298A" w:rsidRDefault="0056298A" w:rsidP="0056298A">
      <w:pPr>
        <w:spacing w:after="0" w:line="240" w:lineRule="auto"/>
        <w:ind w:firstLine="708"/>
        <w:rPr>
          <w:rFonts w:ascii="Times New Roman" w:eastAsia="Calibri" w:hAnsi="Times New Roman" w:cs="Times New Roman"/>
          <w:color w:val="000000"/>
          <w:sz w:val="28"/>
          <w:szCs w:val="28"/>
          <w:lang w:val="uk-UA" w:eastAsia="ru-RU"/>
        </w:rPr>
      </w:pPr>
      <w:r w:rsidRPr="0056298A">
        <w:rPr>
          <w:rFonts w:ascii="Times New Roman" w:eastAsia="Calibri" w:hAnsi="Times New Roman" w:cs="Times New Roman"/>
          <w:color w:val="000000"/>
          <w:sz w:val="28"/>
          <w:szCs w:val="28"/>
          <w:lang w:val="uk-UA" w:eastAsia="ru-RU"/>
        </w:rPr>
        <w:lastRenderedPageBreak/>
        <w:t xml:space="preserve">Керуючись ст.38 Закону України «Про засади державної регуляторної політики у сфері господарської діяльності»,ст.42 Закону України «Про місцеве самоврядування в Україні»  Зеленодольська міська рада </w:t>
      </w:r>
    </w:p>
    <w:p w:rsidR="0056298A" w:rsidRPr="0056298A" w:rsidRDefault="0056298A" w:rsidP="0056298A">
      <w:pPr>
        <w:spacing w:after="0" w:line="240" w:lineRule="auto"/>
        <w:ind w:hanging="57"/>
        <w:jc w:val="center"/>
        <w:rPr>
          <w:rFonts w:ascii="Times New Roman" w:eastAsia="Calibri" w:hAnsi="Times New Roman" w:cs="Times New Roman"/>
          <w:color w:val="000000"/>
          <w:sz w:val="28"/>
          <w:szCs w:val="28"/>
          <w:lang w:val="uk-UA" w:eastAsia="ru-RU"/>
        </w:rPr>
      </w:pPr>
      <w:r w:rsidRPr="0056298A">
        <w:rPr>
          <w:rFonts w:ascii="Times New Roman" w:eastAsia="Calibri" w:hAnsi="Times New Roman" w:cs="Times New Roman"/>
          <w:b/>
          <w:color w:val="000000"/>
          <w:sz w:val="28"/>
          <w:szCs w:val="28"/>
          <w:lang w:val="uk-UA" w:eastAsia="ru-RU"/>
        </w:rPr>
        <w:t>ВИРІШИЛА:</w:t>
      </w:r>
    </w:p>
    <w:p w:rsidR="0056298A" w:rsidRPr="0056298A" w:rsidRDefault="0056298A" w:rsidP="0056298A">
      <w:pPr>
        <w:numPr>
          <w:ilvl w:val="0"/>
          <w:numId w:val="2"/>
        </w:numPr>
        <w:shd w:val="clear" w:color="auto" w:fill="FFFFFF"/>
        <w:tabs>
          <w:tab w:val="num" w:pos="142"/>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textAlignment w:val="baseline"/>
        <w:rPr>
          <w:rFonts w:ascii="Times New Roman" w:eastAsia="Times New Roman" w:hAnsi="Times New Roman" w:cs="Times New Roman"/>
          <w:color w:val="000000"/>
          <w:sz w:val="28"/>
          <w:szCs w:val="28"/>
          <w:lang w:val="uk-UA" w:eastAsia="ru-RU"/>
        </w:rPr>
      </w:pPr>
      <w:r w:rsidRPr="0056298A">
        <w:rPr>
          <w:rFonts w:ascii="Times New Roman" w:eastAsia="Calibri" w:hAnsi="Times New Roman" w:cs="Times New Roman"/>
          <w:color w:val="000000"/>
          <w:sz w:val="28"/>
          <w:szCs w:val="28"/>
          <w:lang w:val="uk-UA" w:eastAsia="ru-RU"/>
        </w:rPr>
        <w:t xml:space="preserve">Прийняти до відома звіт міського голови  «Про </w:t>
      </w:r>
      <w:r w:rsidRPr="0056298A">
        <w:rPr>
          <w:rFonts w:ascii="Times New Roman" w:eastAsia="Times New Roman" w:hAnsi="Times New Roman" w:cs="Times New Roman"/>
          <w:color w:val="000000"/>
          <w:sz w:val="28"/>
          <w:szCs w:val="28"/>
          <w:lang w:val="uk-UA" w:eastAsia="ru-RU"/>
        </w:rPr>
        <w:t xml:space="preserve">здійснення  державної  регуляторної політики Зеленодольською міською радою та виконавчим комітетом Зеленодольської міської ради за 2015 рік». </w:t>
      </w:r>
    </w:p>
    <w:p w:rsidR="0056298A" w:rsidRPr="0056298A" w:rsidRDefault="0056298A" w:rsidP="0056298A">
      <w:pPr>
        <w:numPr>
          <w:ilvl w:val="0"/>
          <w:numId w:val="2"/>
        </w:numPr>
        <w:tabs>
          <w:tab w:val="num" w:pos="180"/>
        </w:tabs>
        <w:spacing w:after="0" w:line="240" w:lineRule="auto"/>
        <w:ind w:left="0" w:firstLine="284"/>
        <w:jc w:val="both"/>
        <w:rPr>
          <w:rFonts w:ascii="Times New Roman" w:eastAsia="Calibri" w:hAnsi="Times New Roman" w:cs="Times New Roman"/>
          <w:b/>
          <w:color w:val="000000"/>
          <w:sz w:val="28"/>
          <w:szCs w:val="28"/>
          <w:lang w:val="uk-UA" w:eastAsia="ru-RU"/>
        </w:rPr>
      </w:pPr>
      <w:r w:rsidRPr="0056298A">
        <w:rPr>
          <w:rFonts w:ascii="Times New Roman" w:eastAsia="Calibri" w:hAnsi="Times New Roman" w:cs="Times New Roman"/>
          <w:color w:val="000000"/>
          <w:sz w:val="28"/>
          <w:szCs w:val="28"/>
          <w:lang w:val="uk-UA" w:eastAsia="ru-RU"/>
        </w:rPr>
        <w:t>Дане рішення, згідно ст.59 Закону України «Про місцеве самоврядування в Україні», підлягає оприлюдненню.</w:t>
      </w:r>
    </w:p>
    <w:p w:rsidR="0056298A" w:rsidRDefault="0056298A" w:rsidP="0056298A">
      <w:pPr>
        <w:spacing w:after="0" w:line="240" w:lineRule="auto"/>
        <w:rPr>
          <w:rFonts w:ascii="Times New Roman" w:eastAsia="Times New Roman" w:hAnsi="Times New Roman" w:cs="Times New Roman"/>
          <w:b/>
          <w:sz w:val="28"/>
          <w:szCs w:val="28"/>
          <w:lang w:val="uk-UA" w:eastAsia="ru-RU"/>
        </w:rPr>
      </w:pPr>
    </w:p>
    <w:p w:rsidR="0056298A" w:rsidRPr="0056298A" w:rsidRDefault="0056298A" w:rsidP="0056298A">
      <w:pPr>
        <w:spacing w:after="0" w:line="240" w:lineRule="auto"/>
        <w:jc w:val="center"/>
        <w:rPr>
          <w:rFonts w:ascii="Times New Roman" w:eastAsia="Times New Roman" w:hAnsi="Times New Roman" w:cs="Times New Roman"/>
          <w:i/>
          <w:sz w:val="28"/>
          <w:szCs w:val="28"/>
          <w:lang w:val="uk-UA" w:eastAsia="ru-RU"/>
        </w:rPr>
      </w:pPr>
      <w:r w:rsidRPr="0056298A">
        <w:rPr>
          <w:rFonts w:ascii="Times New Roman" w:eastAsia="Times New Roman" w:hAnsi="Times New Roman" w:cs="Times New Roman"/>
          <w:b/>
          <w:sz w:val="28"/>
          <w:szCs w:val="28"/>
          <w:lang w:val="uk-UA" w:eastAsia="ru-RU"/>
        </w:rPr>
        <w:t>Міський голова</w:t>
      </w:r>
      <w:r w:rsidRPr="0056298A">
        <w:rPr>
          <w:rFonts w:ascii="Times New Roman" w:eastAsia="Times New Roman" w:hAnsi="Times New Roman" w:cs="Times New Roman"/>
          <w:b/>
          <w:sz w:val="28"/>
          <w:szCs w:val="28"/>
          <w:lang w:val="uk-UA" w:eastAsia="ru-RU"/>
        </w:rPr>
        <w:tab/>
        <w:t xml:space="preserve">                   А. В. Савченко</w:t>
      </w:r>
    </w:p>
    <w:p w:rsidR="0056298A" w:rsidRDefault="0056298A" w:rsidP="0056298A">
      <w:pPr>
        <w:keepNext/>
        <w:spacing w:after="0" w:line="240" w:lineRule="auto"/>
        <w:jc w:val="center"/>
        <w:outlineLvl w:val="0"/>
        <w:rPr>
          <w:rFonts w:ascii="Times New Roman" w:eastAsia="Times New Roman" w:hAnsi="Times New Roman" w:cs="Times New Roman"/>
          <w:sz w:val="32"/>
          <w:szCs w:val="20"/>
          <w:lang w:val="uk-UA" w:eastAsia="uk-UA"/>
        </w:rPr>
      </w:pPr>
    </w:p>
    <w:p w:rsidR="00543719" w:rsidRPr="00543719" w:rsidRDefault="00543719" w:rsidP="00543719">
      <w:pPr>
        <w:spacing w:after="0" w:line="240" w:lineRule="auto"/>
        <w:ind w:firstLine="708"/>
        <w:rPr>
          <w:rFonts w:ascii="Times New Roman" w:eastAsia="Calibri" w:hAnsi="Times New Roman" w:cs="Times New Roman"/>
          <w:b/>
          <w:i/>
          <w:sz w:val="24"/>
          <w:szCs w:val="24"/>
          <w:lang w:val="uk-UA" w:eastAsia="ru-RU"/>
        </w:rPr>
      </w:pPr>
    </w:p>
    <w:p w:rsidR="00543719" w:rsidRPr="00543719" w:rsidRDefault="00543719" w:rsidP="00543719">
      <w:pPr>
        <w:spacing w:after="0" w:line="240" w:lineRule="auto"/>
        <w:jc w:val="right"/>
        <w:rPr>
          <w:rFonts w:ascii="Times New Roman" w:eastAsia="Times New Roman" w:hAnsi="Times New Roman" w:cs="Times New Roman"/>
          <w:sz w:val="24"/>
          <w:szCs w:val="24"/>
          <w:lang w:val="uk-UA" w:eastAsia="ru-RU"/>
        </w:rPr>
      </w:pPr>
      <w:r w:rsidRPr="00543719">
        <w:rPr>
          <w:rFonts w:ascii="Times New Roman" w:eastAsia="Times New Roman" w:hAnsi="Times New Roman" w:cs="Times New Roman"/>
          <w:sz w:val="24"/>
          <w:szCs w:val="24"/>
          <w:lang w:val="uk-UA" w:eastAsia="ru-RU"/>
        </w:rPr>
        <w:t xml:space="preserve">Додаток </w:t>
      </w:r>
    </w:p>
    <w:p w:rsidR="00543719" w:rsidRPr="00543719" w:rsidRDefault="00543719" w:rsidP="00543719">
      <w:pPr>
        <w:spacing w:after="0" w:line="240" w:lineRule="auto"/>
        <w:jc w:val="right"/>
        <w:rPr>
          <w:rFonts w:ascii="Times New Roman" w:eastAsia="Times New Roman" w:hAnsi="Times New Roman" w:cs="Times New Roman"/>
          <w:sz w:val="24"/>
          <w:szCs w:val="24"/>
          <w:lang w:val="uk-UA" w:eastAsia="ru-RU"/>
        </w:rPr>
      </w:pPr>
      <w:r w:rsidRPr="00543719">
        <w:rPr>
          <w:rFonts w:ascii="Times New Roman" w:eastAsia="Times New Roman" w:hAnsi="Times New Roman" w:cs="Times New Roman"/>
          <w:sz w:val="24"/>
          <w:szCs w:val="24"/>
          <w:lang w:val="uk-UA" w:eastAsia="ru-RU"/>
        </w:rPr>
        <w:t xml:space="preserve">до рішення </w:t>
      </w:r>
    </w:p>
    <w:p w:rsidR="00543719" w:rsidRPr="00543719" w:rsidRDefault="00543719" w:rsidP="00543719">
      <w:pPr>
        <w:spacing w:after="0" w:line="240" w:lineRule="auto"/>
        <w:jc w:val="right"/>
        <w:rPr>
          <w:rFonts w:ascii="Times New Roman" w:eastAsia="Times New Roman" w:hAnsi="Times New Roman" w:cs="Times New Roman"/>
          <w:sz w:val="24"/>
          <w:szCs w:val="24"/>
          <w:lang w:val="uk-UA" w:eastAsia="ru-RU"/>
        </w:rPr>
      </w:pPr>
      <w:r w:rsidRPr="00543719">
        <w:rPr>
          <w:rFonts w:ascii="Times New Roman" w:eastAsia="Times New Roman" w:hAnsi="Times New Roman" w:cs="Times New Roman"/>
          <w:sz w:val="24"/>
          <w:szCs w:val="24"/>
          <w:lang w:val="uk-UA" w:eastAsia="ru-RU"/>
        </w:rPr>
        <w:t xml:space="preserve">Зеленодольської міської ради </w:t>
      </w:r>
    </w:p>
    <w:p w:rsidR="00543719" w:rsidRPr="00543719" w:rsidRDefault="00543719" w:rsidP="00543719">
      <w:pPr>
        <w:spacing w:after="0" w:line="240" w:lineRule="auto"/>
        <w:jc w:val="right"/>
        <w:rPr>
          <w:rFonts w:ascii="Times New Roman" w:eastAsia="Times New Roman" w:hAnsi="Times New Roman" w:cs="Times New Roman"/>
          <w:sz w:val="24"/>
          <w:szCs w:val="24"/>
          <w:lang w:val="uk-UA" w:eastAsia="ru-RU"/>
        </w:rPr>
      </w:pPr>
      <w:r w:rsidRPr="00543719">
        <w:rPr>
          <w:rFonts w:ascii="Times New Roman" w:eastAsia="Times New Roman" w:hAnsi="Times New Roman" w:cs="Times New Roman"/>
          <w:sz w:val="24"/>
          <w:szCs w:val="24"/>
          <w:lang w:val="uk-UA" w:eastAsia="ru-RU"/>
        </w:rPr>
        <w:t>№</w:t>
      </w:r>
      <w:r w:rsidR="00BF6768">
        <w:rPr>
          <w:rFonts w:ascii="Times New Roman" w:eastAsia="Times New Roman" w:hAnsi="Times New Roman" w:cs="Times New Roman"/>
          <w:sz w:val="24"/>
          <w:szCs w:val="24"/>
          <w:lang w:val="uk-UA" w:eastAsia="ru-RU"/>
        </w:rPr>
        <w:t xml:space="preserve">66 </w:t>
      </w:r>
      <w:r w:rsidRPr="00543719">
        <w:rPr>
          <w:rFonts w:ascii="Times New Roman" w:eastAsia="Times New Roman" w:hAnsi="Times New Roman" w:cs="Times New Roman"/>
          <w:sz w:val="24"/>
          <w:szCs w:val="24"/>
          <w:lang w:val="uk-UA" w:eastAsia="ru-RU"/>
        </w:rPr>
        <w:t>від</w:t>
      </w:r>
      <w:r w:rsidR="00BF6768">
        <w:rPr>
          <w:rFonts w:ascii="Times New Roman" w:eastAsia="Times New Roman" w:hAnsi="Times New Roman" w:cs="Times New Roman"/>
          <w:sz w:val="24"/>
          <w:szCs w:val="24"/>
          <w:lang w:val="uk-UA" w:eastAsia="ru-RU"/>
        </w:rPr>
        <w:t xml:space="preserve"> 24.02.16</w:t>
      </w:r>
    </w:p>
    <w:p w:rsidR="00543719" w:rsidRPr="00543719" w:rsidRDefault="00543719" w:rsidP="00543719">
      <w:pPr>
        <w:spacing w:after="0" w:line="240" w:lineRule="auto"/>
        <w:jc w:val="center"/>
        <w:rPr>
          <w:rFonts w:ascii="Times New Roman" w:eastAsia="Times New Roman" w:hAnsi="Times New Roman" w:cs="Times New Roman"/>
          <w:sz w:val="24"/>
          <w:szCs w:val="24"/>
          <w:lang w:val="uk-UA" w:eastAsia="ru-RU"/>
        </w:rPr>
      </w:pPr>
      <w:r w:rsidRPr="00543719">
        <w:rPr>
          <w:rFonts w:ascii="Times New Roman" w:eastAsia="Times New Roman" w:hAnsi="Times New Roman" w:cs="Times New Roman"/>
          <w:sz w:val="24"/>
          <w:szCs w:val="24"/>
          <w:lang w:val="uk-UA" w:eastAsia="ru-RU"/>
        </w:rPr>
        <w:t>Звіт</w:t>
      </w:r>
    </w:p>
    <w:p w:rsidR="00543719" w:rsidRPr="00543719" w:rsidRDefault="00543719" w:rsidP="00543719">
      <w:pPr>
        <w:spacing w:after="0" w:line="240" w:lineRule="auto"/>
        <w:jc w:val="center"/>
        <w:rPr>
          <w:rFonts w:ascii="Times New Roman" w:eastAsia="Times New Roman" w:hAnsi="Times New Roman" w:cs="Times New Roman"/>
          <w:sz w:val="24"/>
          <w:szCs w:val="24"/>
          <w:lang w:val="uk-UA" w:eastAsia="ru-RU"/>
        </w:rPr>
      </w:pPr>
      <w:r w:rsidRPr="00543719">
        <w:rPr>
          <w:rFonts w:ascii="Times New Roman" w:eastAsia="Times New Roman" w:hAnsi="Times New Roman" w:cs="Times New Roman"/>
          <w:sz w:val="24"/>
          <w:szCs w:val="24"/>
          <w:lang w:val="uk-UA" w:eastAsia="ru-RU"/>
        </w:rPr>
        <w:t>про регуляторну діяльність Зеленодольської міської ради та виконавчого комітету Зеленодольської міської ради за</w:t>
      </w:r>
    </w:p>
    <w:p w:rsidR="00543719" w:rsidRPr="00543719" w:rsidRDefault="00543719" w:rsidP="00543719">
      <w:pPr>
        <w:spacing w:after="0" w:line="240" w:lineRule="auto"/>
        <w:jc w:val="center"/>
        <w:rPr>
          <w:rFonts w:ascii="Times New Roman" w:eastAsia="Times New Roman" w:hAnsi="Times New Roman" w:cs="Times New Roman"/>
          <w:sz w:val="24"/>
          <w:szCs w:val="24"/>
          <w:lang w:val="uk-UA" w:eastAsia="ru-RU"/>
        </w:rPr>
      </w:pPr>
      <w:r w:rsidRPr="00543719">
        <w:rPr>
          <w:rFonts w:ascii="Times New Roman" w:eastAsia="Times New Roman" w:hAnsi="Times New Roman" w:cs="Times New Roman"/>
          <w:sz w:val="24"/>
          <w:szCs w:val="24"/>
          <w:lang w:val="uk-UA" w:eastAsia="ru-RU"/>
        </w:rPr>
        <w:t>2015 рік</w:t>
      </w:r>
    </w:p>
    <w:p w:rsidR="00543719" w:rsidRPr="00543719" w:rsidRDefault="00543719" w:rsidP="00543719">
      <w:pPr>
        <w:spacing w:after="0" w:line="240" w:lineRule="auto"/>
        <w:jc w:val="center"/>
        <w:rPr>
          <w:rFonts w:ascii="Times New Roman" w:eastAsia="Times New Roman" w:hAnsi="Times New Roman" w:cs="Times New Roman"/>
          <w:b/>
          <w:sz w:val="24"/>
          <w:szCs w:val="24"/>
          <w:lang w:val="uk-UA" w:eastAsia="ru-RU"/>
        </w:rPr>
      </w:pPr>
    </w:p>
    <w:p w:rsidR="00543719" w:rsidRPr="00543719" w:rsidRDefault="00543719" w:rsidP="00543719">
      <w:pPr>
        <w:spacing w:after="0" w:line="240" w:lineRule="auto"/>
        <w:jc w:val="center"/>
        <w:rPr>
          <w:rFonts w:ascii="Times New Roman" w:eastAsia="Times New Roman" w:hAnsi="Times New Roman" w:cs="Times New Roman"/>
          <w:b/>
          <w:color w:val="000000"/>
          <w:sz w:val="24"/>
          <w:szCs w:val="24"/>
          <w:lang w:val="uk-UA" w:eastAsia="ru-RU"/>
        </w:rPr>
      </w:pPr>
      <w:r w:rsidRPr="00543719">
        <w:rPr>
          <w:rFonts w:ascii="Times New Roman" w:eastAsia="Times New Roman" w:hAnsi="Times New Roman" w:cs="Times New Roman"/>
          <w:b/>
          <w:sz w:val="24"/>
          <w:szCs w:val="24"/>
          <w:lang w:val="uk-UA" w:eastAsia="ru-RU"/>
        </w:rPr>
        <w:t xml:space="preserve">Діючі акти Зеленодольської міської ради та виконавчого комітету Зеленодольської міської ради станом на </w:t>
      </w:r>
      <w:r w:rsidRPr="00543719">
        <w:rPr>
          <w:rFonts w:ascii="Times New Roman" w:eastAsia="Times New Roman" w:hAnsi="Times New Roman" w:cs="Times New Roman"/>
          <w:b/>
          <w:sz w:val="24"/>
          <w:szCs w:val="24"/>
          <w:lang w:eastAsia="ru-RU"/>
        </w:rPr>
        <w:t>31</w:t>
      </w:r>
      <w:r w:rsidRPr="00543719">
        <w:rPr>
          <w:rFonts w:ascii="Times New Roman" w:eastAsia="Times New Roman" w:hAnsi="Times New Roman" w:cs="Times New Roman"/>
          <w:b/>
          <w:color w:val="000000"/>
          <w:sz w:val="24"/>
          <w:szCs w:val="24"/>
          <w:lang w:val="uk-UA" w:eastAsia="ru-RU"/>
        </w:rPr>
        <w:t>.12.2015 року :</w:t>
      </w:r>
    </w:p>
    <w:p w:rsidR="00543719" w:rsidRPr="00543719" w:rsidRDefault="00543719" w:rsidP="00543719">
      <w:pPr>
        <w:spacing w:after="0" w:line="240" w:lineRule="auto"/>
        <w:jc w:val="center"/>
        <w:rPr>
          <w:rFonts w:ascii="Times New Roman" w:eastAsia="Times New Roman" w:hAnsi="Times New Roman" w:cs="Times New Roman"/>
          <w:b/>
          <w:sz w:val="24"/>
          <w:szCs w:val="24"/>
          <w:lang w:val="uk-UA" w:eastAsia="ru-RU"/>
        </w:rPr>
      </w:pPr>
    </w:p>
    <w:p w:rsidR="00543719" w:rsidRPr="00543719" w:rsidRDefault="00543719" w:rsidP="00543719">
      <w:pPr>
        <w:numPr>
          <w:ilvl w:val="0"/>
          <w:numId w:val="3"/>
        </w:numPr>
        <w:tabs>
          <w:tab w:val="num" w:pos="0"/>
          <w:tab w:val="num" w:pos="360"/>
        </w:tabs>
        <w:spacing w:after="0" w:line="240" w:lineRule="auto"/>
        <w:ind w:left="0" w:firstLine="0"/>
        <w:contextualSpacing/>
        <w:jc w:val="both"/>
        <w:rPr>
          <w:rFonts w:ascii="Times New Roman" w:eastAsia="Times New Roman" w:hAnsi="Times New Roman" w:cs="Times New Roman"/>
          <w:color w:val="000000"/>
          <w:sz w:val="24"/>
          <w:szCs w:val="24"/>
          <w:lang w:val="uk-UA" w:eastAsia="ru-RU"/>
        </w:rPr>
      </w:pPr>
      <w:r w:rsidRPr="00543719">
        <w:rPr>
          <w:rFonts w:ascii="Times New Roman" w:eastAsia="Times New Roman" w:hAnsi="Times New Roman" w:cs="Times New Roman"/>
          <w:color w:val="000000"/>
          <w:sz w:val="24"/>
          <w:szCs w:val="24"/>
          <w:lang w:val="uk-UA" w:eastAsia="ru-RU"/>
        </w:rPr>
        <w:t>Рішення виконавчого комітету Зеленодольської міської ради №32-2.3 від  18.02.2009р. «Про платні послуги міської бібліотеки для дорослих м. Зеленодольськ»</w:t>
      </w:r>
    </w:p>
    <w:p w:rsidR="00543719" w:rsidRPr="00543719" w:rsidRDefault="00543719" w:rsidP="00543719">
      <w:pPr>
        <w:numPr>
          <w:ilvl w:val="0"/>
          <w:numId w:val="3"/>
        </w:numPr>
        <w:tabs>
          <w:tab w:val="num" w:pos="0"/>
          <w:tab w:val="num" w:pos="360"/>
        </w:tabs>
        <w:spacing w:after="0" w:line="240" w:lineRule="auto"/>
        <w:ind w:left="0" w:firstLine="0"/>
        <w:contextualSpacing/>
        <w:jc w:val="both"/>
        <w:rPr>
          <w:rFonts w:ascii="Times New Roman" w:eastAsia="Times New Roman" w:hAnsi="Times New Roman" w:cs="Times New Roman"/>
          <w:color w:val="000000"/>
          <w:sz w:val="24"/>
          <w:szCs w:val="24"/>
          <w:lang w:val="uk-UA" w:eastAsia="ru-RU"/>
        </w:rPr>
      </w:pPr>
      <w:r w:rsidRPr="00543719">
        <w:rPr>
          <w:rFonts w:ascii="Times New Roman" w:eastAsia="Times New Roman" w:hAnsi="Times New Roman" w:cs="Times New Roman"/>
          <w:color w:val="000000"/>
          <w:sz w:val="24"/>
          <w:szCs w:val="24"/>
          <w:lang w:val="uk-UA" w:eastAsia="ru-RU"/>
        </w:rPr>
        <w:t>Рішення Зеленодольської міської ради №930-1.2 від 20.08.2010р. «Про методику розрахунків та розмір плати за тимчасове користування місцями, що перебувають в комунальній власності Зеленодольської територіальної громади для розташування рекламних засобів»</w:t>
      </w:r>
    </w:p>
    <w:p w:rsidR="00543719" w:rsidRPr="00543719" w:rsidRDefault="00543719" w:rsidP="00543719">
      <w:pPr>
        <w:numPr>
          <w:ilvl w:val="0"/>
          <w:numId w:val="3"/>
        </w:numPr>
        <w:tabs>
          <w:tab w:val="num" w:pos="0"/>
          <w:tab w:val="num" w:pos="360"/>
        </w:tabs>
        <w:spacing w:after="0" w:line="240" w:lineRule="auto"/>
        <w:ind w:left="0" w:firstLine="0"/>
        <w:jc w:val="both"/>
        <w:rPr>
          <w:rFonts w:ascii="Times New Roman" w:eastAsia="Times New Roman" w:hAnsi="Times New Roman" w:cs="Times New Roman"/>
          <w:color w:val="000000"/>
          <w:sz w:val="24"/>
          <w:szCs w:val="24"/>
          <w:lang w:val="uk-UA" w:eastAsia="ru-RU"/>
        </w:rPr>
      </w:pPr>
      <w:r w:rsidRPr="00543719">
        <w:rPr>
          <w:rFonts w:ascii="Times New Roman" w:eastAsia="Times New Roman" w:hAnsi="Times New Roman" w:cs="Times New Roman"/>
          <w:color w:val="000000"/>
          <w:sz w:val="24"/>
          <w:szCs w:val="24"/>
          <w:lang w:val="uk-UA" w:eastAsia="ru-RU"/>
        </w:rPr>
        <w:t xml:space="preserve">  Рішення виконавчого комітету Зеленодольської міської ради №226-2.2 від 20.11.2011р. «Про затвердження розміру плати за оренду приміщень ПК «Ювілейний» </w:t>
      </w:r>
    </w:p>
    <w:p w:rsidR="00543719" w:rsidRPr="00543719" w:rsidRDefault="00543719" w:rsidP="00543719">
      <w:pPr>
        <w:numPr>
          <w:ilvl w:val="0"/>
          <w:numId w:val="3"/>
        </w:numPr>
        <w:tabs>
          <w:tab w:val="num" w:pos="0"/>
          <w:tab w:val="num" w:pos="360"/>
        </w:tabs>
        <w:spacing w:after="0" w:line="240" w:lineRule="auto"/>
        <w:ind w:left="0" w:firstLine="0"/>
        <w:jc w:val="both"/>
        <w:rPr>
          <w:rFonts w:ascii="Times New Roman" w:eastAsia="Times New Roman" w:hAnsi="Times New Roman" w:cs="Times New Roman"/>
          <w:color w:val="000000"/>
          <w:sz w:val="24"/>
          <w:szCs w:val="24"/>
          <w:lang w:val="uk-UA" w:eastAsia="ru-RU"/>
        </w:rPr>
      </w:pPr>
      <w:r w:rsidRPr="00543719">
        <w:rPr>
          <w:rFonts w:ascii="Times New Roman" w:eastAsia="Times New Roman" w:hAnsi="Times New Roman" w:cs="Times New Roman"/>
          <w:color w:val="000000"/>
          <w:sz w:val="24"/>
          <w:szCs w:val="24"/>
          <w:lang w:val="uk-UA" w:eastAsia="ru-RU"/>
        </w:rPr>
        <w:t>Рішення виконавчого комітету Зеленодольської міської ради №449/2.2 від 21.08.2012р. «Встановлення тарифів на платні послуги по медичному огляду в комунальному закладі «Зеленодольський центр первинної медико-санітарної допомоги»</w:t>
      </w:r>
    </w:p>
    <w:p w:rsidR="00543719" w:rsidRPr="00543719" w:rsidRDefault="00543719" w:rsidP="00543719">
      <w:pPr>
        <w:numPr>
          <w:ilvl w:val="0"/>
          <w:numId w:val="3"/>
        </w:numPr>
        <w:tabs>
          <w:tab w:val="num" w:pos="0"/>
          <w:tab w:val="num" w:pos="360"/>
        </w:tabs>
        <w:spacing w:after="0" w:line="240" w:lineRule="auto"/>
        <w:ind w:left="0" w:firstLine="0"/>
        <w:jc w:val="both"/>
        <w:rPr>
          <w:rFonts w:ascii="Times New Roman" w:eastAsia="Times New Roman" w:hAnsi="Times New Roman" w:cs="Times New Roman"/>
          <w:color w:val="000000"/>
          <w:sz w:val="24"/>
          <w:szCs w:val="24"/>
          <w:lang w:val="uk-UA" w:eastAsia="ru-RU"/>
        </w:rPr>
      </w:pPr>
      <w:r w:rsidRPr="00543719">
        <w:rPr>
          <w:rFonts w:ascii="Times New Roman" w:eastAsia="Times New Roman" w:hAnsi="Times New Roman" w:cs="Times New Roman"/>
          <w:color w:val="000000"/>
          <w:sz w:val="24"/>
          <w:szCs w:val="24"/>
          <w:lang w:val="uk-UA" w:eastAsia="ru-RU"/>
        </w:rPr>
        <w:t>Рішення Зеленодольської міської ради №654/01-1 від 25.09.2013р. «Про затвердження Порядку залучення, розрахунку розміру і використання коштів пайової участі у розвитку інфраструктури Зеленодольської територіальної громади»</w:t>
      </w:r>
    </w:p>
    <w:p w:rsidR="00543719" w:rsidRPr="00543719" w:rsidRDefault="00543719" w:rsidP="00543719">
      <w:pPr>
        <w:numPr>
          <w:ilvl w:val="0"/>
          <w:numId w:val="3"/>
        </w:numPr>
        <w:tabs>
          <w:tab w:val="num" w:pos="0"/>
          <w:tab w:val="num" w:pos="360"/>
        </w:tabs>
        <w:spacing w:after="0" w:line="240" w:lineRule="auto"/>
        <w:ind w:left="0" w:firstLine="0"/>
        <w:jc w:val="both"/>
        <w:rPr>
          <w:rFonts w:ascii="Times New Roman" w:eastAsia="Times New Roman" w:hAnsi="Times New Roman" w:cs="Times New Roman"/>
          <w:color w:val="000000"/>
          <w:sz w:val="24"/>
          <w:szCs w:val="24"/>
          <w:lang w:val="uk-UA" w:eastAsia="ru-RU"/>
        </w:rPr>
      </w:pPr>
      <w:r w:rsidRPr="00543719">
        <w:rPr>
          <w:rFonts w:ascii="Times New Roman" w:eastAsia="Times New Roman" w:hAnsi="Times New Roman" w:cs="Times New Roman"/>
          <w:color w:val="000000"/>
          <w:sz w:val="24"/>
          <w:szCs w:val="24"/>
          <w:lang w:val="uk-UA" w:eastAsia="ru-RU"/>
        </w:rPr>
        <w:t xml:space="preserve">Рішення Зеленодольської міської ради №652/01-1 від 25.09.2013р. «Про затвердження Положення про порядок відчуження об’єктів комунальної власності Зеленодольської територіальної громади» </w:t>
      </w:r>
    </w:p>
    <w:p w:rsidR="00543719" w:rsidRPr="00543719" w:rsidRDefault="00543719" w:rsidP="00543719">
      <w:pPr>
        <w:numPr>
          <w:ilvl w:val="0"/>
          <w:numId w:val="3"/>
        </w:numPr>
        <w:tabs>
          <w:tab w:val="num" w:pos="0"/>
          <w:tab w:val="num" w:pos="360"/>
        </w:tabs>
        <w:spacing w:after="0" w:line="240" w:lineRule="auto"/>
        <w:ind w:left="0" w:firstLine="0"/>
        <w:jc w:val="both"/>
        <w:rPr>
          <w:rFonts w:ascii="Times New Roman" w:eastAsia="Times New Roman" w:hAnsi="Times New Roman" w:cs="Times New Roman"/>
          <w:color w:val="000000"/>
          <w:sz w:val="24"/>
          <w:szCs w:val="24"/>
          <w:lang w:val="uk-UA" w:eastAsia="ru-RU"/>
        </w:rPr>
      </w:pPr>
      <w:r w:rsidRPr="00543719">
        <w:rPr>
          <w:rFonts w:ascii="Times New Roman" w:eastAsia="Times New Roman" w:hAnsi="Times New Roman" w:cs="Times New Roman"/>
          <w:color w:val="000000"/>
          <w:sz w:val="24"/>
          <w:szCs w:val="24"/>
          <w:lang w:val="uk-UA" w:eastAsia="ru-RU"/>
        </w:rPr>
        <w:t>Рішення Зеленодольської міської ради №679/01-1 від 27.11.2013р. «Про диференціацію та розмір ставок земельного податку на 2014 рік»</w:t>
      </w:r>
    </w:p>
    <w:p w:rsidR="00543719" w:rsidRPr="00543719" w:rsidRDefault="00543719" w:rsidP="00543719">
      <w:pPr>
        <w:numPr>
          <w:ilvl w:val="0"/>
          <w:numId w:val="3"/>
        </w:numPr>
        <w:tabs>
          <w:tab w:val="num" w:pos="0"/>
          <w:tab w:val="num" w:pos="360"/>
        </w:tabs>
        <w:spacing w:after="0" w:line="240" w:lineRule="auto"/>
        <w:ind w:left="0" w:firstLine="0"/>
        <w:jc w:val="both"/>
        <w:rPr>
          <w:rFonts w:ascii="Times New Roman" w:eastAsia="Times New Roman" w:hAnsi="Times New Roman" w:cs="Times New Roman"/>
          <w:color w:val="FF0000"/>
          <w:sz w:val="24"/>
          <w:szCs w:val="24"/>
          <w:lang w:val="uk-UA" w:eastAsia="ru-RU"/>
        </w:rPr>
      </w:pPr>
      <w:r w:rsidRPr="00543719">
        <w:rPr>
          <w:rFonts w:ascii="Times New Roman" w:eastAsia="Times New Roman" w:hAnsi="Times New Roman" w:cs="Times New Roman"/>
          <w:color w:val="000000"/>
          <w:sz w:val="24"/>
          <w:szCs w:val="24"/>
          <w:lang w:val="uk-UA" w:eastAsia="ru-RU"/>
        </w:rPr>
        <w:t>Рішення виконавчого комітету Зеленодольської міської ради №733/02-2 від 21.01.2014 р. «Про приватизацію державного житлового фонду»</w:t>
      </w:r>
    </w:p>
    <w:p w:rsidR="00543719" w:rsidRPr="00543719" w:rsidRDefault="00543719" w:rsidP="00543719">
      <w:pPr>
        <w:numPr>
          <w:ilvl w:val="0"/>
          <w:numId w:val="3"/>
        </w:numPr>
        <w:tabs>
          <w:tab w:val="num" w:pos="0"/>
          <w:tab w:val="num" w:pos="360"/>
        </w:tabs>
        <w:spacing w:after="0" w:line="240" w:lineRule="auto"/>
        <w:ind w:left="0" w:firstLine="0"/>
        <w:jc w:val="both"/>
        <w:rPr>
          <w:rFonts w:ascii="Times New Roman" w:eastAsia="Times New Roman" w:hAnsi="Times New Roman" w:cs="Times New Roman"/>
          <w:color w:val="FF0000"/>
          <w:sz w:val="24"/>
          <w:szCs w:val="24"/>
          <w:lang w:val="uk-UA" w:eastAsia="ru-RU"/>
        </w:rPr>
      </w:pPr>
      <w:r w:rsidRPr="00543719">
        <w:rPr>
          <w:rFonts w:ascii="Times New Roman" w:eastAsia="Times New Roman" w:hAnsi="Times New Roman" w:cs="Times New Roman"/>
          <w:color w:val="000000"/>
          <w:sz w:val="24"/>
          <w:szCs w:val="24"/>
          <w:lang w:val="uk-UA" w:eastAsia="ru-RU"/>
        </w:rPr>
        <w:t>Рішення виконавчого комітету Зеленодольської міської ради №772/02-2 від 15.04.2014 р. «Про затвердження Порядку погодження розміщення та режиму роботи об’єктів торгівлі, ресторанного господарства, сфери послуг на території Зеленодольської міської ради»</w:t>
      </w:r>
    </w:p>
    <w:p w:rsidR="00543719" w:rsidRPr="00543719" w:rsidRDefault="00543719" w:rsidP="00543719">
      <w:pPr>
        <w:numPr>
          <w:ilvl w:val="0"/>
          <w:numId w:val="3"/>
        </w:numPr>
        <w:tabs>
          <w:tab w:val="num" w:pos="0"/>
          <w:tab w:val="num" w:pos="360"/>
        </w:tabs>
        <w:spacing w:after="0" w:line="240" w:lineRule="auto"/>
        <w:ind w:left="0" w:firstLine="0"/>
        <w:jc w:val="both"/>
        <w:rPr>
          <w:rFonts w:ascii="Times New Roman" w:eastAsia="Times New Roman" w:hAnsi="Times New Roman" w:cs="Times New Roman"/>
          <w:color w:val="FF0000"/>
          <w:sz w:val="24"/>
          <w:szCs w:val="24"/>
          <w:lang w:val="uk-UA" w:eastAsia="ru-RU"/>
        </w:rPr>
      </w:pPr>
      <w:r w:rsidRPr="00543719">
        <w:rPr>
          <w:rFonts w:ascii="Times New Roman" w:eastAsia="Times New Roman" w:hAnsi="Times New Roman" w:cs="Times New Roman"/>
          <w:color w:val="000000"/>
          <w:sz w:val="24"/>
          <w:szCs w:val="24"/>
          <w:lang w:val="uk-UA" w:eastAsia="ru-RU"/>
        </w:rPr>
        <w:lastRenderedPageBreak/>
        <w:t>Рішення Зеленодольської міської ради №800/01-1 від 04.07.2014р. «Про розмір орендної плати за землю на 2015 рік»</w:t>
      </w:r>
    </w:p>
    <w:p w:rsidR="00543719" w:rsidRPr="00543719" w:rsidRDefault="00543719" w:rsidP="00543719">
      <w:pPr>
        <w:numPr>
          <w:ilvl w:val="0"/>
          <w:numId w:val="3"/>
        </w:numPr>
        <w:tabs>
          <w:tab w:val="num" w:pos="0"/>
          <w:tab w:val="num" w:pos="360"/>
        </w:tabs>
        <w:spacing w:after="0" w:line="240" w:lineRule="auto"/>
        <w:ind w:left="0" w:firstLine="0"/>
        <w:jc w:val="both"/>
        <w:rPr>
          <w:rFonts w:ascii="Times New Roman" w:eastAsia="Times New Roman" w:hAnsi="Times New Roman" w:cs="Times New Roman"/>
          <w:color w:val="FF0000"/>
          <w:sz w:val="24"/>
          <w:szCs w:val="24"/>
          <w:lang w:val="uk-UA" w:eastAsia="ru-RU"/>
        </w:rPr>
      </w:pPr>
      <w:r w:rsidRPr="00543719">
        <w:rPr>
          <w:rFonts w:ascii="Times New Roman" w:eastAsia="Times New Roman" w:hAnsi="Times New Roman" w:cs="Times New Roman"/>
          <w:color w:val="000000"/>
          <w:sz w:val="24"/>
          <w:szCs w:val="24"/>
          <w:lang w:val="uk-UA" w:eastAsia="ru-RU"/>
        </w:rPr>
        <w:t>Рішення виконавчого комітету Зеленодольської міської ради №817/02-2 від 19.08.2014 р. «Про затвердження Правил торгівлі на ринках міста Зеленодольська»</w:t>
      </w:r>
    </w:p>
    <w:p w:rsidR="00543719" w:rsidRPr="00543719" w:rsidRDefault="00543719" w:rsidP="00543719">
      <w:pPr>
        <w:numPr>
          <w:ilvl w:val="0"/>
          <w:numId w:val="3"/>
        </w:numPr>
        <w:tabs>
          <w:tab w:val="num" w:pos="0"/>
          <w:tab w:val="num" w:pos="360"/>
        </w:tabs>
        <w:spacing w:after="0" w:line="240" w:lineRule="auto"/>
        <w:ind w:left="0" w:firstLine="0"/>
        <w:jc w:val="both"/>
        <w:rPr>
          <w:rFonts w:ascii="Times New Roman" w:eastAsia="Times New Roman" w:hAnsi="Times New Roman" w:cs="Times New Roman"/>
          <w:color w:val="FF0000"/>
          <w:sz w:val="24"/>
          <w:szCs w:val="24"/>
          <w:lang w:val="uk-UA" w:eastAsia="ru-RU"/>
        </w:rPr>
      </w:pPr>
      <w:r w:rsidRPr="00543719">
        <w:rPr>
          <w:rFonts w:ascii="Times New Roman" w:eastAsia="Times New Roman" w:hAnsi="Times New Roman" w:cs="Times New Roman"/>
          <w:color w:val="000000"/>
          <w:sz w:val="24"/>
          <w:szCs w:val="24"/>
          <w:lang w:val="uk-UA" w:eastAsia="ru-RU"/>
        </w:rPr>
        <w:t>Рішення виконавчого комітету Зеленодольської міської ради  від 18.11.2014 року №864/02-2 «Про затвердження тарифів на послуги лазні, що надаються комунальним підприємством Зеленодольський міський водоканал»</w:t>
      </w:r>
    </w:p>
    <w:p w:rsidR="00543719" w:rsidRPr="00543719" w:rsidRDefault="00543719" w:rsidP="00543719">
      <w:pPr>
        <w:numPr>
          <w:ilvl w:val="0"/>
          <w:numId w:val="3"/>
        </w:numPr>
        <w:tabs>
          <w:tab w:val="num" w:pos="0"/>
          <w:tab w:val="num" w:pos="360"/>
        </w:tabs>
        <w:spacing w:after="0" w:line="240" w:lineRule="auto"/>
        <w:ind w:left="0" w:firstLine="0"/>
        <w:jc w:val="both"/>
        <w:rPr>
          <w:rFonts w:ascii="Times New Roman" w:eastAsia="Times New Roman" w:hAnsi="Times New Roman" w:cs="Times New Roman"/>
          <w:color w:val="FF0000"/>
          <w:sz w:val="24"/>
          <w:szCs w:val="24"/>
          <w:lang w:val="uk-UA" w:eastAsia="ru-RU"/>
        </w:rPr>
      </w:pPr>
      <w:r w:rsidRPr="00543719">
        <w:rPr>
          <w:rFonts w:ascii="Times New Roman" w:eastAsia="Times New Roman" w:hAnsi="Times New Roman" w:cs="Times New Roman"/>
          <w:color w:val="000000"/>
          <w:sz w:val="24"/>
          <w:szCs w:val="24"/>
          <w:lang w:val="uk-UA" w:eastAsia="ru-RU"/>
        </w:rPr>
        <w:t xml:space="preserve">Рішення виконавчого комітету Зеленодольської міської ради №5 від 21.01.2015р. </w:t>
      </w:r>
      <w:r w:rsidRPr="00543719">
        <w:rPr>
          <w:rFonts w:ascii="Times New Roman" w:eastAsia="Times New Roman" w:hAnsi="Times New Roman" w:cs="Times New Roman"/>
          <w:sz w:val="24"/>
          <w:szCs w:val="24"/>
          <w:lang w:val="uk-UA" w:eastAsia="ru-RU"/>
        </w:rPr>
        <w:t>«Про затвердження норм користування послугами з водопостачання та водовідведення для інвалідів війни та членів їх сімей»</w:t>
      </w:r>
    </w:p>
    <w:p w:rsidR="00543719" w:rsidRPr="00543719" w:rsidRDefault="00E33136" w:rsidP="00543719">
      <w:pPr>
        <w:numPr>
          <w:ilvl w:val="0"/>
          <w:numId w:val="3"/>
        </w:numPr>
        <w:tabs>
          <w:tab w:val="num" w:pos="0"/>
          <w:tab w:val="num" w:pos="360"/>
        </w:tabs>
        <w:spacing w:after="0" w:line="240" w:lineRule="auto"/>
        <w:ind w:left="0" w:firstLine="0"/>
        <w:jc w:val="both"/>
        <w:rPr>
          <w:rFonts w:ascii="Times New Roman" w:eastAsia="Times New Roman" w:hAnsi="Times New Roman" w:cs="Times New Roman"/>
          <w:color w:val="000000"/>
          <w:sz w:val="24"/>
          <w:szCs w:val="24"/>
          <w:lang w:val="uk-UA" w:eastAsia="ru-RU"/>
        </w:rPr>
      </w:pPr>
      <w:hyperlink r:id="rId5" w:history="1">
        <w:r w:rsidR="00543719" w:rsidRPr="00543719">
          <w:rPr>
            <w:rFonts w:ascii="Times New Roman" w:eastAsia="Times New Roman" w:hAnsi="Times New Roman" w:cs="Times New Roman"/>
            <w:color w:val="000000"/>
            <w:sz w:val="24"/>
            <w:szCs w:val="24"/>
            <w:shd w:val="clear" w:color="auto" w:fill="EEEEEE"/>
            <w:lang w:eastAsia="ru-RU"/>
          </w:rPr>
          <w:t>Рішення виконавчого комітету Зеленодольської міської ради №103 від 13.10.2015р. "Про затвердження тарифів на ритуальні послуги для населення"</w:t>
        </w:r>
      </w:hyperlink>
    </w:p>
    <w:p w:rsidR="00543719" w:rsidRPr="00543719" w:rsidRDefault="00E33136" w:rsidP="00543719">
      <w:pPr>
        <w:numPr>
          <w:ilvl w:val="0"/>
          <w:numId w:val="3"/>
        </w:numPr>
        <w:tabs>
          <w:tab w:val="num" w:pos="0"/>
          <w:tab w:val="num" w:pos="360"/>
        </w:tabs>
        <w:spacing w:after="0" w:line="240" w:lineRule="auto"/>
        <w:ind w:left="0" w:firstLine="0"/>
        <w:jc w:val="both"/>
        <w:rPr>
          <w:rFonts w:ascii="Times New Roman" w:eastAsia="Times New Roman" w:hAnsi="Times New Roman" w:cs="Times New Roman"/>
          <w:color w:val="000000"/>
          <w:sz w:val="24"/>
          <w:szCs w:val="24"/>
          <w:lang w:val="uk-UA" w:eastAsia="ru-RU"/>
        </w:rPr>
      </w:pPr>
      <w:hyperlink r:id="rId6" w:history="1">
        <w:r w:rsidR="00543719" w:rsidRPr="00543719">
          <w:rPr>
            <w:rFonts w:ascii="Times New Roman" w:eastAsia="Times New Roman" w:hAnsi="Times New Roman" w:cs="Times New Roman"/>
            <w:color w:val="000000"/>
            <w:sz w:val="24"/>
            <w:szCs w:val="24"/>
            <w:shd w:val="clear" w:color="auto" w:fill="EEEEEE"/>
            <w:lang w:eastAsia="ru-RU"/>
          </w:rPr>
          <w:t>Рішення виконавчого комітету Зеленодольської міської ради № 131 від 15.12.2015р "Про затвердження тарифів на платні послуги КП "Ринок"</w:t>
        </w:r>
      </w:hyperlink>
    </w:p>
    <w:p w:rsidR="00543719" w:rsidRPr="00543719" w:rsidRDefault="00543719" w:rsidP="00543719">
      <w:pPr>
        <w:spacing w:after="0" w:line="240" w:lineRule="auto"/>
        <w:jc w:val="both"/>
        <w:rPr>
          <w:rFonts w:ascii="Times New Roman" w:eastAsia="Times New Roman" w:hAnsi="Times New Roman" w:cs="Times New Roman"/>
          <w:color w:val="FF0000"/>
          <w:sz w:val="24"/>
          <w:szCs w:val="24"/>
          <w:lang w:val="uk-UA" w:eastAsia="ru-RU"/>
        </w:rPr>
      </w:pPr>
    </w:p>
    <w:p w:rsidR="00543719" w:rsidRPr="00543719" w:rsidRDefault="00543719" w:rsidP="00543719">
      <w:pPr>
        <w:spacing w:after="0" w:line="240" w:lineRule="auto"/>
        <w:rPr>
          <w:rFonts w:ascii="Times New Roman" w:eastAsia="Times New Roman" w:hAnsi="Times New Roman" w:cs="Times New Roman"/>
          <w:b/>
          <w:color w:val="000000"/>
          <w:sz w:val="24"/>
          <w:szCs w:val="24"/>
          <w:lang w:val="uk-UA" w:eastAsia="ru-RU"/>
        </w:rPr>
      </w:pPr>
      <w:r w:rsidRPr="00543719">
        <w:rPr>
          <w:rFonts w:ascii="Times New Roman" w:eastAsia="Times New Roman" w:hAnsi="Times New Roman" w:cs="Times New Roman"/>
          <w:b/>
          <w:color w:val="000000"/>
          <w:sz w:val="24"/>
          <w:szCs w:val="24"/>
          <w:lang w:val="uk-UA" w:eastAsia="ru-RU"/>
        </w:rPr>
        <w:t xml:space="preserve">        Виконання плану регуляторної діяльності станом на 31.12.2015 р.:</w:t>
      </w:r>
    </w:p>
    <w:p w:rsidR="00543719" w:rsidRPr="00543719" w:rsidRDefault="00543719" w:rsidP="00543719">
      <w:pPr>
        <w:spacing w:after="0" w:line="240" w:lineRule="auto"/>
        <w:jc w:val="both"/>
        <w:rPr>
          <w:rFonts w:ascii="Times New Roman" w:eastAsia="Times New Roman" w:hAnsi="Times New Roman" w:cs="Times New Roman"/>
          <w:color w:val="000000"/>
          <w:sz w:val="24"/>
          <w:szCs w:val="24"/>
          <w:lang w:val="uk-UA" w:eastAsia="ru-RU"/>
        </w:rPr>
      </w:pPr>
      <w:r w:rsidRPr="00543719">
        <w:rPr>
          <w:rFonts w:ascii="Times New Roman" w:eastAsia="Times New Roman" w:hAnsi="Times New Roman" w:cs="Times New Roman"/>
          <w:color w:val="000000"/>
          <w:sz w:val="24"/>
          <w:szCs w:val="24"/>
          <w:lang w:val="uk-UA" w:eastAsia="ru-RU"/>
        </w:rPr>
        <w:t xml:space="preserve">    Згідно з планом діяльності Зеленодольської міської ради з підготовки проектів регуляторних актів на 2015 рік від </w:t>
      </w:r>
      <w:r w:rsidRPr="00543719">
        <w:rPr>
          <w:rFonts w:ascii="Times New Roman" w:eastAsia="Calibri" w:hAnsi="Times New Roman" w:cs="Times New Roman"/>
          <w:sz w:val="24"/>
          <w:szCs w:val="24"/>
          <w:lang w:val="uk-UA" w:eastAsia="ru-RU"/>
        </w:rPr>
        <w:t>21 листопада  2014 року</w:t>
      </w:r>
      <w:r w:rsidRPr="00543719">
        <w:rPr>
          <w:rFonts w:ascii="Times New Roman" w:eastAsia="Times New Roman" w:hAnsi="Times New Roman" w:cs="Times New Roman"/>
          <w:color w:val="000000"/>
          <w:sz w:val="24"/>
          <w:szCs w:val="24"/>
          <w:lang w:val="uk-UA" w:eastAsia="ru-RU"/>
        </w:rPr>
        <w:t xml:space="preserve"> </w:t>
      </w:r>
      <w:r w:rsidRPr="00543719">
        <w:rPr>
          <w:rFonts w:ascii="Times New Roman" w:eastAsia="Calibri" w:hAnsi="Times New Roman" w:cs="Times New Roman"/>
          <w:bCs/>
          <w:sz w:val="24"/>
          <w:szCs w:val="24"/>
          <w:lang w:val="uk-UA" w:eastAsia="ru-RU"/>
        </w:rPr>
        <w:t>№ 876</w:t>
      </w:r>
      <w:r w:rsidRPr="00543719">
        <w:rPr>
          <w:rFonts w:ascii="Times New Roman" w:eastAsia="Calibri" w:hAnsi="Times New Roman" w:cs="Times New Roman"/>
          <w:b/>
          <w:bCs/>
          <w:sz w:val="24"/>
          <w:szCs w:val="24"/>
          <w:lang w:val="uk-UA" w:eastAsia="ru-RU"/>
        </w:rPr>
        <w:t xml:space="preserve"> </w:t>
      </w:r>
      <w:r w:rsidRPr="00543719">
        <w:rPr>
          <w:rFonts w:ascii="Times New Roman" w:eastAsia="Times New Roman" w:hAnsi="Times New Roman" w:cs="Times New Roman"/>
          <w:color w:val="000000"/>
          <w:sz w:val="24"/>
          <w:szCs w:val="24"/>
          <w:lang w:val="uk-UA" w:eastAsia="ru-RU"/>
        </w:rPr>
        <w:t>за 2015 рік були оприлюдненні такі проекти регуляторних актів та прийняті такі регуляторні акти:</w:t>
      </w:r>
    </w:p>
    <w:p w:rsidR="00543719" w:rsidRPr="00543719" w:rsidRDefault="00E33136" w:rsidP="00543719">
      <w:pPr>
        <w:numPr>
          <w:ilvl w:val="0"/>
          <w:numId w:val="4"/>
        </w:numPr>
        <w:shd w:val="clear" w:color="auto" w:fill="EEEEEE"/>
        <w:spacing w:after="75" w:line="135" w:lineRule="atLeast"/>
        <w:rPr>
          <w:rFonts w:ascii="Times New Roman" w:eastAsia="Times New Roman" w:hAnsi="Times New Roman" w:cs="Times New Roman"/>
          <w:color w:val="000000"/>
          <w:sz w:val="24"/>
          <w:szCs w:val="24"/>
          <w:lang w:val="uk-UA" w:eastAsia="ru-RU"/>
        </w:rPr>
      </w:pPr>
      <w:hyperlink r:id="rId7" w:history="1">
        <w:r w:rsidR="00543719" w:rsidRPr="00543719">
          <w:rPr>
            <w:rFonts w:ascii="Times New Roman" w:eastAsia="Times New Roman" w:hAnsi="Times New Roman" w:cs="Times New Roman"/>
            <w:color w:val="000000"/>
            <w:sz w:val="24"/>
            <w:szCs w:val="24"/>
            <w:shd w:val="clear" w:color="auto" w:fill="EEEEEE"/>
            <w:lang w:val="uk-UA" w:eastAsia="ru-RU"/>
          </w:rPr>
          <w:t>Рішенння №1096 від 21.10.2015р Про внесення змін до рішення Зеленодольської міської ради №1063 від 21.08.2015р.</w:t>
        </w:r>
      </w:hyperlink>
    </w:p>
    <w:p w:rsidR="00543719" w:rsidRPr="00543719" w:rsidRDefault="00E33136" w:rsidP="00543719">
      <w:pPr>
        <w:numPr>
          <w:ilvl w:val="0"/>
          <w:numId w:val="4"/>
        </w:numPr>
        <w:shd w:val="clear" w:color="auto" w:fill="EEEEEE"/>
        <w:spacing w:after="75" w:line="135" w:lineRule="atLeast"/>
        <w:rPr>
          <w:rFonts w:ascii="Times New Roman" w:eastAsia="Times New Roman" w:hAnsi="Times New Roman" w:cs="Times New Roman"/>
          <w:color w:val="000000"/>
          <w:sz w:val="24"/>
          <w:szCs w:val="24"/>
          <w:lang w:eastAsia="ru-RU"/>
        </w:rPr>
      </w:pPr>
      <w:hyperlink r:id="rId8" w:history="1">
        <w:r w:rsidR="00543719" w:rsidRPr="00543719">
          <w:rPr>
            <w:rFonts w:ascii="Times New Roman" w:eastAsia="Times New Roman" w:hAnsi="Times New Roman" w:cs="Times New Roman"/>
            <w:color w:val="000000"/>
            <w:sz w:val="24"/>
            <w:szCs w:val="24"/>
            <w:lang w:val="uk-UA" w:eastAsia="ru-RU"/>
          </w:rPr>
          <w:t xml:space="preserve">Рішення Зеленодольської міської ради №1063 від 21.08.2015р. </w:t>
        </w:r>
        <w:r w:rsidR="00543719" w:rsidRPr="00543719">
          <w:rPr>
            <w:rFonts w:ascii="Times New Roman" w:eastAsia="Times New Roman" w:hAnsi="Times New Roman" w:cs="Times New Roman"/>
            <w:color w:val="000000"/>
            <w:sz w:val="24"/>
            <w:szCs w:val="24"/>
            <w:lang w:eastAsia="ru-RU"/>
          </w:rPr>
          <w:t> Про надання пільг по сплаті земельного податку на 2016 рік.</w:t>
        </w:r>
      </w:hyperlink>
      <w:r w:rsidR="00543719" w:rsidRPr="00543719">
        <w:rPr>
          <w:rFonts w:ascii="Times New Roman" w:eastAsia="Times New Roman" w:hAnsi="Times New Roman" w:cs="Times New Roman"/>
          <w:color w:val="000000"/>
          <w:sz w:val="24"/>
          <w:szCs w:val="24"/>
          <w:lang w:eastAsia="ru-RU"/>
        </w:rPr>
        <w:t xml:space="preserve"> </w:t>
      </w:r>
    </w:p>
    <w:p w:rsidR="00543719" w:rsidRPr="00543719" w:rsidRDefault="00E33136" w:rsidP="00543719">
      <w:pPr>
        <w:numPr>
          <w:ilvl w:val="0"/>
          <w:numId w:val="4"/>
        </w:numPr>
        <w:shd w:val="clear" w:color="auto" w:fill="EEEEEE"/>
        <w:spacing w:after="75" w:line="135" w:lineRule="atLeast"/>
        <w:rPr>
          <w:rFonts w:ascii="Times New Roman" w:eastAsia="Times New Roman" w:hAnsi="Times New Roman" w:cs="Times New Roman"/>
          <w:color w:val="000000"/>
          <w:sz w:val="24"/>
          <w:szCs w:val="24"/>
          <w:lang w:val="uk-UA" w:eastAsia="ru-RU"/>
        </w:rPr>
      </w:pPr>
      <w:hyperlink r:id="rId9" w:history="1">
        <w:r w:rsidR="00543719" w:rsidRPr="00543719">
          <w:rPr>
            <w:rFonts w:ascii="Times New Roman" w:eastAsia="Times New Roman" w:hAnsi="Times New Roman" w:cs="Times New Roman"/>
            <w:color w:val="000000"/>
            <w:sz w:val="24"/>
            <w:szCs w:val="24"/>
            <w:lang w:val="uk-UA" w:eastAsia="ru-RU"/>
          </w:rPr>
          <w:t>Рішення Зеленодольської міської ради №1034 від 14.07.2015р. Про встановлення ставки акцизного податку з реалізації суб'єктами господарювання роздрібної торгівлі підакцизних товарів на 2016 рік.</w:t>
        </w:r>
      </w:hyperlink>
      <w:r w:rsidR="00543719" w:rsidRPr="00543719">
        <w:rPr>
          <w:rFonts w:ascii="Times New Roman" w:eastAsia="Times New Roman" w:hAnsi="Times New Roman" w:cs="Times New Roman"/>
          <w:color w:val="000000"/>
          <w:sz w:val="24"/>
          <w:szCs w:val="24"/>
          <w:lang w:val="uk-UA" w:eastAsia="ru-RU"/>
        </w:rPr>
        <w:t xml:space="preserve"> </w:t>
      </w:r>
    </w:p>
    <w:p w:rsidR="00543719" w:rsidRPr="00543719" w:rsidRDefault="00E33136" w:rsidP="00543719">
      <w:pPr>
        <w:numPr>
          <w:ilvl w:val="0"/>
          <w:numId w:val="4"/>
        </w:numPr>
        <w:shd w:val="clear" w:color="auto" w:fill="EEEEEE"/>
        <w:spacing w:after="75" w:line="135" w:lineRule="atLeast"/>
        <w:rPr>
          <w:rFonts w:ascii="Times New Roman" w:eastAsia="Times New Roman" w:hAnsi="Times New Roman" w:cs="Times New Roman"/>
          <w:color w:val="000000"/>
          <w:sz w:val="24"/>
          <w:szCs w:val="24"/>
          <w:lang w:eastAsia="ru-RU"/>
        </w:rPr>
      </w:pPr>
      <w:hyperlink r:id="rId10" w:history="1">
        <w:r w:rsidR="00543719" w:rsidRPr="00543719">
          <w:rPr>
            <w:rFonts w:ascii="Times New Roman" w:eastAsia="Times New Roman" w:hAnsi="Times New Roman" w:cs="Times New Roman"/>
            <w:color w:val="000000"/>
            <w:sz w:val="24"/>
            <w:szCs w:val="24"/>
            <w:lang w:eastAsia="ru-RU"/>
          </w:rPr>
          <w:t>Рішення Зелнеодольської міської ради №1035 від 14.07.2015р. Про встановлення ставки податку на нерухоме майно, відмінне від земельної ділянки на 2016 рік</w:t>
        </w:r>
      </w:hyperlink>
    </w:p>
    <w:p w:rsidR="00543719" w:rsidRPr="00543719" w:rsidRDefault="00E33136" w:rsidP="00543719">
      <w:pPr>
        <w:numPr>
          <w:ilvl w:val="0"/>
          <w:numId w:val="4"/>
        </w:numPr>
        <w:shd w:val="clear" w:color="auto" w:fill="EEEEEE"/>
        <w:spacing w:after="75" w:line="135" w:lineRule="atLeast"/>
        <w:rPr>
          <w:rFonts w:ascii="Times New Roman" w:eastAsia="Times New Roman" w:hAnsi="Times New Roman" w:cs="Times New Roman"/>
          <w:color w:val="000000"/>
          <w:sz w:val="24"/>
          <w:szCs w:val="24"/>
          <w:lang w:val="uk-UA" w:eastAsia="ru-RU"/>
        </w:rPr>
      </w:pPr>
      <w:hyperlink r:id="rId11" w:history="1">
        <w:r w:rsidR="00543719" w:rsidRPr="00543719">
          <w:rPr>
            <w:rFonts w:ascii="Times New Roman" w:eastAsia="Times New Roman" w:hAnsi="Times New Roman" w:cs="Times New Roman"/>
            <w:color w:val="000000"/>
            <w:sz w:val="24"/>
            <w:szCs w:val="24"/>
            <w:lang w:val="uk-UA" w:eastAsia="ru-RU"/>
          </w:rPr>
          <w:t>Рішення Зеленодольської міської ради №1033 від 14.07.2015р. Про розмір орендної плати на 2016 рік</w:t>
        </w:r>
      </w:hyperlink>
    </w:p>
    <w:p w:rsidR="00543719" w:rsidRPr="00543719" w:rsidRDefault="00E33136" w:rsidP="00543719">
      <w:pPr>
        <w:numPr>
          <w:ilvl w:val="0"/>
          <w:numId w:val="4"/>
        </w:numPr>
        <w:shd w:val="clear" w:color="auto" w:fill="EEEEEE"/>
        <w:spacing w:after="75" w:line="135" w:lineRule="atLeast"/>
        <w:rPr>
          <w:rFonts w:ascii="Times New Roman" w:eastAsia="Times New Roman" w:hAnsi="Times New Roman" w:cs="Times New Roman"/>
          <w:color w:val="000000"/>
          <w:sz w:val="24"/>
          <w:szCs w:val="24"/>
          <w:lang w:eastAsia="ru-RU"/>
        </w:rPr>
      </w:pPr>
      <w:hyperlink r:id="rId12" w:history="1">
        <w:r w:rsidR="00543719" w:rsidRPr="00543719">
          <w:rPr>
            <w:rFonts w:ascii="Times New Roman" w:eastAsia="Times New Roman" w:hAnsi="Times New Roman" w:cs="Times New Roman"/>
            <w:color w:val="000000"/>
            <w:sz w:val="24"/>
            <w:szCs w:val="24"/>
            <w:lang w:eastAsia="ru-RU"/>
          </w:rPr>
          <w:t>Рішення Зеленодольської міської ради №1038 від 14.07.2015р. Про встановлення ставки транспортного податку</w:t>
        </w:r>
      </w:hyperlink>
    </w:p>
    <w:p w:rsidR="00543719" w:rsidRPr="00543719" w:rsidRDefault="00E33136" w:rsidP="00543719">
      <w:pPr>
        <w:numPr>
          <w:ilvl w:val="0"/>
          <w:numId w:val="4"/>
        </w:numPr>
        <w:shd w:val="clear" w:color="auto" w:fill="EEEEEE"/>
        <w:spacing w:after="75" w:line="135" w:lineRule="atLeast"/>
        <w:rPr>
          <w:rFonts w:ascii="Times New Roman" w:eastAsia="Times New Roman" w:hAnsi="Times New Roman" w:cs="Times New Roman"/>
          <w:color w:val="000000"/>
          <w:sz w:val="24"/>
          <w:szCs w:val="24"/>
          <w:lang w:eastAsia="ru-RU"/>
        </w:rPr>
      </w:pPr>
      <w:hyperlink r:id="rId13" w:history="1">
        <w:r w:rsidR="00543719" w:rsidRPr="00543719">
          <w:rPr>
            <w:rFonts w:ascii="Times New Roman" w:eastAsia="Times New Roman" w:hAnsi="Times New Roman" w:cs="Times New Roman"/>
            <w:color w:val="000000"/>
            <w:sz w:val="24"/>
            <w:szCs w:val="24"/>
            <w:lang w:eastAsia="ru-RU"/>
          </w:rPr>
          <w:t xml:space="preserve">Рішення Зеленодольської міської ради №1037 від 14.07.2015р. Про затвердження Положення </w:t>
        </w:r>
        <w:r w:rsidR="00543719" w:rsidRPr="00543719">
          <w:rPr>
            <w:rFonts w:ascii="Times New Roman" w:eastAsia="Times New Roman" w:hAnsi="Times New Roman" w:cs="Times New Roman"/>
            <w:color w:val="000000"/>
            <w:sz w:val="24"/>
            <w:szCs w:val="24"/>
            <w:lang w:val="uk-UA" w:eastAsia="ru-RU"/>
          </w:rPr>
          <w:t>«</w:t>
        </w:r>
        <w:r w:rsidR="00543719" w:rsidRPr="00543719">
          <w:rPr>
            <w:rFonts w:ascii="Times New Roman" w:eastAsia="Times New Roman" w:hAnsi="Times New Roman" w:cs="Times New Roman"/>
            <w:color w:val="000000"/>
            <w:sz w:val="24"/>
            <w:szCs w:val="24"/>
            <w:lang w:eastAsia="ru-RU"/>
          </w:rPr>
          <w:t>Про туристичний збір</w:t>
        </w:r>
      </w:hyperlink>
      <w:r w:rsidR="00543719" w:rsidRPr="00543719">
        <w:rPr>
          <w:rFonts w:ascii="Times New Roman" w:eastAsia="Times New Roman" w:hAnsi="Times New Roman" w:cs="Times New Roman"/>
          <w:color w:val="000000"/>
          <w:sz w:val="24"/>
          <w:szCs w:val="24"/>
          <w:lang w:val="uk-UA" w:eastAsia="ru-RU"/>
        </w:rPr>
        <w:t>»</w:t>
      </w:r>
    </w:p>
    <w:p w:rsidR="00543719" w:rsidRPr="00543719" w:rsidRDefault="00E33136" w:rsidP="00543719">
      <w:pPr>
        <w:numPr>
          <w:ilvl w:val="0"/>
          <w:numId w:val="4"/>
        </w:numPr>
        <w:shd w:val="clear" w:color="auto" w:fill="EEEEEE"/>
        <w:spacing w:after="75" w:line="135" w:lineRule="atLeast"/>
        <w:rPr>
          <w:rFonts w:ascii="Times New Roman" w:eastAsia="Times New Roman" w:hAnsi="Times New Roman" w:cs="Times New Roman"/>
          <w:color w:val="000000"/>
          <w:sz w:val="24"/>
          <w:szCs w:val="24"/>
          <w:lang w:eastAsia="ru-RU"/>
        </w:rPr>
      </w:pPr>
      <w:hyperlink r:id="rId14" w:history="1">
        <w:r w:rsidR="00543719" w:rsidRPr="00543719">
          <w:rPr>
            <w:rFonts w:ascii="Times New Roman" w:eastAsia="Times New Roman" w:hAnsi="Times New Roman" w:cs="Times New Roman"/>
            <w:color w:val="000000"/>
            <w:sz w:val="24"/>
            <w:szCs w:val="24"/>
            <w:lang w:eastAsia="ru-RU"/>
          </w:rPr>
          <w:t>Рішення Зеленодольської міської ради №1036 від 14.07.2015р. Про встановлення ставок єдиного податку на 2016 рік</w:t>
        </w:r>
      </w:hyperlink>
    </w:p>
    <w:p w:rsidR="00543719" w:rsidRPr="00543719" w:rsidRDefault="00E33136" w:rsidP="00543719">
      <w:pPr>
        <w:numPr>
          <w:ilvl w:val="0"/>
          <w:numId w:val="4"/>
        </w:numPr>
        <w:shd w:val="clear" w:color="auto" w:fill="EEEEEE"/>
        <w:spacing w:after="75" w:line="135" w:lineRule="atLeast"/>
        <w:rPr>
          <w:rFonts w:ascii="Times New Roman" w:eastAsia="Times New Roman" w:hAnsi="Times New Roman" w:cs="Times New Roman"/>
          <w:color w:val="000000"/>
          <w:sz w:val="24"/>
          <w:szCs w:val="24"/>
          <w:lang w:eastAsia="ru-RU"/>
        </w:rPr>
      </w:pPr>
      <w:hyperlink r:id="rId15" w:history="1">
        <w:r w:rsidR="00543719" w:rsidRPr="00543719">
          <w:rPr>
            <w:rFonts w:ascii="Times New Roman" w:eastAsia="Times New Roman" w:hAnsi="Times New Roman" w:cs="Times New Roman"/>
            <w:color w:val="000000"/>
            <w:sz w:val="24"/>
            <w:szCs w:val="24"/>
            <w:shd w:val="clear" w:color="auto" w:fill="EEEEEE"/>
            <w:lang w:eastAsia="ru-RU"/>
          </w:rPr>
          <w:t>Рішення  Зеленодольської міської ради №978 від 27.04.2015р. Про затвердження Положення про відшкодування збитків за фактичне використання земельної ділянки у м.Зеленодольську</w:t>
        </w:r>
      </w:hyperlink>
      <w:hyperlink r:id="rId16" w:history="1">
        <w:r w:rsidR="00543719" w:rsidRPr="00543719">
          <w:rPr>
            <w:rFonts w:ascii="Times New Roman" w:eastAsia="Times New Roman" w:hAnsi="Times New Roman" w:cs="Times New Roman"/>
            <w:color w:val="000000"/>
            <w:sz w:val="24"/>
            <w:szCs w:val="24"/>
            <w:shd w:val="clear" w:color="auto" w:fill="EEEEEE"/>
            <w:lang w:eastAsia="ru-RU"/>
          </w:rPr>
          <w:t> </w:t>
        </w:r>
      </w:hyperlink>
    </w:p>
    <w:p w:rsidR="00543719" w:rsidRPr="00543719" w:rsidRDefault="00543719" w:rsidP="00543719">
      <w:pPr>
        <w:numPr>
          <w:ilvl w:val="0"/>
          <w:numId w:val="4"/>
        </w:numPr>
        <w:shd w:val="clear" w:color="auto" w:fill="EEEEEE"/>
        <w:spacing w:after="75" w:line="135" w:lineRule="atLeast"/>
        <w:rPr>
          <w:rFonts w:ascii="Times New Roman" w:eastAsia="Times New Roman" w:hAnsi="Times New Roman" w:cs="Times New Roman"/>
          <w:color w:val="000000"/>
          <w:sz w:val="24"/>
          <w:szCs w:val="24"/>
          <w:lang w:eastAsia="ru-RU"/>
        </w:rPr>
      </w:pPr>
      <w:r w:rsidRPr="00543719">
        <w:rPr>
          <w:rFonts w:ascii="Times New Roman" w:eastAsia="Times New Roman" w:hAnsi="Times New Roman" w:cs="Times New Roman"/>
          <w:color w:val="000000"/>
          <w:sz w:val="24"/>
          <w:szCs w:val="24"/>
          <w:lang w:val="uk-UA" w:eastAsia="ru-RU"/>
        </w:rPr>
        <w:t xml:space="preserve">Проект рішення Зеленодольської міської ради </w:t>
      </w:r>
      <w:hyperlink r:id="rId17" w:history="1">
        <w:r w:rsidRPr="00543719">
          <w:rPr>
            <w:rFonts w:ascii="Times New Roman" w:eastAsia="Times New Roman" w:hAnsi="Times New Roman" w:cs="Times New Roman"/>
            <w:bCs/>
            <w:color w:val="000000"/>
            <w:sz w:val="24"/>
            <w:szCs w:val="24"/>
            <w:lang w:eastAsia="ru-RU"/>
          </w:rPr>
          <w:t>Про надання пільг по сплаті земельного податку на 2016рік</w:t>
        </w:r>
      </w:hyperlink>
    </w:p>
    <w:p w:rsidR="00543719" w:rsidRPr="00543719" w:rsidRDefault="00543719" w:rsidP="00543719">
      <w:pPr>
        <w:numPr>
          <w:ilvl w:val="0"/>
          <w:numId w:val="4"/>
        </w:numPr>
        <w:shd w:val="clear" w:color="auto" w:fill="EEEEEE"/>
        <w:spacing w:after="75" w:line="135" w:lineRule="atLeast"/>
        <w:rPr>
          <w:rFonts w:ascii="Times New Roman" w:eastAsia="Times New Roman" w:hAnsi="Times New Roman" w:cs="Times New Roman"/>
          <w:color w:val="000000"/>
          <w:sz w:val="24"/>
          <w:szCs w:val="24"/>
          <w:lang w:eastAsia="ru-RU"/>
        </w:rPr>
      </w:pPr>
      <w:r w:rsidRPr="00543719">
        <w:rPr>
          <w:rFonts w:ascii="Times New Roman" w:eastAsia="Times New Roman" w:hAnsi="Times New Roman" w:cs="Times New Roman"/>
          <w:color w:val="000000"/>
          <w:sz w:val="24"/>
          <w:szCs w:val="24"/>
          <w:lang w:val="uk-UA" w:eastAsia="ru-RU"/>
        </w:rPr>
        <w:t xml:space="preserve">Проект рішення Зеленодольської міської ради </w:t>
      </w:r>
      <w:hyperlink r:id="rId18" w:history="1">
        <w:r w:rsidRPr="00543719">
          <w:rPr>
            <w:rFonts w:ascii="Times New Roman" w:eastAsia="Times New Roman" w:hAnsi="Times New Roman" w:cs="Times New Roman"/>
            <w:bCs/>
            <w:color w:val="000000"/>
            <w:sz w:val="24"/>
            <w:szCs w:val="24"/>
            <w:lang w:eastAsia="ru-RU"/>
          </w:rPr>
          <w:t>Про розмір орендної плати на 2016 рік</w:t>
        </w:r>
      </w:hyperlink>
    </w:p>
    <w:p w:rsidR="00543719" w:rsidRPr="00543719" w:rsidRDefault="00543719" w:rsidP="00543719">
      <w:pPr>
        <w:numPr>
          <w:ilvl w:val="0"/>
          <w:numId w:val="4"/>
        </w:numPr>
        <w:shd w:val="clear" w:color="auto" w:fill="EEEEEE"/>
        <w:spacing w:after="75" w:line="135" w:lineRule="atLeast"/>
        <w:rPr>
          <w:rFonts w:ascii="Times New Roman" w:eastAsia="Times New Roman" w:hAnsi="Times New Roman" w:cs="Times New Roman"/>
          <w:color w:val="000000"/>
          <w:sz w:val="24"/>
          <w:szCs w:val="24"/>
          <w:lang w:eastAsia="ru-RU"/>
        </w:rPr>
      </w:pPr>
      <w:r w:rsidRPr="00543719">
        <w:rPr>
          <w:rFonts w:ascii="Times New Roman" w:eastAsia="Times New Roman" w:hAnsi="Times New Roman" w:cs="Times New Roman"/>
          <w:color w:val="000000"/>
          <w:sz w:val="24"/>
          <w:szCs w:val="24"/>
          <w:lang w:val="uk-UA" w:eastAsia="ru-RU"/>
        </w:rPr>
        <w:t xml:space="preserve">Проект рішення Зеленодольської міської ради </w:t>
      </w:r>
      <w:hyperlink r:id="rId19" w:history="1">
        <w:r w:rsidRPr="00543719">
          <w:rPr>
            <w:rFonts w:ascii="Times New Roman" w:eastAsia="Times New Roman" w:hAnsi="Times New Roman" w:cs="Times New Roman"/>
            <w:bCs/>
            <w:color w:val="000000"/>
            <w:sz w:val="24"/>
            <w:szCs w:val="24"/>
            <w:lang w:eastAsia="ru-RU"/>
          </w:rPr>
          <w:t>Про встановлення ставки акцизного податку</w:t>
        </w:r>
      </w:hyperlink>
    </w:p>
    <w:p w:rsidR="00543719" w:rsidRPr="00543719" w:rsidRDefault="00543719" w:rsidP="00543719">
      <w:pPr>
        <w:numPr>
          <w:ilvl w:val="0"/>
          <w:numId w:val="4"/>
        </w:numPr>
        <w:shd w:val="clear" w:color="auto" w:fill="EEEEEE"/>
        <w:spacing w:after="75" w:line="135" w:lineRule="atLeast"/>
        <w:rPr>
          <w:rFonts w:ascii="Times New Roman" w:eastAsia="Times New Roman" w:hAnsi="Times New Roman" w:cs="Times New Roman"/>
          <w:color w:val="000000"/>
          <w:sz w:val="24"/>
          <w:szCs w:val="24"/>
          <w:lang w:eastAsia="ru-RU"/>
        </w:rPr>
      </w:pPr>
      <w:r w:rsidRPr="00543719">
        <w:rPr>
          <w:rFonts w:ascii="Times New Roman" w:eastAsia="Times New Roman" w:hAnsi="Times New Roman" w:cs="Times New Roman"/>
          <w:color w:val="000000"/>
          <w:sz w:val="24"/>
          <w:szCs w:val="24"/>
          <w:lang w:val="uk-UA" w:eastAsia="ru-RU"/>
        </w:rPr>
        <w:t xml:space="preserve">Проект рішення Зеленодольської міської ради </w:t>
      </w:r>
      <w:hyperlink r:id="rId20" w:history="1">
        <w:r w:rsidRPr="00543719">
          <w:rPr>
            <w:rFonts w:ascii="Times New Roman" w:eastAsia="Times New Roman" w:hAnsi="Times New Roman" w:cs="Times New Roman"/>
            <w:bCs/>
            <w:color w:val="000000"/>
            <w:sz w:val="24"/>
            <w:szCs w:val="24"/>
            <w:lang w:eastAsia="ru-RU"/>
          </w:rPr>
          <w:t>Про встановлення ставок податку на нерухоме майно, відмінне від земельної ділянки</w:t>
        </w:r>
      </w:hyperlink>
    </w:p>
    <w:p w:rsidR="00543719" w:rsidRPr="00543719" w:rsidRDefault="00543719" w:rsidP="00543719">
      <w:pPr>
        <w:numPr>
          <w:ilvl w:val="0"/>
          <w:numId w:val="4"/>
        </w:numPr>
        <w:shd w:val="clear" w:color="auto" w:fill="EEEEEE"/>
        <w:spacing w:after="75" w:line="135" w:lineRule="atLeast"/>
        <w:rPr>
          <w:rFonts w:ascii="Times New Roman" w:eastAsia="Times New Roman" w:hAnsi="Times New Roman" w:cs="Times New Roman"/>
          <w:color w:val="000000"/>
          <w:sz w:val="24"/>
          <w:szCs w:val="24"/>
          <w:lang w:eastAsia="ru-RU"/>
        </w:rPr>
      </w:pPr>
      <w:r w:rsidRPr="00543719">
        <w:rPr>
          <w:rFonts w:ascii="Times New Roman" w:eastAsia="Times New Roman" w:hAnsi="Times New Roman" w:cs="Times New Roman"/>
          <w:color w:val="000000"/>
          <w:sz w:val="24"/>
          <w:szCs w:val="24"/>
          <w:lang w:val="uk-UA" w:eastAsia="ru-RU"/>
        </w:rPr>
        <w:t xml:space="preserve">Проект рішення Зеленодольської міської ради </w:t>
      </w:r>
      <w:hyperlink r:id="rId21" w:history="1">
        <w:r w:rsidRPr="00543719">
          <w:rPr>
            <w:rFonts w:ascii="Times New Roman" w:eastAsia="Times New Roman" w:hAnsi="Times New Roman" w:cs="Times New Roman"/>
            <w:bCs/>
            <w:color w:val="000000"/>
            <w:sz w:val="24"/>
            <w:szCs w:val="24"/>
            <w:lang w:eastAsia="ru-RU"/>
          </w:rPr>
          <w:t>Про встановлення ставок єдиного податку</w:t>
        </w:r>
      </w:hyperlink>
    </w:p>
    <w:p w:rsidR="00543719" w:rsidRPr="00543719" w:rsidRDefault="00543719" w:rsidP="00543719">
      <w:pPr>
        <w:numPr>
          <w:ilvl w:val="0"/>
          <w:numId w:val="4"/>
        </w:numPr>
        <w:shd w:val="clear" w:color="auto" w:fill="EEEEEE"/>
        <w:spacing w:after="75" w:line="135" w:lineRule="atLeast"/>
        <w:rPr>
          <w:rFonts w:ascii="Times New Roman" w:eastAsia="Times New Roman" w:hAnsi="Times New Roman" w:cs="Times New Roman"/>
          <w:color w:val="000000"/>
          <w:sz w:val="24"/>
          <w:szCs w:val="24"/>
          <w:lang w:eastAsia="ru-RU"/>
        </w:rPr>
      </w:pPr>
      <w:r w:rsidRPr="00543719">
        <w:rPr>
          <w:rFonts w:ascii="Times New Roman" w:eastAsia="Times New Roman" w:hAnsi="Times New Roman" w:cs="Times New Roman"/>
          <w:color w:val="000000"/>
          <w:sz w:val="24"/>
          <w:szCs w:val="24"/>
          <w:lang w:val="uk-UA" w:eastAsia="ru-RU"/>
        </w:rPr>
        <w:lastRenderedPageBreak/>
        <w:t xml:space="preserve">Проект рішення Зеленодольської міської ради </w:t>
      </w:r>
      <w:hyperlink r:id="rId22" w:history="1">
        <w:r w:rsidRPr="00543719">
          <w:rPr>
            <w:rFonts w:ascii="Times New Roman" w:eastAsia="Times New Roman" w:hAnsi="Times New Roman" w:cs="Times New Roman"/>
            <w:bCs/>
            <w:color w:val="000000"/>
            <w:sz w:val="24"/>
            <w:szCs w:val="24"/>
            <w:lang w:eastAsia="ru-RU"/>
          </w:rPr>
          <w:t>Про туристичний збір</w:t>
        </w:r>
      </w:hyperlink>
    </w:p>
    <w:p w:rsidR="00543719" w:rsidRPr="00543719" w:rsidRDefault="00543719" w:rsidP="00543719">
      <w:pPr>
        <w:numPr>
          <w:ilvl w:val="0"/>
          <w:numId w:val="4"/>
        </w:numPr>
        <w:shd w:val="clear" w:color="auto" w:fill="EEEEEE"/>
        <w:spacing w:after="75" w:line="135" w:lineRule="atLeast"/>
        <w:rPr>
          <w:rFonts w:ascii="Times New Roman" w:eastAsia="Times New Roman" w:hAnsi="Times New Roman" w:cs="Times New Roman"/>
          <w:color w:val="000000"/>
          <w:sz w:val="24"/>
          <w:szCs w:val="24"/>
          <w:lang w:eastAsia="ru-RU"/>
        </w:rPr>
      </w:pPr>
      <w:r w:rsidRPr="00543719">
        <w:rPr>
          <w:rFonts w:ascii="Times New Roman" w:eastAsia="Times New Roman" w:hAnsi="Times New Roman" w:cs="Times New Roman"/>
          <w:color w:val="000000"/>
          <w:sz w:val="24"/>
          <w:szCs w:val="24"/>
          <w:lang w:val="uk-UA" w:eastAsia="ru-RU"/>
        </w:rPr>
        <w:t xml:space="preserve">Проект рішення Зеленодольської міської ради </w:t>
      </w:r>
      <w:hyperlink r:id="rId23" w:history="1">
        <w:r w:rsidRPr="00543719">
          <w:rPr>
            <w:rFonts w:ascii="Times New Roman" w:eastAsia="Times New Roman" w:hAnsi="Times New Roman" w:cs="Times New Roman"/>
            <w:bCs/>
            <w:color w:val="000000"/>
            <w:sz w:val="24"/>
            <w:szCs w:val="24"/>
            <w:lang w:eastAsia="ru-RU"/>
          </w:rPr>
          <w:t>Про встановлення ставки транспортного податку</w:t>
        </w:r>
      </w:hyperlink>
    </w:p>
    <w:p w:rsidR="00543719" w:rsidRPr="00543719" w:rsidRDefault="00543719" w:rsidP="00543719">
      <w:pPr>
        <w:numPr>
          <w:ilvl w:val="0"/>
          <w:numId w:val="4"/>
        </w:numPr>
        <w:shd w:val="clear" w:color="auto" w:fill="EEEEEE"/>
        <w:spacing w:after="75" w:line="135" w:lineRule="atLeast"/>
        <w:rPr>
          <w:rFonts w:ascii="Times New Roman" w:eastAsia="Times New Roman" w:hAnsi="Times New Roman" w:cs="Times New Roman"/>
          <w:color w:val="000000"/>
          <w:sz w:val="24"/>
          <w:szCs w:val="24"/>
          <w:lang w:val="uk-UA" w:eastAsia="ru-RU"/>
        </w:rPr>
      </w:pPr>
      <w:r w:rsidRPr="00543719">
        <w:rPr>
          <w:rFonts w:ascii="Times New Roman" w:eastAsia="Times New Roman" w:hAnsi="Times New Roman" w:cs="Times New Roman"/>
          <w:color w:val="000000"/>
          <w:sz w:val="24"/>
          <w:szCs w:val="24"/>
          <w:lang w:val="uk-UA" w:eastAsia="ru-RU"/>
        </w:rPr>
        <w:t>Проект рішення Зеленодольської міської ради «</w:t>
      </w:r>
      <w:hyperlink r:id="rId24" w:history="1">
        <w:r w:rsidRPr="00543719">
          <w:rPr>
            <w:rFonts w:ascii="Times New Roman" w:eastAsia="Times New Roman" w:hAnsi="Times New Roman" w:cs="Times New Roman"/>
            <w:bCs/>
            <w:color w:val="000000"/>
            <w:sz w:val="24"/>
            <w:szCs w:val="24"/>
            <w:shd w:val="clear" w:color="auto" w:fill="EEEEEE"/>
            <w:lang w:val="uk-UA" w:eastAsia="ru-RU"/>
          </w:rPr>
          <w:t>Про внесення змін до рішення Зеленодольської міської ради №1063 від 21.08.2015р</w:t>
        </w:r>
      </w:hyperlink>
      <w:r w:rsidRPr="00543719">
        <w:rPr>
          <w:rFonts w:ascii="Helvetica" w:eastAsia="Times New Roman" w:hAnsi="Helvetica" w:cs="Helvetica"/>
          <w:b/>
          <w:bCs/>
          <w:color w:val="333333"/>
          <w:sz w:val="24"/>
          <w:szCs w:val="24"/>
          <w:shd w:val="clear" w:color="auto" w:fill="EEEEEE"/>
          <w:lang w:val="uk-UA" w:eastAsia="ru-RU"/>
        </w:rPr>
        <w:t>»</w:t>
      </w:r>
    </w:p>
    <w:p w:rsidR="00543719" w:rsidRPr="00543719" w:rsidRDefault="00E33136" w:rsidP="00543719">
      <w:pPr>
        <w:numPr>
          <w:ilvl w:val="0"/>
          <w:numId w:val="4"/>
        </w:numPr>
        <w:shd w:val="clear" w:color="auto" w:fill="EEEEEE"/>
        <w:spacing w:after="75" w:line="135" w:lineRule="atLeast"/>
        <w:rPr>
          <w:rFonts w:ascii="Times New Roman" w:eastAsia="Times New Roman" w:hAnsi="Times New Roman" w:cs="Times New Roman"/>
          <w:color w:val="000000"/>
          <w:sz w:val="24"/>
          <w:szCs w:val="24"/>
          <w:lang w:val="uk-UA" w:eastAsia="ru-RU"/>
        </w:rPr>
      </w:pPr>
      <w:hyperlink r:id="rId25" w:history="1">
        <w:r w:rsidR="00543719" w:rsidRPr="00543719">
          <w:rPr>
            <w:rFonts w:ascii="Times New Roman" w:eastAsia="Times New Roman" w:hAnsi="Times New Roman" w:cs="Times New Roman"/>
            <w:bCs/>
            <w:color w:val="000000"/>
            <w:sz w:val="24"/>
            <w:szCs w:val="24"/>
            <w:shd w:val="clear" w:color="auto" w:fill="EEEEEE"/>
            <w:lang w:eastAsia="ru-RU"/>
          </w:rPr>
          <w:t>Про затвердження Положення про вішкодування збитків від недоотримання коштів за фактичне використання земельної ділянки у м.Зеленодольськ</w:t>
        </w:r>
      </w:hyperlink>
    </w:p>
    <w:p w:rsidR="00543719" w:rsidRPr="00543719" w:rsidRDefault="00543719" w:rsidP="00543719">
      <w:pPr>
        <w:tabs>
          <w:tab w:val="num" w:pos="0"/>
        </w:tabs>
        <w:spacing w:after="0" w:line="240" w:lineRule="auto"/>
        <w:jc w:val="both"/>
        <w:rPr>
          <w:rFonts w:ascii="Times New Roman" w:eastAsia="Times New Roman" w:hAnsi="Times New Roman" w:cs="Times New Roman"/>
          <w:color w:val="000000"/>
          <w:sz w:val="24"/>
          <w:szCs w:val="24"/>
          <w:lang w:val="uk-UA" w:eastAsia="ru-RU"/>
        </w:rPr>
      </w:pPr>
    </w:p>
    <w:p w:rsidR="00543719" w:rsidRPr="00543719" w:rsidRDefault="00543719" w:rsidP="00543719">
      <w:pPr>
        <w:tabs>
          <w:tab w:val="num" w:pos="0"/>
        </w:tabs>
        <w:spacing w:after="0" w:line="240" w:lineRule="auto"/>
        <w:jc w:val="both"/>
        <w:rPr>
          <w:rFonts w:ascii="Times New Roman" w:eastAsia="Times New Roman" w:hAnsi="Times New Roman" w:cs="Times New Roman"/>
          <w:color w:val="FF0000"/>
          <w:sz w:val="24"/>
          <w:szCs w:val="24"/>
          <w:lang w:val="uk-UA" w:eastAsia="ru-RU"/>
        </w:rPr>
      </w:pPr>
      <w:r w:rsidRPr="00543719">
        <w:rPr>
          <w:rFonts w:ascii="Times New Roman" w:eastAsia="Times New Roman" w:hAnsi="Times New Roman" w:cs="Times New Roman"/>
          <w:color w:val="000000"/>
          <w:sz w:val="24"/>
          <w:szCs w:val="24"/>
          <w:lang w:val="uk-UA" w:eastAsia="ru-RU"/>
        </w:rPr>
        <w:t xml:space="preserve">    Згідно з планом діяльності виконавчого комітету Зеленодольської міської ради з підготовки проектів регуляторних актів на 2015 рік від 18.11.2014р. №862/02-2 та змін до нього за 2015 рік оприлюдненні такі регуляторні акти та проекти рішень:  </w:t>
      </w:r>
    </w:p>
    <w:p w:rsidR="00543719" w:rsidRPr="00543719" w:rsidRDefault="00E33136" w:rsidP="00543719">
      <w:pPr>
        <w:numPr>
          <w:ilvl w:val="0"/>
          <w:numId w:val="5"/>
        </w:numPr>
        <w:shd w:val="clear" w:color="auto" w:fill="EEEEEE"/>
        <w:spacing w:after="75" w:line="135" w:lineRule="atLeast"/>
        <w:rPr>
          <w:rFonts w:ascii="Times New Roman" w:eastAsia="Times New Roman" w:hAnsi="Times New Roman" w:cs="Times New Roman"/>
          <w:color w:val="000000"/>
          <w:sz w:val="24"/>
          <w:szCs w:val="24"/>
          <w:lang w:val="uk-UA" w:eastAsia="ru-RU"/>
        </w:rPr>
      </w:pPr>
      <w:hyperlink r:id="rId26" w:history="1">
        <w:r w:rsidR="00543719" w:rsidRPr="00543719">
          <w:rPr>
            <w:rFonts w:ascii="Times New Roman" w:eastAsia="Times New Roman" w:hAnsi="Times New Roman" w:cs="Times New Roman"/>
            <w:color w:val="000000"/>
            <w:sz w:val="24"/>
            <w:szCs w:val="24"/>
            <w:lang w:val="uk-UA" w:eastAsia="ru-RU"/>
          </w:rPr>
          <w:t>Рішення виконавчого комітету Зеленодольської міської ради № 131 від 15.12.2015р "Про затвердження тарифів на платні послуги КП "Ринок"</w:t>
        </w:r>
      </w:hyperlink>
    </w:p>
    <w:p w:rsidR="00543719" w:rsidRPr="00543719" w:rsidRDefault="00E33136" w:rsidP="00543719">
      <w:pPr>
        <w:numPr>
          <w:ilvl w:val="0"/>
          <w:numId w:val="5"/>
        </w:numPr>
        <w:shd w:val="clear" w:color="auto" w:fill="EEEEEE"/>
        <w:spacing w:after="75" w:line="135" w:lineRule="atLeast"/>
        <w:rPr>
          <w:rFonts w:ascii="Times New Roman" w:eastAsia="Times New Roman" w:hAnsi="Times New Roman" w:cs="Times New Roman"/>
          <w:color w:val="000000"/>
          <w:sz w:val="24"/>
          <w:szCs w:val="24"/>
          <w:lang w:eastAsia="ru-RU"/>
        </w:rPr>
      </w:pPr>
      <w:hyperlink r:id="rId27" w:history="1">
        <w:r w:rsidR="00543719" w:rsidRPr="00543719">
          <w:rPr>
            <w:rFonts w:ascii="Times New Roman" w:eastAsia="Times New Roman" w:hAnsi="Times New Roman" w:cs="Times New Roman"/>
            <w:color w:val="000000"/>
            <w:sz w:val="24"/>
            <w:szCs w:val="24"/>
            <w:lang w:eastAsia="ru-RU"/>
          </w:rPr>
          <w:t>Рішення виконавчого комітету Зеленодольської міської ради №103 від 13.10.2015р. "Про затвердження тарифів на ритуальні послуги для населення"</w:t>
        </w:r>
      </w:hyperlink>
    </w:p>
    <w:p w:rsidR="00543719" w:rsidRPr="00543719" w:rsidRDefault="00E33136" w:rsidP="00543719">
      <w:pPr>
        <w:numPr>
          <w:ilvl w:val="0"/>
          <w:numId w:val="5"/>
        </w:numPr>
        <w:shd w:val="clear" w:color="auto" w:fill="EEEEEE"/>
        <w:spacing w:after="75" w:line="135" w:lineRule="atLeast"/>
        <w:rPr>
          <w:rFonts w:ascii="Times New Roman" w:eastAsia="Times New Roman" w:hAnsi="Times New Roman" w:cs="Times New Roman"/>
          <w:color w:val="000000"/>
          <w:sz w:val="24"/>
          <w:szCs w:val="24"/>
          <w:lang w:eastAsia="ru-RU"/>
        </w:rPr>
      </w:pPr>
      <w:hyperlink r:id="rId28" w:history="1">
        <w:r w:rsidR="00543719" w:rsidRPr="00543719">
          <w:rPr>
            <w:rFonts w:ascii="Times New Roman" w:eastAsia="Times New Roman" w:hAnsi="Times New Roman" w:cs="Times New Roman"/>
            <w:color w:val="000000"/>
            <w:sz w:val="24"/>
            <w:szCs w:val="24"/>
            <w:lang w:eastAsia="ru-RU"/>
          </w:rPr>
          <w:t>Рішення виконавчого комітету Зеленодольської міської ради №5 від 21.01.2015 року "Про затвердження норм користування послугами з водопостачання та водовідведення для інвалідів війни та членів їх сімей"</w:t>
        </w:r>
      </w:hyperlink>
    </w:p>
    <w:p w:rsidR="00543719" w:rsidRPr="00543719" w:rsidRDefault="00E33136" w:rsidP="00543719">
      <w:pPr>
        <w:numPr>
          <w:ilvl w:val="0"/>
          <w:numId w:val="5"/>
        </w:numPr>
        <w:shd w:val="clear" w:color="auto" w:fill="EEEEEE"/>
        <w:spacing w:after="75" w:line="135" w:lineRule="atLeast"/>
        <w:rPr>
          <w:rFonts w:ascii="Times New Roman" w:eastAsia="Times New Roman" w:hAnsi="Times New Roman" w:cs="Times New Roman"/>
          <w:color w:val="000000"/>
          <w:sz w:val="24"/>
          <w:szCs w:val="24"/>
          <w:lang w:eastAsia="ru-RU"/>
        </w:rPr>
      </w:pPr>
      <w:hyperlink r:id="rId29" w:history="1">
        <w:r w:rsidR="00543719" w:rsidRPr="00543719">
          <w:rPr>
            <w:rFonts w:ascii="Times New Roman" w:eastAsia="Times New Roman" w:hAnsi="Times New Roman" w:cs="Times New Roman"/>
            <w:color w:val="000000"/>
            <w:sz w:val="24"/>
            <w:szCs w:val="24"/>
            <w:lang w:eastAsia="ru-RU"/>
          </w:rPr>
          <w:t>Рішення виконавчого комітету Зеленодольської міської ради №4 від 21.01.2015 року "Про затвердження тарифів на ритуальні послуги</w:t>
        </w:r>
      </w:hyperlink>
      <w:r w:rsidR="00543719" w:rsidRPr="00543719">
        <w:rPr>
          <w:rFonts w:ascii="Times New Roman" w:eastAsia="Times New Roman" w:hAnsi="Times New Roman" w:cs="Times New Roman"/>
          <w:color w:val="000000"/>
          <w:sz w:val="24"/>
          <w:szCs w:val="24"/>
          <w:lang w:val="uk-UA" w:eastAsia="ru-RU"/>
        </w:rPr>
        <w:t>»</w:t>
      </w:r>
    </w:p>
    <w:p w:rsidR="00543719" w:rsidRPr="00543719" w:rsidRDefault="00E33136" w:rsidP="00543719">
      <w:pPr>
        <w:numPr>
          <w:ilvl w:val="0"/>
          <w:numId w:val="5"/>
        </w:numPr>
        <w:spacing w:after="0" w:line="240" w:lineRule="auto"/>
        <w:jc w:val="both"/>
        <w:rPr>
          <w:rFonts w:ascii="Times New Roman" w:eastAsia="Times New Roman" w:hAnsi="Times New Roman" w:cs="Times New Roman"/>
          <w:color w:val="000000"/>
          <w:sz w:val="24"/>
          <w:szCs w:val="24"/>
          <w:lang w:val="uk-UA" w:eastAsia="ru-RU"/>
        </w:rPr>
      </w:pPr>
      <w:hyperlink r:id="rId30" w:history="1">
        <w:r w:rsidR="00543719" w:rsidRPr="00543719">
          <w:rPr>
            <w:rFonts w:ascii="Times New Roman" w:eastAsia="Times New Roman" w:hAnsi="Times New Roman" w:cs="Times New Roman"/>
            <w:iCs/>
            <w:color w:val="000000"/>
            <w:sz w:val="24"/>
            <w:szCs w:val="24"/>
            <w:shd w:val="clear" w:color="auto" w:fill="EEEEEE"/>
            <w:lang w:eastAsia="ru-RU"/>
          </w:rPr>
          <w:t xml:space="preserve">Проект рішення </w:t>
        </w:r>
        <w:r w:rsidR="00543719" w:rsidRPr="00543719">
          <w:rPr>
            <w:rFonts w:ascii="Times New Roman" w:eastAsia="Times New Roman" w:hAnsi="Times New Roman" w:cs="Times New Roman"/>
            <w:iCs/>
            <w:color w:val="000000"/>
            <w:sz w:val="24"/>
            <w:szCs w:val="24"/>
            <w:shd w:val="clear" w:color="auto" w:fill="EEEEEE"/>
            <w:lang w:val="uk-UA" w:eastAsia="ru-RU"/>
          </w:rPr>
          <w:t>«</w:t>
        </w:r>
        <w:r w:rsidR="00543719" w:rsidRPr="00543719">
          <w:rPr>
            <w:rFonts w:ascii="Times New Roman" w:eastAsia="Times New Roman" w:hAnsi="Times New Roman" w:cs="Times New Roman"/>
            <w:iCs/>
            <w:color w:val="000000"/>
            <w:sz w:val="24"/>
            <w:szCs w:val="24"/>
            <w:shd w:val="clear" w:color="auto" w:fill="EEEEEE"/>
            <w:lang w:eastAsia="ru-RU"/>
          </w:rPr>
          <w:t>Про затвердження тарифів на ритуальні послуги</w:t>
        </w:r>
      </w:hyperlink>
      <w:r w:rsidR="00543719" w:rsidRPr="00543719">
        <w:rPr>
          <w:rFonts w:ascii="Times New Roman" w:eastAsia="Times New Roman" w:hAnsi="Times New Roman" w:cs="Times New Roman"/>
          <w:iCs/>
          <w:color w:val="000000"/>
          <w:sz w:val="24"/>
          <w:szCs w:val="24"/>
          <w:u w:val="single"/>
          <w:shd w:val="clear" w:color="auto" w:fill="EEEEEE"/>
          <w:lang w:val="uk-UA" w:eastAsia="ru-RU"/>
        </w:rPr>
        <w:t>»</w:t>
      </w:r>
    </w:p>
    <w:p w:rsidR="00543719" w:rsidRPr="00543719" w:rsidRDefault="00543719" w:rsidP="00543719">
      <w:pPr>
        <w:numPr>
          <w:ilvl w:val="0"/>
          <w:numId w:val="5"/>
        </w:numPr>
        <w:tabs>
          <w:tab w:val="left" w:pos="426"/>
        </w:tabs>
        <w:spacing w:after="0" w:line="240" w:lineRule="auto"/>
        <w:jc w:val="both"/>
        <w:rPr>
          <w:rFonts w:ascii="Times New Roman" w:eastAsia="Times New Roman" w:hAnsi="Times New Roman" w:cs="Times New Roman"/>
          <w:color w:val="000000"/>
          <w:sz w:val="24"/>
          <w:szCs w:val="24"/>
          <w:lang w:val="uk-UA" w:eastAsia="ru-RU"/>
        </w:rPr>
      </w:pPr>
      <w:r w:rsidRPr="00543719">
        <w:rPr>
          <w:rFonts w:ascii="Times New Roman" w:eastAsia="Times New Roman" w:hAnsi="Times New Roman" w:cs="Times New Roman"/>
          <w:bCs/>
          <w:color w:val="000000"/>
          <w:sz w:val="24"/>
          <w:szCs w:val="24"/>
          <w:shd w:val="clear" w:color="auto" w:fill="EEEEEE"/>
          <w:lang w:val="uk-UA" w:eastAsia="ru-RU"/>
        </w:rPr>
        <w:t>Проект рішення «</w:t>
      </w:r>
      <w:hyperlink r:id="rId31" w:history="1">
        <w:r w:rsidRPr="00543719">
          <w:rPr>
            <w:rFonts w:ascii="Times New Roman" w:eastAsia="Times New Roman" w:hAnsi="Times New Roman" w:cs="Times New Roman"/>
            <w:bCs/>
            <w:color w:val="000000"/>
            <w:sz w:val="24"/>
            <w:szCs w:val="24"/>
            <w:shd w:val="clear" w:color="auto" w:fill="EEEEEE"/>
            <w:lang w:eastAsia="ru-RU"/>
          </w:rPr>
          <w:t>Про затвердження тарифів на платні послуги КП Ринок</w:t>
        </w:r>
      </w:hyperlink>
      <w:r w:rsidRPr="00543719">
        <w:rPr>
          <w:rFonts w:ascii="Times New Roman" w:eastAsia="Times New Roman" w:hAnsi="Times New Roman" w:cs="Times New Roman"/>
          <w:bCs/>
          <w:color w:val="000000"/>
          <w:sz w:val="24"/>
          <w:szCs w:val="24"/>
          <w:shd w:val="clear" w:color="auto" w:fill="EEEEEE"/>
          <w:lang w:val="uk-UA" w:eastAsia="ru-RU"/>
        </w:rPr>
        <w:t>»</w:t>
      </w:r>
    </w:p>
    <w:p w:rsidR="00543719" w:rsidRPr="00543719" w:rsidRDefault="00543719" w:rsidP="00543719">
      <w:pPr>
        <w:spacing w:after="0" w:line="240" w:lineRule="auto"/>
        <w:ind w:left="225"/>
        <w:jc w:val="both"/>
        <w:rPr>
          <w:rFonts w:ascii="Times New Roman" w:eastAsia="Times New Roman" w:hAnsi="Times New Roman" w:cs="Times New Roman"/>
          <w:color w:val="FF0000"/>
          <w:sz w:val="24"/>
          <w:szCs w:val="24"/>
          <w:lang w:val="uk-UA" w:eastAsia="ru-RU"/>
        </w:rPr>
      </w:pPr>
    </w:p>
    <w:p w:rsidR="00543719" w:rsidRPr="00543719" w:rsidRDefault="00543719" w:rsidP="00543719">
      <w:pPr>
        <w:spacing w:after="0" w:line="240" w:lineRule="auto"/>
        <w:jc w:val="both"/>
        <w:rPr>
          <w:rFonts w:ascii="Times New Roman" w:eastAsia="Times New Roman" w:hAnsi="Times New Roman" w:cs="Times New Roman"/>
          <w:color w:val="FF0000"/>
          <w:sz w:val="24"/>
          <w:szCs w:val="24"/>
          <w:lang w:val="uk-UA" w:eastAsia="ru-RU"/>
        </w:rPr>
      </w:pPr>
    </w:p>
    <w:p w:rsidR="00543719" w:rsidRPr="00543719" w:rsidRDefault="00543719" w:rsidP="00543719">
      <w:pPr>
        <w:spacing w:after="0" w:line="240" w:lineRule="auto"/>
        <w:jc w:val="both"/>
        <w:rPr>
          <w:rFonts w:ascii="Times New Roman" w:eastAsia="Times New Roman" w:hAnsi="Times New Roman" w:cs="Times New Roman"/>
          <w:color w:val="FF0000"/>
          <w:sz w:val="24"/>
          <w:szCs w:val="24"/>
          <w:lang w:val="uk-UA" w:eastAsia="ru-RU"/>
        </w:rPr>
      </w:pPr>
    </w:p>
    <w:p w:rsidR="00543719" w:rsidRDefault="00543719" w:rsidP="00543719">
      <w:pPr>
        <w:spacing w:after="0" w:line="240" w:lineRule="auto"/>
        <w:jc w:val="both"/>
        <w:rPr>
          <w:rFonts w:ascii="Times New Roman" w:eastAsia="Times New Roman" w:hAnsi="Times New Roman" w:cs="Times New Roman"/>
          <w:color w:val="000000"/>
          <w:sz w:val="24"/>
          <w:szCs w:val="24"/>
          <w:lang w:val="uk-UA" w:eastAsia="ru-RU"/>
        </w:rPr>
      </w:pPr>
      <w:r w:rsidRPr="00543719">
        <w:rPr>
          <w:rFonts w:ascii="Times New Roman" w:eastAsia="Times New Roman" w:hAnsi="Times New Roman" w:cs="Times New Roman"/>
          <w:color w:val="000000"/>
          <w:sz w:val="24"/>
          <w:szCs w:val="24"/>
          <w:lang w:val="uk-UA" w:eastAsia="ru-RU"/>
        </w:rPr>
        <w:t xml:space="preserve">                 Міський голова                                           Савченко А.В.</w:t>
      </w:r>
    </w:p>
    <w:p w:rsidR="00543719" w:rsidRDefault="00543719" w:rsidP="00543719">
      <w:pPr>
        <w:spacing w:after="0" w:line="240" w:lineRule="auto"/>
        <w:jc w:val="both"/>
        <w:rPr>
          <w:rFonts w:ascii="Times New Roman" w:eastAsia="Times New Roman" w:hAnsi="Times New Roman" w:cs="Times New Roman"/>
          <w:color w:val="000000"/>
          <w:sz w:val="24"/>
          <w:szCs w:val="24"/>
          <w:lang w:val="uk-UA" w:eastAsia="ru-RU"/>
        </w:rPr>
      </w:pPr>
    </w:p>
    <w:p w:rsidR="00543719" w:rsidRPr="00543719" w:rsidRDefault="00543719" w:rsidP="00543719">
      <w:pPr>
        <w:spacing w:after="0" w:line="240" w:lineRule="auto"/>
        <w:jc w:val="both"/>
        <w:rPr>
          <w:rFonts w:ascii="Times New Roman" w:eastAsia="Times New Roman" w:hAnsi="Times New Roman" w:cs="Times New Roman"/>
          <w:color w:val="000000"/>
          <w:sz w:val="24"/>
          <w:szCs w:val="24"/>
          <w:lang w:val="uk-UA" w:eastAsia="ru-RU"/>
        </w:rPr>
      </w:pPr>
    </w:p>
    <w:p w:rsidR="0056298A" w:rsidRPr="008529AA" w:rsidRDefault="0056298A" w:rsidP="0056298A">
      <w:pPr>
        <w:keepNext/>
        <w:spacing w:after="0" w:line="240" w:lineRule="auto"/>
        <w:jc w:val="center"/>
        <w:outlineLvl w:val="0"/>
        <w:rPr>
          <w:rFonts w:ascii="Times New Roman" w:eastAsia="Times New Roman" w:hAnsi="Times New Roman" w:cs="Times New Roman"/>
          <w:sz w:val="32"/>
          <w:szCs w:val="20"/>
          <w:lang w:val="uk-UA" w:eastAsia="uk-UA"/>
        </w:rPr>
      </w:pPr>
      <w:r w:rsidRPr="008529AA">
        <w:rPr>
          <w:rFonts w:ascii="Times New Roman" w:eastAsia="Times New Roman" w:hAnsi="Times New Roman" w:cs="Times New Roman"/>
          <w:sz w:val="32"/>
          <w:szCs w:val="20"/>
          <w:lang w:val="uk-UA" w:eastAsia="uk-UA"/>
        </w:rPr>
        <w:t>Р І Ш Е Н Н Я</w:t>
      </w:r>
    </w:p>
    <w:p w:rsidR="0056298A" w:rsidRPr="008529AA" w:rsidRDefault="0056298A" w:rsidP="0056298A">
      <w:pPr>
        <w:spacing w:after="0" w:line="240" w:lineRule="auto"/>
        <w:jc w:val="center"/>
        <w:rPr>
          <w:rFonts w:ascii="Times New Roman" w:eastAsia="Times New Roman" w:hAnsi="Times New Roman" w:cs="Times New Roman"/>
          <w:b/>
          <w:sz w:val="28"/>
          <w:szCs w:val="28"/>
          <w:lang w:val="uk-UA" w:eastAsia="ru-RU"/>
        </w:rPr>
      </w:pPr>
      <w:r w:rsidRPr="008529AA">
        <w:rPr>
          <w:rFonts w:ascii="Times New Roman" w:eastAsia="Times New Roman" w:hAnsi="Times New Roman" w:cs="Times New Roman"/>
          <w:b/>
          <w:sz w:val="28"/>
          <w:szCs w:val="28"/>
          <w:lang w:eastAsia="ru-RU"/>
        </w:rPr>
        <w:t>Зеленодольської</w:t>
      </w:r>
      <w:r w:rsidRPr="008529AA">
        <w:rPr>
          <w:rFonts w:ascii="Times New Roman" w:eastAsia="Times New Roman" w:hAnsi="Times New Roman" w:cs="Times New Roman"/>
          <w:b/>
          <w:sz w:val="28"/>
          <w:szCs w:val="28"/>
          <w:lang w:val="uk-UA" w:eastAsia="ru-RU"/>
        </w:rPr>
        <w:t xml:space="preserve"> </w:t>
      </w:r>
      <w:r w:rsidRPr="008529AA">
        <w:rPr>
          <w:rFonts w:ascii="Times New Roman" w:eastAsia="Times New Roman" w:hAnsi="Times New Roman" w:cs="Times New Roman"/>
          <w:b/>
          <w:sz w:val="28"/>
          <w:szCs w:val="28"/>
          <w:lang w:eastAsia="ru-RU"/>
        </w:rPr>
        <w:t>міської ради</w:t>
      </w:r>
    </w:p>
    <w:p w:rsidR="0056298A" w:rsidRPr="008529AA" w:rsidRDefault="0056298A" w:rsidP="0056298A">
      <w:pPr>
        <w:spacing w:after="0" w:line="240" w:lineRule="auto"/>
        <w:jc w:val="center"/>
        <w:rPr>
          <w:rFonts w:ascii="Times New Roman" w:eastAsia="Times New Roman" w:hAnsi="Times New Roman" w:cs="Times New Roman"/>
          <w:b/>
          <w:sz w:val="28"/>
          <w:szCs w:val="28"/>
          <w:lang w:eastAsia="ru-RU"/>
        </w:rPr>
      </w:pPr>
      <w:r w:rsidRPr="008529AA">
        <w:rPr>
          <w:rFonts w:ascii="Times New Roman" w:eastAsia="Times New Roman" w:hAnsi="Times New Roman" w:cs="Times New Roman"/>
          <w:b/>
          <w:sz w:val="28"/>
          <w:szCs w:val="28"/>
          <w:lang w:val="uk-UA" w:eastAsia="ru-RU"/>
        </w:rPr>
        <w:t>7</w:t>
      </w:r>
      <w:r w:rsidRPr="008529AA">
        <w:rPr>
          <w:rFonts w:ascii="Times New Roman" w:eastAsia="Times New Roman" w:hAnsi="Times New Roman" w:cs="Times New Roman"/>
          <w:b/>
          <w:sz w:val="28"/>
          <w:szCs w:val="28"/>
          <w:lang w:eastAsia="ru-RU"/>
        </w:rPr>
        <w:t xml:space="preserve"> сесії </w:t>
      </w:r>
      <w:r w:rsidRPr="008529AA">
        <w:rPr>
          <w:rFonts w:ascii="Times New Roman" w:eastAsia="Times New Roman" w:hAnsi="Times New Roman" w:cs="Times New Roman"/>
          <w:b/>
          <w:sz w:val="28"/>
          <w:szCs w:val="28"/>
          <w:lang w:val="en-US" w:eastAsia="ru-RU"/>
        </w:rPr>
        <w:t>VII</w:t>
      </w:r>
      <w:r w:rsidRPr="008529AA">
        <w:rPr>
          <w:rFonts w:ascii="Times New Roman" w:eastAsia="Times New Roman" w:hAnsi="Times New Roman" w:cs="Times New Roman"/>
          <w:b/>
          <w:sz w:val="28"/>
          <w:szCs w:val="28"/>
          <w:lang w:eastAsia="ru-RU"/>
        </w:rPr>
        <w:t xml:space="preserve"> скликання</w:t>
      </w:r>
    </w:p>
    <w:p w:rsidR="0056298A" w:rsidRPr="008529AA" w:rsidRDefault="0056298A" w:rsidP="0056298A">
      <w:pPr>
        <w:spacing w:after="0" w:line="240" w:lineRule="auto"/>
        <w:rPr>
          <w:rFonts w:ascii="Times New Roman" w:eastAsia="Times New Roman" w:hAnsi="Times New Roman" w:cs="Times New Roman"/>
          <w:b/>
          <w:sz w:val="28"/>
          <w:szCs w:val="28"/>
          <w:lang w:eastAsia="ru-RU"/>
        </w:rPr>
      </w:pPr>
    </w:p>
    <w:p w:rsidR="0056298A" w:rsidRDefault="0056298A" w:rsidP="0056298A">
      <w:pPr>
        <w:spacing w:after="0" w:line="240" w:lineRule="auto"/>
        <w:rPr>
          <w:rFonts w:ascii="Times New Roman" w:eastAsia="Times New Roman" w:hAnsi="Times New Roman" w:cs="Times New Roman"/>
          <w:b/>
          <w:sz w:val="28"/>
          <w:szCs w:val="28"/>
          <w:lang w:val="uk-UA" w:eastAsia="ru-RU"/>
        </w:rPr>
      </w:pPr>
      <w:r w:rsidRPr="008529AA">
        <w:rPr>
          <w:rFonts w:ascii="Times New Roman" w:eastAsia="Times New Roman" w:hAnsi="Times New Roman" w:cs="Times New Roman"/>
          <w:b/>
          <w:sz w:val="28"/>
          <w:szCs w:val="28"/>
          <w:lang w:val="uk-UA" w:eastAsia="ru-RU"/>
        </w:rPr>
        <w:t>2</w:t>
      </w:r>
      <w:r>
        <w:rPr>
          <w:rFonts w:ascii="Times New Roman" w:eastAsia="Times New Roman" w:hAnsi="Times New Roman" w:cs="Times New Roman"/>
          <w:b/>
          <w:sz w:val="28"/>
          <w:szCs w:val="28"/>
          <w:lang w:val="uk-UA" w:eastAsia="ru-RU"/>
        </w:rPr>
        <w:t>4</w:t>
      </w:r>
      <w:r w:rsidRPr="008529AA">
        <w:rPr>
          <w:rFonts w:ascii="Times New Roman" w:eastAsia="Times New Roman" w:hAnsi="Times New Roman" w:cs="Times New Roman"/>
          <w:b/>
          <w:sz w:val="28"/>
          <w:szCs w:val="28"/>
          <w:lang w:eastAsia="ru-RU"/>
        </w:rPr>
        <w:t xml:space="preserve"> </w:t>
      </w:r>
      <w:r w:rsidRPr="008529AA">
        <w:rPr>
          <w:rFonts w:ascii="Times New Roman" w:eastAsia="Times New Roman" w:hAnsi="Times New Roman" w:cs="Times New Roman"/>
          <w:b/>
          <w:sz w:val="28"/>
          <w:szCs w:val="28"/>
          <w:lang w:val="uk-UA" w:eastAsia="ru-RU"/>
        </w:rPr>
        <w:t>лютого  2016</w:t>
      </w:r>
      <w:r w:rsidRPr="008529AA">
        <w:rPr>
          <w:rFonts w:ascii="Times New Roman" w:eastAsia="Times New Roman" w:hAnsi="Times New Roman" w:cs="Times New Roman"/>
          <w:b/>
          <w:sz w:val="28"/>
          <w:szCs w:val="28"/>
          <w:lang w:eastAsia="ru-RU"/>
        </w:rPr>
        <w:t xml:space="preserve"> року                             </w:t>
      </w:r>
      <w:r w:rsidRPr="008529AA">
        <w:rPr>
          <w:rFonts w:ascii="Times New Roman" w:eastAsia="Times New Roman" w:hAnsi="Times New Roman" w:cs="Times New Roman"/>
          <w:b/>
          <w:sz w:val="28"/>
          <w:szCs w:val="28"/>
          <w:lang w:val="uk-UA" w:eastAsia="ru-RU"/>
        </w:rPr>
        <w:t xml:space="preserve">                                          </w:t>
      </w:r>
      <w:r w:rsidRPr="008529AA">
        <w:rPr>
          <w:rFonts w:ascii="Times New Roman" w:eastAsia="Times New Roman" w:hAnsi="Times New Roman" w:cs="Times New Roman"/>
          <w:b/>
          <w:sz w:val="28"/>
          <w:szCs w:val="28"/>
          <w:lang w:eastAsia="ru-RU"/>
        </w:rPr>
        <w:t xml:space="preserve">      № </w:t>
      </w:r>
      <w:r>
        <w:rPr>
          <w:rFonts w:ascii="Times New Roman" w:eastAsia="Times New Roman" w:hAnsi="Times New Roman" w:cs="Times New Roman"/>
          <w:b/>
          <w:sz w:val="28"/>
          <w:szCs w:val="28"/>
          <w:lang w:val="uk-UA" w:eastAsia="ru-RU"/>
        </w:rPr>
        <w:t>6</w:t>
      </w:r>
      <w:r w:rsidR="00543719">
        <w:rPr>
          <w:rFonts w:ascii="Times New Roman" w:eastAsia="Times New Roman" w:hAnsi="Times New Roman" w:cs="Times New Roman"/>
          <w:b/>
          <w:sz w:val="28"/>
          <w:szCs w:val="28"/>
          <w:lang w:val="uk-UA" w:eastAsia="ru-RU"/>
        </w:rPr>
        <w:t>7</w:t>
      </w:r>
    </w:p>
    <w:p w:rsidR="00543719" w:rsidRDefault="00543719" w:rsidP="0056298A">
      <w:pPr>
        <w:spacing w:after="0" w:line="240" w:lineRule="auto"/>
        <w:rPr>
          <w:rFonts w:ascii="Times New Roman" w:eastAsia="Times New Roman" w:hAnsi="Times New Roman" w:cs="Times New Roman"/>
          <w:b/>
          <w:sz w:val="28"/>
          <w:szCs w:val="28"/>
          <w:lang w:val="uk-UA" w:eastAsia="ru-RU"/>
        </w:rPr>
      </w:pPr>
    </w:p>
    <w:p w:rsidR="00543719" w:rsidRPr="00543719" w:rsidRDefault="00543719" w:rsidP="00543719">
      <w:pPr>
        <w:spacing w:after="0" w:line="240" w:lineRule="auto"/>
        <w:rPr>
          <w:rFonts w:ascii="Times New Roman" w:eastAsia="Calibri" w:hAnsi="Times New Roman" w:cs="Times New Roman"/>
          <w:b/>
          <w:i/>
          <w:sz w:val="28"/>
          <w:szCs w:val="28"/>
          <w:lang w:val="uk-UA" w:eastAsia="ru-RU"/>
        </w:rPr>
      </w:pPr>
      <w:r w:rsidRPr="00543719">
        <w:rPr>
          <w:rFonts w:ascii="Times New Roman" w:eastAsia="Calibri" w:hAnsi="Times New Roman" w:cs="Times New Roman"/>
          <w:b/>
          <w:i/>
          <w:sz w:val="28"/>
          <w:szCs w:val="28"/>
          <w:lang w:val="uk-UA" w:eastAsia="ru-RU"/>
        </w:rPr>
        <w:t>Про перейменування пам’ятника  борцям за встановлення радянської влади в Апостолівському районі</w:t>
      </w:r>
    </w:p>
    <w:p w:rsidR="00543719" w:rsidRPr="00543719" w:rsidRDefault="00543719" w:rsidP="00543719">
      <w:pPr>
        <w:spacing w:after="0" w:line="240" w:lineRule="auto"/>
        <w:jc w:val="right"/>
        <w:rPr>
          <w:rFonts w:ascii="Times New Roman" w:eastAsia="Calibri" w:hAnsi="Times New Roman" w:cs="Times New Roman"/>
          <w:b/>
          <w:i/>
          <w:sz w:val="28"/>
          <w:szCs w:val="28"/>
          <w:lang w:val="uk-UA" w:eastAsia="ru-RU"/>
        </w:rPr>
      </w:pPr>
    </w:p>
    <w:p w:rsidR="00543719" w:rsidRPr="00543719" w:rsidRDefault="00543719" w:rsidP="00543719">
      <w:pPr>
        <w:spacing w:after="0" w:line="240" w:lineRule="auto"/>
        <w:ind w:firstLine="708"/>
        <w:rPr>
          <w:rFonts w:ascii="Times New Roman" w:eastAsia="Calibri" w:hAnsi="Times New Roman" w:cs="Times New Roman"/>
          <w:sz w:val="28"/>
          <w:szCs w:val="28"/>
          <w:lang w:val="uk-UA" w:eastAsia="ru-RU"/>
        </w:rPr>
      </w:pPr>
      <w:r w:rsidRPr="00543719">
        <w:rPr>
          <w:rFonts w:ascii="Times New Roman" w:eastAsia="Calibri" w:hAnsi="Times New Roman" w:cs="Times New Roman"/>
          <w:sz w:val="28"/>
          <w:szCs w:val="28"/>
          <w:lang w:val="uk-UA" w:eastAsia="ru-RU"/>
        </w:rPr>
        <w:t>Відповідно до законів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 «Про правовий статус та вшанування пам’яті борців за незалежність України у ХХ столітті», «Про присвоєння юридичним особам та об’єктам права власності імен (псевдонімів) фізичних осіб, ювілейних та святкових дат, назв і дат історичних подій», п.1 ст. 37 Закону України «Про місцеве самоврядування в Україні», на підставі пропозицій громадськості,  Зеленодольська міська  рада</w:t>
      </w:r>
    </w:p>
    <w:p w:rsidR="00543719" w:rsidRPr="00543719" w:rsidRDefault="00543719" w:rsidP="00543719">
      <w:pPr>
        <w:spacing w:after="0" w:line="240" w:lineRule="auto"/>
        <w:jc w:val="center"/>
        <w:rPr>
          <w:rFonts w:ascii="Times New Roman" w:eastAsia="Calibri" w:hAnsi="Times New Roman" w:cs="Times New Roman"/>
          <w:sz w:val="28"/>
          <w:szCs w:val="28"/>
          <w:lang w:val="uk-UA" w:eastAsia="ru-RU"/>
        </w:rPr>
      </w:pPr>
      <w:r w:rsidRPr="00543719">
        <w:rPr>
          <w:rFonts w:ascii="Times New Roman" w:eastAsia="Calibri" w:hAnsi="Times New Roman" w:cs="Times New Roman"/>
          <w:b/>
          <w:sz w:val="28"/>
          <w:szCs w:val="28"/>
          <w:lang w:val="uk-UA" w:eastAsia="ru-RU"/>
        </w:rPr>
        <w:t>вирішила:</w:t>
      </w:r>
    </w:p>
    <w:p w:rsidR="00543719" w:rsidRPr="00543719" w:rsidRDefault="00543719" w:rsidP="00543719">
      <w:pPr>
        <w:spacing w:after="0" w:line="240" w:lineRule="auto"/>
        <w:rPr>
          <w:rFonts w:ascii="Times New Roman" w:eastAsia="Calibri" w:hAnsi="Times New Roman" w:cs="Times New Roman"/>
          <w:sz w:val="28"/>
          <w:szCs w:val="28"/>
          <w:lang w:val="uk-UA" w:eastAsia="ru-RU"/>
        </w:rPr>
      </w:pPr>
      <w:r w:rsidRPr="00543719">
        <w:rPr>
          <w:rFonts w:ascii="Times New Roman" w:eastAsia="Calibri" w:hAnsi="Times New Roman" w:cs="Times New Roman"/>
          <w:sz w:val="28"/>
          <w:szCs w:val="28"/>
          <w:lang w:val="uk-UA" w:eastAsia="ru-RU"/>
        </w:rPr>
        <w:lastRenderedPageBreak/>
        <w:t>1.Перейменувати пам’ятник  борцям за встановлення радянської влади в Апостолівському районі .</w:t>
      </w:r>
    </w:p>
    <w:p w:rsidR="00543719" w:rsidRPr="00543719" w:rsidRDefault="00543719" w:rsidP="00543719">
      <w:pPr>
        <w:spacing w:after="0" w:line="240" w:lineRule="auto"/>
        <w:rPr>
          <w:rFonts w:ascii="Times New Roman" w:eastAsia="Calibri" w:hAnsi="Times New Roman" w:cs="Times New Roman"/>
          <w:sz w:val="28"/>
          <w:szCs w:val="28"/>
          <w:lang w:val="uk-UA" w:eastAsia="ru-RU"/>
        </w:rPr>
      </w:pPr>
      <w:r w:rsidRPr="00543719">
        <w:rPr>
          <w:rFonts w:ascii="Times New Roman" w:eastAsia="Calibri" w:hAnsi="Times New Roman" w:cs="Times New Roman"/>
          <w:sz w:val="28"/>
          <w:szCs w:val="28"/>
          <w:lang w:val="uk-UA" w:eastAsia="ru-RU"/>
        </w:rPr>
        <w:t>2. Присвоїти назву -   Пам’ятник будівельникам м. Зеленодольська.</w:t>
      </w:r>
    </w:p>
    <w:p w:rsidR="00543719" w:rsidRPr="00543719" w:rsidRDefault="00543719" w:rsidP="00543719">
      <w:pPr>
        <w:numPr>
          <w:ilvl w:val="0"/>
          <w:numId w:val="2"/>
        </w:numPr>
        <w:tabs>
          <w:tab w:val="num" w:pos="0"/>
          <w:tab w:val="num" w:pos="284"/>
        </w:tabs>
        <w:spacing w:after="0" w:line="240" w:lineRule="auto"/>
        <w:ind w:left="0" w:firstLine="0"/>
        <w:contextualSpacing/>
        <w:rPr>
          <w:rFonts w:ascii="Times New Roman" w:eastAsia="Times New Roman" w:hAnsi="Times New Roman" w:cs="Times New Roman"/>
          <w:sz w:val="28"/>
          <w:szCs w:val="28"/>
          <w:lang w:val="uk-UA" w:eastAsia="ru-RU"/>
        </w:rPr>
      </w:pPr>
      <w:r w:rsidRPr="00543719">
        <w:rPr>
          <w:rFonts w:ascii="Times New Roman" w:eastAsia="Times New Roman" w:hAnsi="Times New Roman" w:cs="Times New Roman"/>
          <w:sz w:val="28"/>
          <w:szCs w:val="28"/>
          <w:lang w:val="uk-UA" w:eastAsia="ru-RU"/>
        </w:rPr>
        <w:t xml:space="preserve">Контроль за виконанням даного рішення покладається на постійну комісію ради з питань місцевого самоврядування, </w:t>
      </w:r>
      <w:r w:rsidRPr="00543719">
        <w:rPr>
          <w:rFonts w:ascii="Times New Roman" w:eastAsia="Times New Roman" w:hAnsi="Times New Roman" w:cs="Times New Roman"/>
          <w:color w:val="000000" w:themeColor="text1"/>
          <w:sz w:val="28"/>
          <w:szCs w:val="28"/>
          <w:lang w:val="uk-UA" w:eastAsia="ru-RU"/>
        </w:rPr>
        <w:t>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w:t>
      </w:r>
    </w:p>
    <w:p w:rsidR="00543719" w:rsidRPr="00543719" w:rsidRDefault="00543719" w:rsidP="00543719">
      <w:pPr>
        <w:spacing w:after="0" w:line="240" w:lineRule="auto"/>
        <w:rPr>
          <w:rFonts w:ascii="Times New Roman" w:eastAsia="Times New Roman" w:hAnsi="Times New Roman" w:cs="Times New Roman"/>
          <w:sz w:val="24"/>
          <w:szCs w:val="24"/>
          <w:lang w:val="uk-UA" w:eastAsia="ru-RU"/>
        </w:rPr>
      </w:pPr>
    </w:p>
    <w:p w:rsidR="00543719" w:rsidRPr="00543719" w:rsidRDefault="00543719" w:rsidP="00543719">
      <w:pPr>
        <w:spacing w:after="0" w:line="240" w:lineRule="auto"/>
        <w:jc w:val="center"/>
        <w:rPr>
          <w:rFonts w:ascii="Times New Roman" w:eastAsia="Times New Roman" w:hAnsi="Times New Roman" w:cs="Times New Roman"/>
          <w:b/>
          <w:sz w:val="28"/>
          <w:szCs w:val="28"/>
          <w:lang w:val="uk-UA" w:eastAsia="ru-RU"/>
        </w:rPr>
      </w:pPr>
      <w:r w:rsidRPr="00543719">
        <w:rPr>
          <w:rFonts w:ascii="Times New Roman" w:eastAsia="Times New Roman" w:hAnsi="Times New Roman" w:cs="Times New Roman"/>
          <w:b/>
          <w:sz w:val="28"/>
          <w:szCs w:val="28"/>
          <w:lang w:val="uk-UA" w:eastAsia="ru-RU"/>
        </w:rPr>
        <w:t>Міський голова</w:t>
      </w:r>
      <w:r w:rsidRPr="00543719">
        <w:rPr>
          <w:rFonts w:ascii="Times New Roman" w:eastAsia="Times New Roman" w:hAnsi="Times New Roman" w:cs="Times New Roman"/>
          <w:b/>
          <w:sz w:val="28"/>
          <w:szCs w:val="28"/>
          <w:lang w:val="uk-UA" w:eastAsia="ru-RU"/>
        </w:rPr>
        <w:tab/>
        <w:t xml:space="preserve">                   А. В. Савченко</w:t>
      </w:r>
    </w:p>
    <w:p w:rsidR="0056298A" w:rsidRDefault="0056298A" w:rsidP="0056298A">
      <w:pPr>
        <w:spacing w:after="0" w:line="240" w:lineRule="auto"/>
        <w:rPr>
          <w:rFonts w:ascii="Times New Roman" w:eastAsia="Times New Roman" w:hAnsi="Times New Roman" w:cs="Times New Roman"/>
          <w:b/>
          <w:sz w:val="28"/>
          <w:szCs w:val="28"/>
          <w:lang w:val="uk-UA" w:eastAsia="ru-RU"/>
        </w:rPr>
      </w:pPr>
    </w:p>
    <w:p w:rsidR="0056298A" w:rsidRDefault="0056298A" w:rsidP="0056298A">
      <w:pPr>
        <w:spacing w:after="0" w:line="240" w:lineRule="auto"/>
        <w:rPr>
          <w:rFonts w:ascii="Times New Roman" w:eastAsia="Times New Roman" w:hAnsi="Times New Roman" w:cs="Times New Roman"/>
          <w:b/>
          <w:sz w:val="28"/>
          <w:szCs w:val="28"/>
          <w:lang w:val="uk-UA" w:eastAsia="ru-RU"/>
        </w:rPr>
      </w:pPr>
    </w:p>
    <w:p w:rsidR="0056298A" w:rsidRPr="008529AA" w:rsidRDefault="0056298A" w:rsidP="0056298A">
      <w:pPr>
        <w:keepNext/>
        <w:spacing w:after="0" w:line="240" w:lineRule="auto"/>
        <w:jc w:val="center"/>
        <w:outlineLvl w:val="0"/>
        <w:rPr>
          <w:rFonts w:ascii="Times New Roman" w:eastAsia="Times New Roman" w:hAnsi="Times New Roman" w:cs="Times New Roman"/>
          <w:sz w:val="32"/>
          <w:szCs w:val="20"/>
          <w:lang w:val="uk-UA" w:eastAsia="uk-UA"/>
        </w:rPr>
      </w:pPr>
      <w:r w:rsidRPr="008529AA">
        <w:rPr>
          <w:rFonts w:ascii="Times New Roman" w:eastAsia="Times New Roman" w:hAnsi="Times New Roman" w:cs="Times New Roman"/>
          <w:sz w:val="32"/>
          <w:szCs w:val="20"/>
          <w:lang w:val="uk-UA" w:eastAsia="uk-UA"/>
        </w:rPr>
        <w:t>Р І Ш Е Н Н Я</w:t>
      </w:r>
    </w:p>
    <w:p w:rsidR="0056298A" w:rsidRPr="008529AA" w:rsidRDefault="0056298A" w:rsidP="0056298A">
      <w:pPr>
        <w:spacing w:after="0" w:line="240" w:lineRule="auto"/>
        <w:jc w:val="center"/>
        <w:rPr>
          <w:rFonts w:ascii="Times New Roman" w:eastAsia="Times New Roman" w:hAnsi="Times New Roman" w:cs="Times New Roman"/>
          <w:b/>
          <w:sz w:val="28"/>
          <w:szCs w:val="28"/>
          <w:lang w:val="uk-UA" w:eastAsia="ru-RU"/>
        </w:rPr>
      </w:pPr>
      <w:r w:rsidRPr="008529AA">
        <w:rPr>
          <w:rFonts w:ascii="Times New Roman" w:eastAsia="Times New Roman" w:hAnsi="Times New Roman" w:cs="Times New Roman"/>
          <w:b/>
          <w:sz w:val="28"/>
          <w:szCs w:val="28"/>
          <w:lang w:eastAsia="ru-RU"/>
        </w:rPr>
        <w:t>Зеленодольської</w:t>
      </w:r>
      <w:r w:rsidRPr="008529AA">
        <w:rPr>
          <w:rFonts w:ascii="Times New Roman" w:eastAsia="Times New Roman" w:hAnsi="Times New Roman" w:cs="Times New Roman"/>
          <w:b/>
          <w:sz w:val="28"/>
          <w:szCs w:val="28"/>
          <w:lang w:val="uk-UA" w:eastAsia="ru-RU"/>
        </w:rPr>
        <w:t xml:space="preserve"> </w:t>
      </w:r>
      <w:r w:rsidRPr="008529AA">
        <w:rPr>
          <w:rFonts w:ascii="Times New Roman" w:eastAsia="Times New Roman" w:hAnsi="Times New Roman" w:cs="Times New Roman"/>
          <w:b/>
          <w:sz w:val="28"/>
          <w:szCs w:val="28"/>
          <w:lang w:eastAsia="ru-RU"/>
        </w:rPr>
        <w:t>міської ради</w:t>
      </w:r>
    </w:p>
    <w:p w:rsidR="0056298A" w:rsidRPr="008529AA" w:rsidRDefault="0056298A" w:rsidP="0056298A">
      <w:pPr>
        <w:spacing w:after="0" w:line="240" w:lineRule="auto"/>
        <w:jc w:val="center"/>
        <w:rPr>
          <w:rFonts w:ascii="Times New Roman" w:eastAsia="Times New Roman" w:hAnsi="Times New Roman" w:cs="Times New Roman"/>
          <w:b/>
          <w:sz w:val="28"/>
          <w:szCs w:val="28"/>
          <w:lang w:eastAsia="ru-RU"/>
        </w:rPr>
      </w:pPr>
      <w:r w:rsidRPr="008529AA">
        <w:rPr>
          <w:rFonts w:ascii="Times New Roman" w:eastAsia="Times New Roman" w:hAnsi="Times New Roman" w:cs="Times New Roman"/>
          <w:b/>
          <w:sz w:val="28"/>
          <w:szCs w:val="28"/>
          <w:lang w:val="uk-UA" w:eastAsia="ru-RU"/>
        </w:rPr>
        <w:t>7</w:t>
      </w:r>
      <w:r w:rsidRPr="008529AA">
        <w:rPr>
          <w:rFonts w:ascii="Times New Roman" w:eastAsia="Times New Roman" w:hAnsi="Times New Roman" w:cs="Times New Roman"/>
          <w:b/>
          <w:sz w:val="28"/>
          <w:szCs w:val="28"/>
          <w:lang w:eastAsia="ru-RU"/>
        </w:rPr>
        <w:t xml:space="preserve"> сесії </w:t>
      </w:r>
      <w:r w:rsidRPr="008529AA">
        <w:rPr>
          <w:rFonts w:ascii="Times New Roman" w:eastAsia="Times New Roman" w:hAnsi="Times New Roman" w:cs="Times New Roman"/>
          <w:b/>
          <w:sz w:val="28"/>
          <w:szCs w:val="28"/>
          <w:lang w:val="en-US" w:eastAsia="ru-RU"/>
        </w:rPr>
        <w:t>VII</w:t>
      </w:r>
      <w:r w:rsidRPr="008529AA">
        <w:rPr>
          <w:rFonts w:ascii="Times New Roman" w:eastAsia="Times New Roman" w:hAnsi="Times New Roman" w:cs="Times New Roman"/>
          <w:b/>
          <w:sz w:val="28"/>
          <w:szCs w:val="28"/>
          <w:lang w:eastAsia="ru-RU"/>
        </w:rPr>
        <w:t xml:space="preserve"> скликання</w:t>
      </w:r>
    </w:p>
    <w:p w:rsidR="0056298A" w:rsidRPr="008529AA" w:rsidRDefault="0056298A" w:rsidP="0056298A">
      <w:pPr>
        <w:spacing w:after="0" w:line="240" w:lineRule="auto"/>
        <w:rPr>
          <w:rFonts w:ascii="Times New Roman" w:eastAsia="Times New Roman" w:hAnsi="Times New Roman" w:cs="Times New Roman"/>
          <w:b/>
          <w:sz w:val="28"/>
          <w:szCs w:val="28"/>
          <w:lang w:eastAsia="ru-RU"/>
        </w:rPr>
      </w:pPr>
    </w:p>
    <w:p w:rsidR="0056298A" w:rsidRDefault="0056298A" w:rsidP="0056298A">
      <w:pPr>
        <w:spacing w:after="0" w:line="240" w:lineRule="auto"/>
        <w:rPr>
          <w:rFonts w:ascii="Times New Roman" w:eastAsia="Times New Roman" w:hAnsi="Times New Roman" w:cs="Times New Roman"/>
          <w:b/>
          <w:sz w:val="28"/>
          <w:szCs w:val="28"/>
          <w:lang w:val="uk-UA" w:eastAsia="ru-RU"/>
        </w:rPr>
      </w:pPr>
      <w:r w:rsidRPr="008529AA">
        <w:rPr>
          <w:rFonts w:ascii="Times New Roman" w:eastAsia="Times New Roman" w:hAnsi="Times New Roman" w:cs="Times New Roman"/>
          <w:b/>
          <w:sz w:val="28"/>
          <w:szCs w:val="28"/>
          <w:lang w:val="uk-UA" w:eastAsia="ru-RU"/>
        </w:rPr>
        <w:t>2</w:t>
      </w:r>
      <w:r>
        <w:rPr>
          <w:rFonts w:ascii="Times New Roman" w:eastAsia="Times New Roman" w:hAnsi="Times New Roman" w:cs="Times New Roman"/>
          <w:b/>
          <w:sz w:val="28"/>
          <w:szCs w:val="28"/>
          <w:lang w:val="uk-UA" w:eastAsia="ru-RU"/>
        </w:rPr>
        <w:t>4</w:t>
      </w:r>
      <w:r w:rsidRPr="008529AA">
        <w:rPr>
          <w:rFonts w:ascii="Times New Roman" w:eastAsia="Times New Roman" w:hAnsi="Times New Roman" w:cs="Times New Roman"/>
          <w:b/>
          <w:sz w:val="28"/>
          <w:szCs w:val="28"/>
          <w:lang w:eastAsia="ru-RU"/>
        </w:rPr>
        <w:t xml:space="preserve"> </w:t>
      </w:r>
      <w:r w:rsidRPr="008529AA">
        <w:rPr>
          <w:rFonts w:ascii="Times New Roman" w:eastAsia="Times New Roman" w:hAnsi="Times New Roman" w:cs="Times New Roman"/>
          <w:b/>
          <w:sz w:val="28"/>
          <w:szCs w:val="28"/>
          <w:lang w:val="uk-UA" w:eastAsia="ru-RU"/>
        </w:rPr>
        <w:t>лютого  2016</w:t>
      </w:r>
      <w:r w:rsidRPr="008529AA">
        <w:rPr>
          <w:rFonts w:ascii="Times New Roman" w:eastAsia="Times New Roman" w:hAnsi="Times New Roman" w:cs="Times New Roman"/>
          <w:b/>
          <w:sz w:val="28"/>
          <w:szCs w:val="28"/>
          <w:lang w:eastAsia="ru-RU"/>
        </w:rPr>
        <w:t xml:space="preserve"> року                             </w:t>
      </w:r>
      <w:r w:rsidRPr="008529AA">
        <w:rPr>
          <w:rFonts w:ascii="Times New Roman" w:eastAsia="Times New Roman" w:hAnsi="Times New Roman" w:cs="Times New Roman"/>
          <w:b/>
          <w:sz w:val="28"/>
          <w:szCs w:val="28"/>
          <w:lang w:val="uk-UA" w:eastAsia="ru-RU"/>
        </w:rPr>
        <w:t xml:space="preserve">                                          </w:t>
      </w:r>
      <w:r w:rsidRPr="008529AA">
        <w:rPr>
          <w:rFonts w:ascii="Times New Roman" w:eastAsia="Times New Roman" w:hAnsi="Times New Roman" w:cs="Times New Roman"/>
          <w:b/>
          <w:sz w:val="28"/>
          <w:szCs w:val="28"/>
          <w:lang w:eastAsia="ru-RU"/>
        </w:rPr>
        <w:t xml:space="preserve">      № </w:t>
      </w:r>
      <w:r>
        <w:rPr>
          <w:rFonts w:ascii="Times New Roman" w:eastAsia="Times New Roman" w:hAnsi="Times New Roman" w:cs="Times New Roman"/>
          <w:b/>
          <w:sz w:val="28"/>
          <w:szCs w:val="28"/>
          <w:lang w:val="uk-UA" w:eastAsia="ru-RU"/>
        </w:rPr>
        <w:t>6</w:t>
      </w:r>
      <w:r w:rsidR="00543719">
        <w:rPr>
          <w:rFonts w:ascii="Times New Roman" w:eastAsia="Times New Roman" w:hAnsi="Times New Roman" w:cs="Times New Roman"/>
          <w:b/>
          <w:sz w:val="28"/>
          <w:szCs w:val="28"/>
          <w:lang w:val="uk-UA" w:eastAsia="ru-RU"/>
        </w:rPr>
        <w:t>8</w:t>
      </w:r>
    </w:p>
    <w:p w:rsidR="0056298A" w:rsidRDefault="0056298A" w:rsidP="0056298A">
      <w:pPr>
        <w:spacing w:after="0" w:line="240" w:lineRule="auto"/>
        <w:jc w:val="center"/>
        <w:rPr>
          <w:rFonts w:ascii="Times New Roman" w:eastAsia="Times New Roman" w:hAnsi="Times New Roman" w:cs="Times New Roman"/>
          <w:b/>
          <w:sz w:val="28"/>
          <w:szCs w:val="28"/>
          <w:lang w:val="uk-UA" w:eastAsia="ru-RU"/>
        </w:rPr>
      </w:pPr>
    </w:p>
    <w:p w:rsidR="00543719" w:rsidRPr="00543719" w:rsidRDefault="00543719" w:rsidP="00543719">
      <w:pPr>
        <w:spacing w:after="0" w:line="240" w:lineRule="auto"/>
        <w:rPr>
          <w:rFonts w:ascii="Times New Roman" w:eastAsia="Times New Roman" w:hAnsi="Times New Roman" w:cs="Times New Roman"/>
          <w:b/>
          <w:i/>
          <w:sz w:val="28"/>
          <w:szCs w:val="28"/>
          <w:lang w:val="uk-UA" w:eastAsia="ru-RU"/>
        </w:rPr>
      </w:pPr>
      <w:r w:rsidRPr="00543719">
        <w:rPr>
          <w:rFonts w:ascii="Times New Roman" w:eastAsia="Times New Roman" w:hAnsi="Times New Roman" w:cs="Times New Roman"/>
          <w:b/>
          <w:i/>
          <w:sz w:val="28"/>
          <w:szCs w:val="28"/>
          <w:lang w:val="uk-UA" w:eastAsia="ru-RU"/>
        </w:rPr>
        <w:t xml:space="preserve">Про затвердження Положення про старосту </w:t>
      </w:r>
    </w:p>
    <w:p w:rsidR="00543719" w:rsidRPr="00543719" w:rsidRDefault="00543719" w:rsidP="00543719">
      <w:pPr>
        <w:spacing w:after="0" w:line="240" w:lineRule="auto"/>
        <w:rPr>
          <w:rFonts w:ascii="Times New Roman" w:eastAsia="Times New Roman" w:hAnsi="Times New Roman" w:cs="Times New Roman"/>
          <w:b/>
          <w:i/>
          <w:sz w:val="28"/>
          <w:szCs w:val="28"/>
          <w:lang w:val="uk-UA" w:eastAsia="ru-RU"/>
        </w:rPr>
      </w:pPr>
    </w:p>
    <w:p w:rsidR="00543719" w:rsidRPr="00543719" w:rsidRDefault="00543719" w:rsidP="00543719">
      <w:pPr>
        <w:spacing w:after="0" w:line="240" w:lineRule="auto"/>
        <w:rPr>
          <w:rFonts w:ascii="Times New Roman" w:eastAsia="Times New Roman" w:hAnsi="Times New Roman" w:cs="Times New Roman"/>
          <w:b/>
          <w:sz w:val="28"/>
          <w:szCs w:val="28"/>
          <w:lang w:val="uk-UA" w:eastAsia="ru-RU"/>
        </w:rPr>
      </w:pPr>
      <w:r w:rsidRPr="00543719">
        <w:rPr>
          <w:rFonts w:ascii="Times New Roman" w:eastAsia="Times New Roman" w:hAnsi="Times New Roman" w:cs="Times New Roman"/>
          <w:sz w:val="28"/>
          <w:szCs w:val="28"/>
          <w:lang w:val="uk-UA" w:eastAsia="ru-RU"/>
        </w:rPr>
        <w:t xml:space="preserve">  </w:t>
      </w:r>
      <w:r w:rsidRPr="00543719">
        <w:rPr>
          <w:rFonts w:ascii="Times New Roman" w:eastAsia="Times New Roman" w:hAnsi="Times New Roman" w:cs="Times New Roman"/>
          <w:sz w:val="28"/>
          <w:szCs w:val="28"/>
          <w:lang w:val="uk-UA" w:eastAsia="ru-RU"/>
        </w:rPr>
        <w:tab/>
        <w:t xml:space="preserve">Розглянувши пропозиції робочої групи та керуючись  </w:t>
      </w:r>
      <w:r w:rsidRPr="00543719">
        <w:rPr>
          <w:rFonts w:ascii="Times New Roman" w:hAnsi="Times New Roman" w:cs="Times New Roman"/>
          <w:sz w:val="28"/>
          <w:szCs w:val="28"/>
          <w:lang w:val="uk-UA"/>
        </w:rPr>
        <w:t>п.15 ст. 47</w:t>
      </w:r>
      <w:r w:rsidRPr="00543719">
        <w:rPr>
          <w:sz w:val="28"/>
          <w:szCs w:val="28"/>
          <w:lang w:val="uk-UA"/>
        </w:rPr>
        <w:t xml:space="preserve">  </w:t>
      </w:r>
      <w:r w:rsidRPr="00543719">
        <w:rPr>
          <w:rFonts w:ascii="Times New Roman" w:eastAsia="Times New Roman" w:hAnsi="Times New Roman" w:cs="Times New Roman"/>
          <w:sz w:val="28"/>
          <w:szCs w:val="28"/>
          <w:lang w:val="uk-UA" w:eastAsia="ru-RU"/>
        </w:rPr>
        <w:t xml:space="preserve">Закону України “Про місцеве самоврядування в Україні”, Зеленодольська міська рада </w:t>
      </w:r>
    </w:p>
    <w:p w:rsidR="00543719" w:rsidRPr="00543719" w:rsidRDefault="00543719" w:rsidP="00543719">
      <w:pPr>
        <w:spacing w:after="0" w:line="240" w:lineRule="auto"/>
        <w:jc w:val="center"/>
        <w:rPr>
          <w:rFonts w:ascii="Times New Roman" w:eastAsia="Times New Roman" w:hAnsi="Times New Roman" w:cs="Times New Roman"/>
          <w:b/>
          <w:sz w:val="28"/>
          <w:szCs w:val="28"/>
          <w:lang w:val="uk-UA" w:eastAsia="ru-RU"/>
        </w:rPr>
      </w:pPr>
      <w:r w:rsidRPr="00543719">
        <w:rPr>
          <w:rFonts w:ascii="Times New Roman" w:eastAsia="Times New Roman" w:hAnsi="Times New Roman" w:cs="Times New Roman"/>
          <w:b/>
          <w:sz w:val="28"/>
          <w:szCs w:val="28"/>
          <w:lang w:val="uk-UA" w:eastAsia="ru-RU"/>
        </w:rPr>
        <w:t xml:space="preserve">ВИРІШИЛА: </w:t>
      </w:r>
    </w:p>
    <w:p w:rsidR="00543719" w:rsidRPr="00543719" w:rsidRDefault="00543719" w:rsidP="00543719">
      <w:pPr>
        <w:numPr>
          <w:ilvl w:val="0"/>
          <w:numId w:val="6"/>
        </w:numPr>
        <w:spacing w:after="0" w:line="240" w:lineRule="auto"/>
        <w:jc w:val="both"/>
        <w:rPr>
          <w:rFonts w:ascii="Times New Roman" w:eastAsia="Times New Roman" w:hAnsi="Times New Roman" w:cs="Times New Roman"/>
          <w:sz w:val="28"/>
          <w:szCs w:val="28"/>
          <w:lang w:val="uk-UA" w:eastAsia="ru-RU"/>
        </w:rPr>
      </w:pPr>
      <w:r w:rsidRPr="00543719">
        <w:rPr>
          <w:rFonts w:ascii="Times New Roman" w:eastAsia="Times New Roman" w:hAnsi="Times New Roman" w:cs="Times New Roman"/>
          <w:sz w:val="28"/>
          <w:szCs w:val="28"/>
          <w:lang w:val="uk-UA" w:eastAsia="ru-RU"/>
        </w:rPr>
        <w:t>Затвердити Положення про старосту.</w:t>
      </w:r>
    </w:p>
    <w:p w:rsidR="00543719" w:rsidRPr="00543719" w:rsidRDefault="00543719" w:rsidP="00543719">
      <w:pPr>
        <w:numPr>
          <w:ilvl w:val="0"/>
          <w:numId w:val="6"/>
        </w:numPr>
        <w:tabs>
          <w:tab w:val="num" w:pos="1134"/>
          <w:tab w:val="num" w:pos="2520"/>
        </w:tabs>
        <w:spacing w:after="0" w:line="240" w:lineRule="auto"/>
        <w:ind w:left="0" w:firstLine="284"/>
        <w:jc w:val="both"/>
        <w:rPr>
          <w:rFonts w:ascii="Times New Roman" w:eastAsia="Times New Roman" w:hAnsi="Times New Roman" w:cs="Times New Roman"/>
          <w:sz w:val="28"/>
          <w:szCs w:val="28"/>
          <w:lang w:val="uk-UA" w:eastAsia="ru-RU"/>
        </w:rPr>
      </w:pPr>
      <w:r w:rsidRPr="00543719">
        <w:rPr>
          <w:rFonts w:ascii="Times New Roman" w:eastAsia="Times New Roman" w:hAnsi="Times New Roman" w:cs="Times New Roman"/>
          <w:sz w:val="28"/>
          <w:szCs w:val="28"/>
          <w:lang w:val="uk-UA" w:eastAsia="ru-RU"/>
        </w:rPr>
        <w:t xml:space="preserve">Контроль за виконанням даного рішення покладається на постійну комісію ради з питань місцевого самоврядування, </w:t>
      </w:r>
      <w:r w:rsidRPr="00543719">
        <w:rPr>
          <w:rFonts w:ascii="Times New Roman" w:eastAsia="Times New Roman" w:hAnsi="Times New Roman" w:cs="Times New Roman"/>
          <w:color w:val="000000" w:themeColor="text1"/>
          <w:sz w:val="28"/>
          <w:szCs w:val="28"/>
          <w:lang w:val="uk-UA" w:eastAsia="ru-RU"/>
        </w:rPr>
        <w:t>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w:t>
      </w:r>
    </w:p>
    <w:p w:rsidR="0056298A" w:rsidRDefault="0056298A" w:rsidP="0056298A">
      <w:pPr>
        <w:spacing w:after="0" w:line="240" w:lineRule="auto"/>
        <w:jc w:val="center"/>
        <w:rPr>
          <w:rFonts w:ascii="Times New Roman" w:eastAsia="Times New Roman" w:hAnsi="Times New Roman" w:cs="Times New Roman"/>
          <w:b/>
          <w:sz w:val="28"/>
          <w:szCs w:val="28"/>
          <w:lang w:val="uk-UA" w:eastAsia="ru-RU"/>
        </w:rPr>
      </w:pPr>
    </w:p>
    <w:p w:rsidR="0056298A" w:rsidRDefault="0056298A" w:rsidP="0056298A">
      <w:pPr>
        <w:spacing w:after="0" w:line="240" w:lineRule="auto"/>
        <w:jc w:val="center"/>
        <w:rPr>
          <w:rFonts w:ascii="Times New Roman" w:eastAsia="Times New Roman" w:hAnsi="Times New Roman" w:cs="Times New Roman"/>
          <w:b/>
          <w:sz w:val="28"/>
          <w:szCs w:val="28"/>
          <w:lang w:val="uk-UA" w:eastAsia="ru-RU"/>
        </w:rPr>
      </w:pPr>
    </w:p>
    <w:p w:rsidR="0056298A" w:rsidRPr="0056298A" w:rsidRDefault="0056298A" w:rsidP="0056298A">
      <w:pPr>
        <w:spacing w:after="0" w:line="240" w:lineRule="auto"/>
        <w:jc w:val="center"/>
        <w:rPr>
          <w:rFonts w:ascii="Times New Roman" w:eastAsia="Times New Roman" w:hAnsi="Times New Roman" w:cs="Times New Roman"/>
          <w:i/>
          <w:sz w:val="28"/>
          <w:szCs w:val="28"/>
          <w:lang w:val="uk-UA" w:eastAsia="ru-RU"/>
        </w:rPr>
      </w:pPr>
      <w:r w:rsidRPr="0056298A">
        <w:rPr>
          <w:rFonts w:ascii="Times New Roman" w:eastAsia="Times New Roman" w:hAnsi="Times New Roman" w:cs="Times New Roman"/>
          <w:b/>
          <w:sz w:val="28"/>
          <w:szCs w:val="28"/>
          <w:lang w:val="uk-UA" w:eastAsia="ru-RU"/>
        </w:rPr>
        <w:t>Міський голова</w:t>
      </w:r>
      <w:r w:rsidRPr="0056298A">
        <w:rPr>
          <w:rFonts w:ascii="Times New Roman" w:eastAsia="Times New Roman" w:hAnsi="Times New Roman" w:cs="Times New Roman"/>
          <w:b/>
          <w:sz w:val="28"/>
          <w:szCs w:val="28"/>
          <w:lang w:val="uk-UA" w:eastAsia="ru-RU"/>
        </w:rPr>
        <w:tab/>
        <w:t xml:space="preserve">                   А. В. Савченко</w:t>
      </w:r>
    </w:p>
    <w:p w:rsidR="0056298A" w:rsidRDefault="0056298A" w:rsidP="0056298A">
      <w:pPr>
        <w:spacing w:after="0" w:line="240" w:lineRule="auto"/>
        <w:rPr>
          <w:rFonts w:ascii="Times New Roman" w:eastAsia="Times New Roman" w:hAnsi="Times New Roman" w:cs="Times New Roman"/>
          <w:b/>
          <w:sz w:val="28"/>
          <w:szCs w:val="28"/>
          <w:lang w:val="uk-UA" w:eastAsia="ru-RU"/>
        </w:rPr>
      </w:pPr>
    </w:p>
    <w:p w:rsidR="00543719" w:rsidRPr="00543719" w:rsidRDefault="00543719" w:rsidP="00543719">
      <w:pPr>
        <w:spacing w:after="0" w:line="240" w:lineRule="auto"/>
        <w:jc w:val="right"/>
        <w:rPr>
          <w:rFonts w:ascii="Times New Roman" w:eastAsia="Times New Roman" w:hAnsi="Times New Roman" w:cs="Times New Roman"/>
          <w:b/>
          <w:sz w:val="20"/>
          <w:szCs w:val="20"/>
          <w:lang w:val="uk-UA" w:eastAsia="uk-UA"/>
        </w:rPr>
      </w:pPr>
      <w:r w:rsidRPr="00543719">
        <w:rPr>
          <w:rFonts w:ascii="Times New Roman" w:eastAsia="Times New Roman" w:hAnsi="Times New Roman" w:cs="Times New Roman"/>
          <w:b/>
          <w:sz w:val="20"/>
          <w:szCs w:val="20"/>
          <w:lang w:val="uk-UA" w:eastAsia="uk-UA"/>
        </w:rPr>
        <w:t>Затверджене рішенням</w:t>
      </w:r>
    </w:p>
    <w:p w:rsidR="00543719" w:rsidRPr="00543719" w:rsidRDefault="00543719" w:rsidP="00543719">
      <w:pPr>
        <w:spacing w:after="0" w:line="240" w:lineRule="auto"/>
        <w:jc w:val="right"/>
        <w:rPr>
          <w:rFonts w:ascii="Times New Roman" w:eastAsia="Times New Roman" w:hAnsi="Times New Roman" w:cs="Times New Roman"/>
          <w:b/>
          <w:sz w:val="20"/>
          <w:szCs w:val="20"/>
          <w:lang w:val="uk-UA" w:eastAsia="uk-UA"/>
        </w:rPr>
      </w:pPr>
      <w:r w:rsidRPr="00543719">
        <w:rPr>
          <w:rFonts w:ascii="Times New Roman" w:eastAsia="Times New Roman" w:hAnsi="Times New Roman" w:cs="Times New Roman"/>
          <w:b/>
          <w:sz w:val="20"/>
          <w:szCs w:val="20"/>
          <w:lang w:val="uk-UA" w:eastAsia="uk-UA"/>
        </w:rPr>
        <w:t>Зеленодольської міської ради</w:t>
      </w:r>
    </w:p>
    <w:p w:rsidR="00543719" w:rsidRPr="00543719" w:rsidRDefault="00543719" w:rsidP="00543719">
      <w:pPr>
        <w:spacing w:after="0" w:line="240" w:lineRule="auto"/>
        <w:jc w:val="right"/>
        <w:rPr>
          <w:rFonts w:ascii="Times New Roman" w:eastAsia="Times New Roman" w:hAnsi="Times New Roman" w:cs="Times New Roman"/>
          <w:b/>
          <w:sz w:val="20"/>
          <w:szCs w:val="20"/>
          <w:lang w:val="uk-UA" w:eastAsia="uk-UA"/>
        </w:rPr>
      </w:pPr>
      <w:r w:rsidRPr="00543719">
        <w:rPr>
          <w:rFonts w:ascii="Times New Roman" w:eastAsia="Times New Roman" w:hAnsi="Times New Roman" w:cs="Times New Roman"/>
          <w:b/>
          <w:sz w:val="20"/>
          <w:szCs w:val="20"/>
          <w:lang w:val="uk-UA" w:eastAsia="uk-UA"/>
        </w:rPr>
        <w:t>від 24.02.2016 № 68</w:t>
      </w:r>
    </w:p>
    <w:p w:rsidR="00543719" w:rsidRPr="00543719" w:rsidRDefault="00543719" w:rsidP="00543719">
      <w:pPr>
        <w:spacing w:after="0" w:line="240" w:lineRule="auto"/>
        <w:rPr>
          <w:rFonts w:ascii="Times New Roman" w:eastAsia="Calibri" w:hAnsi="Times New Roman" w:cs="Times New Roman"/>
          <w:b/>
          <w:sz w:val="72"/>
          <w:szCs w:val="72"/>
          <w:shd w:val="clear" w:color="auto" w:fill="FFFFFF"/>
          <w:lang w:val="uk-UA"/>
        </w:rPr>
      </w:pPr>
    </w:p>
    <w:p w:rsidR="00543719" w:rsidRPr="00543719" w:rsidRDefault="00543719" w:rsidP="00543719">
      <w:pPr>
        <w:spacing w:after="0" w:line="240" w:lineRule="auto"/>
        <w:jc w:val="center"/>
        <w:rPr>
          <w:rFonts w:ascii="Times New Roman" w:eastAsia="Calibri" w:hAnsi="Times New Roman" w:cs="Times New Roman"/>
          <w:b/>
          <w:i/>
          <w:sz w:val="28"/>
          <w:szCs w:val="28"/>
          <w:shd w:val="clear" w:color="auto" w:fill="FFFFFF"/>
        </w:rPr>
      </w:pPr>
      <w:r w:rsidRPr="00543719">
        <w:rPr>
          <w:rFonts w:ascii="Times New Roman" w:eastAsia="Calibri" w:hAnsi="Times New Roman" w:cs="Times New Roman"/>
          <w:b/>
          <w:i/>
          <w:sz w:val="28"/>
          <w:szCs w:val="28"/>
          <w:shd w:val="clear" w:color="auto" w:fill="FFFFFF"/>
        </w:rPr>
        <w:t>ПОЛОЖЕННЯ</w:t>
      </w:r>
    </w:p>
    <w:p w:rsidR="00543719" w:rsidRPr="00543719" w:rsidRDefault="00543719" w:rsidP="00543719">
      <w:pPr>
        <w:spacing w:after="0" w:line="240" w:lineRule="auto"/>
        <w:jc w:val="center"/>
        <w:rPr>
          <w:rFonts w:ascii="Times New Roman" w:eastAsia="Calibri" w:hAnsi="Times New Roman" w:cs="Times New Roman"/>
          <w:b/>
          <w:i/>
          <w:sz w:val="28"/>
          <w:szCs w:val="28"/>
          <w:shd w:val="clear" w:color="auto" w:fill="FFFFFF"/>
        </w:rPr>
      </w:pPr>
      <w:r w:rsidRPr="00543719">
        <w:rPr>
          <w:rFonts w:ascii="Times New Roman" w:eastAsia="Calibri" w:hAnsi="Times New Roman" w:cs="Times New Roman"/>
          <w:b/>
          <w:i/>
          <w:sz w:val="28"/>
          <w:szCs w:val="28"/>
          <w:shd w:val="clear" w:color="auto" w:fill="FFFFFF"/>
        </w:rPr>
        <w:t>ПРО СТАРОСТУ</w:t>
      </w:r>
    </w:p>
    <w:p w:rsidR="00543719" w:rsidRPr="00543719" w:rsidRDefault="00543719" w:rsidP="00543719">
      <w:pPr>
        <w:spacing w:after="0" w:line="240" w:lineRule="auto"/>
        <w:jc w:val="center"/>
        <w:rPr>
          <w:rFonts w:ascii="Times New Roman" w:eastAsia="Calibri" w:hAnsi="Times New Roman" w:cs="Times New Roman"/>
          <w:b/>
          <w:i/>
          <w:sz w:val="28"/>
          <w:szCs w:val="28"/>
        </w:rPr>
      </w:pPr>
    </w:p>
    <w:p w:rsidR="00543719" w:rsidRPr="00543719" w:rsidRDefault="00543719" w:rsidP="00543719">
      <w:pPr>
        <w:spacing w:after="0" w:line="240" w:lineRule="auto"/>
        <w:jc w:val="center"/>
        <w:rPr>
          <w:rFonts w:ascii="Times New Roman" w:eastAsia="Calibri" w:hAnsi="Times New Roman" w:cs="Times New Roman"/>
          <w:b/>
          <w:i/>
          <w:sz w:val="28"/>
          <w:szCs w:val="28"/>
        </w:rPr>
      </w:pPr>
      <w:r w:rsidRPr="00543719">
        <w:rPr>
          <w:rFonts w:ascii="Times New Roman" w:eastAsia="Calibri" w:hAnsi="Times New Roman" w:cs="Times New Roman"/>
          <w:b/>
          <w:i/>
          <w:sz w:val="28"/>
          <w:szCs w:val="28"/>
        </w:rPr>
        <w:t>СЕЛА В. КОСТРОМКА ТА</w:t>
      </w:r>
    </w:p>
    <w:p w:rsidR="00543719" w:rsidRPr="00543719" w:rsidRDefault="00543719" w:rsidP="00543719">
      <w:pPr>
        <w:spacing w:after="0" w:line="240" w:lineRule="auto"/>
        <w:jc w:val="center"/>
        <w:rPr>
          <w:rFonts w:ascii="Times New Roman" w:eastAsia="Calibri" w:hAnsi="Times New Roman" w:cs="Times New Roman"/>
          <w:b/>
          <w:i/>
          <w:sz w:val="28"/>
          <w:szCs w:val="28"/>
          <w:lang w:val="uk-UA"/>
        </w:rPr>
      </w:pPr>
      <w:r w:rsidRPr="00543719">
        <w:rPr>
          <w:rFonts w:ascii="Times New Roman" w:eastAsia="Calibri" w:hAnsi="Times New Roman" w:cs="Times New Roman"/>
          <w:b/>
          <w:i/>
          <w:sz w:val="28"/>
          <w:szCs w:val="28"/>
        </w:rPr>
        <w:t>СЕЛА МАР’ЯНСЬКЕ</w:t>
      </w:r>
    </w:p>
    <w:p w:rsidR="00543719" w:rsidRPr="00543719" w:rsidRDefault="00543719" w:rsidP="00543719">
      <w:pPr>
        <w:spacing w:after="0" w:line="240" w:lineRule="auto"/>
        <w:jc w:val="center"/>
        <w:rPr>
          <w:rFonts w:ascii="Times New Roman" w:eastAsia="Calibri" w:hAnsi="Times New Roman" w:cs="Times New Roman"/>
          <w:b/>
          <w:i/>
          <w:sz w:val="28"/>
          <w:szCs w:val="28"/>
        </w:rPr>
      </w:pPr>
      <w:r w:rsidRPr="00543719">
        <w:rPr>
          <w:rFonts w:ascii="Times New Roman" w:eastAsia="Calibri" w:hAnsi="Times New Roman" w:cs="Times New Roman"/>
          <w:b/>
          <w:i/>
          <w:sz w:val="28"/>
          <w:szCs w:val="28"/>
        </w:rPr>
        <w:t>ЗЕЛЕНОДОЛЬСЬКОЇ  МІСЬКОЇ</w:t>
      </w:r>
    </w:p>
    <w:p w:rsidR="00543719" w:rsidRPr="00543719" w:rsidRDefault="00543719" w:rsidP="00543719">
      <w:pPr>
        <w:spacing w:after="0" w:line="240" w:lineRule="auto"/>
        <w:jc w:val="center"/>
        <w:rPr>
          <w:rFonts w:ascii="Times New Roman" w:eastAsia="Calibri" w:hAnsi="Times New Roman" w:cs="Times New Roman"/>
          <w:b/>
          <w:i/>
          <w:sz w:val="28"/>
          <w:szCs w:val="28"/>
        </w:rPr>
      </w:pPr>
      <w:r w:rsidRPr="00543719">
        <w:rPr>
          <w:rFonts w:ascii="Times New Roman" w:eastAsia="Calibri" w:hAnsi="Times New Roman" w:cs="Times New Roman"/>
          <w:b/>
          <w:i/>
          <w:sz w:val="28"/>
          <w:szCs w:val="28"/>
        </w:rPr>
        <w:t>ОБ`ЄДНАНОЇ ТЕРИТОРІАЛЬНОЇ   ГРОМАДИ</w:t>
      </w:r>
    </w:p>
    <w:p w:rsidR="00543719" w:rsidRPr="00543719" w:rsidRDefault="00543719" w:rsidP="00543719">
      <w:pPr>
        <w:spacing w:after="0" w:line="240" w:lineRule="auto"/>
        <w:jc w:val="center"/>
        <w:rPr>
          <w:rFonts w:ascii="Times New Roman" w:eastAsia="Calibri" w:hAnsi="Times New Roman" w:cs="Times New Roman"/>
          <w:b/>
          <w:sz w:val="40"/>
          <w:szCs w:val="40"/>
          <w:shd w:val="clear" w:color="auto" w:fill="FFFFFF"/>
          <w:lang w:val="uk-UA"/>
        </w:rPr>
      </w:pPr>
    </w:p>
    <w:p w:rsidR="00543719" w:rsidRPr="00543719" w:rsidRDefault="00543719" w:rsidP="00543719">
      <w:pPr>
        <w:spacing w:after="0" w:line="240" w:lineRule="auto"/>
        <w:jc w:val="center"/>
        <w:rPr>
          <w:rFonts w:ascii="Times New Roman" w:eastAsia="Calibri" w:hAnsi="Times New Roman" w:cs="Times New Roman"/>
          <w:b/>
          <w:sz w:val="28"/>
          <w:szCs w:val="28"/>
          <w:u w:val="single"/>
          <w:shd w:val="clear" w:color="auto" w:fill="FFFFFF"/>
          <w:lang w:val="uk-UA"/>
        </w:rPr>
      </w:pPr>
      <w:r w:rsidRPr="00543719">
        <w:rPr>
          <w:rFonts w:ascii="Times New Roman" w:eastAsia="Calibri" w:hAnsi="Times New Roman" w:cs="Times New Roman"/>
          <w:b/>
          <w:sz w:val="28"/>
          <w:szCs w:val="28"/>
          <w:u w:val="single"/>
          <w:shd w:val="clear" w:color="auto" w:fill="FFFFFF"/>
        </w:rPr>
        <w:lastRenderedPageBreak/>
        <w:t>I</w:t>
      </w:r>
      <w:r w:rsidRPr="00543719">
        <w:rPr>
          <w:rFonts w:ascii="Times New Roman" w:eastAsia="Calibri" w:hAnsi="Times New Roman" w:cs="Times New Roman"/>
          <w:b/>
          <w:sz w:val="28"/>
          <w:szCs w:val="28"/>
          <w:u w:val="single"/>
          <w:shd w:val="clear" w:color="auto" w:fill="FFFFFF"/>
          <w:lang w:val="uk-UA"/>
        </w:rPr>
        <w:t>. ЗАГАЛЬНІ ПОЛОЖЕННЯ</w:t>
      </w:r>
    </w:p>
    <w:p w:rsidR="00543719" w:rsidRPr="00543719" w:rsidRDefault="00543719" w:rsidP="00543719">
      <w:pPr>
        <w:spacing w:after="0" w:line="240" w:lineRule="auto"/>
        <w:jc w:val="both"/>
        <w:rPr>
          <w:rFonts w:ascii="Times New Roman" w:eastAsia="Calibri" w:hAnsi="Times New Roman" w:cs="Times New Roman"/>
          <w:sz w:val="28"/>
          <w:szCs w:val="28"/>
          <w:shd w:val="clear" w:color="auto" w:fill="FFFFFF"/>
          <w:lang w:val="uk-UA"/>
        </w:rPr>
      </w:pPr>
      <w:r w:rsidRPr="00543719">
        <w:rPr>
          <w:rFonts w:ascii="Times New Roman" w:eastAsia="Calibri" w:hAnsi="Times New Roman" w:cs="Times New Roman"/>
          <w:sz w:val="28"/>
          <w:szCs w:val="28"/>
          <w:shd w:val="clear" w:color="auto" w:fill="FFFFFF"/>
          <w:lang w:val="uk-UA"/>
        </w:rPr>
        <w:t>1.1. Положення про старосту села В. Костромка та с. Мар’янське (далі - СТАРОСТА) Зеленодольської  міської об’єднаної територіальної громади (далі -ОТГ) (далі – Положення) розроблено відповідно до</w:t>
      </w:r>
      <w:r w:rsidRPr="00543719">
        <w:rPr>
          <w:rFonts w:ascii="Times New Roman" w:eastAsia="Calibri" w:hAnsi="Times New Roman" w:cs="Times New Roman"/>
          <w:sz w:val="28"/>
          <w:szCs w:val="28"/>
          <w:lang w:val="uk-UA"/>
        </w:rPr>
        <w:t xml:space="preserve"> Конституції України,</w:t>
      </w:r>
      <w:r w:rsidRPr="00543719">
        <w:rPr>
          <w:rFonts w:ascii="Times New Roman" w:eastAsia="Calibri" w:hAnsi="Times New Roman" w:cs="Times New Roman"/>
          <w:sz w:val="28"/>
          <w:szCs w:val="28"/>
          <w:shd w:val="clear" w:color="auto" w:fill="FFFFFF"/>
          <w:lang w:val="uk-UA"/>
        </w:rPr>
        <w:t xml:space="preserve"> законів України «Про місцеве самоврядування в Україні», «Про добровільне об’єднання територіальних громад», « Про місцеві вибори» , інших актів законодавства України та Статуту Зеленодольської міської </w:t>
      </w:r>
      <w:r w:rsidRPr="00543719">
        <w:rPr>
          <w:rFonts w:ascii="Times New Roman" w:eastAsia="Calibri" w:hAnsi="Times New Roman" w:cs="Times New Roman"/>
          <w:sz w:val="28"/>
          <w:szCs w:val="28"/>
          <w:lang w:val="uk-UA"/>
        </w:rPr>
        <w:t xml:space="preserve"> </w:t>
      </w:r>
      <w:r w:rsidRPr="00543719">
        <w:rPr>
          <w:rFonts w:ascii="Times New Roman" w:eastAsia="Calibri" w:hAnsi="Times New Roman" w:cs="Times New Roman"/>
          <w:sz w:val="28"/>
          <w:szCs w:val="28"/>
          <w:shd w:val="clear" w:color="auto" w:fill="FFFFFF"/>
          <w:lang w:val="uk-UA"/>
        </w:rPr>
        <w:t>об’єднаної</w:t>
      </w:r>
      <w:r w:rsidRPr="00543719">
        <w:rPr>
          <w:rFonts w:ascii="Times New Roman" w:eastAsia="Calibri" w:hAnsi="Times New Roman" w:cs="Times New Roman"/>
          <w:sz w:val="28"/>
          <w:szCs w:val="28"/>
          <w:lang w:val="uk-UA"/>
        </w:rPr>
        <w:t xml:space="preserve"> </w:t>
      </w:r>
      <w:r w:rsidRPr="00543719">
        <w:rPr>
          <w:rFonts w:ascii="Times New Roman" w:eastAsia="Calibri" w:hAnsi="Times New Roman" w:cs="Times New Roman"/>
          <w:sz w:val="28"/>
          <w:szCs w:val="28"/>
          <w:shd w:val="clear" w:color="auto" w:fill="FFFFFF"/>
          <w:lang w:val="uk-UA"/>
        </w:rPr>
        <w:t xml:space="preserve">територіальної громади і визначає статус старости  та його обов’язки, порядок його обрання та припинення повноважень, порядок звітування, відповідальність та інші питання, пов’язані з діяльністю старости. </w:t>
      </w:r>
    </w:p>
    <w:p w:rsidR="00543719" w:rsidRPr="00543719" w:rsidRDefault="00543719" w:rsidP="00543719">
      <w:pPr>
        <w:spacing w:after="0" w:line="240" w:lineRule="auto"/>
        <w:jc w:val="both"/>
        <w:rPr>
          <w:rFonts w:ascii="Times New Roman" w:eastAsia="Calibri" w:hAnsi="Times New Roman" w:cs="Times New Roman"/>
          <w:sz w:val="28"/>
          <w:szCs w:val="28"/>
          <w:lang w:val="uk-UA"/>
        </w:rPr>
      </w:pPr>
      <w:r w:rsidRPr="00543719">
        <w:rPr>
          <w:rFonts w:ascii="Times New Roman" w:eastAsia="Calibri" w:hAnsi="Times New Roman" w:cs="Times New Roman"/>
          <w:sz w:val="28"/>
          <w:szCs w:val="28"/>
        </w:rPr>
        <w:t xml:space="preserve">1.2. Положення затверджується </w:t>
      </w:r>
      <w:r w:rsidRPr="00543719">
        <w:rPr>
          <w:rFonts w:ascii="Times New Roman" w:eastAsia="Calibri" w:hAnsi="Times New Roman" w:cs="Times New Roman"/>
          <w:sz w:val="28"/>
          <w:szCs w:val="28"/>
          <w:lang w:val="uk-UA"/>
        </w:rPr>
        <w:t>Зеленодольською міською радою.</w:t>
      </w:r>
    </w:p>
    <w:p w:rsidR="00543719" w:rsidRPr="00543719" w:rsidRDefault="00543719" w:rsidP="00543719">
      <w:pPr>
        <w:spacing w:after="0" w:line="240" w:lineRule="auto"/>
        <w:jc w:val="both"/>
        <w:rPr>
          <w:rFonts w:ascii="Times New Roman" w:eastAsia="Calibri" w:hAnsi="Times New Roman" w:cs="Times New Roman"/>
          <w:sz w:val="28"/>
          <w:szCs w:val="28"/>
          <w:lang w:val="uk-UA"/>
        </w:rPr>
      </w:pPr>
      <w:r w:rsidRPr="00543719">
        <w:rPr>
          <w:rFonts w:ascii="Times New Roman" w:eastAsia="Calibri" w:hAnsi="Times New Roman" w:cs="Times New Roman"/>
          <w:sz w:val="28"/>
          <w:szCs w:val="28"/>
          <w:lang w:val="uk-UA"/>
        </w:rPr>
        <w:t xml:space="preserve"> </w:t>
      </w:r>
    </w:p>
    <w:p w:rsidR="00543719" w:rsidRPr="00543719" w:rsidRDefault="00543719" w:rsidP="00543719">
      <w:pPr>
        <w:spacing w:after="0" w:line="240" w:lineRule="auto"/>
        <w:jc w:val="center"/>
        <w:rPr>
          <w:rFonts w:ascii="Times New Roman" w:eastAsia="Calibri" w:hAnsi="Times New Roman" w:cs="Times New Roman"/>
          <w:b/>
          <w:sz w:val="28"/>
          <w:szCs w:val="28"/>
          <w:u w:val="single"/>
        </w:rPr>
      </w:pPr>
      <w:r w:rsidRPr="00543719">
        <w:rPr>
          <w:rFonts w:ascii="Times New Roman" w:eastAsia="Calibri" w:hAnsi="Times New Roman" w:cs="Times New Roman"/>
          <w:b/>
          <w:sz w:val="28"/>
          <w:szCs w:val="28"/>
          <w:u w:val="single"/>
        </w:rPr>
        <w:t>II. ПРАВОВИЙ СТАТУС СТАРОСТИ</w:t>
      </w:r>
    </w:p>
    <w:p w:rsidR="00543719" w:rsidRPr="00543719" w:rsidRDefault="00543719" w:rsidP="00543719">
      <w:pPr>
        <w:spacing w:after="0" w:line="240" w:lineRule="auto"/>
        <w:jc w:val="both"/>
        <w:rPr>
          <w:rFonts w:ascii="Times New Roman" w:eastAsia="Calibri" w:hAnsi="Times New Roman" w:cs="Times New Roman"/>
          <w:sz w:val="28"/>
          <w:szCs w:val="28"/>
          <w:lang w:val="uk-UA"/>
        </w:rPr>
      </w:pPr>
      <w:r w:rsidRPr="00543719">
        <w:rPr>
          <w:rFonts w:ascii="Times New Roman" w:eastAsia="Calibri" w:hAnsi="Times New Roman" w:cs="Times New Roman"/>
          <w:sz w:val="28"/>
          <w:szCs w:val="28"/>
          <w:shd w:val="clear" w:color="auto" w:fill="FFFFFF"/>
        </w:rPr>
        <w:t>2.1.</w:t>
      </w:r>
      <w:r w:rsidRPr="00543719">
        <w:rPr>
          <w:rFonts w:ascii="Times New Roman" w:eastAsia="Calibri" w:hAnsi="Times New Roman" w:cs="Times New Roman"/>
          <w:sz w:val="28"/>
          <w:szCs w:val="28"/>
        </w:rPr>
        <w:t xml:space="preserve"> Староста є посадовою особою місцевого самоврядування, який представляє інтереси жителів села</w:t>
      </w:r>
      <w:r w:rsidRPr="00543719">
        <w:rPr>
          <w:rFonts w:ascii="Times New Roman" w:eastAsia="Calibri" w:hAnsi="Times New Roman" w:cs="Times New Roman"/>
          <w:sz w:val="28"/>
          <w:szCs w:val="28"/>
          <w:lang w:val="uk-UA"/>
        </w:rPr>
        <w:t>.</w:t>
      </w:r>
    </w:p>
    <w:p w:rsidR="00543719" w:rsidRPr="00543719" w:rsidRDefault="00543719" w:rsidP="00543719">
      <w:pPr>
        <w:spacing w:after="0" w:line="240" w:lineRule="auto"/>
        <w:jc w:val="both"/>
        <w:rPr>
          <w:rFonts w:ascii="Times New Roman" w:eastAsia="Calibri" w:hAnsi="Times New Roman" w:cs="Times New Roman"/>
          <w:sz w:val="28"/>
          <w:szCs w:val="28"/>
          <w:lang w:val="uk-UA"/>
        </w:rPr>
      </w:pPr>
      <w:r w:rsidRPr="00543719">
        <w:rPr>
          <w:rFonts w:ascii="Times New Roman" w:eastAsia="Calibri" w:hAnsi="Times New Roman" w:cs="Times New Roman"/>
          <w:sz w:val="28"/>
          <w:szCs w:val="28"/>
          <w:lang w:val="uk-UA"/>
        </w:rPr>
        <w:t>2.2. Старості, в межах його повноважень, підзвітні та підконтрольні установи та організації, що перебувають у комунальній власності ОТГ в межах населеного пункту, де його було обрано.</w:t>
      </w:r>
    </w:p>
    <w:p w:rsidR="00543719" w:rsidRPr="00543719" w:rsidRDefault="00543719" w:rsidP="00543719">
      <w:pPr>
        <w:spacing w:after="0" w:line="240" w:lineRule="auto"/>
        <w:jc w:val="both"/>
        <w:rPr>
          <w:rFonts w:ascii="Times New Roman" w:eastAsia="Calibri" w:hAnsi="Times New Roman" w:cs="Times New Roman"/>
          <w:sz w:val="28"/>
          <w:szCs w:val="28"/>
          <w:lang w:val="uk-UA"/>
        </w:rPr>
      </w:pPr>
      <w:r w:rsidRPr="00543719">
        <w:rPr>
          <w:rFonts w:ascii="Times New Roman" w:eastAsia="Calibri" w:hAnsi="Times New Roman" w:cs="Times New Roman"/>
          <w:sz w:val="28"/>
          <w:szCs w:val="28"/>
          <w:lang w:val="uk-UA"/>
        </w:rPr>
        <w:t>2.3. Староста вносить на розгляд міському голові пропозиції щодо структури виконавчих органів ради, їх штатів, затверджених Зеленодольською міською радою.</w:t>
      </w:r>
    </w:p>
    <w:p w:rsidR="00543719" w:rsidRPr="00543719" w:rsidRDefault="00543719" w:rsidP="00543719">
      <w:pPr>
        <w:spacing w:after="0" w:line="240" w:lineRule="auto"/>
        <w:jc w:val="both"/>
        <w:rPr>
          <w:rFonts w:ascii="Times New Roman" w:eastAsia="Calibri" w:hAnsi="Times New Roman" w:cs="Times New Roman"/>
          <w:sz w:val="28"/>
          <w:szCs w:val="28"/>
          <w:lang w:val="uk-UA"/>
        </w:rPr>
      </w:pPr>
      <w:r w:rsidRPr="00543719">
        <w:rPr>
          <w:rFonts w:ascii="Times New Roman" w:eastAsia="Calibri" w:hAnsi="Times New Roman" w:cs="Times New Roman"/>
          <w:sz w:val="28"/>
          <w:szCs w:val="28"/>
          <w:lang w:val="uk-UA"/>
        </w:rPr>
        <w:t>2.4 Свої повноваження та діяльність староста здійснює виключно на території, де його обрано.</w:t>
      </w:r>
    </w:p>
    <w:p w:rsidR="00543719" w:rsidRPr="00543719" w:rsidRDefault="00543719" w:rsidP="00543719">
      <w:pPr>
        <w:spacing w:after="0" w:line="240" w:lineRule="auto"/>
        <w:jc w:val="both"/>
        <w:rPr>
          <w:rFonts w:ascii="Times New Roman" w:eastAsia="Calibri" w:hAnsi="Times New Roman" w:cs="Times New Roman"/>
          <w:sz w:val="28"/>
          <w:szCs w:val="28"/>
        </w:rPr>
      </w:pPr>
      <w:r w:rsidRPr="00543719">
        <w:rPr>
          <w:rFonts w:ascii="Times New Roman" w:eastAsia="Calibri" w:hAnsi="Times New Roman" w:cs="Times New Roman"/>
          <w:sz w:val="28"/>
          <w:szCs w:val="28"/>
        </w:rPr>
        <w:t>2.</w:t>
      </w:r>
      <w:r w:rsidRPr="00543719">
        <w:rPr>
          <w:rFonts w:ascii="Times New Roman" w:eastAsia="Calibri" w:hAnsi="Times New Roman" w:cs="Times New Roman"/>
          <w:sz w:val="28"/>
          <w:szCs w:val="28"/>
          <w:lang w:val="uk-UA"/>
        </w:rPr>
        <w:t>5</w:t>
      </w:r>
      <w:r w:rsidRPr="00543719">
        <w:rPr>
          <w:rFonts w:ascii="Times New Roman" w:eastAsia="Calibri" w:hAnsi="Times New Roman" w:cs="Times New Roman"/>
          <w:sz w:val="28"/>
          <w:szCs w:val="28"/>
        </w:rPr>
        <w:t xml:space="preserve">. Правовий статус старости визначається Конституцією України, законами України "Про місцеве самоврядування в Україні", іншими законами України та цим Положенням. </w:t>
      </w:r>
    </w:p>
    <w:p w:rsidR="00543719" w:rsidRPr="00543719" w:rsidRDefault="00543719" w:rsidP="00543719">
      <w:pPr>
        <w:spacing w:after="0" w:line="240" w:lineRule="auto"/>
        <w:jc w:val="both"/>
        <w:rPr>
          <w:rFonts w:ascii="Times New Roman" w:eastAsia="Calibri" w:hAnsi="Times New Roman" w:cs="Times New Roman"/>
          <w:sz w:val="28"/>
          <w:szCs w:val="28"/>
          <w:lang w:val="uk-UA"/>
        </w:rPr>
      </w:pPr>
      <w:bookmarkStart w:id="0" w:name="o64"/>
      <w:bookmarkEnd w:id="0"/>
      <w:r w:rsidRPr="00543719">
        <w:rPr>
          <w:rFonts w:ascii="Times New Roman" w:eastAsia="Calibri" w:hAnsi="Times New Roman" w:cs="Times New Roman"/>
          <w:sz w:val="28"/>
          <w:szCs w:val="28"/>
          <w:lang w:val="uk-UA"/>
        </w:rPr>
        <w:t xml:space="preserve">          Староста діє </w:t>
      </w:r>
      <w:r w:rsidRPr="00543719">
        <w:rPr>
          <w:rFonts w:ascii="Times New Roman" w:eastAsia="Times New Roman" w:hAnsi="Times New Roman" w:cs="Times New Roman"/>
          <w:sz w:val="28"/>
          <w:szCs w:val="28"/>
          <w:lang w:val="uk-UA" w:eastAsia="uk-UA"/>
        </w:rPr>
        <w:t xml:space="preserve">лише на підставі, в межах повноважень та у спосіб, що передбачені Конституцією і законами України, </w:t>
      </w:r>
      <w:r w:rsidRPr="00543719">
        <w:rPr>
          <w:rFonts w:ascii="Times New Roman" w:eastAsia="Calibri" w:hAnsi="Times New Roman" w:cs="Times New Roman"/>
          <w:sz w:val="28"/>
          <w:szCs w:val="28"/>
          <w:lang w:val="uk-UA"/>
        </w:rPr>
        <w:t>у своїй діяльності керується Конституцією і законами України, актами Президента України, Кабінету Міністрів України, прийнятими у межах їхньої компетенції, Статутом Зеленодольської міської   об`єднаної територіальної громади, цим Положенням та рішеннями Зеленодольської міської ради та її виконавчого комітету.</w:t>
      </w:r>
    </w:p>
    <w:p w:rsidR="00543719" w:rsidRPr="00543719" w:rsidRDefault="00543719" w:rsidP="00543719">
      <w:pPr>
        <w:spacing w:after="0" w:line="240" w:lineRule="auto"/>
        <w:jc w:val="both"/>
        <w:rPr>
          <w:rFonts w:ascii="Times New Roman" w:eastAsia="Calibri" w:hAnsi="Times New Roman" w:cs="Times New Roman"/>
          <w:sz w:val="28"/>
          <w:szCs w:val="28"/>
          <w:lang w:val="uk-UA"/>
        </w:rPr>
      </w:pPr>
      <w:r w:rsidRPr="00543719">
        <w:rPr>
          <w:rFonts w:ascii="Times New Roman" w:eastAsia="Calibri" w:hAnsi="Times New Roman" w:cs="Times New Roman"/>
          <w:sz w:val="28"/>
          <w:szCs w:val="28"/>
          <w:lang w:val="uk-UA"/>
        </w:rPr>
        <w:t xml:space="preserve"> </w:t>
      </w:r>
      <w:r w:rsidRPr="00543719">
        <w:rPr>
          <w:rFonts w:ascii="Times New Roman" w:eastAsia="Calibri" w:hAnsi="Times New Roman" w:cs="Times New Roman"/>
          <w:sz w:val="28"/>
          <w:szCs w:val="28"/>
        </w:rPr>
        <w:t>2.</w:t>
      </w:r>
      <w:r w:rsidRPr="00543719">
        <w:rPr>
          <w:rFonts w:ascii="Times New Roman" w:eastAsia="Calibri" w:hAnsi="Times New Roman" w:cs="Times New Roman"/>
          <w:sz w:val="28"/>
          <w:szCs w:val="28"/>
          <w:lang w:val="uk-UA"/>
        </w:rPr>
        <w:t>6</w:t>
      </w:r>
      <w:r w:rsidRPr="00543719">
        <w:rPr>
          <w:rFonts w:ascii="Times New Roman" w:eastAsia="Calibri" w:hAnsi="Times New Roman" w:cs="Times New Roman"/>
          <w:sz w:val="28"/>
          <w:szCs w:val="28"/>
        </w:rPr>
        <w:t xml:space="preserve">. Староста </w:t>
      </w:r>
      <w:r w:rsidRPr="00543719">
        <w:rPr>
          <w:rFonts w:ascii="Times New Roman" w:eastAsia="Calibri" w:hAnsi="Times New Roman" w:cs="Times New Roman"/>
          <w:sz w:val="28"/>
          <w:szCs w:val="28"/>
          <w:lang w:val="uk-UA"/>
        </w:rPr>
        <w:t xml:space="preserve">є членом </w:t>
      </w:r>
      <w:r w:rsidRPr="00543719">
        <w:rPr>
          <w:rFonts w:ascii="Times New Roman" w:eastAsia="Calibri" w:hAnsi="Times New Roman" w:cs="Times New Roman"/>
          <w:sz w:val="28"/>
          <w:szCs w:val="28"/>
        </w:rPr>
        <w:t xml:space="preserve"> виконавчого комітету </w:t>
      </w:r>
      <w:r w:rsidRPr="00543719">
        <w:rPr>
          <w:rFonts w:ascii="Times New Roman" w:eastAsia="Calibri" w:hAnsi="Times New Roman" w:cs="Times New Roman"/>
          <w:sz w:val="28"/>
          <w:szCs w:val="28"/>
          <w:lang w:val="uk-UA"/>
        </w:rPr>
        <w:t xml:space="preserve">Зеленодольської міської ради </w:t>
      </w:r>
      <w:r w:rsidRPr="00543719">
        <w:rPr>
          <w:rFonts w:ascii="Times New Roman" w:eastAsia="Calibri" w:hAnsi="Times New Roman" w:cs="Times New Roman"/>
          <w:sz w:val="28"/>
          <w:szCs w:val="28"/>
          <w:lang w:val="en-US"/>
        </w:rPr>
        <w:t>VII</w:t>
      </w:r>
      <w:r w:rsidRPr="00543719">
        <w:rPr>
          <w:rFonts w:ascii="Times New Roman" w:eastAsia="Calibri" w:hAnsi="Times New Roman" w:cs="Times New Roman"/>
          <w:sz w:val="28"/>
          <w:szCs w:val="28"/>
        </w:rPr>
        <w:t xml:space="preserve"> </w:t>
      </w:r>
      <w:r w:rsidRPr="00543719">
        <w:rPr>
          <w:rFonts w:ascii="Times New Roman" w:eastAsia="Calibri" w:hAnsi="Times New Roman" w:cs="Times New Roman"/>
          <w:sz w:val="28"/>
          <w:szCs w:val="28"/>
          <w:lang w:val="uk-UA"/>
        </w:rPr>
        <w:t>скликання за посадою.</w:t>
      </w:r>
    </w:p>
    <w:p w:rsidR="00543719" w:rsidRPr="00543719" w:rsidRDefault="00543719" w:rsidP="00543719">
      <w:pPr>
        <w:spacing w:after="0" w:line="240" w:lineRule="auto"/>
        <w:jc w:val="both"/>
        <w:rPr>
          <w:rFonts w:ascii="Times New Roman" w:eastAsia="Calibri" w:hAnsi="Times New Roman" w:cs="Times New Roman"/>
          <w:sz w:val="28"/>
          <w:szCs w:val="28"/>
          <w:lang w:val="uk-UA"/>
        </w:rPr>
      </w:pPr>
      <w:r w:rsidRPr="00543719">
        <w:rPr>
          <w:rFonts w:ascii="Times New Roman" w:eastAsia="Calibri" w:hAnsi="Times New Roman" w:cs="Times New Roman"/>
          <w:sz w:val="28"/>
          <w:szCs w:val="28"/>
        </w:rPr>
        <w:t>2.</w:t>
      </w:r>
      <w:r w:rsidRPr="00543719">
        <w:rPr>
          <w:rFonts w:ascii="Times New Roman" w:eastAsia="Calibri" w:hAnsi="Times New Roman" w:cs="Times New Roman"/>
          <w:sz w:val="28"/>
          <w:szCs w:val="28"/>
          <w:lang w:val="uk-UA"/>
        </w:rPr>
        <w:t>7</w:t>
      </w:r>
      <w:r w:rsidRPr="00543719">
        <w:rPr>
          <w:rFonts w:ascii="Times New Roman" w:eastAsia="Calibri" w:hAnsi="Times New Roman" w:cs="Times New Roman"/>
          <w:sz w:val="28"/>
          <w:szCs w:val="28"/>
        </w:rPr>
        <w:t>. Староста зобов`заний:</w:t>
      </w:r>
    </w:p>
    <w:p w:rsidR="00543719" w:rsidRPr="00543719" w:rsidRDefault="00543719" w:rsidP="00543719">
      <w:pPr>
        <w:spacing w:after="0" w:line="240" w:lineRule="auto"/>
        <w:jc w:val="both"/>
        <w:rPr>
          <w:rFonts w:ascii="Times New Roman" w:eastAsia="Calibri" w:hAnsi="Times New Roman" w:cs="Times New Roman"/>
          <w:sz w:val="28"/>
          <w:szCs w:val="28"/>
        </w:rPr>
      </w:pPr>
      <w:r w:rsidRPr="00543719">
        <w:rPr>
          <w:rFonts w:ascii="Times New Roman" w:eastAsia="Calibri" w:hAnsi="Times New Roman" w:cs="Times New Roman"/>
          <w:sz w:val="28"/>
          <w:szCs w:val="28"/>
          <w:lang w:val="uk-UA"/>
        </w:rPr>
        <w:t xml:space="preserve"> </w:t>
      </w:r>
      <w:r w:rsidRPr="00543719">
        <w:rPr>
          <w:rFonts w:ascii="Times New Roman" w:eastAsia="Calibri" w:hAnsi="Times New Roman" w:cs="Times New Roman"/>
          <w:sz w:val="28"/>
          <w:szCs w:val="28"/>
        </w:rPr>
        <w:t>1) представля</w:t>
      </w:r>
      <w:r w:rsidRPr="00543719">
        <w:rPr>
          <w:rFonts w:ascii="Times New Roman" w:eastAsia="Calibri" w:hAnsi="Times New Roman" w:cs="Times New Roman"/>
          <w:sz w:val="28"/>
          <w:szCs w:val="28"/>
          <w:lang w:val="uk-UA"/>
        </w:rPr>
        <w:t xml:space="preserve">ти </w:t>
      </w:r>
      <w:r w:rsidRPr="00543719">
        <w:rPr>
          <w:rFonts w:ascii="Times New Roman" w:eastAsia="Calibri" w:hAnsi="Times New Roman" w:cs="Times New Roman"/>
          <w:sz w:val="28"/>
          <w:szCs w:val="28"/>
        </w:rPr>
        <w:t xml:space="preserve"> інтереси жителів </w:t>
      </w:r>
      <w:r w:rsidRPr="00543719">
        <w:rPr>
          <w:rFonts w:ascii="Times New Roman" w:eastAsia="Calibri" w:hAnsi="Times New Roman" w:cs="Times New Roman"/>
          <w:sz w:val="28"/>
          <w:szCs w:val="28"/>
          <w:lang w:val="uk-UA"/>
        </w:rPr>
        <w:t xml:space="preserve">села, де його обрано </w:t>
      </w:r>
      <w:r w:rsidRPr="00543719">
        <w:rPr>
          <w:rFonts w:ascii="Times New Roman" w:eastAsia="Calibri" w:hAnsi="Times New Roman" w:cs="Times New Roman"/>
          <w:sz w:val="28"/>
          <w:szCs w:val="28"/>
        </w:rPr>
        <w:t xml:space="preserve"> у виконавчих органах </w:t>
      </w:r>
      <w:r w:rsidRPr="00543719">
        <w:rPr>
          <w:rFonts w:ascii="Times New Roman" w:eastAsia="Calibri" w:hAnsi="Times New Roman" w:cs="Times New Roman"/>
          <w:sz w:val="28"/>
          <w:szCs w:val="28"/>
          <w:lang w:val="uk-UA"/>
        </w:rPr>
        <w:t>Зеленодольської міської ради</w:t>
      </w:r>
      <w:r w:rsidRPr="00543719">
        <w:rPr>
          <w:rFonts w:ascii="Times New Roman" w:eastAsia="Calibri" w:hAnsi="Times New Roman" w:cs="Times New Roman"/>
          <w:sz w:val="28"/>
          <w:szCs w:val="28"/>
        </w:rPr>
        <w:t>;</w:t>
      </w:r>
    </w:p>
    <w:p w:rsidR="00543719" w:rsidRPr="00543719" w:rsidRDefault="00543719" w:rsidP="00543719">
      <w:pPr>
        <w:spacing w:after="0" w:line="240" w:lineRule="auto"/>
        <w:jc w:val="both"/>
        <w:rPr>
          <w:rFonts w:ascii="Times New Roman" w:eastAsia="Calibri" w:hAnsi="Times New Roman" w:cs="Times New Roman"/>
          <w:sz w:val="28"/>
          <w:szCs w:val="28"/>
        </w:rPr>
      </w:pPr>
      <w:bookmarkStart w:id="1" w:name="n1165"/>
      <w:bookmarkEnd w:id="1"/>
      <w:r w:rsidRPr="00543719">
        <w:rPr>
          <w:rFonts w:ascii="Times New Roman" w:eastAsia="Calibri" w:hAnsi="Times New Roman" w:cs="Times New Roman"/>
          <w:sz w:val="28"/>
          <w:szCs w:val="28"/>
        </w:rPr>
        <w:t>2) сприя</w:t>
      </w:r>
      <w:r w:rsidRPr="00543719">
        <w:rPr>
          <w:rFonts w:ascii="Times New Roman" w:eastAsia="Calibri" w:hAnsi="Times New Roman" w:cs="Times New Roman"/>
          <w:sz w:val="28"/>
          <w:szCs w:val="28"/>
          <w:lang w:val="uk-UA"/>
        </w:rPr>
        <w:t>ти</w:t>
      </w:r>
      <w:r w:rsidRPr="00543719">
        <w:rPr>
          <w:rFonts w:ascii="Times New Roman" w:eastAsia="Calibri" w:hAnsi="Times New Roman" w:cs="Times New Roman"/>
          <w:sz w:val="28"/>
          <w:szCs w:val="28"/>
        </w:rPr>
        <w:t xml:space="preserve"> жителям села, селища у підготовці документів, що подаються до </w:t>
      </w:r>
      <w:r w:rsidRPr="00543719">
        <w:rPr>
          <w:rFonts w:ascii="Times New Roman" w:eastAsia="Calibri" w:hAnsi="Times New Roman" w:cs="Times New Roman"/>
          <w:sz w:val="28"/>
          <w:szCs w:val="28"/>
          <w:lang w:val="uk-UA"/>
        </w:rPr>
        <w:t>Зеленодольської міської ради та її виконавчого комітету</w:t>
      </w:r>
      <w:r w:rsidRPr="00543719">
        <w:rPr>
          <w:rFonts w:ascii="Times New Roman" w:eastAsia="Calibri" w:hAnsi="Times New Roman" w:cs="Times New Roman"/>
          <w:sz w:val="28"/>
          <w:szCs w:val="28"/>
        </w:rPr>
        <w:t>;</w:t>
      </w:r>
    </w:p>
    <w:p w:rsidR="00543719" w:rsidRPr="00543719" w:rsidRDefault="00543719" w:rsidP="00543719">
      <w:pPr>
        <w:spacing w:after="0" w:line="240" w:lineRule="auto"/>
        <w:jc w:val="both"/>
        <w:rPr>
          <w:rFonts w:ascii="Times New Roman" w:eastAsia="Calibri" w:hAnsi="Times New Roman" w:cs="Times New Roman"/>
          <w:sz w:val="28"/>
          <w:szCs w:val="28"/>
        </w:rPr>
      </w:pPr>
      <w:bookmarkStart w:id="2" w:name="n1166"/>
      <w:bookmarkEnd w:id="2"/>
      <w:r w:rsidRPr="00543719">
        <w:rPr>
          <w:rFonts w:ascii="Times New Roman" w:eastAsia="Calibri" w:hAnsi="Times New Roman" w:cs="Times New Roman"/>
          <w:sz w:val="28"/>
          <w:szCs w:val="28"/>
        </w:rPr>
        <w:t>3) б</w:t>
      </w:r>
      <w:r w:rsidRPr="00543719">
        <w:rPr>
          <w:rFonts w:ascii="Times New Roman" w:eastAsia="Calibri" w:hAnsi="Times New Roman" w:cs="Times New Roman"/>
          <w:sz w:val="28"/>
          <w:szCs w:val="28"/>
          <w:lang w:val="uk-UA"/>
        </w:rPr>
        <w:t xml:space="preserve">рати </w:t>
      </w:r>
      <w:r w:rsidRPr="00543719">
        <w:rPr>
          <w:rFonts w:ascii="Times New Roman" w:eastAsia="Calibri" w:hAnsi="Times New Roman" w:cs="Times New Roman"/>
          <w:sz w:val="28"/>
          <w:szCs w:val="28"/>
        </w:rPr>
        <w:t>участь у підготовці проекту бюджету</w:t>
      </w:r>
      <w:r w:rsidRPr="00543719">
        <w:rPr>
          <w:rFonts w:ascii="Times New Roman" w:eastAsia="Calibri" w:hAnsi="Times New Roman" w:cs="Times New Roman"/>
          <w:sz w:val="28"/>
          <w:szCs w:val="28"/>
          <w:lang w:val="uk-UA"/>
        </w:rPr>
        <w:t xml:space="preserve"> Зеленодольської міської ради </w:t>
      </w:r>
      <w:r w:rsidRPr="00543719">
        <w:rPr>
          <w:rFonts w:ascii="Times New Roman" w:eastAsia="Calibri" w:hAnsi="Times New Roman" w:cs="Times New Roman"/>
          <w:sz w:val="28"/>
          <w:szCs w:val="28"/>
        </w:rPr>
        <w:t xml:space="preserve"> в частині фінансування програм, що реалізуються на території відповідного села;</w:t>
      </w:r>
    </w:p>
    <w:p w:rsidR="00543719" w:rsidRPr="00543719" w:rsidRDefault="00543719" w:rsidP="00543719">
      <w:pPr>
        <w:spacing w:after="0" w:line="240" w:lineRule="auto"/>
        <w:jc w:val="both"/>
        <w:rPr>
          <w:rFonts w:ascii="Times New Roman" w:eastAsia="Calibri" w:hAnsi="Times New Roman" w:cs="Times New Roman"/>
          <w:sz w:val="28"/>
          <w:szCs w:val="28"/>
        </w:rPr>
      </w:pPr>
      <w:bookmarkStart w:id="3" w:name="n1167"/>
      <w:bookmarkEnd w:id="3"/>
      <w:r w:rsidRPr="00543719">
        <w:rPr>
          <w:rFonts w:ascii="Times New Roman" w:eastAsia="Calibri" w:hAnsi="Times New Roman" w:cs="Times New Roman"/>
          <w:sz w:val="28"/>
          <w:szCs w:val="28"/>
        </w:rPr>
        <w:lastRenderedPageBreak/>
        <w:t>4) вносит</w:t>
      </w:r>
      <w:r w:rsidRPr="00543719">
        <w:rPr>
          <w:rFonts w:ascii="Times New Roman" w:eastAsia="Calibri" w:hAnsi="Times New Roman" w:cs="Times New Roman"/>
          <w:sz w:val="28"/>
          <w:szCs w:val="28"/>
          <w:lang w:val="uk-UA"/>
        </w:rPr>
        <w:t>и</w:t>
      </w:r>
      <w:r w:rsidRPr="00543719">
        <w:rPr>
          <w:rFonts w:ascii="Times New Roman" w:eastAsia="Calibri" w:hAnsi="Times New Roman" w:cs="Times New Roman"/>
          <w:sz w:val="28"/>
          <w:szCs w:val="28"/>
        </w:rPr>
        <w:t xml:space="preserve"> пропозиції до виконавчого комітету </w:t>
      </w:r>
      <w:r w:rsidRPr="00543719">
        <w:rPr>
          <w:rFonts w:ascii="Times New Roman" w:eastAsia="Calibri" w:hAnsi="Times New Roman" w:cs="Times New Roman"/>
          <w:sz w:val="28"/>
          <w:szCs w:val="28"/>
          <w:lang w:val="uk-UA"/>
        </w:rPr>
        <w:t xml:space="preserve">Зеленодольської міської ради </w:t>
      </w:r>
      <w:r w:rsidRPr="00543719">
        <w:rPr>
          <w:rFonts w:ascii="Times New Roman" w:eastAsia="Calibri" w:hAnsi="Times New Roman" w:cs="Times New Roman"/>
          <w:sz w:val="28"/>
          <w:szCs w:val="28"/>
        </w:rPr>
        <w:t xml:space="preserve"> з питань діяльності на території відповідного села, підприємств, установ, організацій комунальної форми власності та їх посадових осіб;</w:t>
      </w:r>
    </w:p>
    <w:p w:rsidR="00543719" w:rsidRPr="00543719" w:rsidRDefault="00543719" w:rsidP="00543719">
      <w:pPr>
        <w:spacing w:after="0" w:line="240" w:lineRule="auto"/>
        <w:jc w:val="both"/>
        <w:rPr>
          <w:rFonts w:ascii="Times New Roman" w:eastAsia="Calibri" w:hAnsi="Times New Roman" w:cs="Times New Roman"/>
          <w:sz w:val="28"/>
          <w:szCs w:val="28"/>
          <w:shd w:val="clear" w:color="auto" w:fill="FFFFFF"/>
          <w:lang w:val="uk-UA"/>
        </w:rPr>
      </w:pPr>
      <w:r w:rsidRPr="00543719">
        <w:rPr>
          <w:rFonts w:ascii="Times New Roman" w:eastAsia="Calibri" w:hAnsi="Times New Roman" w:cs="Times New Roman"/>
          <w:sz w:val="28"/>
          <w:szCs w:val="28"/>
          <w:shd w:val="clear" w:color="auto" w:fill="FFFFFF"/>
          <w:lang w:val="uk-UA"/>
        </w:rPr>
        <w:t>5) погоджувати проекти рішень Зеленодольської міської ради та її виконавчого комітету, що стосуються майна ОТГ, розташованого на території відповідного села;</w:t>
      </w:r>
    </w:p>
    <w:p w:rsidR="00543719" w:rsidRPr="00543719" w:rsidRDefault="00543719" w:rsidP="00543719">
      <w:pPr>
        <w:spacing w:after="0" w:line="240" w:lineRule="auto"/>
        <w:jc w:val="both"/>
        <w:rPr>
          <w:rFonts w:ascii="Times New Roman" w:eastAsia="Calibri" w:hAnsi="Times New Roman" w:cs="Times New Roman"/>
          <w:sz w:val="28"/>
          <w:szCs w:val="28"/>
        </w:rPr>
      </w:pPr>
      <w:r w:rsidRPr="00543719">
        <w:rPr>
          <w:rFonts w:ascii="Times New Roman" w:eastAsia="Calibri" w:hAnsi="Times New Roman" w:cs="Times New Roman"/>
          <w:sz w:val="28"/>
          <w:szCs w:val="28"/>
          <w:shd w:val="clear" w:color="auto" w:fill="FFFFFF"/>
          <w:lang w:val="uk-UA"/>
        </w:rPr>
        <w:t>6</w:t>
      </w:r>
      <w:r w:rsidRPr="00543719">
        <w:rPr>
          <w:rFonts w:ascii="Times New Roman" w:eastAsia="Calibri" w:hAnsi="Times New Roman" w:cs="Times New Roman"/>
          <w:sz w:val="28"/>
          <w:szCs w:val="28"/>
          <w:shd w:val="clear" w:color="auto" w:fill="FFFFFF"/>
        </w:rPr>
        <w:t xml:space="preserve">) </w:t>
      </w:r>
      <w:r w:rsidRPr="00543719">
        <w:rPr>
          <w:rFonts w:ascii="Times New Roman" w:eastAsia="Calibri" w:hAnsi="Times New Roman" w:cs="Times New Roman"/>
          <w:sz w:val="28"/>
          <w:szCs w:val="28"/>
        </w:rPr>
        <w:t>шанобливо ставитися до жителів села та їхніх звернень до органів місцевого самоврядування;</w:t>
      </w:r>
    </w:p>
    <w:p w:rsidR="00543719" w:rsidRPr="00543719" w:rsidRDefault="00543719" w:rsidP="00543719">
      <w:pPr>
        <w:spacing w:after="0" w:line="240" w:lineRule="auto"/>
        <w:jc w:val="both"/>
        <w:rPr>
          <w:rFonts w:ascii="Times New Roman" w:eastAsia="Calibri" w:hAnsi="Times New Roman" w:cs="Times New Roman"/>
          <w:sz w:val="28"/>
          <w:szCs w:val="28"/>
          <w:lang w:val="uk-UA"/>
        </w:rPr>
      </w:pPr>
      <w:r w:rsidRPr="00543719">
        <w:rPr>
          <w:rFonts w:ascii="Times New Roman" w:eastAsia="Calibri" w:hAnsi="Times New Roman" w:cs="Times New Roman"/>
          <w:sz w:val="28"/>
          <w:szCs w:val="28"/>
          <w:lang w:val="uk-UA"/>
        </w:rPr>
        <w:t>7</w:t>
      </w:r>
      <w:r w:rsidRPr="00543719">
        <w:rPr>
          <w:rFonts w:ascii="Times New Roman" w:eastAsia="Calibri" w:hAnsi="Times New Roman" w:cs="Times New Roman"/>
          <w:sz w:val="28"/>
          <w:szCs w:val="28"/>
        </w:rPr>
        <w:t>) здійснювати моніторинг за станом довкілля, станом об’єктів інфраструктури, громадським правопорядком;</w:t>
      </w:r>
    </w:p>
    <w:p w:rsidR="00543719" w:rsidRPr="00543719" w:rsidRDefault="00543719" w:rsidP="00543719">
      <w:pPr>
        <w:spacing w:after="0" w:line="240" w:lineRule="auto"/>
        <w:jc w:val="both"/>
        <w:rPr>
          <w:rFonts w:ascii="Times New Roman" w:eastAsia="Calibri" w:hAnsi="Times New Roman" w:cs="Times New Roman"/>
          <w:sz w:val="28"/>
          <w:szCs w:val="28"/>
          <w:lang w:val="uk-UA"/>
        </w:rPr>
      </w:pPr>
      <w:r w:rsidRPr="00543719">
        <w:rPr>
          <w:rFonts w:ascii="Times New Roman" w:eastAsia="Calibri" w:hAnsi="Times New Roman" w:cs="Times New Roman"/>
          <w:sz w:val="28"/>
          <w:szCs w:val="28"/>
          <w:lang w:val="uk-UA"/>
        </w:rPr>
        <w:t>8) здійснювати заходи щодо утримання в належному стані кладовищ та інши місць поховання;</w:t>
      </w:r>
    </w:p>
    <w:p w:rsidR="00543719" w:rsidRPr="00543719" w:rsidRDefault="00543719" w:rsidP="00543719">
      <w:pPr>
        <w:spacing w:after="0" w:line="240" w:lineRule="auto"/>
        <w:jc w:val="both"/>
        <w:rPr>
          <w:rFonts w:ascii="Times New Roman" w:eastAsia="Calibri" w:hAnsi="Times New Roman" w:cs="Times New Roman"/>
          <w:sz w:val="28"/>
          <w:szCs w:val="28"/>
        </w:rPr>
      </w:pPr>
      <w:r w:rsidRPr="00543719">
        <w:rPr>
          <w:rFonts w:ascii="Times New Roman" w:eastAsia="Calibri" w:hAnsi="Times New Roman" w:cs="Times New Roman"/>
          <w:sz w:val="28"/>
          <w:szCs w:val="28"/>
          <w:lang w:val="uk-UA"/>
        </w:rPr>
        <w:t>9</w:t>
      </w:r>
      <w:r w:rsidRPr="00543719">
        <w:rPr>
          <w:rFonts w:ascii="Times New Roman" w:eastAsia="Calibri" w:hAnsi="Times New Roman" w:cs="Times New Roman"/>
          <w:sz w:val="28"/>
          <w:szCs w:val="28"/>
        </w:rPr>
        <w:t>) здійснювати моніторинг за дотриманням прав і законних інтересів жителів села у сфері соціального захисту, культури, освіти, спорту, туризму, житлово</w:t>
      </w:r>
      <w:r w:rsidRPr="00543719">
        <w:rPr>
          <w:rFonts w:ascii="Times New Roman" w:eastAsia="Calibri" w:hAnsi="Times New Roman" w:cs="Times New Roman"/>
          <w:sz w:val="28"/>
          <w:szCs w:val="28"/>
          <w:lang w:val="uk-UA"/>
        </w:rPr>
        <w:t xml:space="preserve"> </w:t>
      </w:r>
      <w:r w:rsidRPr="00543719">
        <w:rPr>
          <w:rFonts w:ascii="Times New Roman" w:eastAsia="Calibri" w:hAnsi="Times New Roman" w:cs="Times New Roman"/>
          <w:sz w:val="28"/>
          <w:szCs w:val="28"/>
        </w:rPr>
        <w:t>-</w:t>
      </w:r>
      <w:r w:rsidRPr="00543719">
        <w:rPr>
          <w:rFonts w:ascii="Times New Roman" w:eastAsia="Calibri" w:hAnsi="Times New Roman" w:cs="Times New Roman"/>
          <w:sz w:val="28"/>
          <w:szCs w:val="28"/>
          <w:lang w:val="uk-UA"/>
        </w:rPr>
        <w:t xml:space="preserve"> </w:t>
      </w:r>
      <w:r w:rsidRPr="00543719">
        <w:rPr>
          <w:rFonts w:ascii="Times New Roman" w:eastAsia="Calibri" w:hAnsi="Times New Roman" w:cs="Times New Roman"/>
          <w:sz w:val="28"/>
          <w:szCs w:val="28"/>
        </w:rPr>
        <w:t>комунального господарства, реалізації права на працю, медичну допомогу</w:t>
      </w:r>
      <w:r w:rsidRPr="00543719">
        <w:rPr>
          <w:rFonts w:ascii="Times New Roman" w:eastAsia="Calibri" w:hAnsi="Times New Roman" w:cs="Times New Roman"/>
          <w:sz w:val="28"/>
          <w:szCs w:val="28"/>
          <w:lang w:val="uk-UA"/>
        </w:rPr>
        <w:t>, тощо</w:t>
      </w:r>
      <w:r w:rsidRPr="00543719">
        <w:rPr>
          <w:rFonts w:ascii="Times New Roman" w:eastAsia="Calibri" w:hAnsi="Times New Roman" w:cs="Times New Roman"/>
          <w:sz w:val="28"/>
          <w:szCs w:val="28"/>
        </w:rPr>
        <w:t>;</w:t>
      </w:r>
    </w:p>
    <w:p w:rsidR="00543719" w:rsidRPr="00543719" w:rsidRDefault="00543719" w:rsidP="00543719">
      <w:pPr>
        <w:spacing w:after="0" w:line="240" w:lineRule="auto"/>
        <w:jc w:val="both"/>
        <w:rPr>
          <w:rFonts w:ascii="Times New Roman" w:eastAsia="Calibri" w:hAnsi="Times New Roman" w:cs="Times New Roman"/>
          <w:sz w:val="28"/>
          <w:szCs w:val="28"/>
        </w:rPr>
      </w:pPr>
      <w:r w:rsidRPr="00543719">
        <w:rPr>
          <w:rFonts w:ascii="Times New Roman" w:eastAsia="Calibri" w:hAnsi="Times New Roman" w:cs="Times New Roman"/>
          <w:sz w:val="28"/>
          <w:szCs w:val="28"/>
          <w:lang w:val="uk-UA"/>
        </w:rPr>
        <w:t>10</w:t>
      </w:r>
      <w:r w:rsidRPr="00543719">
        <w:rPr>
          <w:rFonts w:ascii="Times New Roman" w:eastAsia="Calibri" w:hAnsi="Times New Roman" w:cs="Times New Roman"/>
          <w:sz w:val="28"/>
          <w:szCs w:val="28"/>
        </w:rPr>
        <w:t>) не допускати дій чи бездіяльності, які можуть зашкодити інтересам місцевого самоврядування та держави;</w:t>
      </w:r>
    </w:p>
    <w:p w:rsidR="00543719" w:rsidRPr="00543719" w:rsidRDefault="00543719" w:rsidP="00543719">
      <w:pPr>
        <w:spacing w:after="0" w:line="240" w:lineRule="auto"/>
        <w:jc w:val="both"/>
        <w:rPr>
          <w:rFonts w:ascii="Times New Roman" w:eastAsia="Calibri" w:hAnsi="Times New Roman" w:cs="Times New Roman"/>
          <w:sz w:val="28"/>
          <w:szCs w:val="28"/>
          <w:lang w:val="uk-UA"/>
        </w:rPr>
      </w:pPr>
      <w:r w:rsidRPr="00543719">
        <w:rPr>
          <w:rFonts w:ascii="Times New Roman" w:eastAsia="Calibri" w:hAnsi="Times New Roman" w:cs="Times New Roman"/>
          <w:sz w:val="28"/>
          <w:szCs w:val="28"/>
          <w:lang w:val="uk-UA"/>
        </w:rPr>
        <w:t>11</w:t>
      </w:r>
      <w:r w:rsidRPr="00543719">
        <w:rPr>
          <w:rFonts w:ascii="Times New Roman" w:eastAsia="Calibri" w:hAnsi="Times New Roman" w:cs="Times New Roman"/>
          <w:sz w:val="28"/>
          <w:szCs w:val="28"/>
        </w:rPr>
        <w:t xml:space="preserve">) </w:t>
      </w:r>
      <w:r w:rsidRPr="00543719">
        <w:rPr>
          <w:rFonts w:ascii="Times New Roman" w:eastAsia="Calibri" w:hAnsi="Times New Roman" w:cs="Times New Roman"/>
          <w:sz w:val="28"/>
          <w:szCs w:val="28"/>
          <w:lang w:val="uk-UA"/>
        </w:rPr>
        <w:t>здійснювати відповідно до законодавства контроль за належною експлуатацією та організацією обслуговування населення підприємствами ЖКП, торгівлі та громадського харчування, побутового обслуговування, транспорту, зв’язку, за технічним станом, використання та утримання інших об’єктів нерухомого майна усіх форм власності, за належними безпечними і здоровими умовами праці на цих підприємствах і об’єктах, надавати пропозиції міському голові щодо прийняття відповідного рішення  про скасування даного дозволу на експлуатацію об’єктів у разі порушення нормативно-правових актів з охорони праці, екологічних, санітарних правил, інших вимог законодавства;</w:t>
      </w:r>
    </w:p>
    <w:p w:rsidR="00543719" w:rsidRPr="00543719" w:rsidRDefault="00543719" w:rsidP="00543719">
      <w:pPr>
        <w:spacing w:after="0" w:line="240" w:lineRule="auto"/>
        <w:jc w:val="both"/>
        <w:rPr>
          <w:rFonts w:ascii="Times New Roman" w:eastAsia="Calibri" w:hAnsi="Times New Roman" w:cs="Times New Roman"/>
          <w:sz w:val="28"/>
          <w:szCs w:val="28"/>
          <w:lang w:val="uk-UA"/>
        </w:rPr>
      </w:pPr>
      <w:r w:rsidRPr="00543719">
        <w:rPr>
          <w:rFonts w:ascii="Times New Roman" w:eastAsia="Calibri" w:hAnsi="Times New Roman" w:cs="Times New Roman"/>
          <w:sz w:val="28"/>
          <w:szCs w:val="28"/>
          <w:lang w:val="uk-UA"/>
        </w:rPr>
        <w:t>12) забезпечувати ведення обліку  відповідно до закону житлового фонду, здійснювати контроль за його використанням;</w:t>
      </w:r>
    </w:p>
    <w:p w:rsidR="00543719" w:rsidRPr="00543719" w:rsidRDefault="00543719" w:rsidP="00543719">
      <w:pPr>
        <w:spacing w:after="0" w:line="240" w:lineRule="auto"/>
        <w:jc w:val="both"/>
        <w:rPr>
          <w:rFonts w:ascii="Times New Roman" w:eastAsia="Calibri" w:hAnsi="Times New Roman" w:cs="Times New Roman"/>
          <w:sz w:val="28"/>
          <w:szCs w:val="28"/>
          <w:lang w:val="uk-UA"/>
        </w:rPr>
      </w:pPr>
      <w:r w:rsidRPr="00543719">
        <w:rPr>
          <w:rFonts w:ascii="Times New Roman" w:eastAsia="Calibri" w:hAnsi="Times New Roman" w:cs="Times New Roman"/>
          <w:sz w:val="28"/>
          <w:szCs w:val="28"/>
          <w:lang w:val="uk-UA"/>
        </w:rPr>
        <w:t>13)здійснювати контроль за додержання земельного та природоохоронного законодавства, використання та охороною земель, природних ресурсів загальнодержавного</w:t>
      </w:r>
      <w:r w:rsidRPr="00543719">
        <w:rPr>
          <w:rFonts w:ascii="Times New Roman" w:eastAsia="Calibri" w:hAnsi="Times New Roman" w:cs="Times New Roman"/>
          <w:sz w:val="28"/>
          <w:szCs w:val="28"/>
        </w:rPr>
        <w:t xml:space="preserve"> </w:t>
      </w:r>
      <w:r w:rsidRPr="00543719">
        <w:rPr>
          <w:rFonts w:ascii="Times New Roman" w:eastAsia="Calibri" w:hAnsi="Times New Roman" w:cs="Times New Roman"/>
          <w:sz w:val="28"/>
          <w:szCs w:val="28"/>
          <w:lang w:val="uk-UA"/>
        </w:rPr>
        <w:t>та місцевого значення;</w:t>
      </w:r>
    </w:p>
    <w:p w:rsidR="00543719" w:rsidRPr="00543719" w:rsidRDefault="00543719" w:rsidP="00543719">
      <w:pPr>
        <w:spacing w:after="0" w:line="240" w:lineRule="auto"/>
        <w:jc w:val="both"/>
        <w:rPr>
          <w:rFonts w:ascii="Times New Roman" w:eastAsia="Calibri" w:hAnsi="Times New Roman" w:cs="Times New Roman"/>
          <w:sz w:val="28"/>
          <w:szCs w:val="28"/>
          <w:lang w:val="uk-UA"/>
        </w:rPr>
      </w:pPr>
      <w:r w:rsidRPr="00543719">
        <w:rPr>
          <w:rFonts w:ascii="Times New Roman" w:eastAsia="Calibri" w:hAnsi="Times New Roman" w:cs="Times New Roman"/>
          <w:sz w:val="28"/>
          <w:szCs w:val="28"/>
          <w:lang w:val="uk-UA"/>
        </w:rPr>
        <w:t>14) здійснювати контроль та організацію роботи щодо ведення погосподарських книг;</w:t>
      </w:r>
    </w:p>
    <w:p w:rsidR="00543719" w:rsidRPr="00543719" w:rsidRDefault="00543719" w:rsidP="00543719">
      <w:pPr>
        <w:spacing w:after="0" w:line="240" w:lineRule="auto"/>
        <w:jc w:val="both"/>
        <w:rPr>
          <w:rFonts w:ascii="Times New Roman" w:eastAsia="Calibri" w:hAnsi="Times New Roman" w:cs="Times New Roman"/>
          <w:sz w:val="28"/>
          <w:szCs w:val="28"/>
          <w:lang w:val="uk-UA"/>
        </w:rPr>
      </w:pPr>
      <w:r w:rsidRPr="00543719">
        <w:rPr>
          <w:rFonts w:ascii="Times New Roman" w:eastAsia="Calibri" w:hAnsi="Times New Roman" w:cs="Times New Roman"/>
          <w:sz w:val="28"/>
          <w:szCs w:val="28"/>
          <w:lang w:val="uk-UA"/>
        </w:rPr>
        <w:t>15) здійснювати контроль та організацію робіт, пов’язаних з благоустроєм та санітарним станом села;</w:t>
      </w:r>
    </w:p>
    <w:p w:rsidR="00543719" w:rsidRPr="00543719" w:rsidRDefault="00543719" w:rsidP="00543719">
      <w:pPr>
        <w:spacing w:after="0" w:line="240" w:lineRule="auto"/>
        <w:jc w:val="both"/>
        <w:rPr>
          <w:rFonts w:ascii="Times New Roman" w:eastAsia="Calibri" w:hAnsi="Times New Roman" w:cs="Times New Roman"/>
          <w:sz w:val="28"/>
          <w:szCs w:val="28"/>
          <w:lang w:val="uk-UA"/>
        </w:rPr>
      </w:pPr>
      <w:r w:rsidRPr="00543719">
        <w:rPr>
          <w:rFonts w:ascii="Times New Roman" w:eastAsia="Calibri" w:hAnsi="Times New Roman" w:cs="Times New Roman"/>
          <w:sz w:val="28"/>
          <w:szCs w:val="28"/>
          <w:lang w:val="uk-UA"/>
        </w:rPr>
        <w:t>16) організувати роботу з вчинення нотаріальних дій в межах чинного законодавства;</w:t>
      </w:r>
    </w:p>
    <w:p w:rsidR="00543719" w:rsidRPr="00543719" w:rsidRDefault="00543719" w:rsidP="00543719">
      <w:pPr>
        <w:spacing w:after="0" w:line="240" w:lineRule="auto"/>
        <w:jc w:val="both"/>
        <w:rPr>
          <w:rFonts w:ascii="Times New Roman" w:eastAsia="Calibri" w:hAnsi="Times New Roman" w:cs="Times New Roman"/>
          <w:sz w:val="28"/>
          <w:szCs w:val="28"/>
          <w:lang w:val="uk-UA"/>
        </w:rPr>
      </w:pPr>
      <w:r w:rsidRPr="00543719">
        <w:rPr>
          <w:rFonts w:ascii="Times New Roman" w:eastAsia="Calibri" w:hAnsi="Times New Roman" w:cs="Times New Roman"/>
          <w:sz w:val="28"/>
          <w:szCs w:val="28"/>
          <w:lang w:val="uk-UA"/>
        </w:rPr>
        <w:t xml:space="preserve">17) виконувати інші обов'язки, визначені цим  Положенням, Статутом </w:t>
      </w:r>
      <w:r w:rsidRPr="00543719">
        <w:rPr>
          <w:rFonts w:ascii="Times New Roman" w:eastAsia="Calibri" w:hAnsi="Times New Roman" w:cs="Times New Roman"/>
          <w:sz w:val="28"/>
          <w:szCs w:val="28"/>
          <w:shd w:val="clear" w:color="auto" w:fill="FFFFFF"/>
          <w:lang w:val="uk-UA"/>
        </w:rPr>
        <w:t>ОТГ</w:t>
      </w:r>
      <w:r w:rsidRPr="00543719">
        <w:rPr>
          <w:rFonts w:ascii="Times New Roman" w:eastAsia="Calibri" w:hAnsi="Times New Roman" w:cs="Times New Roman"/>
          <w:sz w:val="28"/>
          <w:szCs w:val="28"/>
          <w:lang w:val="uk-UA"/>
        </w:rPr>
        <w:t>, актами ОТГ та іншими законодавчими актами України.</w:t>
      </w:r>
    </w:p>
    <w:p w:rsidR="00543719" w:rsidRPr="00543719" w:rsidRDefault="00543719" w:rsidP="00543719">
      <w:pPr>
        <w:spacing w:after="0" w:line="240" w:lineRule="auto"/>
        <w:jc w:val="both"/>
        <w:rPr>
          <w:rFonts w:ascii="Times New Roman" w:eastAsia="Calibri" w:hAnsi="Times New Roman" w:cs="Times New Roman"/>
          <w:sz w:val="28"/>
          <w:szCs w:val="28"/>
          <w:lang w:val="uk-UA"/>
        </w:rPr>
      </w:pPr>
      <w:r w:rsidRPr="00543719">
        <w:rPr>
          <w:rFonts w:ascii="Times New Roman" w:eastAsia="Calibri" w:hAnsi="Times New Roman" w:cs="Times New Roman"/>
          <w:sz w:val="28"/>
          <w:szCs w:val="28"/>
          <w:shd w:val="clear" w:color="auto" w:fill="FFFFFF"/>
        </w:rPr>
        <w:t>2.</w:t>
      </w:r>
      <w:r w:rsidRPr="00543719">
        <w:rPr>
          <w:rFonts w:ascii="Times New Roman" w:eastAsia="Calibri" w:hAnsi="Times New Roman" w:cs="Times New Roman"/>
          <w:sz w:val="28"/>
          <w:szCs w:val="28"/>
          <w:shd w:val="clear" w:color="auto" w:fill="FFFFFF"/>
          <w:lang w:val="uk-UA"/>
        </w:rPr>
        <w:t>8</w:t>
      </w:r>
      <w:r w:rsidRPr="00543719">
        <w:rPr>
          <w:rFonts w:ascii="Times New Roman" w:eastAsia="Calibri" w:hAnsi="Times New Roman" w:cs="Times New Roman"/>
          <w:sz w:val="28"/>
          <w:szCs w:val="28"/>
          <w:shd w:val="clear" w:color="auto" w:fill="FFFFFF"/>
        </w:rPr>
        <w:t>. Староста має право:</w:t>
      </w:r>
    </w:p>
    <w:p w:rsidR="00543719" w:rsidRPr="00543719" w:rsidRDefault="00543719" w:rsidP="00543719">
      <w:pPr>
        <w:spacing w:after="0" w:line="240" w:lineRule="auto"/>
        <w:jc w:val="both"/>
        <w:rPr>
          <w:rFonts w:ascii="Times New Roman" w:eastAsia="Calibri" w:hAnsi="Times New Roman" w:cs="Times New Roman"/>
          <w:sz w:val="28"/>
          <w:szCs w:val="28"/>
          <w:shd w:val="clear" w:color="auto" w:fill="FFFFFF"/>
        </w:rPr>
      </w:pPr>
      <w:r w:rsidRPr="00543719">
        <w:rPr>
          <w:rFonts w:ascii="Times New Roman" w:eastAsia="Calibri" w:hAnsi="Times New Roman" w:cs="Times New Roman"/>
          <w:sz w:val="28"/>
          <w:szCs w:val="28"/>
          <w:shd w:val="clear" w:color="auto" w:fill="FFFFFF"/>
        </w:rPr>
        <w:t>1) брати участь у пленарних засідання</w:t>
      </w:r>
      <w:r w:rsidRPr="00543719">
        <w:rPr>
          <w:rFonts w:ascii="Times New Roman" w:eastAsia="Calibri" w:hAnsi="Times New Roman" w:cs="Times New Roman"/>
          <w:sz w:val="28"/>
          <w:szCs w:val="28"/>
          <w:shd w:val="clear" w:color="auto" w:fill="FFFFFF"/>
          <w:lang w:val="uk-UA"/>
        </w:rPr>
        <w:t>х</w:t>
      </w:r>
      <w:r w:rsidRPr="00543719">
        <w:rPr>
          <w:rFonts w:ascii="Times New Roman" w:eastAsia="Calibri" w:hAnsi="Times New Roman" w:cs="Times New Roman"/>
          <w:sz w:val="28"/>
          <w:szCs w:val="28"/>
          <w:shd w:val="clear" w:color="auto" w:fill="FFFFFF"/>
        </w:rPr>
        <w:t xml:space="preserve"> </w:t>
      </w:r>
      <w:r w:rsidRPr="00543719">
        <w:rPr>
          <w:rFonts w:ascii="Times New Roman" w:eastAsia="Calibri" w:hAnsi="Times New Roman" w:cs="Times New Roman"/>
          <w:sz w:val="28"/>
          <w:szCs w:val="28"/>
          <w:shd w:val="clear" w:color="auto" w:fill="FFFFFF"/>
          <w:lang w:val="uk-UA"/>
        </w:rPr>
        <w:t xml:space="preserve">Зеленодольської міської ради </w:t>
      </w:r>
      <w:r w:rsidRPr="00543719">
        <w:rPr>
          <w:rFonts w:ascii="Times New Roman" w:eastAsia="Calibri" w:hAnsi="Times New Roman" w:cs="Times New Roman"/>
          <w:sz w:val="28"/>
          <w:szCs w:val="28"/>
          <w:shd w:val="clear" w:color="auto" w:fill="FFFFFF"/>
        </w:rPr>
        <w:t>з правом дорадчого голосу, а також у засіданнях постійних комісій ради;</w:t>
      </w:r>
    </w:p>
    <w:p w:rsidR="00543719" w:rsidRPr="00543719" w:rsidRDefault="00543719" w:rsidP="00543719">
      <w:pPr>
        <w:spacing w:after="0" w:line="240" w:lineRule="auto"/>
        <w:jc w:val="both"/>
        <w:rPr>
          <w:rFonts w:ascii="Times New Roman" w:eastAsia="Calibri" w:hAnsi="Times New Roman" w:cs="Times New Roman"/>
          <w:sz w:val="28"/>
          <w:szCs w:val="28"/>
        </w:rPr>
      </w:pPr>
      <w:r w:rsidRPr="00543719">
        <w:rPr>
          <w:rFonts w:ascii="Times New Roman" w:eastAsia="Calibri" w:hAnsi="Times New Roman" w:cs="Times New Roman"/>
          <w:sz w:val="28"/>
          <w:szCs w:val="28"/>
          <w:shd w:val="clear" w:color="auto" w:fill="FFFFFF"/>
        </w:rPr>
        <w:lastRenderedPageBreak/>
        <w:t xml:space="preserve">2) </w:t>
      </w:r>
      <w:r w:rsidRPr="00543719">
        <w:rPr>
          <w:rFonts w:ascii="Times New Roman" w:eastAsia="Calibri" w:hAnsi="Times New Roman" w:cs="Times New Roman"/>
          <w:sz w:val="28"/>
          <w:szCs w:val="28"/>
        </w:rPr>
        <w:t xml:space="preserve">взаємодіяти з </w:t>
      </w:r>
      <w:r w:rsidRPr="00543719">
        <w:rPr>
          <w:rFonts w:ascii="Times New Roman" w:eastAsia="Calibri" w:hAnsi="Times New Roman" w:cs="Times New Roman"/>
          <w:sz w:val="28"/>
          <w:szCs w:val="28"/>
          <w:lang w:val="uk-UA"/>
        </w:rPr>
        <w:t>Зеленодольською міською радою</w:t>
      </w:r>
      <w:r w:rsidRPr="00543719">
        <w:rPr>
          <w:rFonts w:ascii="Times New Roman" w:eastAsia="Calibri" w:hAnsi="Times New Roman" w:cs="Times New Roman"/>
          <w:sz w:val="28"/>
          <w:szCs w:val="28"/>
        </w:rPr>
        <w:t xml:space="preserve">, підприємствами, установами, організаціями комунальної форми власності та їх посадовими особами, що розташовані на території </w:t>
      </w:r>
      <w:r w:rsidRPr="00543719">
        <w:rPr>
          <w:rFonts w:ascii="Times New Roman" w:eastAsia="Calibri" w:hAnsi="Times New Roman" w:cs="Times New Roman"/>
          <w:sz w:val="28"/>
          <w:szCs w:val="28"/>
          <w:lang w:val="uk-UA"/>
        </w:rPr>
        <w:t>ОТГ</w:t>
      </w:r>
      <w:r w:rsidRPr="00543719">
        <w:rPr>
          <w:rFonts w:ascii="Times New Roman" w:eastAsia="Calibri" w:hAnsi="Times New Roman" w:cs="Times New Roman"/>
          <w:sz w:val="28"/>
          <w:szCs w:val="28"/>
        </w:rPr>
        <w:t>, громадськими об`єднаннями, які діють на території</w:t>
      </w:r>
      <w:r w:rsidRPr="00543719">
        <w:rPr>
          <w:rFonts w:ascii="Times New Roman" w:eastAsia="Calibri" w:hAnsi="Times New Roman" w:cs="Times New Roman"/>
          <w:sz w:val="28"/>
          <w:szCs w:val="28"/>
          <w:lang w:val="uk-UA"/>
        </w:rPr>
        <w:t xml:space="preserve">, </w:t>
      </w:r>
      <w:r w:rsidRPr="00543719">
        <w:rPr>
          <w:rFonts w:ascii="Times New Roman" w:eastAsia="Calibri" w:hAnsi="Times New Roman" w:cs="Times New Roman"/>
          <w:sz w:val="28"/>
          <w:szCs w:val="28"/>
        </w:rPr>
        <w:t>а також іншими суб’єктами та інституціями;</w:t>
      </w:r>
    </w:p>
    <w:p w:rsidR="00543719" w:rsidRPr="00543719" w:rsidRDefault="00543719" w:rsidP="00543719">
      <w:pPr>
        <w:spacing w:after="0" w:line="240" w:lineRule="auto"/>
        <w:jc w:val="both"/>
        <w:rPr>
          <w:rFonts w:ascii="Times New Roman" w:eastAsia="Calibri" w:hAnsi="Times New Roman" w:cs="Times New Roman"/>
          <w:sz w:val="28"/>
          <w:szCs w:val="28"/>
          <w:lang w:val="uk-UA"/>
        </w:rPr>
      </w:pPr>
      <w:r w:rsidRPr="00543719">
        <w:rPr>
          <w:rFonts w:ascii="Times New Roman" w:eastAsia="Calibri" w:hAnsi="Times New Roman" w:cs="Times New Roman"/>
          <w:sz w:val="28"/>
          <w:szCs w:val="28"/>
          <w:shd w:val="clear" w:color="auto" w:fill="FFFFFF"/>
        </w:rPr>
        <w:t xml:space="preserve">3) одержувати безоплатно від виконавчих органів </w:t>
      </w:r>
      <w:r w:rsidRPr="00543719">
        <w:rPr>
          <w:rFonts w:ascii="Times New Roman" w:eastAsia="Calibri" w:hAnsi="Times New Roman" w:cs="Times New Roman"/>
          <w:sz w:val="28"/>
          <w:szCs w:val="28"/>
          <w:shd w:val="clear" w:color="auto" w:fill="FFFFFF"/>
          <w:lang w:val="uk-UA"/>
        </w:rPr>
        <w:t xml:space="preserve">Зеленодольської міської ради </w:t>
      </w:r>
      <w:r w:rsidRPr="00543719">
        <w:rPr>
          <w:rFonts w:ascii="Times New Roman" w:eastAsia="Calibri" w:hAnsi="Times New Roman" w:cs="Times New Roman"/>
          <w:sz w:val="28"/>
          <w:szCs w:val="28"/>
          <w:shd w:val="clear" w:color="auto" w:fill="FFFFFF"/>
        </w:rPr>
        <w:t xml:space="preserve">, </w:t>
      </w:r>
      <w:r w:rsidRPr="00543719">
        <w:rPr>
          <w:rFonts w:ascii="Times New Roman" w:eastAsia="Calibri" w:hAnsi="Times New Roman" w:cs="Times New Roman"/>
          <w:sz w:val="28"/>
          <w:szCs w:val="28"/>
        </w:rPr>
        <w:t xml:space="preserve">підприємств, установ, організацій комунальної форми власності та їх посадових осіб, що розташовані на території </w:t>
      </w:r>
      <w:r w:rsidRPr="00543719">
        <w:rPr>
          <w:rFonts w:ascii="Times New Roman" w:eastAsia="Calibri" w:hAnsi="Times New Roman" w:cs="Times New Roman"/>
          <w:sz w:val="28"/>
          <w:szCs w:val="28"/>
          <w:lang w:val="uk-UA"/>
        </w:rPr>
        <w:t>ОТГ</w:t>
      </w:r>
      <w:r w:rsidRPr="00543719">
        <w:rPr>
          <w:rFonts w:ascii="Times New Roman" w:eastAsia="Calibri" w:hAnsi="Times New Roman" w:cs="Times New Roman"/>
          <w:sz w:val="28"/>
          <w:szCs w:val="28"/>
        </w:rPr>
        <w:t>,</w:t>
      </w:r>
      <w:r w:rsidRPr="00543719">
        <w:rPr>
          <w:rFonts w:ascii="Times New Roman" w:eastAsia="Calibri" w:hAnsi="Times New Roman" w:cs="Times New Roman"/>
          <w:sz w:val="28"/>
          <w:szCs w:val="28"/>
          <w:shd w:val="clear" w:color="auto" w:fill="FFFFFF"/>
        </w:rPr>
        <w:t xml:space="preserve"> необхідні для виконання покладених на нього завдань інформацію, документи і матеріали</w:t>
      </w:r>
      <w:r w:rsidRPr="00543719">
        <w:rPr>
          <w:rFonts w:ascii="Times New Roman" w:eastAsia="Calibri" w:hAnsi="Times New Roman" w:cs="Times New Roman"/>
          <w:sz w:val="28"/>
          <w:szCs w:val="28"/>
          <w:shd w:val="clear" w:color="auto" w:fill="FFFFFF"/>
          <w:lang w:val="uk-UA"/>
        </w:rPr>
        <w:t>;</w:t>
      </w:r>
      <w:r w:rsidRPr="00543719">
        <w:rPr>
          <w:rFonts w:ascii="Times New Roman" w:eastAsia="Calibri" w:hAnsi="Times New Roman" w:cs="Times New Roman"/>
          <w:sz w:val="28"/>
          <w:szCs w:val="28"/>
          <w:lang w:val="uk-UA"/>
        </w:rPr>
        <w:t xml:space="preserve"> </w:t>
      </w:r>
    </w:p>
    <w:p w:rsidR="00543719" w:rsidRPr="00543719" w:rsidRDefault="00543719" w:rsidP="00543719">
      <w:pPr>
        <w:spacing w:after="0" w:line="240" w:lineRule="auto"/>
        <w:jc w:val="both"/>
        <w:rPr>
          <w:rFonts w:ascii="Times New Roman" w:eastAsia="Calibri" w:hAnsi="Times New Roman" w:cs="Times New Roman"/>
          <w:sz w:val="28"/>
          <w:szCs w:val="28"/>
          <w:lang w:val="uk-UA"/>
        </w:rPr>
      </w:pPr>
      <w:r w:rsidRPr="00543719">
        <w:rPr>
          <w:rFonts w:ascii="Times New Roman" w:eastAsia="Calibri" w:hAnsi="Times New Roman" w:cs="Times New Roman"/>
          <w:sz w:val="28"/>
          <w:szCs w:val="28"/>
          <w:lang w:val="uk-UA"/>
        </w:rPr>
        <w:t>здійснювати контроль за роботою закладів освіти, ДНЗ, охорони здоров’я, культури, фізкультури і спорту, які належать територіальним громадам;</w:t>
      </w:r>
    </w:p>
    <w:p w:rsidR="00543719" w:rsidRPr="00543719" w:rsidRDefault="00543719" w:rsidP="00543719">
      <w:pPr>
        <w:spacing w:after="0" w:line="240" w:lineRule="auto"/>
        <w:jc w:val="both"/>
        <w:rPr>
          <w:rFonts w:ascii="Times New Roman" w:eastAsia="Calibri" w:hAnsi="Times New Roman" w:cs="Times New Roman"/>
          <w:sz w:val="28"/>
          <w:szCs w:val="28"/>
          <w:lang w:val="uk-UA"/>
        </w:rPr>
      </w:pPr>
      <w:r w:rsidRPr="00543719">
        <w:rPr>
          <w:rFonts w:ascii="Times New Roman" w:eastAsia="Calibri" w:hAnsi="Times New Roman" w:cs="Times New Roman"/>
          <w:sz w:val="28"/>
          <w:szCs w:val="28"/>
          <w:lang w:val="uk-UA"/>
        </w:rPr>
        <w:t>вносити на розгляд міському голові кандидатури на посади керівників підприємств, установ, організацій, що перебувають у комунальній власності ОТГ та розташовані на території відповідного села.</w:t>
      </w:r>
    </w:p>
    <w:p w:rsidR="00543719" w:rsidRPr="00543719" w:rsidRDefault="00543719" w:rsidP="00543719">
      <w:pPr>
        <w:spacing w:after="0" w:line="240" w:lineRule="auto"/>
        <w:jc w:val="both"/>
        <w:rPr>
          <w:rFonts w:ascii="Times New Roman" w:eastAsia="Calibri" w:hAnsi="Times New Roman" w:cs="Times New Roman"/>
          <w:sz w:val="28"/>
          <w:szCs w:val="28"/>
        </w:rPr>
      </w:pPr>
      <w:r w:rsidRPr="00543719">
        <w:rPr>
          <w:rFonts w:ascii="Times New Roman" w:eastAsia="Calibri" w:hAnsi="Times New Roman" w:cs="Times New Roman"/>
          <w:sz w:val="28"/>
          <w:szCs w:val="28"/>
        </w:rPr>
        <w:t>2.</w:t>
      </w:r>
      <w:r w:rsidRPr="00543719">
        <w:rPr>
          <w:rFonts w:ascii="Times New Roman" w:eastAsia="Calibri" w:hAnsi="Times New Roman" w:cs="Times New Roman"/>
          <w:sz w:val="28"/>
          <w:szCs w:val="28"/>
          <w:lang w:val="uk-UA"/>
        </w:rPr>
        <w:t>9</w:t>
      </w:r>
      <w:r w:rsidRPr="00543719">
        <w:rPr>
          <w:rFonts w:ascii="Times New Roman" w:eastAsia="Calibri" w:hAnsi="Times New Roman" w:cs="Times New Roman"/>
          <w:sz w:val="28"/>
          <w:szCs w:val="28"/>
        </w:rPr>
        <w:t xml:space="preserve">. Староста здійснює свої повноваження на постійній основі. </w:t>
      </w:r>
    </w:p>
    <w:p w:rsidR="00543719" w:rsidRPr="00543719" w:rsidRDefault="00543719" w:rsidP="00543719">
      <w:pPr>
        <w:spacing w:after="0" w:line="240" w:lineRule="auto"/>
        <w:jc w:val="both"/>
        <w:rPr>
          <w:rFonts w:ascii="Times New Roman" w:eastAsia="Calibri" w:hAnsi="Times New Roman" w:cs="Times New Roman"/>
          <w:sz w:val="28"/>
          <w:szCs w:val="28"/>
        </w:rPr>
      </w:pPr>
    </w:p>
    <w:p w:rsidR="00543719" w:rsidRPr="00543719" w:rsidRDefault="00543719" w:rsidP="00543719">
      <w:pPr>
        <w:spacing w:after="0" w:line="240" w:lineRule="auto"/>
        <w:jc w:val="center"/>
        <w:rPr>
          <w:rFonts w:ascii="Times New Roman" w:eastAsia="Calibri" w:hAnsi="Times New Roman" w:cs="Times New Roman"/>
          <w:b/>
          <w:sz w:val="28"/>
          <w:szCs w:val="28"/>
          <w:u w:val="single"/>
          <w:shd w:val="clear" w:color="auto" w:fill="FFFFFF"/>
        </w:rPr>
      </w:pPr>
      <w:r w:rsidRPr="00543719">
        <w:rPr>
          <w:rFonts w:ascii="Times New Roman" w:eastAsia="Calibri" w:hAnsi="Times New Roman" w:cs="Times New Roman"/>
          <w:b/>
          <w:sz w:val="28"/>
          <w:szCs w:val="28"/>
          <w:u w:val="single"/>
          <w:shd w:val="clear" w:color="auto" w:fill="FFFFFF"/>
        </w:rPr>
        <w:t>III. ПОРЯДОК ОБРАННЯ ТА ПРИПИНЕННЯ</w:t>
      </w:r>
    </w:p>
    <w:p w:rsidR="00543719" w:rsidRPr="00543719" w:rsidRDefault="00543719" w:rsidP="00543719">
      <w:pPr>
        <w:spacing w:after="0" w:line="240" w:lineRule="auto"/>
        <w:jc w:val="center"/>
        <w:rPr>
          <w:rFonts w:ascii="Times New Roman" w:eastAsia="Calibri" w:hAnsi="Times New Roman" w:cs="Times New Roman"/>
          <w:b/>
          <w:sz w:val="28"/>
          <w:szCs w:val="28"/>
          <w:u w:val="single"/>
          <w:shd w:val="clear" w:color="auto" w:fill="FFFFFF"/>
          <w:lang w:val="uk-UA"/>
        </w:rPr>
      </w:pPr>
      <w:r w:rsidRPr="00543719">
        <w:rPr>
          <w:rFonts w:ascii="Times New Roman" w:eastAsia="Calibri" w:hAnsi="Times New Roman" w:cs="Times New Roman"/>
          <w:b/>
          <w:sz w:val="28"/>
          <w:szCs w:val="28"/>
          <w:u w:val="single"/>
          <w:shd w:val="clear" w:color="auto" w:fill="FFFFFF"/>
        </w:rPr>
        <w:t>ПОВНОВАЖЕНЬ СТАРОСТИ</w:t>
      </w:r>
    </w:p>
    <w:p w:rsidR="00543719" w:rsidRPr="00543719" w:rsidRDefault="00543719" w:rsidP="00543719">
      <w:pPr>
        <w:spacing w:after="0" w:line="240" w:lineRule="auto"/>
        <w:jc w:val="both"/>
        <w:rPr>
          <w:rFonts w:ascii="Times New Roman" w:eastAsia="Calibri" w:hAnsi="Times New Roman" w:cs="Times New Roman"/>
          <w:sz w:val="28"/>
          <w:szCs w:val="28"/>
        </w:rPr>
      </w:pPr>
      <w:r w:rsidRPr="00543719">
        <w:rPr>
          <w:rFonts w:ascii="Times New Roman" w:eastAsia="Calibri" w:hAnsi="Times New Roman" w:cs="Times New Roman"/>
          <w:sz w:val="28"/>
          <w:szCs w:val="28"/>
        </w:rPr>
        <w:t xml:space="preserve">3.1. Староста обирається в порядку, визначеному законом, на строк повноважень </w:t>
      </w:r>
      <w:r w:rsidRPr="00543719">
        <w:rPr>
          <w:rFonts w:ascii="Times New Roman" w:eastAsia="Calibri" w:hAnsi="Times New Roman" w:cs="Times New Roman"/>
          <w:sz w:val="28"/>
          <w:szCs w:val="28"/>
          <w:shd w:val="clear" w:color="auto" w:fill="FFFFFF"/>
          <w:lang w:val="uk-UA"/>
        </w:rPr>
        <w:t xml:space="preserve">Зеленодольської міської ради </w:t>
      </w:r>
      <w:r w:rsidRPr="00543719">
        <w:rPr>
          <w:rFonts w:ascii="Times New Roman" w:eastAsia="Calibri" w:hAnsi="Times New Roman" w:cs="Times New Roman"/>
          <w:sz w:val="28"/>
          <w:szCs w:val="28"/>
          <w:shd w:val="clear" w:color="auto" w:fill="FFFFFF"/>
        </w:rPr>
        <w:t>.</w:t>
      </w:r>
    </w:p>
    <w:p w:rsidR="00543719" w:rsidRPr="00543719" w:rsidRDefault="00543719" w:rsidP="00543719">
      <w:pPr>
        <w:spacing w:after="0" w:line="240" w:lineRule="auto"/>
        <w:jc w:val="both"/>
        <w:rPr>
          <w:rFonts w:ascii="Times New Roman" w:eastAsia="Calibri" w:hAnsi="Times New Roman" w:cs="Times New Roman"/>
          <w:sz w:val="28"/>
          <w:szCs w:val="28"/>
        </w:rPr>
      </w:pPr>
      <w:r w:rsidRPr="00543719">
        <w:rPr>
          <w:rFonts w:ascii="Times New Roman" w:eastAsia="Calibri" w:hAnsi="Times New Roman" w:cs="Times New Roman"/>
          <w:sz w:val="28"/>
          <w:szCs w:val="28"/>
        </w:rPr>
        <w:t xml:space="preserve">3.2. Вибори старости (крім перших) відбуваються одночасно з виборами міського голови, депутатів ради об’єднаної територіальної громади. </w:t>
      </w:r>
    </w:p>
    <w:p w:rsidR="00543719" w:rsidRPr="00543719" w:rsidRDefault="00543719" w:rsidP="00543719">
      <w:pPr>
        <w:spacing w:after="0" w:line="240" w:lineRule="auto"/>
        <w:jc w:val="both"/>
        <w:rPr>
          <w:rFonts w:ascii="Times New Roman" w:eastAsia="Calibri" w:hAnsi="Times New Roman" w:cs="Times New Roman"/>
          <w:sz w:val="28"/>
          <w:szCs w:val="28"/>
        </w:rPr>
      </w:pPr>
      <w:r w:rsidRPr="00543719">
        <w:rPr>
          <w:rFonts w:ascii="Times New Roman" w:eastAsia="Calibri" w:hAnsi="Times New Roman" w:cs="Times New Roman"/>
          <w:sz w:val="28"/>
          <w:szCs w:val="28"/>
        </w:rPr>
        <w:t>3.3. Особа, що обирається на посаду старости, повинна бути громадянином України, мати право голосу відповідно до статті 70 Конституції України, не мати судимості за вчинення умисного злочину або ця судимість повинна бути погашена або знята в установленому законом порядку.</w:t>
      </w:r>
    </w:p>
    <w:p w:rsidR="00543719" w:rsidRPr="00543719" w:rsidRDefault="00543719" w:rsidP="00543719">
      <w:pPr>
        <w:spacing w:after="0" w:line="240" w:lineRule="auto"/>
        <w:jc w:val="both"/>
        <w:rPr>
          <w:rFonts w:ascii="Times New Roman" w:eastAsia="Calibri" w:hAnsi="Times New Roman" w:cs="Times New Roman"/>
          <w:sz w:val="28"/>
          <w:szCs w:val="28"/>
          <w:lang w:val="uk-UA"/>
        </w:rPr>
      </w:pPr>
      <w:r w:rsidRPr="00543719">
        <w:rPr>
          <w:rFonts w:ascii="Times New Roman" w:eastAsia="Calibri" w:hAnsi="Times New Roman" w:cs="Times New Roman"/>
          <w:sz w:val="28"/>
          <w:szCs w:val="28"/>
        </w:rPr>
        <w:t>3.</w:t>
      </w:r>
      <w:r w:rsidRPr="00543719">
        <w:rPr>
          <w:rFonts w:ascii="Times New Roman" w:eastAsia="Calibri" w:hAnsi="Times New Roman" w:cs="Times New Roman"/>
          <w:sz w:val="28"/>
          <w:szCs w:val="28"/>
          <w:lang w:val="uk-UA"/>
        </w:rPr>
        <w:t>4</w:t>
      </w:r>
      <w:r w:rsidRPr="00543719">
        <w:rPr>
          <w:rFonts w:ascii="Times New Roman" w:eastAsia="Calibri" w:hAnsi="Times New Roman" w:cs="Times New Roman"/>
          <w:sz w:val="28"/>
          <w:szCs w:val="28"/>
        </w:rPr>
        <w:t xml:space="preserve">. Повноваження старости припиняються одночасно із припиненням повноважень </w:t>
      </w:r>
      <w:r w:rsidRPr="00543719">
        <w:rPr>
          <w:rFonts w:ascii="Times New Roman" w:eastAsia="Calibri" w:hAnsi="Times New Roman" w:cs="Times New Roman"/>
          <w:sz w:val="28"/>
          <w:szCs w:val="28"/>
          <w:shd w:val="clear" w:color="auto" w:fill="FFFFFF"/>
          <w:lang w:val="uk-UA"/>
        </w:rPr>
        <w:t>Зеленодольської міської ради.</w:t>
      </w:r>
    </w:p>
    <w:p w:rsidR="00543719" w:rsidRPr="00543719" w:rsidRDefault="00543719" w:rsidP="00543719">
      <w:pPr>
        <w:spacing w:after="0" w:line="240" w:lineRule="auto"/>
        <w:jc w:val="both"/>
        <w:rPr>
          <w:rFonts w:ascii="Times New Roman" w:eastAsia="Calibri" w:hAnsi="Times New Roman" w:cs="Times New Roman"/>
          <w:sz w:val="28"/>
          <w:szCs w:val="28"/>
        </w:rPr>
      </w:pPr>
      <w:r w:rsidRPr="00543719">
        <w:rPr>
          <w:rFonts w:ascii="Times New Roman" w:eastAsia="Calibri" w:hAnsi="Times New Roman" w:cs="Times New Roman"/>
          <w:sz w:val="28"/>
          <w:szCs w:val="28"/>
        </w:rPr>
        <w:t>3.</w:t>
      </w:r>
      <w:r w:rsidRPr="00543719">
        <w:rPr>
          <w:rFonts w:ascii="Times New Roman" w:eastAsia="Calibri" w:hAnsi="Times New Roman" w:cs="Times New Roman"/>
          <w:sz w:val="28"/>
          <w:szCs w:val="28"/>
          <w:lang w:val="uk-UA"/>
        </w:rPr>
        <w:t>5</w:t>
      </w:r>
      <w:r w:rsidRPr="00543719">
        <w:rPr>
          <w:rFonts w:ascii="Times New Roman" w:eastAsia="Calibri" w:hAnsi="Times New Roman" w:cs="Times New Roman"/>
          <w:sz w:val="28"/>
          <w:szCs w:val="28"/>
        </w:rPr>
        <w:t xml:space="preserve">. Повноваження старости припиняються достроково </w:t>
      </w:r>
      <w:r w:rsidRPr="00543719">
        <w:rPr>
          <w:rFonts w:ascii="Times New Roman" w:eastAsia="Calibri" w:hAnsi="Times New Roman" w:cs="Times New Roman"/>
          <w:color w:val="000000"/>
          <w:sz w:val="28"/>
          <w:szCs w:val="28"/>
        </w:rPr>
        <w:t>у разі:</w:t>
      </w:r>
    </w:p>
    <w:p w:rsidR="00543719" w:rsidRPr="00543719" w:rsidRDefault="00543719" w:rsidP="00543719">
      <w:pPr>
        <w:spacing w:after="0" w:line="240" w:lineRule="auto"/>
        <w:jc w:val="both"/>
        <w:rPr>
          <w:rFonts w:ascii="Times New Roman" w:eastAsia="Times New Roman" w:hAnsi="Times New Roman" w:cs="Times New Roman"/>
          <w:color w:val="000000"/>
          <w:sz w:val="28"/>
          <w:szCs w:val="28"/>
          <w:lang w:val="uk-UA" w:eastAsia="uk-UA"/>
        </w:rPr>
      </w:pPr>
      <w:bookmarkStart w:id="4" w:name="n1062"/>
      <w:bookmarkStart w:id="5" w:name="n1063"/>
      <w:bookmarkEnd w:id="4"/>
      <w:bookmarkEnd w:id="5"/>
      <w:r w:rsidRPr="00543719">
        <w:rPr>
          <w:rFonts w:ascii="Times New Roman" w:eastAsia="Times New Roman" w:hAnsi="Times New Roman" w:cs="Times New Roman"/>
          <w:color w:val="000000"/>
          <w:sz w:val="28"/>
          <w:szCs w:val="28"/>
          <w:lang w:val="uk-UA" w:eastAsia="uk-UA"/>
        </w:rPr>
        <w:t>1) його звернення з особистою заявою до Зеленодольської міської ради  про складення ним повноважень старости;</w:t>
      </w:r>
    </w:p>
    <w:p w:rsidR="00543719" w:rsidRPr="00543719" w:rsidRDefault="00543719" w:rsidP="00543719">
      <w:pPr>
        <w:spacing w:after="0" w:line="240" w:lineRule="auto"/>
        <w:jc w:val="both"/>
        <w:rPr>
          <w:rFonts w:ascii="Times New Roman" w:eastAsia="Times New Roman" w:hAnsi="Times New Roman" w:cs="Times New Roman"/>
          <w:color w:val="000000"/>
          <w:sz w:val="28"/>
          <w:szCs w:val="28"/>
          <w:lang w:val="uk-UA" w:eastAsia="uk-UA"/>
        </w:rPr>
      </w:pPr>
      <w:bookmarkStart w:id="6" w:name="n1064"/>
      <w:bookmarkEnd w:id="6"/>
      <w:r w:rsidRPr="00543719">
        <w:rPr>
          <w:rFonts w:ascii="Times New Roman" w:eastAsia="Times New Roman" w:hAnsi="Times New Roman" w:cs="Times New Roman"/>
          <w:color w:val="000000"/>
          <w:sz w:val="28"/>
          <w:szCs w:val="28"/>
          <w:lang w:val="uk-UA" w:eastAsia="uk-UA"/>
        </w:rPr>
        <w:t>2) припинення його громадянства;</w:t>
      </w:r>
    </w:p>
    <w:p w:rsidR="00543719" w:rsidRPr="00543719" w:rsidRDefault="00543719" w:rsidP="00543719">
      <w:pPr>
        <w:spacing w:after="0" w:line="240" w:lineRule="auto"/>
        <w:jc w:val="both"/>
        <w:rPr>
          <w:rFonts w:ascii="Times New Roman" w:eastAsia="Times New Roman" w:hAnsi="Times New Roman" w:cs="Times New Roman"/>
          <w:color w:val="000000"/>
          <w:sz w:val="28"/>
          <w:szCs w:val="28"/>
          <w:lang w:val="uk-UA" w:eastAsia="uk-UA"/>
        </w:rPr>
      </w:pPr>
      <w:bookmarkStart w:id="7" w:name="n1065"/>
      <w:bookmarkEnd w:id="7"/>
      <w:r w:rsidRPr="00543719">
        <w:rPr>
          <w:rFonts w:ascii="Times New Roman" w:eastAsia="Times New Roman" w:hAnsi="Times New Roman" w:cs="Times New Roman"/>
          <w:color w:val="000000"/>
          <w:sz w:val="28"/>
          <w:szCs w:val="28"/>
          <w:lang w:val="uk-UA" w:eastAsia="uk-UA"/>
        </w:rPr>
        <w:t>3) набрання законної сили обвинувальним вироком щодо нього;</w:t>
      </w:r>
    </w:p>
    <w:p w:rsidR="00543719" w:rsidRPr="00543719" w:rsidRDefault="00543719" w:rsidP="00543719">
      <w:pPr>
        <w:spacing w:after="0" w:line="240" w:lineRule="auto"/>
        <w:jc w:val="both"/>
        <w:rPr>
          <w:rFonts w:ascii="Times New Roman" w:eastAsia="Times New Roman" w:hAnsi="Times New Roman" w:cs="Times New Roman"/>
          <w:color w:val="000000"/>
          <w:sz w:val="28"/>
          <w:szCs w:val="28"/>
          <w:lang w:val="uk-UA" w:eastAsia="uk-UA"/>
        </w:rPr>
      </w:pPr>
      <w:bookmarkStart w:id="8" w:name="n1066"/>
      <w:bookmarkEnd w:id="8"/>
      <w:r w:rsidRPr="00543719">
        <w:rPr>
          <w:rFonts w:ascii="Times New Roman" w:eastAsia="Times New Roman" w:hAnsi="Times New Roman" w:cs="Times New Roman"/>
          <w:color w:val="000000"/>
          <w:sz w:val="28"/>
          <w:szCs w:val="28"/>
          <w:lang w:val="uk-UA" w:eastAsia="uk-UA"/>
        </w:rPr>
        <w:t>4) набрання законної сили рішенням суду про притягнення його до відповідальності за правопорушення, пов’язане з корупцією, яким накладено стягнення у виді позбавлення права займати посади або займатися діяльністю, що пов’язана з виконанням функцій держави або місцевого самоврядування;</w:t>
      </w:r>
    </w:p>
    <w:p w:rsidR="00543719" w:rsidRPr="00543719" w:rsidRDefault="00543719" w:rsidP="00543719">
      <w:pPr>
        <w:spacing w:after="0" w:line="240" w:lineRule="auto"/>
        <w:jc w:val="both"/>
        <w:rPr>
          <w:rFonts w:ascii="Times New Roman" w:eastAsia="Times New Roman" w:hAnsi="Times New Roman" w:cs="Times New Roman"/>
          <w:color w:val="000000"/>
          <w:sz w:val="28"/>
          <w:szCs w:val="28"/>
          <w:lang w:val="uk-UA" w:eastAsia="uk-UA"/>
        </w:rPr>
      </w:pPr>
      <w:bookmarkStart w:id="9" w:name="n1067"/>
      <w:bookmarkStart w:id="10" w:name="n1069"/>
      <w:bookmarkEnd w:id="9"/>
      <w:bookmarkEnd w:id="10"/>
      <w:r w:rsidRPr="00543719">
        <w:rPr>
          <w:rFonts w:ascii="Times New Roman" w:eastAsia="Times New Roman" w:hAnsi="Times New Roman" w:cs="Times New Roman"/>
          <w:color w:val="000000"/>
          <w:sz w:val="28"/>
          <w:szCs w:val="28"/>
          <w:lang w:val="uk-UA" w:eastAsia="uk-UA"/>
        </w:rPr>
        <w:t>5) визнання його судом недієздатним, безвісно відсутнім або оголошення таким, що помер;</w:t>
      </w:r>
    </w:p>
    <w:p w:rsidR="00543719" w:rsidRPr="00543719" w:rsidRDefault="00543719" w:rsidP="00543719">
      <w:pPr>
        <w:spacing w:after="0" w:line="240" w:lineRule="auto"/>
        <w:jc w:val="both"/>
        <w:rPr>
          <w:rFonts w:ascii="Times New Roman" w:eastAsia="Times New Roman" w:hAnsi="Times New Roman" w:cs="Times New Roman"/>
          <w:color w:val="000000"/>
          <w:sz w:val="28"/>
          <w:szCs w:val="28"/>
          <w:lang w:val="uk-UA" w:eastAsia="uk-UA"/>
        </w:rPr>
      </w:pPr>
      <w:bookmarkStart w:id="11" w:name="n1070"/>
      <w:bookmarkEnd w:id="11"/>
      <w:r w:rsidRPr="00543719">
        <w:rPr>
          <w:rFonts w:ascii="Times New Roman" w:eastAsia="Times New Roman" w:hAnsi="Times New Roman" w:cs="Times New Roman"/>
          <w:color w:val="000000"/>
          <w:sz w:val="28"/>
          <w:szCs w:val="28"/>
          <w:lang w:val="uk-UA" w:eastAsia="uk-UA"/>
        </w:rPr>
        <w:t>6) його смерті.</w:t>
      </w:r>
    </w:p>
    <w:p w:rsidR="00543719" w:rsidRPr="00543719" w:rsidRDefault="00543719" w:rsidP="00543719">
      <w:pPr>
        <w:spacing w:after="0" w:line="240" w:lineRule="auto"/>
        <w:ind w:firstLine="708"/>
        <w:jc w:val="both"/>
        <w:rPr>
          <w:rFonts w:ascii="Times New Roman" w:eastAsia="Times New Roman" w:hAnsi="Times New Roman" w:cs="Times New Roman"/>
          <w:color w:val="000000"/>
          <w:sz w:val="28"/>
          <w:szCs w:val="28"/>
          <w:lang w:val="uk-UA" w:eastAsia="uk-UA"/>
        </w:rPr>
      </w:pPr>
      <w:r w:rsidRPr="00543719">
        <w:rPr>
          <w:rFonts w:ascii="Times New Roman" w:eastAsia="Times New Roman" w:hAnsi="Times New Roman" w:cs="Times New Roman"/>
          <w:color w:val="000000"/>
          <w:sz w:val="28"/>
          <w:szCs w:val="28"/>
          <w:lang w:val="uk-UA" w:eastAsia="uk-UA"/>
        </w:rPr>
        <w:t>Повноваження старости припиняються достроково, а відповідна особа звільняється з посади:</w:t>
      </w:r>
    </w:p>
    <w:p w:rsidR="00543719" w:rsidRPr="00543719" w:rsidRDefault="00543719" w:rsidP="00543719">
      <w:pPr>
        <w:spacing w:after="0" w:line="240" w:lineRule="auto"/>
        <w:jc w:val="both"/>
        <w:rPr>
          <w:rFonts w:ascii="Times New Roman" w:eastAsia="Times New Roman" w:hAnsi="Times New Roman" w:cs="Times New Roman"/>
          <w:color w:val="000000"/>
          <w:sz w:val="28"/>
          <w:szCs w:val="28"/>
          <w:lang w:val="uk-UA" w:eastAsia="uk-UA"/>
        </w:rPr>
      </w:pPr>
      <w:bookmarkStart w:id="12" w:name="n1079"/>
      <w:bookmarkEnd w:id="12"/>
      <w:r w:rsidRPr="00543719">
        <w:rPr>
          <w:rFonts w:ascii="Times New Roman" w:eastAsia="Times New Roman" w:hAnsi="Times New Roman" w:cs="Times New Roman"/>
          <w:color w:val="000000"/>
          <w:sz w:val="28"/>
          <w:szCs w:val="28"/>
          <w:lang w:val="uk-UA" w:eastAsia="uk-UA"/>
        </w:rPr>
        <w:t>1) з підстав, зазначених у підпунктах</w:t>
      </w:r>
      <w:r w:rsidRPr="00543719">
        <w:rPr>
          <w:rFonts w:ascii="Times New Roman" w:eastAsia="Times New Roman" w:hAnsi="Times New Roman" w:cs="Times New Roman"/>
          <w:sz w:val="28"/>
          <w:szCs w:val="28"/>
          <w:lang w:val="uk-UA" w:eastAsia="uk-UA"/>
        </w:rPr>
        <w:t xml:space="preserve"> 1, 2, 5, 6 абзацу першого </w:t>
      </w:r>
      <w:r w:rsidRPr="00543719">
        <w:rPr>
          <w:rFonts w:ascii="Times New Roman" w:eastAsia="Times New Roman" w:hAnsi="Times New Roman" w:cs="Times New Roman"/>
          <w:color w:val="000000"/>
          <w:sz w:val="28"/>
          <w:szCs w:val="28"/>
          <w:lang w:val="uk-UA" w:eastAsia="uk-UA"/>
        </w:rPr>
        <w:t>цього пункту, - з дня прийняття відповідною радою об’єднаної територіальної громади рішення, яким береться до відома зазначений факт;</w:t>
      </w:r>
    </w:p>
    <w:p w:rsidR="00543719" w:rsidRPr="00543719" w:rsidRDefault="00543719" w:rsidP="00543719">
      <w:pPr>
        <w:spacing w:after="0" w:line="240" w:lineRule="auto"/>
        <w:jc w:val="both"/>
        <w:rPr>
          <w:rFonts w:ascii="Times New Roman" w:eastAsia="Times New Roman" w:hAnsi="Times New Roman" w:cs="Times New Roman"/>
          <w:color w:val="000000"/>
          <w:sz w:val="28"/>
          <w:szCs w:val="28"/>
          <w:lang w:val="uk-UA" w:eastAsia="uk-UA"/>
        </w:rPr>
      </w:pPr>
      <w:bookmarkStart w:id="13" w:name="n1149"/>
      <w:bookmarkStart w:id="14" w:name="n1151"/>
      <w:bookmarkEnd w:id="13"/>
      <w:bookmarkEnd w:id="14"/>
      <w:r w:rsidRPr="00543719">
        <w:rPr>
          <w:rFonts w:ascii="Times New Roman" w:eastAsia="Times New Roman" w:hAnsi="Times New Roman" w:cs="Times New Roman"/>
          <w:color w:val="000000"/>
          <w:sz w:val="28"/>
          <w:szCs w:val="28"/>
          <w:lang w:val="uk-UA" w:eastAsia="uk-UA"/>
        </w:rPr>
        <w:lastRenderedPageBreak/>
        <w:t>2) з підстав, зазначених у підпунктах 3, 4 </w:t>
      </w:r>
      <w:r w:rsidRPr="00543719">
        <w:rPr>
          <w:rFonts w:ascii="Times New Roman" w:eastAsia="Times New Roman" w:hAnsi="Times New Roman" w:cs="Times New Roman"/>
          <w:sz w:val="28"/>
          <w:szCs w:val="28"/>
          <w:lang w:val="uk-UA" w:eastAsia="uk-UA"/>
        </w:rPr>
        <w:t xml:space="preserve">абзацу першого </w:t>
      </w:r>
      <w:r w:rsidRPr="00543719">
        <w:rPr>
          <w:rFonts w:ascii="Times New Roman" w:eastAsia="Times New Roman" w:hAnsi="Times New Roman" w:cs="Times New Roman"/>
          <w:color w:val="000000"/>
          <w:sz w:val="28"/>
          <w:szCs w:val="28"/>
          <w:lang w:val="uk-UA" w:eastAsia="uk-UA"/>
        </w:rPr>
        <w:t>цього пункту, - з дня, наступного за днем одержання радою об’єднаної територіальної громади або її виконавчим комітетом копії відповідного рішення суду без прийняття рішення відповідної ради об’єднаної територіальної громади.</w:t>
      </w:r>
    </w:p>
    <w:p w:rsidR="00543719" w:rsidRPr="00543719" w:rsidRDefault="00543719" w:rsidP="00543719">
      <w:pPr>
        <w:spacing w:after="0" w:line="240" w:lineRule="auto"/>
        <w:jc w:val="both"/>
        <w:rPr>
          <w:rFonts w:ascii="Times New Roman" w:eastAsia="Calibri" w:hAnsi="Times New Roman" w:cs="Times New Roman"/>
          <w:sz w:val="28"/>
          <w:szCs w:val="28"/>
        </w:rPr>
      </w:pPr>
      <w:r w:rsidRPr="00543719">
        <w:rPr>
          <w:rFonts w:ascii="Times New Roman" w:eastAsia="Calibri" w:hAnsi="Times New Roman" w:cs="Times New Roman"/>
          <w:color w:val="000000"/>
          <w:sz w:val="28"/>
          <w:szCs w:val="28"/>
          <w:shd w:val="clear" w:color="auto" w:fill="FFFFFF"/>
          <w:lang w:val="uk-UA"/>
        </w:rPr>
        <w:t xml:space="preserve">3.6. У разі звільнення з посади старости у зв'язку з достроковим припиненням його повноважень, а також у разі неможливості здійснення ним своїх повноважень, повноваження старости здійснює тимчасово виконуючий обов’язки старости, якого призначає міський голова. </w:t>
      </w:r>
      <w:r w:rsidRPr="00543719">
        <w:rPr>
          <w:rFonts w:ascii="Times New Roman" w:eastAsia="Calibri" w:hAnsi="Times New Roman" w:cs="Times New Roman"/>
          <w:color w:val="000000"/>
          <w:sz w:val="28"/>
          <w:szCs w:val="28"/>
          <w:shd w:val="clear" w:color="auto" w:fill="FFFFFF"/>
        </w:rPr>
        <w:t>Тимчасово виконуючий обов’язки старости здійснює зазначені повноваження з моменту дострокового припинення повноважень старости і до моменту початку повноважень старости, обраного на позачергових виборах відповідно до закону, або до дня відкриття першої сесії відповідної сільської (селищної, міської) ради, обраної на чергових (позачергових) місцевих виборах.</w:t>
      </w:r>
    </w:p>
    <w:p w:rsidR="00543719" w:rsidRPr="00543719" w:rsidRDefault="00543719" w:rsidP="00543719">
      <w:pPr>
        <w:spacing w:after="0" w:line="240" w:lineRule="auto"/>
        <w:jc w:val="both"/>
        <w:rPr>
          <w:rFonts w:ascii="Times New Roman" w:eastAsia="Calibri" w:hAnsi="Times New Roman" w:cs="Times New Roman"/>
          <w:b/>
          <w:sz w:val="28"/>
          <w:szCs w:val="28"/>
          <w:u w:val="single"/>
        </w:rPr>
      </w:pPr>
    </w:p>
    <w:p w:rsidR="00543719" w:rsidRPr="00543719" w:rsidRDefault="00543719" w:rsidP="00543719">
      <w:pPr>
        <w:spacing w:after="0" w:line="240" w:lineRule="auto"/>
        <w:jc w:val="center"/>
        <w:rPr>
          <w:rFonts w:ascii="Times New Roman" w:eastAsia="Calibri" w:hAnsi="Times New Roman" w:cs="Times New Roman"/>
          <w:b/>
          <w:sz w:val="28"/>
          <w:szCs w:val="28"/>
          <w:u w:val="single"/>
        </w:rPr>
      </w:pPr>
      <w:r w:rsidRPr="00543719">
        <w:rPr>
          <w:rFonts w:ascii="Times New Roman" w:eastAsia="Calibri" w:hAnsi="Times New Roman" w:cs="Times New Roman"/>
          <w:b/>
          <w:sz w:val="28"/>
          <w:szCs w:val="28"/>
          <w:u w:val="single"/>
          <w:lang w:val="en-US"/>
        </w:rPr>
        <w:t>IV</w:t>
      </w:r>
      <w:r w:rsidRPr="00543719">
        <w:rPr>
          <w:rFonts w:ascii="Times New Roman" w:eastAsia="Calibri" w:hAnsi="Times New Roman" w:cs="Times New Roman"/>
          <w:b/>
          <w:sz w:val="28"/>
          <w:szCs w:val="28"/>
          <w:u w:val="single"/>
        </w:rPr>
        <w:t>. ОРГАНІЗАЦІЯ ДІЯЛЬНОСТІ СТАРОСТИ</w:t>
      </w:r>
    </w:p>
    <w:p w:rsidR="00543719" w:rsidRPr="00543719" w:rsidRDefault="00543719" w:rsidP="00543719">
      <w:pPr>
        <w:spacing w:after="0" w:line="240" w:lineRule="auto"/>
        <w:jc w:val="both"/>
        <w:rPr>
          <w:rFonts w:ascii="Times New Roman" w:eastAsia="Calibri" w:hAnsi="Times New Roman" w:cs="Times New Roman"/>
          <w:sz w:val="28"/>
          <w:szCs w:val="28"/>
          <w:shd w:val="clear" w:color="auto" w:fill="FFFFFF"/>
          <w:lang w:val="uk-UA"/>
        </w:rPr>
      </w:pPr>
      <w:r w:rsidRPr="00543719">
        <w:rPr>
          <w:rFonts w:ascii="Times New Roman" w:eastAsia="Calibri" w:hAnsi="Times New Roman" w:cs="Times New Roman"/>
          <w:sz w:val="28"/>
          <w:szCs w:val="28"/>
        </w:rPr>
        <w:t xml:space="preserve">4.1. Місце та режим роботи, правила внутрішнього розпорядку, діловодства та інші питання організації діяльності старости визначаються </w:t>
      </w:r>
      <w:r w:rsidRPr="00543719">
        <w:rPr>
          <w:rFonts w:ascii="Times New Roman" w:eastAsia="Calibri" w:hAnsi="Times New Roman" w:cs="Times New Roman"/>
          <w:sz w:val="28"/>
          <w:szCs w:val="28"/>
          <w:shd w:val="clear" w:color="auto" w:fill="FFFFFF"/>
          <w:lang w:val="uk-UA"/>
        </w:rPr>
        <w:t>розпорядженням міського голови.</w:t>
      </w:r>
    </w:p>
    <w:p w:rsidR="00543719" w:rsidRPr="00543719" w:rsidRDefault="00543719" w:rsidP="00543719">
      <w:pPr>
        <w:spacing w:after="0" w:line="240" w:lineRule="auto"/>
        <w:jc w:val="both"/>
        <w:rPr>
          <w:rFonts w:ascii="Times New Roman" w:eastAsia="Times New Roman" w:hAnsi="Times New Roman" w:cs="Times New Roman"/>
          <w:color w:val="000000"/>
          <w:sz w:val="28"/>
          <w:szCs w:val="28"/>
          <w:lang w:val="uk-UA" w:eastAsia="uk-UA"/>
        </w:rPr>
      </w:pPr>
      <w:r w:rsidRPr="00543719">
        <w:rPr>
          <w:rFonts w:ascii="Times New Roman" w:eastAsia="Times New Roman" w:hAnsi="Times New Roman" w:cs="Times New Roman"/>
          <w:color w:val="000000"/>
          <w:sz w:val="28"/>
          <w:szCs w:val="28"/>
          <w:lang w:val="uk-UA" w:eastAsia="uk-UA"/>
        </w:rPr>
        <w:t>4.2. Час прийому жителів старостою повинен становити не менше як три дні на тиждень, один із яких не менш як до 19-ї години.</w:t>
      </w:r>
    </w:p>
    <w:p w:rsidR="00543719" w:rsidRPr="00543719" w:rsidRDefault="00543719" w:rsidP="00543719">
      <w:pPr>
        <w:spacing w:after="0" w:line="240" w:lineRule="auto"/>
        <w:jc w:val="both"/>
        <w:rPr>
          <w:rFonts w:ascii="Times New Roman" w:eastAsia="Calibri" w:hAnsi="Times New Roman" w:cs="Times New Roman"/>
          <w:sz w:val="28"/>
          <w:szCs w:val="28"/>
          <w:lang w:val="uk-UA"/>
        </w:rPr>
      </w:pPr>
      <w:r w:rsidRPr="00543719">
        <w:rPr>
          <w:rFonts w:ascii="Times New Roman" w:eastAsia="Calibri" w:hAnsi="Times New Roman" w:cs="Times New Roman"/>
          <w:sz w:val="28"/>
          <w:szCs w:val="28"/>
          <w:lang w:val="uk-UA"/>
        </w:rPr>
        <w:t xml:space="preserve">4.3. Діяльність старости фінансується за рахунок бюджету міської ради ОТГ. </w:t>
      </w:r>
    </w:p>
    <w:p w:rsidR="00543719" w:rsidRPr="00543719" w:rsidRDefault="00543719" w:rsidP="00543719">
      <w:pPr>
        <w:spacing w:after="0" w:line="240" w:lineRule="auto"/>
        <w:jc w:val="both"/>
        <w:rPr>
          <w:rFonts w:ascii="Times New Roman" w:eastAsia="Calibri" w:hAnsi="Times New Roman" w:cs="Times New Roman"/>
          <w:b/>
          <w:sz w:val="28"/>
          <w:szCs w:val="28"/>
          <w:u w:val="single"/>
        </w:rPr>
      </w:pPr>
    </w:p>
    <w:p w:rsidR="00543719" w:rsidRPr="00543719" w:rsidRDefault="00543719" w:rsidP="00516A20">
      <w:pPr>
        <w:spacing w:after="0" w:line="240" w:lineRule="auto"/>
        <w:jc w:val="center"/>
        <w:rPr>
          <w:rFonts w:ascii="Times New Roman" w:eastAsia="Calibri" w:hAnsi="Times New Roman" w:cs="Times New Roman"/>
          <w:b/>
          <w:sz w:val="28"/>
          <w:szCs w:val="28"/>
          <w:u w:val="single"/>
        </w:rPr>
      </w:pPr>
      <w:r w:rsidRPr="00543719">
        <w:rPr>
          <w:rFonts w:ascii="Times New Roman" w:eastAsia="Calibri" w:hAnsi="Times New Roman" w:cs="Times New Roman"/>
          <w:b/>
          <w:sz w:val="28"/>
          <w:szCs w:val="28"/>
          <w:u w:val="single"/>
        </w:rPr>
        <w:t>V. ПІДЗВІТНІСТЬ, ПІДКОНТРОЛЬНІСТЬ ТА</w:t>
      </w:r>
    </w:p>
    <w:p w:rsidR="00543719" w:rsidRPr="00543719" w:rsidRDefault="00543719" w:rsidP="00516A20">
      <w:pPr>
        <w:spacing w:after="0" w:line="240" w:lineRule="auto"/>
        <w:jc w:val="center"/>
        <w:rPr>
          <w:rFonts w:ascii="Times New Roman" w:eastAsia="Calibri" w:hAnsi="Times New Roman" w:cs="Times New Roman"/>
          <w:b/>
          <w:sz w:val="28"/>
          <w:szCs w:val="28"/>
          <w:u w:val="single"/>
          <w:lang w:val="uk-UA"/>
        </w:rPr>
      </w:pPr>
      <w:r w:rsidRPr="00543719">
        <w:rPr>
          <w:rFonts w:ascii="Times New Roman" w:eastAsia="Calibri" w:hAnsi="Times New Roman" w:cs="Times New Roman"/>
          <w:b/>
          <w:sz w:val="28"/>
          <w:szCs w:val="28"/>
          <w:u w:val="single"/>
        </w:rPr>
        <w:t>ВІДПОВІДАЛЬНІСТЬ СТАРОСТИ</w:t>
      </w:r>
    </w:p>
    <w:p w:rsidR="00543719" w:rsidRPr="00543719" w:rsidRDefault="00543719" w:rsidP="00543719">
      <w:pPr>
        <w:spacing w:after="0" w:line="240" w:lineRule="auto"/>
        <w:jc w:val="both"/>
        <w:rPr>
          <w:rFonts w:ascii="Times New Roman" w:eastAsia="Calibri" w:hAnsi="Times New Roman" w:cs="Times New Roman"/>
          <w:sz w:val="28"/>
          <w:szCs w:val="28"/>
          <w:shd w:val="clear" w:color="auto" w:fill="FFFFFF"/>
          <w:lang w:val="uk-UA"/>
        </w:rPr>
      </w:pPr>
      <w:r w:rsidRPr="00543719">
        <w:rPr>
          <w:rFonts w:ascii="Times New Roman" w:eastAsia="Calibri" w:hAnsi="Times New Roman" w:cs="Times New Roman"/>
          <w:sz w:val="28"/>
          <w:szCs w:val="28"/>
          <w:shd w:val="clear" w:color="auto" w:fill="FFFFFF"/>
        </w:rPr>
        <w:t xml:space="preserve">5.1. При здійсненні наданих повноважень староста є підзвітним, підконтрольним і відповідальним перед жителями села </w:t>
      </w:r>
      <w:r w:rsidRPr="00543719">
        <w:rPr>
          <w:rFonts w:ascii="Times New Roman" w:eastAsia="Calibri" w:hAnsi="Times New Roman" w:cs="Times New Roman"/>
          <w:sz w:val="28"/>
          <w:szCs w:val="28"/>
          <w:shd w:val="clear" w:color="auto" w:fill="FFFFFF"/>
          <w:lang w:val="uk-UA"/>
        </w:rPr>
        <w:t xml:space="preserve">, </w:t>
      </w:r>
      <w:r w:rsidRPr="00543719">
        <w:rPr>
          <w:rFonts w:ascii="Times New Roman" w:eastAsia="Calibri" w:hAnsi="Times New Roman" w:cs="Times New Roman"/>
          <w:sz w:val="28"/>
          <w:szCs w:val="28"/>
          <w:shd w:val="clear" w:color="auto" w:fill="FFFFFF"/>
        </w:rPr>
        <w:t xml:space="preserve">перед </w:t>
      </w:r>
      <w:r w:rsidRPr="00543719">
        <w:rPr>
          <w:rFonts w:ascii="Times New Roman" w:eastAsia="Calibri" w:hAnsi="Times New Roman" w:cs="Times New Roman"/>
          <w:sz w:val="28"/>
          <w:szCs w:val="28"/>
          <w:shd w:val="clear" w:color="auto" w:fill="FFFFFF"/>
          <w:lang w:val="uk-UA"/>
        </w:rPr>
        <w:t>Зеленодольською міською радою.</w:t>
      </w:r>
    </w:p>
    <w:p w:rsidR="00543719" w:rsidRPr="00543719" w:rsidRDefault="00543719" w:rsidP="00543719">
      <w:pPr>
        <w:spacing w:after="0" w:line="240" w:lineRule="auto"/>
        <w:jc w:val="both"/>
        <w:rPr>
          <w:rFonts w:ascii="Times New Roman" w:eastAsia="Calibri" w:hAnsi="Times New Roman" w:cs="Times New Roman"/>
          <w:sz w:val="28"/>
          <w:szCs w:val="28"/>
          <w:shd w:val="clear" w:color="auto" w:fill="FFFFFF"/>
        </w:rPr>
      </w:pPr>
      <w:r w:rsidRPr="00543719">
        <w:rPr>
          <w:rFonts w:ascii="Times New Roman" w:eastAsia="Calibri" w:hAnsi="Times New Roman" w:cs="Times New Roman"/>
          <w:sz w:val="28"/>
          <w:szCs w:val="28"/>
          <w:shd w:val="clear" w:color="auto" w:fill="FFFFFF"/>
        </w:rPr>
        <w:t>5.</w:t>
      </w:r>
      <w:r w:rsidRPr="00543719">
        <w:rPr>
          <w:rFonts w:ascii="Times New Roman" w:eastAsia="Calibri" w:hAnsi="Times New Roman" w:cs="Times New Roman"/>
          <w:sz w:val="28"/>
          <w:szCs w:val="28"/>
          <w:shd w:val="clear" w:color="auto" w:fill="FFFFFF"/>
          <w:lang w:val="uk-UA"/>
        </w:rPr>
        <w:t>2</w:t>
      </w:r>
      <w:r w:rsidRPr="00543719">
        <w:rPr>
          <w:rFonts w:ascii="Times New Roman" w:eastAsia="Calibri" w:hAnsi="Times New Roman" w:cs="Times New Roman"/>
          <w:sz w:val="28"/>
          <w:szCs w:val="28"/>
          <w:shd w:val="clear" w:color="auto" w:fill="FFFFFF"/>
        </w:rPr>
        <w:t xml:space="preserve">. Староста не рідше одного разу на рік звітує про свою роботу перед жителями села на відкритій зустрічі з громадянами. На вимогу не менше половини депутатів </w:t>
      </w:r>
      <w:r w:rsidRPr="00543719">
        <w:rPr>
          <w:rFonts w:ascii="Times New Roman" w:eastAsia="Calibri" w:hAnsi="Times New Roman" w:cs="Times New Roman"/>
          <w:sz w:val="28"/>
          <w:szCs w:val="28"/>
          <w:shd w:val="clear" w:color="auto" w:fill="FFFFFF"/>
          <w:lang w:val="uk-UA"/>
        </w:rPr>
        <w:t xml:space="preserve">Зеленодольської міської ради </w:t>
      </w:r>
      <w:r w:rsidRPr="00543719">
        <w:rPr>
          <w:rFonts w:ascii="Times New Roman" w:eastAsia="Calibri" w:hAnsi="Times New Roman" w:cs="Times New Roman"/>
          <w:sz w:val="28"/>
          <w:szCs w:val="28"/>
          <w:shd w:val="clear" w:color="auto" w:fill="FFFFFF"/>
        </w:rPr>
        <w:t xml:space="preserve"> староста зобов'язаний прозвітувати перед радою про свою роботу у будь-який визначений ними термін.</w:t>
      </w:r>
    </w:p>
    <w:p w:rsidR="00543719" w:rsidRPr="00543719" w:rsidRDefault="00543719" w:rsidP="00543719">
      <w:pPr>
        <w:spacing w:after="0" w:line="240" w:lineRule="auto"/>
        <w:jc w:val="both"/>
        <w:rPr>
          <w:rFonts w:ascii="Times New Roman" w:eastAsia="Calibri" w:hAnsi="Times New Roman" w:cs="Times New Roman"/>
          <w:color w:val="000000"/>
          <w:sz w:val="28"/>
          <w:szCs w:val="28"/>
        </w:rPr>
      </w:pPr>
      <w:r w:rsidRPr="00543719">
        <w:rPr>
          <w:rFonts w:ascii="Times New Roman" w:eastAsia="Calibri" w:hAnsi="Times New Roman" w:cs="Times New Roman"/>
          <w:sz w:val="28"/>
          <w:szCs w:val="28"/>
          <w:shd w:val="clear" w:color="auto" w:fill="FFFFFF"/>
        </w:rPr>
        <w:t>5</w:t>
      </w:r>
      <w:bookmarkStart w:id="15" w:name="n1060"/>
      <w:bookmarkStart w:id="16" w:name="n1061"/>
      <w:bookmarkStart w:id="17" w:name="n1071"/>
      <w:bookmarkEnd w:id="15"/>
      <w:bookmarkEnd w:id="16"/>
      <w:bookmarkEnd w:id="17"/>
      <w:r w:rsidRPr="00543719">
        <w:rPr>
          <w:rFonts w:ascii="Times New Roman" w:eastAsia="Calibri" w:hAnsi="Times New Roman" w:cs="Times New Roman"/>
          <w:sz w:val="28"/>
          <w:szCs w:val="28"/>
          <w:shd w:val="clear" w:color="auto" w:fill="FFFFFF"/>
        </w:rPr>
        <w:t>.</w:t>
      </w:r>
      <w:r w:rsidRPr="00543719">
        <w:rPr>
          <w:rFonts w:ascii="Times New Roman" w:eastAsia="Calibri" w:hAnsi="Times New Roman" w:cs="Times New Roman"/>
          <w:color w:val="000000"/>
          <w:sz w:val="28"/>
          <w:szCs w:val="28"/>
          <w:lang w:val="uk-UA"/>
        </w:rPr>
        <w:t>3</w:t>
      </w:r>
      <w:r w:rsidRPr="00543719">
        <w:rPr>
          <w:rFonts w:ascii="Times New Roman" w:eastAsia="Calibri" w:hAnsi="Times New Roman" w:cs="Times New Roman"/>
          <w:color w:val="000000"/>
          <w:sz w:val="28"/>
          <w:szCs w:val="28"/>
        </w:rPr>
        <w:t xml:space="preserve">. Повноваження старости, крім випадків, визначених пунктом </w:t>
      </w:r>
      <w:r w:rsidRPr="00543719">
        <w:rPr>
          <w:rFonts w:ascii="Times New Roman" w:eastAsia="Calibri" w:hAnsi="Times New Roman" w:cs="Times New Roman"/>
          <w:color w:val="000000"/>
          <w:sz w:val="28"/>
          <w:szCs w:val="28"/>
          <w:shd w:val="clear" w:color="auto" w:fill="FFFFFF"/>
        </w:rPr>
        <w:t>3.7</w:t>
      </w:r>
      <w:r w:rsidRPr="00543719">
        <w:rPr>
          <w:rFonts w:ascii="Times New Roman" w:eastAsia="Calibri" w:hAnsi="Times New Roman" w:cs="Times New Roman"/>
          <w:color w:val="000000"/>
          <w:sz w:val="28"/>
          <w:szCs w:val="28"/>
          <w:shd w:val="clear" w:color="auto" w:fill="FF0000"/>
          <w:lang w:val="uk-UA"/>
        </w:rPr>
        <w:t xml:space="preserve">                           </w:t>
      </w:r>
      <w:r w:rsidRPr="00543719">
        <w:rPr>
          <w:rFonts w:ascii="Times New Roman" w:eastAsia="Calibri" w:hAnsi="Times New Roman" w:cs="Times New Roman"/>
          <w:color w:val="000000"/>
          <w:sz w:val="28"/>
          <w:szCs w:val="28"/>
        </w:rPr>
        <w:t xml:space="preserve">цього Положення,  можуть бути також достроково припинені, якщо він порушує </w:t>
      </w:r>
      <w:hyperlink r:id="rId32" w:tgtFrame="_blank" w:history="1">
        <w:r w:rsidRPr="00543719">
          <w:rPr>
            <w:rFonts w:ascii="Times New Roman" w:eastAsia="Calibri" w:hAnsi="Times New Roman" w:cs="Times New Roman"/>
            <w:color w:val="0000FF"/>
            <w:sz w:val="28"/>
            <w:szCs w:val="28"/>
            <w:u w:val="single"/>
            <w:bdr w:val="none" w:sz="0" w:space="0" w:color="auto" w:frame="1"/>
          </w:rPr>
          <w:t>Конституцію</w:t>
        </w:r>
      </w:hyperlink>
      <w:r w:rsidRPr="00543719">
        <w:rPr>
          <w:rFonts w:ascii="Times New Roman" w:eastAsia="Calibri" w:hAnsi="Times New Roman" w:cs="Times New Roman"/>
          <w:sz w:val="28"/>
          <w:szCs w:val="28"/>
        </w:rPr>
        <w:t xml:space="preserve"> </w:t>
      </w:r>
      <w:r w:rsidRPr="00543719">
        <w:rPr>
          <w:rFonts w:ascii="Times New Roman" w:eastAsia="Calibri" w:hAnsi="Times New Roman" w:cs="Times New Roman"/>
          <w:color w:val="000000"/>
          <w:sz w:val="28"/>
          <w:szCs w:val="28"/>
        </w:rPr>
        <w:t>або закони України, права і свободи громадян, не забезпечує здійснення наданих йому повноважень.</w:t>
      </w:r>
    </w:p>
    <w:p w:rsidR="00543719" w:rsidRPr="00543719" w:rsidRDefault="00543719" w:rsidP="00543719">
      <w:pPr>
        <w:spacing w:after="0" w:line="240" w:lineRule="auto"/>
        <w:jc w:val="both"/>
        <w:rPr>
          <w:rFonts w:ascii="Times New Roman" w:eastAsia="Times New Roman" w:hAnsi="Times New Roman" w:cs="Times New Roman"/>
          <w:color w:val="000000"/>
          <w:sz w:val="28"/>
          <w:szCs w:val="28"/>
          <w:lang w:val="uk-UA" w:eastAsia="uk-UA"/>
        </w:rPr>
      </w:pPr>
      <w:bookmarkStart w:id="18" w:name="n1072"/>
      <w:bookmarkEnd w:id="18"/>
      <w:r w:rsidRPr="00543719">
        <w:rPr>
          <w:rFonts w:ascii="Times New Roman" w:eastAsia="Times New Roman" w:hAnsi="Times New Roman" w:cs="Times New Roman"/>
          <w:color w:val="000000"/>
          <w:sz w:val="28"/>
          <w:szCs w:val="28"/>
          <w:lang w:val="uk-UA" w:eastAsia="uk-UA"/>
        </w:rPr>
        <w:t xml:space="preserve">5.4. Повноваження старости за наявності підстав, передбачених пунктом 5.2. цього Положення, можуть бути припинені  достроково за пропозицією, внесеною в порядку місцевої ініціативи  двома третинами жителів села , які мають право голосу відповідно до статті 70 Конституції України, належать до відповідної територіальної громади та зареєстровані на території відповідного населеного пункту ,  або за ініціативи однієї третини депутатів від загального складу ради та  рішенням Зеленодольської міської ради , прийнятим шляхом таємного голосування не менш як двома третинами голосів депутатів від загального складу ради. </w:t>
      </w:r>
      <w:bookmarkStart w:id="19" w:name="n1073"/>
      <w:bookmarkStart w:id="20" w:name="n1075"/>
      <w:bookmarkStart w:id="21" w:name="n1077"/>
      <w:bookmarkEnd w:id="19"/>
      <w:bookmarkEnd w:id="20"/>
      <w:bookmarkEnd w:id="21"/>
    </w:p>
    <w:p w:rsidR="00543719" w:rsidRPr="00543719" w:rsidRDefault="00543719" w:rsidP="00543719">
      <w:pPr>
        <w:spacing w:after="0" w:line="240" w:lineRule="auto"/>
        <w:jc w:val="both"/>
        <w:rPr>
          <w:rFonts w:ascii="Times New Roman" w:eastAsia="Calibri" w:hAnsi="Times New Roman" w:cs="Times New Roman"/>
          <w:sz w:val="28"/>
          <w:szCs w:val="28"/>
        </w:rPr>
      </w:pPr>
      <w:r w:rsidRPr="00543719">
        <w:rPr>
          <w:rFonts w:ascii="Times New Roman" w:eastAsia="Calibri" w:hAnsi="Times New Roman" w:cs="Times New Roman"/>
          <w:sz w:val="28"/>
          <w:szCs w:val="28"/>
        </w:rPr>
        <w:lastRenderedPageBreak/>
        <w:t>5.</w:t>
      </w:r>
      <w:r w:rsidRPr="00543719">
        <w:rPr>
          <w:rFonts w:ascii="Times New Roman" w:eastAsia="Calibri" w:hAnsi="Times New Roman" w:cs="Times New Roman"/>
          <w:sz w:val="28"/>
          <w:szCs w:val="28"/>
          <w:lang w:val="uk-UA"/>
        </w:rPr>
        <w:t>5</w:t>
      </w:r>
      <w:r w:rsidRPr="00543719">
        <w:rPr>
          <w:rFonts w:ascii="Times New Roman" w:eastAsia="Calibri" w:hAnsi="Times New Roman" w:cs="Times New Roman"/>
          <w:sz w:val="28"/>
          <w:szCs w:val="28"/>
        </w:rPr>
        <w:t>. Староста може бути притягнений до дисциплінарної, матеріальної, цивільної, адміністративної та кримінальної відповідальності, визначеної законом.</w:t>
      </w:r>
    </w:p>
    <w:p w:rsidR="00543719" w:rsidRPr="00543719" w:rsidRDefault="00543719" w:rsidP="00543719">
      <w:pPr>
        <w:spacing w:after="0" w:line="240" w:lineRule="auto"/>
        <w:jc w:val="both"/>
        <w:rPr>
          <w:rFonts w:ascii="Times New Roman" w:eastAsia="Calibri" w:hAnsi="Times New Roman" w:cs="Times New Roman"/>
          <w:sz w:val="28"/>
          <w:szCs w:val="28"/>
          <w:lang w:val="uk-UA"/>
        </w:rPr>
      </w:pPr>
    </w:p>
    <w:p w:rsidR="00543719" w:rsidRPr="00543719" w:rsidRDefault="00543719" w:rsidP="00543719">
      <w:pPr>
        <w:spacing w:after="0" w:line="240" w:lineRule="auto"/>
        <w:jc w:val="center"/>
        <w:rPr>
          <w:rFonts w:ascii="Times New Roman" w:eastAsia="Times New Roman" w:hAnsi="Times New Roman" w:cs="Times New Roman"/>
          <w:b/>
          <w:sz w:val="28"/>
          <w:szCs w:val="28"/>
          <w:lang w:val="uk-UA" w:eastAsia="ru-RU"/>
        </w:rPr>
      </w:pPr>
      <w:r w:rsidRPr="00543719">
        <w:rPr>
          <w:rFonts w:ascii="Times New Roman" w:eastAsia="Times New Roman" w:hAnsi="Times New Roman" w:cs="Times New Roman"/>
          <w:b/>
          <w:sz w:val="28"/>
          <w:szCs w:val="28"/>
          <w:lang w:val="uk-UA" w:eastAsia="ru-RU"/>
        </w:rPr>
        <w:t>Секретар Зеленодольської міської ради                  О.М. Ярошенко</w:t>
      </w:r>
    </w:p>
    <w:p w:rsidR="00543719" w:rsidRPr="00543719" w:rsidRDefault="00543719" w:rsidP="00543719">
      <w:pPr>
        <w:spacing w:after="0" w:line="240" w:lineRule="auto"/>
        <w:jc w:val="both"/>
        <w:rPr>
          <w:rFonts w:ascii="Times New Roman" w:eastAsia="Times New Roman" w:hAnsi="Times New Roman" w:cs="Times New Roman"/>
          <w:b/>
          <w:sz w:val="28"/>
          <w:szCs w:val="28"/>
          <w:lang w:val="uk-UA" w:eastAsia="ru-RU"/>
        </w:rPr>
      </w:pPr>
    </w:p>
    <w:p w:rsidR="00516A20" w:rsidRPr="00516A20" w:rsidRDefault="00516A20" w:rsidP="00516A20">
      <w:pPr>
        <w:spacing w:after="0" w:line="240" w:lineRule="auto"/>
        <w:jc w:val="both"/>
        <w:rPr>
          <w:rFonts w:ascii="Times New Roman" w:eastAsia="Times New Roman" w:hAnsi="Times New Roman" w:cs="Times New Roman"/>
          <w:b/>
          <w:i/>
          <w:sz w:val="28"/>
          <w:szCs w:val="28"/>
          <w:lang w:val="uk-UA" w:eastAsia="ru-RU"/>
        </w:rPr>
      </w:pPr>
    </w:p>
    <w:p w:rsidR="0056298A" w:rsidRPr="008529AA" w:rsidRDefault="0056298A" w:rsidP="0056298A">
      <w:pPr>
        <w:keepNext/>
        <w:spacing w:after="0" w:line="240" w:lineRule="auto"/>
        <w:jc w:val="center"/>
        <w:outlineLvl w:val="0"/>
        <w:rPr>
          <w:rFonts w:ascii="Times New Roman" w:eastAsia="Times New Roman" w:hAnsi="Times New Roman" w:cs="Times New Roman"/>
          <w:sz w:val="32"/>
          <w:szCs w:val="20"/>
          <w:lang w:val="uk-UA" w:eastAsia="uk-UA"/>
        </w:rPr>
      </w:pPr>
      <w:r w:rsidRPr="008529AA">
        <w:rPr>
          <w:rFonts w:ascii="Times New Roman" w:eastAsia="Times New Roman" w:hAnsi="Times New Roman" w:cs="Times New Roman"/>
          <w:sz w:val="32"/>
          <w:szCs w:val="20"/>
          <w:lang w:val="uk-UA" w:eastAsia="uk-UA"/>
        </w:rPr>
        <w:t>Р І Ш Е Н Н Я</w:t>
      </w:r>
    </w:p>
    <w:p w:rsidR="0056298A" w:rsidRPr="008529AA" w:rsidRDefault="0056298A" w:rsidP="0056298A">
      <w:pPr>
        <w:spacing w:after="0" w:line="240" w:lineRule="auto"/>
        <w:jc w:val="center"/>
        <w:rPr>
          <w:rFonts w:ascii="Times New Roman" w:eastAsia="Times New Roman" w:hAnsi="Times New Roman" w:cs="Times New Roman"/>
          <w:b/>
          <w:sz w:val="28"/>
          <w:szCs w:val="28"/>
          <w:lang w:val="uk-UA" w:eastAsia="ru-RU"/>
        </w:rPr>
      </w:pPr>
      <w:r w:rsidRPr="008529AA">
        <w:rPr>
          <w:rFonts w:ascii="Times New Roman" w:eastAsia="Times New Roman" w:hAnsi="Times New Roman" w:cs="Times New Roman"/>
          <w:b/>
          <w:sz w:val="28"/>
          <w:szCs w:val="28"/>
          <w:lang w:eastAsia="ru-RU"/>
        </w:rPr>
        <w:t>Зеленодольської</w:t>
      </w:r>
      <w:r w:rsidRPr="008529AA">
        <w:rPr>
          <w:rFonts w:ascii="Times New Roman" w:eastAsia="Times New Roman" w:hAnsi="Times New Roman" w:cs="Times New Roman"/>
          <w:b/>
          <w:sz w:val="28"/>
          <w:szCs w:val="28"/>
          <w:lang w:val="uk-UA" w:eastAsia="ru-RU"/>
        </w:rPr>
        <w:t xml:space="preserve"> </w:t>
      </w:r>
      <w:r w:rsidRPr="008529AA">
        <w:rPr>
          <w:rFonts w:ascii="Times New Roman" w:eastAsia="Times New Roman" w:hAnsi="Times New Roman" w:cs="Times New Roman"/>
          <w:b/>
          <w:sz w:val="28"/>
          <w:szCs w:val="28"/>
          <w:lang w:eastAsia="ru-RU"/>
        </w:rPr>
        <w:t>міської ради</w:t>
      </w:r>
    </w:p>
    <w:p w:rsidR="0056298A" w:rsidRPr="008529AA" w:rsidRDefault="0056298A" w:rsidP="0056298A">
      <w:pPr>
        <w:spacing w:after="0" w:line="240" w:lineRule="auto"/>
        <w:jc w:val="center"/>
        <w:rPr>
          <w:rFonts w:ascii="Times New Roman" w:eastAsia="Times New Roman" w:hAnsi="Times New Roman" w:cs="Times New Roman"/>
          <w:b/>
          <w:sz w:val="28"/>
          <w:szCs w:val="28"/>
          <w:lang w:eastAsia="ru-RU"/>
        </w:rPr>
      </w:pPr>
      <w:r w:rsidRPr="008529AA">
        <w:rPr>
          <w:rFonts w:ascii="Times New Roman" w:eastAsia="Times New Roman" w:hAnsi="Times New Roman" w:cs="Times New Roman"/>
          <w:b/>
          <w:sz w:val="28"/>
          <w:szCs w:val="28"/>
          <w:lang w:val="uk-UA" w:eastAsia="ru-RU"/>
        </w:rPr>
        <w:t>7</w:t>
      </w:r>
      <w:r w:rsidRPr="008529AA">
        <w:rPr>
          <w:rFonts w:ascii="Times New Roman" w:eastAsia="Times New Roman" w:hAnsi="Times New Roman" w:cs="Times New Roman"/>
          <w:b/>
          <w:sz w:val="28"/>
          <w:szCs w:val="28"/>
          <w:lang w:eastAsia="ru-RU"/>
        </w:rPr>
        <w:t xml:space="preserve"> сесії </w:t>
      </w:r>
      <w:r w:rsidRPr="008529AA">
        <w:rPr>
          <w:rFonts w:ascii="Times New Roman" w:eastAsia="Times New Roman" w:hAnsi="Times New Roman" w:cs="Times New Roman"/>
          <w:b/>
          <w:sz w:val="28"/>
          <w:szCs w:val="28"/>
          <w:lang w:val="en-US" w:eastAsia="ru-RU"/>
        </w:rPr>
        <w:t>VII</w:t>
      </w:r>
      <w:r w:rsidRPr="008529AA">
        <w:rPr>
          <w:rFonts w:ascii="Times New Roman" w:eastAsia="Times New Roman" w:hAnsi="Times New Roman" w:cs="Times New Roman"/>
          <w:b/>
          <w:sz w:val="28"/>
          <w:szCs w:val="28"/>
          <w:lang w:eastAsia="ru-RU"/>
        </w:rPr>
        <w:t xml:space="preserve"> скликання</w:t>
      </w:r>
    </w:p>
    <w:p w:rsidR="0056298A" w:rsidRPr="008529AA" w:rsidRDefault="0056298A" w:rsidP="0056298A">
      <w:pPr>
        <w:spacing w:after="0" w:line="240" w:lineRule="auto"/>
        <w:rPr>
          <w:rFonts w:ascii="Times New Roman" w:eastAsia="Times New Roman" w:hAnsi="Times New Roman" w:cs="Times New Roman"/>
          <w:b/>
          <w:sz w:val="28"/>
          <w:szCs w:val="28"/>
          <w:lang w:eastAsia="ru-RU"/>
        </w:rPr>
      </w:pPr>
    </w:p>
    <w:p w:rsidR="0056298A" w:rsidRDefault="0056298A" w:rsidP="0056298A">
      <w:pPr>
        <w:spacing w:after="0" w:line="240" w:lineRule="auto"/>
        <w:rPr>
          <w:rFonts w:ascii="Times New Roman" w:eastAsia="Times New Roman" w:hAnsi="Times New Roman" w:cs="Times New Roman"/>
          <w:b/>
          <w:sz w:val="28"/>
          <w:szCs w:val="28"/>
          <w:lang w:val="uk-UA" w:eastAsia="ru-RU"/>
        </w:rPr>
      </w:pPr>
      <w:r w:rsidRPr="008529AA">
        <w:rPr>
          <w:rFonts w:ascii="Times New Roman" w:eastAsia="Times New Roman" w:hAnsi="Times New Roman" w:cs="Times New Roman"/>
          <w:b/>
          <w:sz w:val="28"/>
          <w:szCs w:val="28"/>
          <w:lang w:val="uk-UA" w:eastAsia="ru-RU"/>
        </w:rPr>
        <w:t>2</w:t>
      </w:r>
      <w:r>
        <w:rPr>
          <w:rFonts w:ascii="Times New Roman" w:eastAsia="Times New Roman" w:hAnsi="Times New Roman" w:cs="Times New Roman"/>
          <w:b/>
          <w:sz w:val="28"/>
          <w:szCs w:val="28"/>
          <w:lang w:val="uk-UA" w:eastAsia="ru-RU"/>
        </w:rPr>
        <w:t>4</w:t>
      </w:r>
      <w:r w:rsidRPr="008529AA">
        <w:rPr>
          <w:rFonts w:ascii="Times New Roman" w:eastAsia="Times New Roman" w:hAnsi="Times New Roman" w:cs="Times New Roman"/>
          <w:b/>
          <w:sz w:val="28"/>
          <w:szCs w:val="28"/>
          <w:lang w:eastAsia="ru-RU"/>
        </w:rPr>
        <w:t xml:space="preserve"> </w:t>
      </w:r>
      <w:r w:rsidRPr="008529AA">
        <w:rPr>
          <w:rFonts w:ascii="Times New Roman" w:eastAsia="Times New Roman" w:hAnsi="Times New Roman" w:cs="Times New Roman"/>
          <w:b/>
          <w:sz w:val="28"/>
          <w:szCs w:val="28"/>
          <w:lang w:val="uk-UA" w:eastAsia="ru-RU"/>
        </w:rPr>
        <w:t>лютого  2016</w:t>
      </w:r>
      <w:r w:rsidRPr="008529AA">
        <w:rPr>
          <w:rFonts w:ascii="Times New Roman" w:eastAsia="Times New Roman" w:hAnsi="Times New Roman" w:cs="Times New Roman"/>
          <w:b/>
          <w:sz w:val="28"/>
          <w:szCs w:val="28"/>
          <w:lang w:eastAsia="ru-RU"/>
        </w:rPr>
        <w:t xml:space="preserve"> року                             </w:t>
      </w:r>
      <w:r w:rsidRPr="008529AA">
        <w:rPr>
          <w:rFonts w:ascii="Times New Roman" w:eastAsia="Times New Roman" w:hAnsi="Times New Roman" w:cs="Times New Roman"/>
          <w:b/>
          <w:sz w:val="28"/>
          <w:szCs w:val="28"/>
          <w:lang w:val="uk-UA" w:eastAsia="ru-RU"/>
        </w:rPr>
        <w:t xml:space="preserve">                                          </w:t>
      </w:r>
      <w:r w:rsidRPr="008529AA">
        <w:rPr>
          <w:rFonts w:ascii="Times New Roman" w:eastAsia="Times New Roman" w:hAnsi="Times New Roman" w:cs="Times New Roman"/>
          <w:b/>
          <w:sz w:val="28"/>
          <w:szCs w:val="28"/>
          <w:lang w:eastAsia="ru-RU"/>
        </w:rPr>
        <w:t xml:space="preserve">      № </w:t>
      </w:r>
      <w:r>
        <w:rPr>
          <w:rFonts w:ascii="Times New Roman" w:eastAsia="Times New Roman" w:hAnsi="Times New Roman" w:cs="Times New Roman"/>
          <w:b/>
          <w:sz w:val="28"/>
          <w:szCs w:val="28"/>
          <w:lang w:val="uk-UA" w:eastAsia="ru-RU"/>
        </w:rPr>
        <w:t>6</w:t>
      </w:r>
      <w:r w:rsidR="00516A20">
        <w:rPr>
          <w:rFonts w:ascii="Times New Roman" w:eastAsia="Times New Roman" w:hAnsi="Times New Roman" w:cs="Times New Roman"/>
          <w:b/>
          <w:sz w:val="28"/>
          <w:szCs w:val="28"/>
          <w:lang w:val="uk-UA" w:eastAsia="ru-RU"/>
        </w:rPr>
        <w:t>9</w:t>
      </w:r>
    </w:p>
    <w:p w:rsidR="0056298A" w:rsidRDefault="0056298A" w:rsidP="0056298A">
      <w:pPr>
        <w:spacing w:after="0" w:line="240" w:lineRule="auto"/>
        <w:jc w:val="center"/>
        <w:rPr>
          <w:rFonts w:ascii="Times New Roman" w:eastAsia="Times New Roman" w:hAnsi="Times New Roman" w:cs="Times New Roman"/>
          <w:b/>
          <w:sz w:val="28"/>
          <w:szCs w:val="28"/>
          <w:lang w:val="uk-UA" w:eastAsia="ru-RU"/>
        </w:rPr>
      </w:pPr>
    </w:p>
    <w:tbl>
      <w:tblPr>
        <w:tblpPr w:leftFromText="180" w:rightFromText="180" w:vertAnchor="text" w:horzAnchor="margin" w:tblpX="122" w:tblpY="-57"/>
        <w:tblW w:w="4788" w:type="dxa"/>
        <w:tblLook w:val="0000"/>
      </w:tblPr>
      <w:tblGrid>
        <w:gridCol w:w="4788"/>
      </w:tblGrid>
      <w:tr w:rsidR="00516A20" w:rsidRPr="00516A20" w:rsidTr="00516A20">
        <w:trPr>
          <w:trHeight w:val="857"/>
        </w:trPr>
        <w:tc>
          <w:tcPr>
            <w:tcW w:w="4788" w:type="dxa"/>
          </w:tcPr>
          <w:p w:rsidR="00516A20" w:rsidRPr="00516A20" w:rsidRDefault="00516A20" w:rsidP="00516A20">
            <w:pPr>
              <w:widowControl w:val="0"/>
              <w:autoSpaceDE w:val="0"/>
              <w:autoSpaceDN w:val="0"/>
              <w:adjustRightInd w:val="0"/>
              <w:spacing w:after="0" w:line="240" w:lineRule="auto"/>
              <w:rPr>
                <w:rFonts w:ascii="Times New Roman" w:eastAsia="Times New Roman" w:hAnsi="Times New Roman" w:cs="Times New Roman"/>
                <w:b/>
                <w:i/>
                <w:sz w:val="28"/>
                <w:szCs w:val="28"/>
                <w:lang w:val="uk-UA" w:eastAsia="ru-RU"/>
              </w:rPr>
            </w:pPr>
            <w:r w:rsidRPr="00516A20">
              <w:rPr>
                <w:rFonts w:ascii="Times New Roman" w:eastAsia="Times New Roman" w:hAnsi="Times New Roman" w:cs="Times New Roman"/>
                <w:b/>
                <w:i/>
                <w:sz w:val="28"/>
                <w:szCs w:val="28"/>
                <w:lang w:val="uk-UA" w:eastAsia="ru-RU"/>
              </w:rPr>
              <w:t xml:space="preserve">Про </w:t>
            </w:r>
            <w:r w:rsidRPr="00516A20">
              <w:rPr>
                <w:rFonts w:ascii="Times New Roman" w:eastAsia="Times New Roman" w:hAnsi="Times New Roman" w:cs="Times New Roman"/>
                <w:b/>
                <w:i/>
                <w:sz w:val="28"/>
                <w:szCs w:val="28"/>
                <w:lang w:eastAsia="ru-RU"/>
              </w:rPr>
              <w:t xml:space="preserve">здійснення повноважень </w:t>
            </w:r>
          </w:p>
          <w:p w:rsidR="00516A20" w:rsidRPr="00516A20" w:rsidRDefault="00516A20" w:rsidP="00516A20">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516A20">
              <w:rPr>
                <w:rFonts w:ascii="Times New Roman" w:eastAsia="Times New Roman" w:hAnsi="Times New Roman" w:cs="Times New Roman"/>
                <w:b/>
                <w:i/>
                <w:sz w:val="28"/>
                <w:szCs w:val="28"/>
                <w:lang w:val="uk-UA" w:eastAsia="ru-RU"/>
              </w:rPr>
              <w:t>у сфері</w:t>
            </w:r>
            <w:r w:rsidRPr="00516A20">
              <w:rPr>
                <w:rFonts w:ascii="Times New Roman" w:eastAsia="Times New Roman" w:hAnsi="Times New Roman" w:cs="Times New Roman"/>
                <w:b/>
                <w:i/>
                <w:sz w:val="28"/>
                <w:szCs w:val="28"/>
                <w:lang w:eastAsia="ru-RU"/>
              </w:rPr>
              <w:t xml:space="preserve"> державної реєстрації прав</w:t>
            </w:r>
            <w:r w:rsidRPr="00516A20">
              <w:rPr>
                <w:rFonts w:ascii="Times New Roman" w:eastAsia="Times New Roman" w:hAnsi="Times New Roman" w:cs="Times New Roman"/>
                <w:sz w:val="28"/>
                <w:szCs w:val="28"/>
                <w:lang w:eastAsia="ru-RU"/>
              </w:rPr>
              <w:t xml:space="preserve"> </w:t>
            </w:r>
          </w:p>
        </w:tc>
      </w:tr>
    </w:tbl>
    <w:p w:rsidR="00516A20" w:rsidRPr="00516A20" w:rsidRDefault="00516A20" w:rsidP="00516A20">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rsidR="00516A20" w:rsidRPr="00516A20" w:rsidRDefault="00516A20" w:rsidP="00516A20">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rsidR="00516A20" w:rsidRPr="00516A20" w:rsidRDefault="00516A20" w:rsidP="00516A20">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rsidR="00516A20" w:rsidRPr="00516A20" w:rsidRDefault="00516A20" w:rsidP="00516A20">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8"/>
          <w:szCs w:val="28"/>
          <w:shd w:val="clear" w:color="auto" w:fill="FFFFFF"/>
          <w:lang w:val="uk-UA" w:eastAsia="ru-RU"/>
        </w:rPr>
      </w:pPr>
      <w:r w:rsidRPr="00516A20">
        <w:rPr>
          <w:rFonts w:ascii="Times New Roman" w:eastAsia="Times New Roman" w:hAnsi="Times New Roman" w:cs="Times New Roman"/>
          <w:sz w:val="28"/>
          <w:szCs w:val="28"/>
          <w:lang w:val="uk-UA" w:eastAsia="ru-RU"/>
        </w:rPr>
        <w:t>Відповідно до Законів України "Про внесення змін до Закону України "Про державну реєстрацію речових прав на нерухоме майно та їх обтяжень" та деяких інших законодавчих актів України щодо децентралізації повноважень з державної реєстрації речових прав на нерухоме майно та їх обтяжень" № 834-</w:t>
      </w:r>
      <w:r w:rsidRPr="00516A20">
        <w:rPr>
          <w:rFonts w:ascii="Times New Roman" w:eastAsia="Times New Roman" w:hAnsi="Times New Roman" w:cs="Times New Roman"/>
          <w:sz w:val="28"/>
          <w:szCs w:val="28"/>
          <w:lang w:val="en-US" w:eastAsia="ru-RU"/>
        </w:rPr>
        <w:t>VIII</w:t>
      </w:r>
      <w:r w:rsidRPr="00516A20">
        <w:rPr>
          <w:rFonts w:ascii="Times New Roman" w:eastAsia="Times New Roman" w:hAnsi="Times New Roman" w:cs="Times New Roman"/>
          <w:sz w:val="28"/>
          <w:szCs w:val="28"/>
          <w:lang w:val="uk-UA" w:eastAsia="ru-RU"/>
        </w:rPr>
        <w:t xml:space="preserve"> від  26.01.2015 та "Про внесення змін до Закону України "Про державну реєстрацію юридичних осіб, фізичних осіб - підприємців та громадських формувань" та деяких інших законодавчих актів України щодо децентралізації повноважень з державної реєстрації юридичних осіб, фізичних осіб - підприємців та громадських формувань" №835-</w:t>
      </w:r>
      <w:r w:rsidRPr="00516A20">
        <w:rPr>
          <w:rFonts w:ascii="Times New Roman" w:eastAsia="Times New Roman" w:hAnsi="Times New Roman" w:cs="Times New Roman"/>
          <w:sz w:val="28"/>
          <w:szCs w:val="28"/>
          <w:lang w:val="en-US" w:eastAsia="ru-RU"/>
        </w:rPr>
        <w:t>VIII</w:t>
      </w:r>
      <w:r w:rsidRPr="00516A20">
        <w:rPr>
          <w:rFonts w:ascii="Times New Roman" w:eastAsia="Times New Roman" w:hAnsi="Times New Roman" w:cs="Times New Roman"/>
          <w:sz w:val="28"/>
          <w:szCs w:val="28"/>
          <w:lang w:val="uk-UA" w:eastAsia="ru-RU"/>
        </w:rPr>
        <w:t xml:space="preserve"> від  26.01.2015, </w:t>
      </w:r>
      <w:r w:rsidRPr="00516A20">
        <w:rPr>
          <w:rFonts w:ascii="Times New Roman" w:eastAsia="Times New Roman" w:hAnsi="Times New Roman" w:cs="Times New Roman"/>
          <w:color w:val="000000"/>
          <w:sz w:val="28"/>
          <w:szCs w:val="28"/>
          <w:shd w:val="clear" w:color="auto" w:fill="FFFFFF"/>
          <w:lang w:val="uk-UA" w:eastAsia="ru-RU"/>
        </w:rPr>
        <w:t xml:space="preserve">керуючись ст.25 та підпунктом 7,8 пункту </w:t>
      </w:r>
      <w:r w:rsidRPr="00516A20">
        <w:rPr>
          <w:rFonts w:ascii="Times New Roman" w:eastAsia="Times New Roman" w:hAnsi="Times New Roman" w:cs="Times New Roman"/>
          <w:sz w:val="28"/>
          <w:szCs w:val="28"/>
          <w:lang w:val="uk-UA" w:eastAsia="ru-RU"/>
        </w:rPr>
        <w:t>"</w:t>
      </w:r>
      <w:r w:rsidRPr="00516A20">
        <w:rPr>
          <w:rFonts w:ascii="Times New Roman" w:eastAsia="Times New Roman" w:hAnsi="Times New Roman" w:cs="Times New Roman"/>
          <w:color w:val="000000"/>
          <w:sz w:val="28"/>
          <w:szCs w:val="28"/>
          <w:shd w:val="clear" w:color="auto" w:fill="FFFFFF"/>
          <w:lang w:val="uk-UA" w:eastAsia="ru-RU"/>
        </w:rPr>
        <w:t>б</w:t>
      </w:r>
      <w:r w:rsidRPr="00516A20">
        <w:rPr>
          <w:rFonts w:ascii="Times New Roman" w:eastAsia="Times New Roman" w:hAnsi="Times New Roman" w:cs="Times New Roman"/>
          <w:sz w:val="28"/>
          <w:szCs w:val="28"/>
          <w:lang w:val="uk-UA" w:eastAsia="ru-RU"/>
        </w:rPr>
        <w:t>"</w:t>
      </w:r>
      <w:r w:rsidRPr="00516A20">
        <w:rPr>
          <w:rFonts w:ascii="Times New Roman" w:eastAsia="Times New Roman" w:hAnsi="Times New Roman" w:cs="Times New Roman"/>
          <w:color w:val="000000"/>
          <w:sz w:val="28"/>
          <w:szCs w:val="28"/>
          <w:shd w:val="clear" w:color="auto" w:fill="FFFFFF"/>
          <w:lang w:val="uk-UA" w:eastAsia="ru-RU"/>
        </w:rPr>
        <w:t xml:space="preserve"> частини першої ст.38 Закону України </w:t>
      </w:r>
      <w:r w:rsidRPr="00516A20">
        <w:rPr>
          <w:rFonts w:ascii="Times New Roman" w:eastAsia="Times New Roman" w:hAnsi="Times New Roman" w:cs="Times New Roman"/>
          <w:sz w:val="28"/>
          <w:szCs w:val="28"/>
          <w:lang w:val="uk-UA" w:eastAsia="ru-RU"/>
        </w:rPr>
        <w:t>"</w:t>
      </w:r>
      <w:r w:rsidRPr="00516A20">
        <w:rPr>
          <w:rFonts w:ascii="Times New Roman" w:eastAsia="Times New Roman" w:hAnsi="Times New Roman" w:cs="Times New Roman"/>
          <w:color w:val="000000"/>
          <w:sz w:val="28"/>
          <w:szCs w:val="28"/>
          <w:shd w:val="clear" w:color="auto" w:fill="FFFFFF"/>
          <w:lang w:val="uk-UA" w:eastAsia="ru-RU"/>
        </w:rPr>
        <w:t>Про місцеве самоврядування в Україні</w:t>
      </w:r>
      <w:r w:rsidRPr="00516A20">
        <w:rPr>
          <w:rFonts w:ascii="Times New Roman" w:eastAsia="Times New Roman" w:hAnsi="Times New Roman" w:cs="Times New Roman"/>
          <w:sz w:val="28"/>
          <w:szCs w:val="28"/>
          <w:lang w:val="uk-UA" w:eastAsia="ru-RU"/>
        </w:rPr>
        <w:t>"</w:t>
      </w:r>
      <w:r w:rsidRPr="00516A20">
        <w:rPr>
          <w:rFonts w:ascii="Times New Roman" w:eastAsia="Times New Roman" w:hAnsi="Times New Roman" w:cs="Times New Roman"/>
          <w:color w:val="000000"/>
          <w:sz w:val="28"/>
          <w:szCs w:val="28"/>
          <w:shd w:val="clear" w:color="auto" w:fill="FFFFFF"/>
          <w:lang w:val="uk-UA" w:eastAsia="ru-RU"/>
        </w:rPr>
        <w:t xml:space="preserve"> та </w:t>
      </w:r>
      <w:r w:rsidRPr="00516A20">
        <w:rPr>
          <w:rFonts w:ascii="Times New Roman" w:eastAsia="Times New Roman" w:hAnsi="Times New Roman" w:cs="Times New Roman"/>
          <w:sz w:val="28"/>
          <w:szCs w:val="28"/>
          <w:lang w:val="uk-UA" w:eastAsia="ru-RU"/>
        </w:rPr>
        <w:t xml:space="preserve">з метою </w:t>
      </w:r>
      <w:r w:rsidRPr="00516A20">
        <w:rPr>
          <w:rFonts w:ascii="Times New Roman" w:eastAsia="Times New Roman" w:hAnsi="Times New Roman" w:cs="Times New Roman"/>
          <w:color w:val="000000"/>
          <w:sz w:val="28"/>
          <w:szCs w:val="28"/>
          <w:shd w:val="clear" w:color="auto" w:fill="FFFFFF"/>
          <w:lang w:val="uk-UA" w:eastAsia="ru-RU"/>
        </w:rPr>
        <w:t>реалізації повноважень у сфері державної реєстрації прав,</w:t>
      </w:r>
      <w:r w:rsidRPr="00516A20">
        <w:rPr>
          <w:rFonts w:ascii="Times New Roman" w:eastAsia="Times New Roman" w:hAnsi="Times New Roman" w:cs="Times New Roman"/>
          <w:sz w:val="28"/>
          <w:szCs w:val="28"/>
          <w:lang w:val="uk-UA" w:eastAsia="ru-RU"/>
        </w:rPr>
        <w:t xml:space="preserve"> Зеленодольська міська рада </w:t>
      </w:r>
      <w:r w:rsidRPr="00516A20">
        <w:rPr>
          <w:rFonts w:ascii="Times New Roman" w:eastAsia="Times New Roman" w:hAnsi="Times New Roman" w:cs="Times New Roman"/>
          <w:b/>
          <w:sz w:val="28"/>
          <w:szCs w:val="28"/>
          <w:lang w:val="uk-UA" w:eastAsia="ru-RU"/>
        </w:rPr>
        <w:t>вирішила:</w:t>
      </w:r>
      <w:r w:rsidRPr="00516A20">
        <w:rPr>
          <w:rFonts w:ascii="Times New Roman" w:eastAsia="Times New Roman" w:hAnsi="Times New Roman" w:cs="Times New Roman"/>
          <w:color w:val="000000"/>
          <w:sz w:val="28"/>
          <w:szCs w:val="28"/>
          <w:shd w:val="clear" w:color="auto" w:fill="FFFFFF"/>
          <w:lang w:val="uk-UA" w:eastAsia="ru-RU"/>
        </w:rPr>
        <w:t xml:space="preserve"> </w:t>
      </w:r>
    </w:p>
    <w:p w:rsidR="00516A20" w:rsidRPr="00516A20" w:rsidRDefault="00516A20" w:rsidP="00516A20">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516A20">
        <w:rPr>
          <w:rFonts w:ascii="Times New Roman" w:eastAsia="Times New Roman" w:hAnsi="Times New Roman" w:cs="Times New Roman"/>
          <w:color w:val="000000"/>
          <w:sz w:val="28"/>
          <w:szCs w:val="28"/>
          <w:lang w:val="uk-UA" w:eastAsia="ru-RU"/>
        </w:rPr>
        <w:t>Визначити</w:t>
      </w:r>
      <w:r w:rsidRPr="00516A20">
        <w:rPr>
          <w:rFonts w:ascii="Times New Roman" w:eastAsia="Times New Roman" w:hAnsi="Times New Roman" w:cs="Times New Roman"/>
          <w:color w:val="000000"/>
          <w:sz w:val="28"/>
          <w:szCs w:val="28"/>
          <w:shd w:val="clear" w:color="auto" w:fill="FFFFFF"/>
          <w:lang w:val="uk-UA" w:eastAsia="ru-RU"/>
        </w:rPr>
        <w:t xml:space="preserve">    виконавчий    комітет    Зеленодольської    міської       ради</w:t>
      </w:r>
    </w:p>
    <w:p w:rsidR="00516A20" w:rsidRPr="00516A20" w:rsidRDefault="00516A20" w:rsidP="00516A20">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516A20">
        <w:rPr>
          <w:rFonts w:ascii="Times New Roman" w:eastAsia="Times New Roman" w:hAnsi="Times New Roman" w:cs="Times New Roman"/>
          <w:color w:val="000000"/>
          <w:sz w:val="28"/>
          <w:szCs w:val="28"/>
          <w:lang w:val="uk-UA" w:eastAsia="ru-RU"/>
        </w:rPr>
        <w:t>суб’єктом державної реєстрації прав, щодо здійснення повноважень</w:t>
      </w:r>
      <w:r w:rsidRPr="00516A20">
        <w:rPr>
          <w:rFonts w:ascii="Times New Roman" w:eastAsia="Times New Roman" w:hAnsi="Times New Roman" w:cs="Times New Roman"/>
          <w:sz w:val="28"/>
          <w:szCs w:val="28"/>
          <w:lang w:val="uk-UA" w:eastAsia="ru-RU"/>
        </w:rPr>
        <w:t xml:space="preserve"> з державної реєстрації речових прав на нерухоме майно та їх обтяжень та з державної реєстрації юридичних осіб, фізичних осіб - </w:t>
      </w:r>
      <w:r w:rsidRPr="00516A20">
        <w:rPr>
          <w:rFonts w:ascii="Times New Roman" w:eastAsia="Times New Roman" w:hAnsi="Times New Roman" w:cs="Times New Roman"/>
          <w:color w:val="000000"/>
          <w:sz w:val="28"/>
          <w:szCs w:val="28"/>
          <w:lang w:val="uk-UA" w:eastAsia="ru-RU"/>
        </w:rPr>
        <w:t>підприємців та громадських формувань</w:t>
      </w:r>
      <w:r w:rsidRPr="00516A20">
        <w:rPr>
          <w:rFonts w:ascii="Times New Roman" w:eastAsia="Times New Roman" w:hAnsi="Times New Roman" w:cs="Times New Roman"/>
          <w:color w:val="000000"/>
          <w:sz w:val="28"/>
          <w:szCs w:val="28"/>
          <w:shd w:val="clear" w:color="auto" w:fill="FFFFFF"/>
          <w:lang w:val="uk-UA" w:eastAsia="ru-RU"/>
        </w:rPr>
        <w:t xml:space="preserve">, передбачених </w:t>
      </w:r>
      <w:hyperlink r:id="rId33" w:tgtFrame="_blank" w:history="1">
        <w:r w:rsidRPr="00516A20">
          <w:rPr>
            <w:rFonts w:ascii="Times New Roman" w:eastAsia="Times New Roman" w:hAnsi="Times New Roman" w:cs="Times New Roman"/>
            <w:color w:val="000000"/>
            <w:sz w:val="28"/>
            <w:szCs w:val="28"/>
            <w:u w:val="single"/>
            <w:bdr w:val="none" w:sz="0" w:space="0" w:color="auto" w:frame="1"/>
            <w:shd w:val="clear" w:color="auto" w:fill="FFFFFF"/>
            <w:lang w:val="uk-UA" w:eastAsia="ru-RU"/>
          </w:rPr>
          <w:t>Законами України</w:t>
        </w:r>
      </w:hyperlink>
      <w:r w:rsidRPr="00516A20">
        <w:rPr>
          <w:rFonts w:ascii="Times New Roman" w:eastAsia="Times New Roman" w:hAnsi="Times New Roman" w:cs="Times New Roman"/>
          <w:color w:val="000000"/>
          <w:sz w:val="28"/>
          <w:szCs w:val="28"/>
          <w:shd w:val="clear" w:color="auto" w:fill="FFFFFF"/>
          <w:lang w:eastAsia="ru-RU"/>
        </w:rPr>
        <w:t> </w:t>
      </w:r>
      <w:r w:rsidRPr="00516A20">
        <w:rPr>
          <w:rFonts w:ascii="Times New Roman" w:eastAsia="Times New Roman" w:hAnsi="Times New Roman" w:cs="Times New Roman"/>
          <w:color w:val="000000"/>
          <w:sz w:val="28"/>
          <w:szCs w:val="28"/>
          <w:lang w:val="uk-UA" w:eastAsia="ru-RU"/>
        </w:rPr>
        <w:t>"Про державну реєстрацію речових прав на нерухоме майно та їх обтяжень" та "Про державну</w:t>
      </w:r>
      <w:r w:rsidRPr="00516A20">
        <w:rPr>
          <w:rFonts w:ascii="Times New Roman" w:eastAsia="Times New Roman" w:hAnsi="Times New Roman" w:cs="Times New Roman"/>
          <w:sz w:val="28"/>
          <w:szCs w:val="28"/>
          <w:lang w:val="uk-UA" w:eastAsia="ru-RU"/>
        </w:rPr>
        <w:t xml:space="preserve"> реєстрацію юридичних осіб, фізичних осіб - підприємців та громадських формувань" (далі-Закони).</w:t>
      </w:r>
    </w:p>
    <w:p w:rsidR="00516A20" w:rsidRPr="00516A20" w:rsidRDefault="00516A20" w:rsidP="00516A20">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color w:val="000000"/>
          <w:sz w:val="28"/>
          <w:szCs w:val="28"/>
          <w:lang w:val="uk-UA" w:eastAsia="ru-RU"/>
        </w:rPr>
      </w:pPr>
      <w:r w:rsidRPr="00516A20">
        <w:rPr>
          <w:rFonts w:ascii="Times New Roman" w:eastAsia="Times New Roman" w:hAnsi="Times New Roman" w:cs="Times New Roman"/>
          <w:color w:val="000000"/>
          <w:sz w:val="28"/>
          <w:szCs w:val="28"/>
          <w:shd w:val="clear" w:color="auto" w:fill="FFFFFF"/>
          <w:lang w:val="uk-UA" w:eastAsia="ru-RU"/>
        </w:rPr>
        <w:t>Виконавчому комітету Зеленодольської міської  ради здійснити заходи</w:t>
      </w:r>
      <w:r w:rsidRPr="00516A20">
        <w:rPr>
          <w:rFonts w:ascii="Times New Roman" w:eastAsia="Times New Roman" w:hAnsi="Times New Roman" w:cs="Times New Roman"/>
          <w:color w:val="000000"/>
          <w:sz w:val="28"/>
          <w:szCs w:val="28"/>
          <w:lang w:val="uk-UA" w:eastAsia="ru-RU"/>
        </w:rPr>
        <w:t>,</w:t>
      </w:r>
    </w:p>
    <w:p w:rsidR="00516A20" w:rsidRPr="00516A20" w:rsidRDefault="00516A20" w:rsidP="00516A20">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val="uk-UA" w:eastAsia="ru-RU"/>
        </w:rPr>
      </w:pPr>
      <w:r w:rsidRPr="00516A20">
        <w:rPr>
          <w:rFonts w:ascii="Times New Roman" w:eastAsia="Times New Roman" w:hAnsi="Times New Roman" w:cs="Times New Roman"/>
          <w:color w:val="000000"/>
          <w:sz w:val="28"/>
          <w:szCs w:val="28"/>
          <w:lang w:val="uk-UA" w:eastAsia="ru-RU"/>
        </w:rPr>
        <w:t>необхідні для реалізації повноважень у сфері державної реєстрації прав, передбачених Законами, у тому числі щодо:</w:t>
      </w:r>
    </w:p>
    <w:p w:rsidR="00516A20" w:rsidRPr="00516A20" w:rsidRDefault="00516A20" w:rsidP="00516A20">
      <w:pPr>
        <w:widowControl w:val="0"/>
        <w:numPr>
          <w:ilvl w:val="1"/>
          <w:numId w:val="7"/>
        </w:numPr>
        <w:tabs>
          <w:tab w:val="left" w:pos="709"/>
          <w:tab w:val="left" w:pos="993"/>
        </w:tabs>
        <w:autoSpaceDE w:val="0"/>
        <w:autoSpaceDN w:val="0"/>
        <w:adjustRightInd w:val="0"/>
        <w:spacing w:after="0" w:line="240" w:lineRule="auto"/>
        <w:ind w:left="0" w:firstLine="360"/>
        <w:jc w:val="both"/>
        <w:rPr>
          <w:rFonts w:ascii="Times New Roman" w:eastAsia="Times New Roman" w:hAnsi="Times New Roman" w:cs="Times New Roman"/>
          <w:sz w:val="28"/>
          <w:szCs w:val="28"/>
          <w:lang w:val="uk-UA" w:eastAsia="ru-RU"/>
        </w:rPr>
      </w:pPr>
      <w:r w:rsidRPr="00516A20">
        <w:rPr>
          <w:rFonts w:ascii="Times New Roman" w:eastAsia="Times New Roman" w:hAnsi="Times New Roman" w:cs="Times New Roman"/>
          <w:color w:val="000000"/>
          <w:sz w:val="28"/>
          <w:szCs w:val="28"/>
          <w:lang w:val="uk-UA" w:eastAsia="ru-RU"/>
        </w:rPr>
        <w:t xml:space="preserve"> підключення державних реєстраторів прав до Державного реєстру речових прав на нерухоме майно та </w:t>
      </w:r>
      <w:r w:rsidRPr="00516A20">
        <w:rPr>
          <w:rFonts w:ascii="Times New Roman" w:eastAsia="Times New Roman" w:hAnsi="Times New Roman" w:cs="Times New Roman"/>
          <w:bCs/>
          <w:sz w:val="28"/>
          <w:szCs w:val="28"/>
          <w:lang w:val="uk-UA" w:eastAsia="ru-RU"/>
        </w:rPr>
        <w:t xml:space="preserve">Єдиного державного реєстру </w:t>
      </w:r>
      <w:r w:rsidRPr="00516A20">
        <w:rPr>
          <w:rFonts w:ascii="Times New Roman" w:eastAsia="Times New Roman" w:hAnsi="Times New Roman" w:cs="Times New Roman"/>
          <w:sz w:val="28"/>
          <w:szCs w:val="28"/>
          <w:lang w:val="uk-UA" w:eastAsia="ru-RU"/>
        </w:rPr>
        <w:t>юридичних осіб, фізичних осіб - підприємців та громадських формувань</w:t>
      </w:r>
      <w:r w:rsidRPr="00516A20">
        <w:rPr>
          <w:rFonts w:ascii="Times New Roman" w:eastAsia="Times New Roman" w:hAnsi="Times New Roman" w:cs="Times New Roman"/>
          <w:color w:val="000000"/>
          <w:sz w:val="28"/>
          <w:szCs w:val="28"/>
          <w:lang w:val="uk-UA" w:eastAsia="ru-RU"/>
        </w:rPr>
        <w:t>;</w:t>
      </w:r>
      <w:r w:rsidRPr="00516A20">
        <w:rPr>
          <w:rFonts w:ascii="Times New Roman" w:eastAsia="Times New Roman" w:hAnsi="Times New Roman" w:cs="Times New Roman"/>
          <w:color w:val="000000"/>
          <w:sz w:val="28"/>
          <w:szCs w:val="28"/>
          <w:lang w:eastAsia="ru-RU"/>
        </w:rPr>
        <w:t> </w:t>
      </w:r>
    </w:p>
    <w:p w:rsidR="00516A20" w:rsidRPr="00516A20" w:rsidRDefault="00516A20" w:rsidP="00516A20">
      <w:pPr>
        <w:widowControl w:val="0"/>
        <w:numPr>
          <w:ilvl w:val="1"/>
          <w:numId w:val="7"/>
        </w:numPr>
        <w:tabs>
          <w:tab w:val="left" w:pos="709"/>
          <w:tab w:val="left" w:pos="993"/>
        </w:tabs>
        <w:autoSpaceDE w:val="0"/>
        <w:autoSpaceDN w:val="0"/>
        <w:adjustRightInd w:val="0"/>
        <w:spacing w:after="0" w:line="240" w:lineRule="auto"/>
        <w:ind w:left="0" w:firstLine="360"/>
        <w:jc w:val="both"/>
        <w:rPr>
          <w:rFonts w:ascii="Times New Roman" w:eastAsia="Times New Roman" w:hAnsi="Times New Roman" w:cs="Times New Roman"/>
          <w:bCs/>
          <w:sz w:val="28"/>
          <w:szCs w:val="28"/>
          <w:lang w:val="uk-UA" w:eastAsia="ru-RU"/>
        </w:rPr>
      </w:pPr>
      <w:r w:rsidRPr="00516A20">
        <w:rPr>
          <w:rFonts w:ascii="Times New Roman" w:eastAsia="Times New Roman" w:hAnsi="Times New Roman" w:cs="Times New Roman"/>
          <w:color w:val="000000"/>
          <w:sz w:val="28"/>
          <w:szCs w:val="28"/>
          <w:lang w:val="uk-UA" w:eastAsia="ru-RU"/>
        </w:rPr>
        <w:t xml:space="preserve"> </w:t>
      </w:r>
      <w:r w:rsidRPr="00516A20">
        <w:rPr>
          <w:rFonts w:ascii="Times New Roman" w:eastAsia="Times New Roman" w:hAnsi="Times New Roman" w:cs="Times New Roman"/>
          <w:sz w:val="28"/>
          <w:szCs w:val="28"/>
          <w:lang w:val="uk-UA" w:eastAsia="ru-RU"/>
        </w:rPr>
        <w:t xml:space="preserve">укладення договорів з технічними адміністраторами реєстрів – державне підприємство </w:t>
      </w:r>
      <w:r w:rsidRPr="00516A20">
        <w:rPr>
          <w:rFonts w:ascii="Times New Roman" w:eastAsia="Times New Roman" w:hAnsi="Times New Roman" w:cs="Times New Roman"/>
          <w:bCs/>
          <w:sz w:val="28"/>
          <w:szCs w:val="28"/>
          <w:lang w:val="uk-UA" w:eastAsia="ru-RU"/>
        </w:rPr>
        <w:t xml:space="preserve">«Національні інформаційні системи» та </w:t>
      </w:r>
      <w:r w:rsidRPr="00516A20">
        <w:rPr>
          <w:rFonts w:ascii="Times New Roman" w:eastAsia="Times New Roman" w:hAnsi="Times New Roman" w:cs="Times New Roman"/>
          <w:sz w:val="28"/>
          <w:szCs w:val="28"/>
          <w:lang w:val="uk-UA" w:eastAsia="ru-RU"/>
        </w:rPr>
        <w:t xml:space="preserve">державне </w:t>
      </w:r>
      <w:r w:rsidRPr="00516A20">
        <w:rPr>
          <w:rFonts w:ascii="Times New Roman" w:eastAsia="Times New Roman" w:hAnsi="Times New Roman" w:cs="Times New Roman"/>
          <w:sz w:val="28"/>
          <w:szCs w:val="28"/>
          <w:lang w:val="uk-UA" w:eastAsia="ru-RU"/>
        </w:rPr>
        <w:lastRenderedPageBreak/>
        <w:t xml:space="preserve">підприємство </w:t>
      </w:r>
      <w:r w:rsidRPr="00516A20">
        <w:rPr>
          <w:rFonts w:ascii="Times New Roman" w:eastAsia="Times New Roman" w:hAnsi="Times New Roman" w:cs="Times New Roman"/>
          <w:bCs/>
          <w:sz w:val="28"/>
          <w:szCs w:val="28"/>
          <w:lang w:val="uk-UA" w:eastAsia="ru-RU"/>
        </w:rPr>
        <w:t>«Інформаційно-ресурсний центр»;</w:t>
      </w:r>
    </w:p>
    <w:p w:rsidR="00516A20" w:rsidRPr="00516A20" w:rsidRDefault="00516A20" w:rsidP="00516A20">
      <w:pPr>
        <w:widowControl w:val="0"/>
        <w:numPr>
          <w:ilvl w:val="1"/>
          <w:numId w:val="7"/>
        </w:numPr>
        <w:tabs>
          <w:tab w:val="left" w:pos="709"/>
          <w:tab w:val="left" w:pos="993"/>
        </w:tabs>
        <w:autoSpaceDE w:val="0"/>
        <w:autoSpaceDN w:val="0"/>
        <w:adjustRightInd w:val="0"/>
        <w:spacing w:after="0" w:line="240" w:lineRule="auto"/>
        <w:ind w:left="0" w:firstLine="360"/>
        <w:jc w:val="both"/>
        <w:rPr>
          <w:rFonts w:ascii="Times New Roman" w:eastAsia="Times New Roman" w:hAnsi="Times New Roman" w:cs="Times New Roman"/>
          <w:sz w:val="28"/>
          <w:szCs w:val="28"/>
          <w:lang w:val="uk-UA" w:eastAsia="ru-RU"/>
        </w:rPr>
      </w:pPr>
      <w:r w:rsidRPr="00516A20">
        <w:rPr>
          <w:rFonts w:ascii="Times New Roman" w:eastAsia="Times New Roman" w:hAnsi="Times New Roman" w:cs="Times New Roman"/>
          <w:bCs/>
          <w:sz w:val="28"/>
          <w:szCs w:val="28"/>
          <w:lang w:val="uk-UA" w:eastAsia="ru-RU"/>
        </w:rPr>
        <w:t>отримання для державних реєстраторів ідентифікатори доступу до</w:t>
      </w:r>
      <w:r w:rsidRPr="00516A20">
        <w:rPr>
          <w:rFonts w:ascii="Times New Roman" w:eastAsia="Times New Roman" w:hAnsi="Times New Roman" w:cs="Times New Roman"/>
          <w:sz w:val="28"/>
          <w:szCs w:val="28"/>
          <w:lang w:val="uk-UA" w:eastAsia="ru-RU"/>
        </w:rPr>
        <w:t xml:space="preserve"> </w:t>
      </w:r>
      <w:r w:rsidRPr="00516A20">
        <w:rPr>
          <w:rFonts w:ascii="Times New Roman" w:eastAsia="Times New Roman" w:hAnsi="Times New Roman" w:cs="Times New Roman"/>
          <w:bCs/>
          <w:sz w:val="28"/>
          <w:szCs w:val="28"/>
          <w:lang w:val="uk-UA" w:eastAsia="ru-RU"/>
        </w:rPr>
        <w:t xml:space="preserve">Державного реєстру речових прав на нерухоме майно та Єдиного державного реєстру </w:t>
      </w:r>
      <w:r w:rsidRPr="00516A20">
        <w:rPr>
          <w:rFonts w:ascii="Times New Roman" w:eastAsia="Times New Roman" w:hAnsi="Times New Roman" w:cs="Times New Roman"/>
          <w:sz w:val="28"/>
          <w:szCs w:val="28"/>
          <w:lang w:val="uk-UA" w:eastAsia="ru-RU"/>
        </w:rPr>
        <w:t>юридичних осіб, фізичних осіб - підприємців та громадських формувань.</w:t>
      </w:r>
    </w:p>
    <w:p w:rsidR="00516A20" w:rsidRPr="00516A20" w:rsidRDefault="00516A20" w:rsidP="00516A20">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516A20">
        <w:rPr>
          <w:rFonts w:ascii="Times New Roman" w:eastAsia="Times New Roman" w:hAnsi="Times New Roman" w:cs="Times New Roman"/>
          <w:sz w:val="28"/>
          <w:szCs w:val="28"/>
          <w:lang w:val="uk-UA" w:eastAsia="ru-RU"/>
        </w:rPr>
        <w:t>К</w:t>
      </w:r>
      <w:r w:rsidRPr="00516A20">
        <w:rPr>
          <w:rFonts w:ascii="Times New Roman" w:eastAsia="Times New Roman" w:hAnsi="Times New Roman" w:cs="Arial"/>
          <w:sz w:val="28"/>
          <w:szCs w:val="28"/>
          <w:lang w:val="uk-UA" w:eastAsia="ru-RU"/>
        </w:rPr>
        <w:t>онтроль за виконанням цього рішення покласти на постійну комісію</w:t>
      </w:r>
    </w:p>
    <w:p w:rsidR="00516A20" w:rsidRPr="00516A20" w:rsidRDefault="00516A20" w:rsidP="00516A20">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516A20">
        <w:rPr>
          <w:rFonts w:ascii="Times New Roman" w:eastAsia="Times New Roman" w:hAnsi="Times New Roman" w:cs="Arial"/>
          <w:sz w:val="28"/>
          <w:szCs w:val="28"/>
          <w:lang w:val="uk-UA" w:eastAsia="ru-RU"/>
        </w:rPr>
        <w:t>міської ради з</w:t>
      </w:r>
      <w:r w:rsidRPr="00516A20">
        <w:rPr>
          <w:rFonts w:ascii="Times New Roman" w:eastAsia="Times New Roman" w:hAnsi="Times New Roman" w:cs="Times New Roman"/>
          <w:sz w:val="28"/>
          <w:szCs w:val="28"/>
          <w:lang w:val="uk-UA" w:eastAsia="ru-RU"/>
        </w:rPr>
        <w:t xml:space="preserve"> питань </w:t>
      </w:r>
      <w:r w:rsidRPr="00516A20">
        <w:rPr>
          <w:rFonts w:ascii="Times New Roman" w:eastAsia="Calibri" w:hAnsi="Times New Roman" w:cs="Arial"/>
          <w:color w:val="000000"/>
          <w:sz w:val="28"/>
          <w:szCs w:val="28"/>
          <w:lang w:val="uk-UA" w:eastAsia="ru-RU"/>
        </w:rPr>
        <w:t>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w:t>
      </w:r>
      <w:r w:rsidRPr="00516A20">
        <w:rPr>
          <w:rFonts w:ascii="Times New Roman" w:eastAsia="Times New Roman" w:hAnsi="Times New Roman" w:cs="Times New Roman"/>
          <w:sz w:val="28"/>
          <w:szCs w:val="28"/>
          <w:lang w:val="uk-UA" w:eastAsia="ru-RU"/>
        </w:rPr>
        <w:t>.</w:t>
      </w:r>
    </w:p>
    <w:p w:rsidR="0056298A" w:rsidRDefault="0056298A" w:rsidP="00516A20">
      <w:pPr>
        <w:spacing w:after="0" w:line="240" w:lineRule="auto"/>
        <w:rPr>
          <w:rFonts w:ascii="Times New Roman" w:eastAsia="Times New Roman" w:hAnsi="Times New Roman" w:cs="Times New Roman"/>
          <w:b/>
          <w:sz w:val="28"/>
          <w:szCs w:val="28"/>
          <w:lang w:val="uk-UA" w:eastAsia="ru-RU"/>
        </w:rPr>
      </w:pPr>
    </w:p>
    <w:p w:rsidR="0056298A" w:rsidRPr="0056298A" w:rsidRDefault="0056298A" w:rsidP="0056298A">
      <w:pPr>
        <w:spacing w:after="0" w:line="240" w:lineRule="auto"/>
        <w:jc w:val="center"/>
        <w:rPr>
          <w:rFonts w:ascii="Times New Roman" w:eastAsia="Times New Roman" w:hAnsi="Times New Roman" w:cs="Times New Roman"/>
          <w:i/>
          <w:sz w:val="28"/>
          <w:szCs w:val="28"/>
          <w:lang w:val="uk-UA" w:eastAsia="ru-RU"/>
        </w:rPr>
      </w:pPr>
      <w:r w:rsidRPr="0056298A">
        <w:rPr>
          <w:rFonts w:ascii="Times New Roman" w:eastAsia="Times New Roman" w:hAnsi="Times New Roman" w:cs="Times New Roman"/>
          <w:b/>
          <w:sz w:val="28"/>
          <w:szCs w:val="28"/>
          <w:lang w:val="uk-UA" w:eastAsia="ru-RU"/>
        </w:rPr>
        <w:t>Міський голова</w:t>
      </w:r>
      <w:r w:rsidRPr="0056298A">
        <w:rPr>
          <w:rFonts w:ascii="Times New Roman" w:eastAsia="Times New Roman" w:hAnsi="Times New Roman" w:cs="Times New Roman"/>
          <w:b/>
          <w:sz w:val="28"/>
          <w:szCs w:val="28"/>
          <w:lang w:val="uk-UA" w:eastAsia="ru-RU"/>
        </w:rPr>
        <w:tab/>
        <w:t xml:space="preserve">                   А. В. Савченко</w:t>
      </w:r>
    </w:p>
    <w:p w:rsidR="0056298A" w:rsidRDefault="0056298A" w:rsidP="0056298A">
      <w:pPr>
        <w:spacing w:after="0" w:line="240" w:lineRule="auto"/>
        <w:rPr>
          <w:rFonts w:ascii="Times New Roman" w:eastAsia="Times New Roman" w:hAnsi="Times New Roman" w:cs="Times New Roman"/>
          <w:b/>
          <w:sz w:val="28"/>
          <w:szCs w:val="28"/>
          <w:lang w:val="uk-UA" w:eastAsia="ru-RU"/>
        </w:rPr>
      </w:pPr>
    </w:p>
    <w:p w:rsidR="00516A20" w:rsidRDefault="00516A20" w:rsidP="0056298A">
      <w:pPr>
        <w:spacing w:after="0" w:line="240" w:lineRule="auto"/>
        <w:rPr>
          <w:rFonts w:ascii="Times New Roman" w:eastAsia="Times New Roman" w:hAnsi="Times New Roman" w:cs="Times New Roman"/>
          <w:b/>
          <w:sz w:val="28"/>
          <w:szCs w:val="28"/>
          <w:lang w:val="uk-UA" w:eastAsia="ru-RU"/>
        </w:rPr>
      </w:pPr>
    </w:p>
    <w:p w:rsidR="0056298A" w:rsidRPr="008529AA" w:rsidRDefault="0056298A" w:rsidP="0056298A">
      <w:pPr>
        <w:keepNext/>
        <w:spacing w:after="0" w:line="240" w:lineRule="auto"/>
        <w:jc w:val="center"/>
        <w:outlineLvl w:val="0"/>
        <w:rPr>
          <w:rFonts w:ascii="Times New Roman" w:eastAsia="Times New Roman" w:hAnsi="Times New Roman" w:cs="Times New Roman"/>
          <w:sz w:val="32"/>
          <w:szCs w:val="20"/>
          <w:lang w:val="uk-UA" w:eastAsia="uk-UA"/>
        </w:rPr>
      </w:pPr>
      <w:r w:rsidRPr="008529AA">
        <w:rPr>
          <w:rFonts w:ascii="Times New Roman" w:eastAsia="Times New Roman" w:hAnsi="Times New Roman" w:cs="Times New Roman"/>
          <w:sz w:val="32"/>
          <w:szCs w:val="20"/>
          <w:lang w:val="uk-UA" w:eastAsia="uk-UA"/>
        </w:rPr>
        <w:t>Р І Ш Е Н Н Я</w:t>
      </w:r>
    </w:p>
    <w:p w:rsidR="0056298A" w:rsidRPr="008529AA" w:rsidRDefault="0056298A" w:rsidP="0056298A">
      <w:pPr>
        <w:spacing w:after="0" w:line="240" w:lineRule="auto"/>
        <w:jc w:val="center"/>
        <w:rPr>
          <w:rFonts w:ascii="Times New Roman" w:eastAsia="Times New Roman" w:hAnsi="Times New Roman" w:cs="Times New Roman"/>
          <w:b/>
          <w:sz w:val="28"/>
          <w:szCs w:val="28"/>
          <w:lang w:val="uk-UA" w:eastAsia="ru-RU"/>
        </w:rPr>
      </w:pPr>
      <w:r w:rsidRPr="008529AA">
        <w:rPr>
          <w:rFonts w:ascii="Times New Roman" w:eastAsia="Times New Roman" w:hAnsi="Times New Roman" w:cs="Times New Roman"/>
          <w:b/>
          <w:sz w:val="28"/>
          <w:szCs w:val="28"/>
          <w:lang w:eastAsia="ru-RU"/>
        </w:rPr>
        <w:t>Зеленодольської</w:t>
      </w:r>
      <w:r w:rsidRPr="008529AA">
        <w:rPr>
          <w:rFonts w:ascii="Times New Roman" w:eastAsia="Times New Roman" w:hAnsi="Times New Roman" w:cs="Times New Roman"/>
          <w:b/>
          <w:sz w:val="28"/>
          <w:szCs w:val="28"/>
          <w:lang w:val="uk-UA" w:eastAsia="ru-RU"/>
        </w:rPr>
        <w:t xml:space="preserve"> </w:t>
      </w:r>
      <w:r w:rsidRPr="008529AA">
        <w:rPr>
          <w:rFonts w:ascii="Times New Roman" w:eastAsia="Times New Roman" w:hAnsi="Times New Roman" w:cs="Times New Roman"/>
          <w:b/>
          <w:sz w:val="28"/>
          <w:szCs w:val="28"/>
          <w:lang w:eastAsia="ru-RU"/>
        </w:rPr>
        <w:t>міської ради</w:t>
      </w:r>
    </w:p>
    <w:p w:rsidR="0056298A" w:rsidRPr="008529AA" w:rsidRDefault="0056298A" w:rsidP="0056298A">
      <w:pPr>
        <w:spacing w:after="0" w:line="240" w:lineRule="auto"/>
        <w:jc w:val="center"/>
        <w:rPr>
          <w:rFonts w:ascii="Times New Roman" w:eastAsia="Times New Roman" w:hAnsi="Times New Roman" w:cs="Times New Roman"/>
          <w:b/>
          <w:sz w:val="28"/>
          <w:szCs w:val="28"/>
          <w:lang w:eastAsia="ru-RU"/>
        </w:rPr>
      </w:pPr>
      <w:r w:rsidRPr="008529AA">
        <w:rPr>
          <w:rFonts w:ascii="Times New Roman" w:eastAsia="Times New Roman" w:hAnsi="Times New Roman" w:cs="Times New Roman"/>
          <w:b/>
          <w:sz w:val="28"/>
          <w:szCs w:val="28"/>
          <w:lang w:val="uk-UA" w:eastAsia="ru-RU"/>
        </w:rPr>
        <w:t>7</w:t>
      </w:r>
      <w:r w:rsidRPr="008529AA">
        <w:rPr>
          <w:rFonts w:ascii="Times New Roman" w:eastAsia="Times New Roman" w:hAnsi="Times New Roman" w:cs="Times New Roman"/>
          <w:b/>
          <w:sz w:val="28"/>
          <w:szCs w:val="28"/>
          <w:lang w:eastAsia="ru-RU"/>
        </w:rPr>
        <w:t xml:space="preserve"> сесії </w:t>
      </w:r>
      <w:r w:rsidRPr="008529AA">
        <w:rPr>
          <w:rFonts w:ascii="Times New Roman" w:eastAsia="Times New Roman" w:hAnsi="Times New Roman" w:cs="Times New Roman"/>
          <w:b/>
          <w:sz w:val="28"/>
          <w:szCs w:val="28"/>
          <w:lang w:val="en-US" w:eastAsia="ru-RU"/>
        </w:rPr>
        <w:t>VII</w:t>
      </w:r>
      <w:r w:rsidRPr="008529AA">
        <w:rPr>
          <w:rFonts w:ascii="Times New Roman" w:eastAsia="Times New Roman" w:hAnsi="Times New Roman" w:cs="Times New Roman"/>
          <w:b/>
          <w:sz w:val="28"/>
          <w:szCs w:val="28"/>
          <w:lang w:eastAsia="ru-RU"/>
        </w:rPr>
        <w:t xml:space="preserve"> скликання</w:t>
      </w:r>
    </w:p>
    <w:p w:rsidR="0056298A" w:rsidRPr="008529AA" w:rsidRDefault="0056298A" w:rsidP="0056298A">
      <w:pPr>
        <w:spacing w:after="0" w:line="240" w:lineRule="auto"/>
        <w:rPr>
          <w:rFonts w:ascii="Times New Roman" w:eastAsia="Times New Roman" w:hAnsi="Times New Roman" w:cs="Times New Roman"/>
          <w:b/>
          <w:sz w:val="28"/>
          <w:szCs w:val="28"/>
          <w:lang w:eastAsia="ru-RU"/>
        </w:rPr>
      </w:pPr>
    </w:p>
    <w:p w:rsidR="0056298A" w:rsidRDefault="0056298A" w:rsidP="0056298A">
      <w:pPr>
        <w:spacing w:after="0" w:line="240" w:lineRule="auto"/>
        <w:rPr>
          <w:rFonts w:ascii="Times New Roman" w:eastAsia="Times New Roman" w:hAnsi="Times New Roman" w:cs="Times New Roman"/>
          <w:b/>
          <w:sz w:val="28"/>
          <w:szCs w:val="28"/>
          <w:lang w:val="uk-UA" w:eastAsia="ru-RU"/>
        </w:rPr>
      </w:pPr>
      <w:r w:rsidRPr="008529AA">
        <w:rPr>
          <w:rFonts w:ascii="Times New Roman" w:eastAsia="Times New Roman" w:hAnsi="Times New Roman" w:cs="Times New Roman"/>
          <w:b/>
          <w:sz w:val="28"/>
          <w:szCs w:val="28"/>
          <w:lang w:val="uk-UA" w:eastAsia="ru-RU"/>
        </w:rPr>
        <w:t>2</w:t>
      </w:r>
      <w:r>
        <w:rPr>
          <w:rFonts w:ascii="Times New Roman" w:eastAsia="Times New Roman" w:hAnsi="Times New Roman" w:cs="Times New Roman"/>
          <w:b/>
          <w:sz w:val="28"/>
          <w:szCs w:val="28"/>
          <w:lang w:val="uk-UA" w:eastAsia="ru-RU"/>
        </w:rPr>
        <w:t>4</w:t>
      </w:r>
      <w:r w:rsidRPr="008529AA">
        <w:rPr>
          <w:rFonts w:ascii="Times New Roman" w:eastAsia="Times New Roman" w:hAnsi="Times New Roman" w:cs="Times New Roman"/>
          <w:b/>
          <w:sz w:val="28"/>
          <w:szCs w:val="28"/>
          <w:lang w:eastAsia="ru-RU"/>
        </w:rPr>
        <w:t xml:space="preserve"> </w:t>
      </w:r>
      <w:r w:rsidRPr="008529AA">
        <w:rPr>
          <w:rFonts w:ascii="Times New Roman" w:eastAsia="Times New Roman" w:hAnsi="Times New Roman" w:cs="Times New Roman"/>
          <w:b/>
          <w:sz w:val="28"/>
          <w:szCs w:val="28"/>
          <w:lang w:val="uk-UA" w:eastAsia="ru-RU"/>
        </w:rPr>
        <w:t>лютого  2016</w:t>
      </w:r>
      <w:r w:rsidRPr="008529AA">
        <w:rPr>
          <w:rFonts w:ascii="Times New Roman" w:eastAsia="Times New Roman" w:hAnsi="Times New Roman" w:cs="Times New Roman"/>
          <w:b/>
          <w:sz w:val="28"/>
          <w:szCs w:val="28"/>
          <w:lang w:eastAsia="ru-RU"/>
        </w:rPr>
        <w:t xml:space="preserve"> року                             </w:t>
      </w:r>
      <w:r w:rsidRPr="008529AA">
        <w:rPr>
          <w:rFonts w:ascii="Times New Roman" w:eastAsia="Times New Roman" w:hAnsi="Times New Roman" w:cs="Times New Roman"/>
          <w:b/>
          <w:sz w:val="28"/>
          <w:szCs w:val="28"/>
          <w:lang w:val="uk-UA" w:eastAsia="ru-RU"/>
        </w:rPr>
        <w:t xml:space="preserve">                                          </w:t>
      </w:r>
      <w:r w:rsidRPr="008529AA">
        <w:rPr>
          <w:rFonts w:ascii="Times New Roman" w:eastAsia="Times New Roman" w:hAnsi="Times New Roman" w:cs="Times New Roman"/>
          <w:b/>
          <w:sz w:val="28"/>
          <w:szCs w:val="28"/>
          <w:lang w:eastAsia="ru-RU"/>
        </w:rPr>
        <w:t xml:space="preserve">      № </w:t>
      </w:r>
      <w:r w:rsidR="00516A20">
        <w:rPr>
          <w:rFonts w:ascii="Times New Roman" w:eastAsia="Times New Roman" w:hAnsi="Times New Roman" w:cs="Times New Roman"/>
          <w:b/>
          <w:sz w:val="28"/>
          <w:szCs w:val="28"/>
          <w:lang w:val="uk-UA" w:eastAsia="ru-RU"/>
        </w:rPr>
        <w:t>70</w:t>
      </w:r>
    </w:p>
    <w:p w:rsidR="0056298A" w:rsidRDefault="0056298A" w:rsidP="0056298A">
      <w:pPr>
        <w:spacing w:after="0" w:line="240" w:lineRule="auto"/>
        <w:jc w:val="center"/>
        <w:rPr>
          <w:rFonts w:ascii="Times New Roman" w:eastAsia="Times New Roman" w:hAnsi="Times New Roman" w:cs="Times New Roman"/>
          <w:b/>
          <w:sz w:val="28"/>
          <w:szCs w:val="28"/>
          <w:lang w:val="uk-UA" w:eastAsia="ru-RU"/>
        </w:rPr>
      </w:pPr>
    </w:p>
    <w:p w:rsidR="00516A20" w:rsidRPr="00516A20" w:rsidRDefault="00516A20" w:rsidP="00516A20">
      <w:pPr>
        <w:spacing w:after="0" w:line="240" w:lineRule="auto"/>
        <w:rPr>
          <w:rFonts w:ascii="Times New Roman" w:eastAsia="Times New Roman" w:hAnsi="Times New Roman" w:cs="Times New Roman"/>
          <w:b/>
          <w:i/>
          <w:sz w:val="28"/>
          <w:szCs w:val="28"/>
          <w:lang w:val="uk-UA" w:eastAsia="ru-RU"/>
        </w:rPr>
      </w:pPr>
      <w:r w:rsidRPr="00516A20">
        <w:rPr>
          <w:rFonts w:ascii="Times New Roman" w:eastAsia="Times New Roman" w:hAnsi="Times New Roman" w:cs="Times New Roman"/>
          <w:b/>
          <w:i/>
          <w:sz w:val="28"/>
          <w:szCs w:val="28"/>
          <w:lang w:val="uk-UA" w:eastAsia="ru-RU"/>
        </w:rPr>
        <w:t>Про  виконання бюджету Зеленодольської міської ради</w:t>
      </w:r>
    </w:p>
    <w:p w:rsidR="00516A20" w:rsidRPr="00516A20" w:rsidRDefault="00516A20" w:rsidP="00516A20">
      <w:pPr>
        <w:spacing w:after="0" w:line="240" w:lineRule="auto"/>
        <w:rPr>
          <w:rFonts w:ascii="Times New Roman" w:eastAsia="Times New Roman" w:hAnsi="Times New Roman" w:cs="Times New Roman"/>
          <w:b/>
          <w:i/>
          <w:sz w:val="28"/>
          <w:szCs w:val="28"/>
          <w:lang w:val="uk-UA" w:eastAsia="ru-RU"/>
        </w:rPr>
      </w:pPr>
      <w:r w:rsidRPr="00516A20">
        <w:rPr>
          <w:rFonts w:ascii="Times New Roman" w:eastAsia="Times New Roman" w:hAnsi="Times New Roman" w:cs="Times New Roman"/>
          <w:b/>
          <w:i/>
          <w:sz w:val="28"/>
          <w:szCs w:val="28"/>
          <w:lang w:val="uk-UA" w:eastAsia="ru-RU"/>
        </w:rPr>
        <w:t xml:space="preserve">за  2015  рік </w:t>
      </w:r>
    </w:p>
    <w:p w:rsidR="00516A20" w:rsidRPr="00516A20" w:rsidRDefault="00516A20" w:rsidP="00516A20">
      <w:pPr>
        <w:spacing w:after="0" w:line="240" w:lineRule="auto"/>
        <w:rPr>
          <w:rFonts w:ascii="Times New Roman" w:eastAsia="Times New Roman" w:hAnsi="Times New Roman" w:cs="Times New Roman"/>
          <w:sz w:val="28"/>
          <w:szCs w:val="28"/>
          <w:lang w:val="uk-UA" w:eastAsia="ru-RU"/>
        </w:rPr>
      </w:pPr>
    </w:p>
    <w:p w:rsidR="00516A20" w:rsidRPr="00516A20" w:rsidRDefault="00516A20" w:rsidP="00516A20">
      <w:pPr>
        <w:spacing w:after="0" w:line="240" w:lineRule="auto"/>
        <w:rPr>
          <w:rFonts w:ascii="Times New Roman" w:eastAsia="Times New Roman" w:hAnsi="Times New Roman" w:cs="Times New Roman"/>
          <w:sz w:val="28"/>
          <w:szCs w:val="28"/>
          <w:lang w:val="uk-UA" w:eastAsia="ru-RU"/>
        </w:rPr>
      </w:pPr>
      <w:r w:rsidRPr="00516A20">
        <w:rPr>
          <w:rFonts w:ascii="Times New Roman" w:eastAsia="Times New Roman" w:hAnsi="Times New Roman" w:cs="Times New Roman"/>
          <w:sz w:val="28"/>
          <w:szCs w:val="28"/>
          <w:lang w:val="uk-UA" w:eastAsia="ru-RU"/>
        </w:rPr>
        <w:t xml:space="preserve">            На  підставі п.1.23 ст.26  Закону України « Про місцеве самоврядування в Україні», Зеленодольська міська рада вирішила:</w:t>
      </w:r>
    </w:p>
    <w:p w:rsidR="00516A20" w:rsidRPr="00516A20" w:rsidRDefault="00516A20" w:rsidP="00516A20">
      <w:pPr>
        <w:spacing w:after="0" w:line="240" w:lineRule="auto"/>
        <w:rPr>
          <w:rFonts w:ascii="Times New Roman" w:eastAsia="Times New Roman" w:hAnsi="Times New Roman" w:cs="Times New Roman"/>
          <w:sz w:val="28"/>
          <w:szCs w:val="28"/>
          <w:lang w:val="uk-UA" w:eastAsia="ru-RU"/>
        </w:rPr>
      </w:pPr>
      <w:r w:rsidRPr="00516A20">
        <w:rPr>
          <w:rFonts w:ascii="Times New Roman" w:eastAsia="Times New Roman" w:hAnsi="Times New Roman" w:cs="Times New Roman"/>
          <w:sz w:val="28"/>
          <w:szCs w:val="28"/>
          <w:lang w:val="uk-UA" w:eastAsia="ru-RU"/>
        </w:rPr>
        <w:t xml:space="preserve">                                            </w:t>
      </w:r>
    </w:p>
    <w:p w:rsidR="00516A20" w:rsidRPr="00516A20" w:rsidRDefault="00516A20" w:rsidP="00516A20">
      <w:pPr>
        <w:spacing w:after="0" w:line="240" w:lineRule="auto"/>
        <w:jc w:val="both"/>
        <w:rPr>
          <w:rFonts w:ascii="Times New Roman" w:eastAsia="Times New Roman" w:hAnsi="Times New Roman" w:cs="Times New Roman"/>
          <w:sz w:val="28"/>
          <w:szCs w:val="28"/>
          <w:lang w:val="uk-UA" w:eastAsia="ru-RU"/>
        </w:rPr>
      </w:pPr>
      <w:r w:rsidRPr="00516A20">
        <w:rPr>
          <w:rFonts w:ascii="Times New Roman" w:eastAsia="Times New Roman" w:hAnsi="Times New Roman" w:cs="Times New Roman"/>
          <w:sz w:val="28"/>
          <w:szCs w:val="28"/>
          <w:lang w:val="uk-UA" w:eastAsia="ru-RU"/>
        </w:rPr>
        <w:t xml:space="preserve">            Затвердити звіт про виконання бюджету Зеленодольської міської ради за  2015 рік  за доходами у сумі 24420136,89 грн., за видатками у сумі 51767693,19 грн., у т.ч.:</w:t>
      </w:r>
    </w:p>
    <w:p w:rsidR="00516A20" w:rsidRPr="00516A20" w:rsidRDefault="00516A20" w:rsidP="00516A20">
      <w:pPr>
        <w:spacing w:after="0" w:line="240" w:lineRule="auto"/>
        <w:ind w:left="600"/>
        <w:jc w:val="both"/>
        <w:rPr>
          <w:rFonts w:ascii="Times New Roman" w:eastAsia="Times New Roman" w:hAnsi="Times New Roman" w:cs="Times New Roman"/>
          <w:sz w:val="28"/>
          <w:szCs w:val="28"/>
          <w:lang w:val="uk-UA" w:eastAsia="ru-RU"/>
        </w:rPr>
      </w:pPr>
      <w:r w:rsidRPr="00516A20">
        <w:rPr>
          <w:rFonts w:ascii="Times New Roman" w:eastAsia="Times New Roman" w:hAnsi="Times New Roman" w:cs="Times New Roman"/>
          <w:sz w:val="28"/>
          <w:szCs w:val="28"/>
          <w:lang w:val="uk-UA" w:eastAsia="ru-RU"/>
        </w:rPr>
        <w:t>загальний фонд міського бюджету :</w:t>
      </w:r>
    </w:p>
    <w:p w:rsidR="00516A20" w:rsidRPr="00516A20" w:rsidRDefault="00516A20" w:rsidP="00516A20">
      <w:pPr>
        <w:spacing w:after="0" w:line="240" w:lineRule="auto"/>
        <w:jc w:val="both"/>
        <w:rPr>
          <w:rFonts w:ascii="Times New Roman" w:eastAsia="Times New Roman" w:hAnsi="Times New Roman" w:cs="Times New Roman"/>
          <w:sz w:val="28"/>
          <w:szCs w:val="28"/>
          <w:lang w:val="uk-UA" w:eastAsia="ru-RU"/>
        </w:rPr>
      </w:pPr>
      <w:r w:rsidRPr="00516A20">
        <w:rPr>
          <w:rFonts w:ascii="Times New Roman" w:eastAsia="Times New Roman" w:hAnsi="Times New Roman" w:cs="Times New Roman"/>
          <w:sz w:val="28"/>
          <w:szCs w:val="28"/>
          <w:lang w:val="uk-UA" w:eastAsia="ru-RU"/>
        </w:rPr>
        <w:t>- за доходами у сумі 23265070,82 грн.,</w:t>
      </w:r>
    </w:p>
    <w:p w:rsidR="00516A20" w:rsidRPr="00516A20" w:rsidRDefault="00516A20" w:rsidP="00516A20">
      <w:pPr>
        <w:spacing w:after="0" w:line="240" w:lineRule="auto"/>
        <w:jc w:val="both"/>
        <w:rPr>
          <w:rFonts w:ascii="Times New Roman" w:eastAsia="Times New Roman" w:hAnsi="Times New Roman" w:cs="Times New Roman"/>
          <w:sz w:val="28"/>
          <w:szCs w:val="28"/>
          <w:lang w:val="uk-UA" w:eastAsia="ru-RU"/>
        </w:rPr>
      </w:pPr>
      <w:r w:rsidRPr="00516A20">
        <w:rPr>
          <w:rFonts w:ascii="Times New Roman" w:eastAsia="Times New Roman" w:hAnsi="Times New Roman" w:cs="Times New Roman"/>
          <w:sz w:val="28"/>
          <w:szCs w:val="28"/>
          <w:lang w:val="uk-UA" w:eastAsia="ru-RU"/>
        </w:rPr>
        <w:t>- за видатками у сумі  13177263,78 грн.</w:t>
      </w:r>
    </w:p>
    <w:p w:rsidR="00516A20" w:rsidRPr="00516A20" w:rsidRDefault="00516A20" w:rsidP="00516A20">
      <w:pPr>
        <w:spacing w:after="0" w:line="240" w:lineRule="auto"/>
        <w:jc w:val="both"/>
        <w:rPr>
          <w:rFonts w:ascii="Times New Roman" w:eastAsia="Times New Roman" w:hAnsi="Times New Roman" w:cs="Times New Roman"/>
          <w:sz w:val="28"/>
          <w:szCs w:val="28"/>
          <w:lang w:val="uk-UA" w:eastAsia="ru-RU"/>
        </w:rPr>
      </w:pPr>
      <w:r w:rsidRPr="00516A20">
        <w:rPr>
          <w:rFonts w:ascii="Times New Roman" w:eastAsia="Times New Roman" w:hAnsi="Times New Roman" w:cs="Times New Roman"/>
          <w:sz w:val="28"/>
          <w:szCs w:val="28"/>
          <w:lang w:val="uk-UA" w:eastAsia="ru-RU"/>
        </w:rPr>
        <w:t xml:space="preserve">           спеціальний фонд міського бюджету :</w:t>
      </w:r>
    </w:p>
    <w:p w:rsidR="00516A20" w:rsidRPr="00516A20" w:rsidRDefault="00516A20" w:rsidP="00516A20">
      <w:pPr>
        <w:spacing w:after="0" w:line="240" w:lineRule="auto"/>
        <w:jc w:val="both"/>
        <w:rPr>
          <w:rFonts w:ascii="Times New Roman" w:eastAsia="Times New Roman" w:hAnsi="Times New Roman" w:cs="Times New Roman"/>
          <w:sz w:val="28"/>
          <w:szCs w:val="28"/>
          <w:lang w:val="uk-UA" w:eastAsia="ru-RU"/>
        </w:rPr>
      </w:pPr>
      <w:r w:rsidRPr="00516A20">
        <w:rPr>
          <w:rFonts w:ascii="Times New Roman" w:eastAsia="Times New Roman" w:hAnsi="Times New Roman" w:cs="Times New Roman"/>
          <w:sz w:val="28"/>
          <w:szCs w:val="28"/>
          <w:lang w:val="uk-UA" w:eastAsia="ru-RU"/>
        </w:rPr>
        <w:t>- за доходами у сумі 1155066,07 грн.,</w:t>
      </w:r>
    </w:p>
    <w:p w:rsidR="00516A20" w:rsidRPr="00516A20" w:rsidRDefault="00516A20" w:rsidP="00516A20">
      <w:pPr>
        <w:spacing w:after="0" w:line="240" w:lineRule="auto"/>
        <w:jc w:val="both"/>
        <w:rPr>
          <w:rFonts w:ascii="Times New Roman" w:eastAsia="Times New Roman" w:hAnsi="Times New Roman" w:cs="Times New Roman"/>
          <w:sz w:val="28"/>
          <w:szCs w:val="28"/>
          <w:lang w:val="uk-UA" w:eastAsia="ru-RU"/>
        </w:rPr>
      </w:pPr>
      <w:r w:rsidRPr="00516A20">
        <w:rPr>
          <w:rFonts w:ascii="Times New Roman" w:eastAsia="Times New Roman" w:hAnsi="Times New Roman" w:cs="Times New Roman"/>
          <w:sz w:val="28"/>
          <w:szCs w:val="28"/>
          <w:lang w:val="uk-UA" w:eastAsia="ru-RU"/>
        </w:rPr>
        <w:t xml:space="preserve">- за видатками у сумі 38590429,41 грн. </w:t>
      </w:r>
    </w:p>
    <w:p w:rsidR="0056298A" w:rsidRDefault="0056298A" w:rsidP="00516A20">
      <w:pPr>
        <w:spacing w:after="0" w:line="240" w:lineRule="auto"/>
        <w:rPr>
          <w:rFonts w:ascii="Times New Roman" w:eastAsia="Times New Roman" w:hAnsi="Times New Roman" w:cs="Times New Roman"/>
          <w:b/>
          <w:sz w:val="28"/>
          <w:szCs w:val="28"/>
          <w:lang w:val="uk-UA" w:eastAsia="ru-RU"/>
        </w:rPr>
      </w:pPr>
    </w:p>
    <w:p w:rsidR="0056298A" w:rsidRPr="0056298A" w:rsidRDefault="0056298A" w:rsidP="0056298A">
      <w:pPr>
        <w:spacing w:after="0" w:line="240" w:lineRule="auto"/>
        <w:jc w:val="center"/>
        <w:rPr>
          <w:rFonts w:ascii="Times New Roman" w:eastAsia="Times New Roman" w:hAnsi="Times New Roman" w:cs="Times New Roman"/>
          <w:i/>
          <w:sz w:val="28"/>
          <w:szCs w:val="28"/>
          <w:lang w:val="uk-UA" w:eastAsia="ru-RU"/>
        </w:rPr>
      </w:pPr>
      <w:r w:rsidRPr="0056298A">
        <w:rPr>
          <w:rFonts w:ascii="Times New Roman" w:eastAsia="Times New Roman" w:hAnsi="Times New Roman" w:cs="Times New Roman"/>
          <w:b/>
          <w:sz w:val="28"/>
          <w:szCs w:val="28"/>
          <w:lang w:val="uk-UA" w:eastAsia="ru-RU"/>
        </w:rPr>
        <w:t>Міський голова</w:t>
      </w:r>
      <w:r w:rsidRPr="0056298A">
        <w:rPr>
          <w:rFonts w:ascii="Times New Roman" w:eastAsia="Times New Roman" w:hAnsi="Times New Roman" w:cs="Times New Roman"/>
          <w:b/>
          <w:sz w:val="28"/>
          <w:szCs w:val="28"/>
          <w:lang w:val="uk-UA" w:eastAsia="ru-RU"/>
        </w:rPr>
        <w:tab/>
        <w:t xml:space="preserve">                   А. В. Савченко</w:t>
      </w:r>
    </w:p>
    <w:tbl>
      <w:tblPr>
        <w:tblpPr w:leftFromText="180" w:rightFromText="180" w:vertAnchor="text" w:horzAnchor="margin" w:tblpY="-604"/>
        <w:tblW w:w="10341" w:type="dxa"/>
        <w:tblLayout w:type="fixed"/>
        <w:tblLook w:val="04A0"/>
      </w:tblPr>
      <w:tblGrid>
        <w:gridCol w:w="1101"/>
        <w:gridCol w:w="295"/>
        <w:gridCol w:w="3270"/>
        <w:gridCol w:w="262"/>
        <w:gridCol w:w="1113"/>
        <w:gridCol w:w="446"/>
        <w:gridCol w:w="970"/>
        <w:gridCol w:w="589"/>
        <w:gridCol w:w="617"/>
        <w:gridCol w:w="234"/>
        <w:gridCol w:w="972"/>
        <w:gridCol w:w="236"/>
        <w:gridCol w:w="236"/>
      </w:tblGrid>
      <w:tr w:rsidR="00516A20" w:rsidRPr="00516A20" w:rsidTr="00516A20">
        <w:trPr>
          <w:gridAfter w:val="2"/>
          <w:wAfter w:w="472" w:type="dxa"/>
          <w:trHeight w:val="264"/>
        </w:trPr>
        <w:tc>
          <w:tcPr>
            <w:tcW w:w="1396" w:type="dxa"/>
            <w:gridSpan w:val="2"/>
            <w:tcBorders>
              <w:top w:val="nil"/>
              <w:left w:val="nil"/>
              <w:bottom w:val="nil"/>
              <w:right w:val="nil"/>
            </w:tcBorders>
            <w:shd w:val="clear" w:color="auto" w:fill="auto"/>
            <w:noWrap/>
            <w:vAlign w:val="bottom"/>
            <w:hideMark/>
          </w:tcPr>
          <w:p w:rsidR="00516A20" w:rsidRPr="00516A20" w:rsidRDefault="00516A20" w:rsidP="00516A20">
            <w:pPr>
              <w:spacing w:after="0" w:line="240" w:lineRule="auto"/>
              <w:rPr>
                <w:rFonts w:ascii="Arial" w:eastAsia="Times New Roman" w:hAnsi="Arial" w:cs="Arial"/>
                <w:sz w:val="20"/>
                <w:szCs w:val="20"/>
                <w:lang w:eastAsia="ru-RU"/>
              </w:rPr>
            </w:pPr>
          </w:p>
        </w:tc>
        <w:tc>
          <w:tcPr>
            <w:tcW w:w="3270" w:type="dxa"/>
            <w:tcBorders>
              <w:top w:val="nil"/>
              <w:left w:val="nil"/>
              <w:bottom w:val="nil"/>
              <w:right w:val="nil"/>
            </w:tcBorders>
            <w:shd w:val="clear" w:color="auto" w:fill="auto"/>
            <w:noWrap/>
            <w:vAlign w:val="bottom"/>
            <w:hideMark/>
          </w:tcPr>
          <w:p w:rsidR="00516A20" w:rsidRPr="00516A20" w:rsidRDefault="00516A20" w:rsidP="00516A20">
            <w:pPr>
              <w:spacing w:after="0" w:line="240" w:lineRule="auto"/>
              <w:rPr>
                <w:rFonts w:ascii="Arial" w:eastAsia="Times New Roman" w:hAnsi="Arial" w:cs="Arial"/>
                <w:sz w:val="20"/>
                <w:szCs w:val="20"/>
                <w:lang w:eastAsia="ru-RU"/>
              </w:rPr>
            </w:pPr>
          </w:p>
        </w:tc>
        <w:tc>
          <w:tcPr>
            <w:tcW w:w="1375" w:type="dxa"/>
            <w:gridSpan w:val="2"/>
            <w:tcBorders>
              <w:top w:val="nil"/>
              <w:left w:val="nil"/>
              <w:bottom w:val="nil"/>
              <w:right w:val="nil"/>
            </w:tcBorders>
            <w:shd w:val="clear" w:color="auto" w:fill="auto"/>
            <w:noWrap/>
            <w:vAlign w:val="bottom"/>
            <w:hideMark/>
          </w:tcPr>
          <w:p w:rsidR="00516A20" w:rsidRPr="00516A20" w:rsidRDefault="00516A20" w:rsidP="00516A20">
            <w:pPr>
              <w:spacing w:after="0" w:line="240" w:lineRule="auto"/>
              <w:rPr>
                <w:rFonts w:ascii="Arial" w:eastAsia="Times New Roman" w:hAnsi="Arial" w:cs="Arial"/>
                <w:sz w:val="20"/>
                <w:szCs w:val="20"/>
                <w:lang w:eastAsia="ru-RU"/>
              </w:rPr>
            </w:pPr>
          </w:p>
        </w:tc>
        <w:tc>
          <w:tcPr>
            <w:tcW w:w="1416" w:type="dxa"/>
            <w:gridSpan w:val="2"/>
            <w:tcBorders>
              <w:top w:val="nil"/>
              <w:left w:val="nil"/>
              <w:bottom w:val="nil"/>
              <w:right w:val="nil"/>
            </w:tcBorders>
            <w:shd w:val="clear" w:color="auto" w:fill="auto"/>
            <w:noWrap/>
            <w:vAlign w:val="bottom"/>
            <w:hideMark/>
          </w:tcPr>
          <w:p w:rsidR="00516A20" w:rsidRPr="00516A20" w:rsidRDefault="00516A20" w:rsidP="00516A20">
            <w:pPr>
              <w:spacing w:after="0" w:line="240" w:lineRule="auto"/>
              <w:rPr>
                <w:rFonts w:ascii="Arial" w:eastAsia="Times New Roman" w:hAnsi="Arial" w:cs="Arial"/>
                <w:sz w:val="20"/>
                <w:szCs w:val="20"/>
                <w:lang w:eastAsia="ru-RU"/>
              </w:rPr>
            </w:pPr>
          </w:p>
        </w:tc>
        <w:tc>
          <w:tcPr>
            <w:tcW w:w="1206" w:type="dxa"/>
            <w:gridSpan w:val="2"/>
            <w:tcBorders>
              <w:top w:val="nil"/>
              <w:left w:val="nil"/>
              <w:bottom w:val="nil"/>
              <w:right w:val="nil"/>
            </w:tcBorders>
            <w:shd w:val="clear" w:color="auto" w:fill="auto"/>
            <w:noWrap/>
            <w:vAlign w:val="bottom"/>
            <w:hideMark/>
          </w:tcPr>
          <w:p w:rsidR="00516A20" w:rsidRPr="00516A20" w:rsidRDefault="00516A20" w:rsidP="00516A20">
            <w:pPr>
              <w:spacing w:after="0" w:line="240" w:lineRule="auto"/>
              <w:rPr>
                <w:rFonts w:ascii="Arial" w:eastAsia="Times New Roman" w:hAnsi="Arial" w:cs="Arial"/>
                <w:sz w:val="20"/>
                <w:szCs w:val="20"/>
                <w:lang w:eastAsia="ru-RU"/>
              </w:rPr>
            </w:pPr>
          </w:p>
        </w:tc>
        <w:tc>
          <w:tcPr>
            <w:tcW w:w="1206" w:type="dxa"/>
            <w:gridSpan w:val="2"/>
            <w:tcBorders>
              <w:top w:val="nil"/>
              <w:left w:val="nil"/>
              <w:bottom w:val="nil"/>
              <w:right w:val="nil"/>
            </w:tcBorders>
            <w:shd w:val="clear" w:color="auto" w:fill="auto"/>
            <w:noWrap/>
            <w:vAlign w:val="bottom"/>
            <w:hideMark/>
          </w:tcPr>
          <w:p w:rsidR="00516A20" w:rsidRPr="00516A20" w:rsidRDefault="00516A20" w:rsidP="00516A20">
            <w:pPr>
              <w:spacing w:after="0" w:line="240" w:lineRule="auto"/>
              <w:rPr>
                <w:rFonts w:ascii="Arial" w:eastAsia="Times New Roman" w:hAnsi="Arial" w:cs="Arial"/>
                <w:sz w:val="20"/>
                <w:szCs w:val="20"/>
                <w:lang w:eastAsia="ru-RU"/>
              </w:rPr>
            </w:pPr>
          </w:p>
        </w:tc>
      </w:tr>
      <w:tr w:rsidR="00516A20" w:rsidRPr="00516A20" w:rsidTr="00516A20">
        <w:trPr>
          <w:trHeight w:val="312"/>
        </w:trPr>
        <w:tc>
          <w:tcPr>
            <w:tcW w:w="10341" w:type="dxa"/>
            <w:gridSpan w:val="13"/>
            <w:tcBorders>
              <w:top w:val="nil"/>
              <w:left w:val="nil"/>
              <w:bottom w:val="nil"/>
              <w:right w:val="nil"/>
            </w:tcBorders>
            <w:shd w:val="clear" w:color="auto" w:fill="auto"/>
            <w:noWrap/>
            <w:vAlign w:val="bottom"/>
            <w:hideMark/>
          </w:tcPr>
          <w:p w:rsidR="00516A20" w:rsidRPr="00516A20" w:rsidRDefault="00516A20" w:rsidP="00516A20">
            <w:pPr>
              <w:spacing w:after="0" w:line="240" w:lineRule="auto"/>
              <w:rPr>
                <w:rFonts w:ascii="Arial" w:eastAsia="Times New Roman" w:hAnsi="Arial" w:cs="Arial"/>
                <w:b/>
                <w:bCs/>
                <w:sz w:val="24"/>
                <w:szCs w:val="24"/>
                <w:lang w:eastAsia="ru-RU"/>
              </w:rPr>
            </w:pPr>
            <w:r w:rsidRPr="00516A20">
              <w:rPr>
                <w:rFonts w:ascii="Arial" w:eastAsia="Times New Roman" w:hAnsi="Arial" w:cs="Arial"/>
                <w:b/>
                <w:bCs/>
                <w:sz w:val="24"/>
                <w:szCs w:val="24"/>
                <w:lang w:eastAsia="ru-RU"/>
              </w:rPr>
              <w:t>Звіт про виконання бюджету Зеленодольської міської ради за  2015 рік</w:t>
            </w:r>
          </w:p>
        </w:tc>
      </w:tr>
      <w:tr w:rsidR="00516A20" w:rsidRPr="00516A20" w:rsidTr="00516A20">
        <w:trPr>
          <w:trHeight w:val="264"/>
        </w:trPr>
        <w:tc>
          <w:tcPr>
            <w:tcW w:w="1101" w:type="dxa"/>
            <w:tcBorders>
              <w:top w:val="nil"/>
              <w:left w:val="nil"/>
              <w:bottom w:val="nil"/>
              <w:right w:val="nil"/>
            </w:tcBorders>
            <w:shd w:val="clear" w:color="auto" w:fill="auto"/>
            <w:noWrap/>
            <w:vAlign w:val="bottom"/>
            <w:hideMark/>
          </w:tcPr>
          <w:p w:rsidR="00516A20" w:rsidRPr="00516A20" w:rsidRDefault="00516A20" w:rsidP="00516A20">
            <w:pPr>
              <w:spacing w:after="0" w:line="240" w:lineRule="auto"/>
              <w:rPr>
                <w:rFonts w:ascii="Arial" w:eastAsia="Times New Roman" w:hAnsi="Arial" w:cs="Arial"/>
                <w:sz w:val="20"/>
                <w:szCs w:val="20"/>
                <w:lang w:eastAsia="ru-RU"/>
              </w:rPr>
            </w:pPr>
          </w:p>
        </w:tc>
        <w:tc>
          <w:tcPr>
            <w:tcW w:w="3827" w:type="dxa"/>
            <w:gridSpan w:val="3"/>
            <w:tcBorders>
              <w:top w:val="nil"/>
              <w:left w:val="nil"/>
              <w:bottom w:val="nil"/>
              <w:right w:val="nil"/>
            </w:tcBorders>
            <w:shd w:val="clear" w:color="auto" w:fill="auto"/>
            <w:noWrap/>
            <w:vAlign w:val="bottom"/>
            <w:hideMark/>
          </w:tcPr>
          <w:p w:rsidR="00516A20" w:rsidRPr="00516A20" w:rsidRDefault="00516A20" w:rsidP="00516A20">
            <w:pPr>
              <w:spacing w:after="0" w:line="240" w:lineRule="auto"/>
              <w:rPr>
                <w:rFonts w:ascii="Arial" w:eastAsia="Times New Roman" w:hAnsi="Arial" w:cs="Arial"/>
                <w:sz w:val="20"/>
                <w:szCs w:val="20"/>
                <w:lang w:eastAsia="ru-RU"/>
              </w:rPr>
            </w:pPr>
          </w:p>
        </w:tc>
        <w:tc>
          <w:tcPr>
            <w:tcW w:w="1559" w:type="dxa"/>
            <w:gridSpan w:val="2"/>
            <w:tcBorders>
              <w:top w:val="nil"/>
              <w:left w:val="nil"/>
              <w:bottom w:val="nil"/>
              <w:right w:val="nil"/>
            </w:tcBorders>
            <w:shd w:val="clear" w:color="auto" w:fill="auto"/>
            <w:noWrap/>
            <w:vAlign w:val="bottom"/>
            <w:hideMark/>
          </w:tcPr>
          <w:p w:rsidR="00516A20" w:rsidRPr="00516A20" w:rsidRDefault="00516A20" w:rsidP="00516A20">
            <w:pPr>
              <w:spacing w:after="0" w:line="240" w:lineRule="auto"/>
              <w:rPr>
                <w:rFonts w:ascii="Arial" w:eastAsia="Times New Roman" w:hAnsi="Arial" w:cs="Arial"/>
                <w:sz w:val="20"/>
                <w:szCs w:val="20"/>
                <w:lang w:eastAsia="ru-RU"/>
              </w:rPr>
            </w:pPr>
          </w:p>
        </w:tc>
        <w:tc>
          <w:tcPr>
            <w:tcW w:w="1559" w:type="dxa"/>
            <w:gridSpan w:val="2"/>
            <w:tcBorders>
              <w:top w:val="nil"/>
              <w:left w:val="nil"/>
              <w:bottom w:val="nil"/>
              <w:right w:val="nil"/>
            </w:tcBorders>
            <w:shd w:val="clear" w:color="auto" w:fill="auto"/>
            <w:noWrap/>
            <w:vAlign w:val="bottom"/>
            <w:hideMark/>
          </w:tcPr>
          <w:p w:rsidR="00516A20" w:rsidRPr="00516A20" w:rsidRDefault="00516A20" w:rsidP="00516A20">
            <w:pPr>
              <w:spacing w:after="0" w:line="240" w:lineRule="auto"/>
              <w:rPr>
                <w:rFonts w:ascii="Arial" w:eastAsia="Times New Roman" w:hAnsi="Arial" w:cs="Arial"/>
                <w:sz w:val="20"/>
                <w:szCs w:val="20"/>
                <w:lang w:eastAsia="ru-RU"/>
              </w:rPr>
            </w:pPr>
          </w:p>
        </w:tc>
        <w:tc>
          <w:tcPr>
            <w:tcW w:w="851" w:type="dxa"/>
            <w:gridSpan w:val="2"/>
            <w:tcBorders>
              <w:top w:val="nil"/>
              <w:left w:val="nil"/>
              <w:bottom w:val="nil"/>
              <w:right w:val="nil"/>
            </w:tcBorders>
            <w:shd w:val="clear" w:color="auto" w:fill="auto"/>
            <w:noWrap/>
            <w:vAlign w:val="bottom"/>
            <w:hideMark/>
          </w:tcPr>
          <w:p w:rsidR="00516A20" w:rsidRPr="00516A20" w:rsidRDefault="00516A20" w:rsidP="00516A20">
            <w:pPr>
              <w:spacing w:after="0" w:line="240" w:lineRule="auto"/>
              <w:rPr>
                <w:rFonts w:ascii="Arial" w:eastAsia="Times New Roman" w:hAnsi="Arial" w:cs="Arial"/>
                <w:sz w:val="20"/>
                <w:szCs w:val="20"/>
                <w:lang w:eastAsia="ru-RU"/>
              </w:rPr>
            </w:pPr>
          </w:p>
        </w:tc>
        <w:tc>
          <w:tcPr>
            <w:tcW w:w="972" w:type="dxa"/>
            <w:tcBorders>
              <w:top w:val="nil"/>
              <w:left w:val="nil"/>
              <w:bottom w:val="nil"/>
              <w:right w:val="nil"/>
            </w:tcBorders>
            <w:shd w:val="clear" w:color="auto" w:fill="auto"/>
            <w:noWrap/>
            <w:vAlign w:val="bottom"/>
            <w:hideMark/>
          </w:tcPr>
          <w:p w:rsidR="00516A20" w:rsidRPr="00516A20" w:rsidRDefault="00516A20" w:rsidP="00516A20">
            <w:pPr>
              <w:spacing w:after="0" w:line="240" w:lineRule="auto"/>
              <w:rPr>
                <w:rFonts w:ascii="Arial" w:eastAsia="Times New Roman" w:hAnsi="Arial" w:cs="Arial"/>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1296"/>
        </w:trPr>
        <w:tc>
          <w:tcPr>
            <w:tcW w:w="11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Фонд бюджету</w:t>
            </w:r>
          </w:p>
        </w:tc>
        <w:tc>
          <w:tcPr>
            <w:tcW w:w="3827" w:type="dxa"/>
            <w:gridSpan w:val="3"/>
            <w:tcBorders>
              <w:top w:val="single" w:sz="4" w:space="0" w:color="auto"/>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Найменування доходів, витрат</w:t>
            </w:r>
          </w:p>
        </w:tc>
        <w:tc>
          <w:tcPr>
            <w:tcW w:w="1559" w:type="dxa"/>
            <w:gridSpan w:val="2"/>
            <w:tcBorders>
              <w:top w:val="single" w:sz="4" w:space="0" w:color="auto"/>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Затверджено на рік</w:t>
            </w:r>
          </w:p>
        </w:tc>
        <w:tc>
          <w:tcPr>
            <w:tcW w:w="1559" w:type="dxa"/>
            <w:gridSpan w:val="2"/>
            <w:tcBorders>
              <w:top w:val="single" w:sz="4" w:space="0" w:color="auto"/>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Виконано</w:t>
            </w:r>
          </w:p>
        </w:tc>
        <w:tc>
          <w:tcPr>
            <w:tcW w:w="851" w:type="dxa"/>
            <w:gridSpan w:val="2"/>
            <w:tcBorders>
              <w:top w:val="single" w:sz="4" w:space="0" w:color="auto"/>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виконання звітного періоду</w:t>
            </w:r>
          </w:p>
        </w:tc>
        <w:tc>
          <w:tcPr>
            <w:tcW w:w="972" w:type="dxa"/>
            <w:tcBorders>
              <w:top w:val="single" w:sz="4" w:space="0" w:color="auto"/>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виконання річного плану</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504"/>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i/>
                <w:iCs/>
                <w:sz w:val="20"/>
                <w:szCs w:val="20"/>
                <w:lang w:eastAsia="ru-RU"/>
              </w:rPr>
            </w:pPr>
            <w:r w:rsidRPr="00516A20">
              <w:rPr>
                <w:rFonts w:ascii="Times New Roman" w:eastAsia="Times New Roman" w:hAnsi="Times New Roman" w:cs="Times New Roman"/>
                <w:b/>
                <w:bCs/>
                <w:i/>
                <w:iCs/>
                <w:sz w:val="20"/>
                <w:szCs w:val="20"/>
                <w:lang w:eastAsia="ru-RU"/>
              </w:rPr>
              <w:t>Загальний фонд</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Доходи</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r w:rsidRPr="00516A20">
              <w:rPr>
                <w:rFonts w:ascii="Times New Roman" w:eastAsia="Times New Roman" w:hAnsi="Times New Roman" w:cs="Times New Roman"/>
                <w:sz w:val="20"/>
                <w:szCs w:val="20"/>
                <w:lang w:eastAsia="ru-RU"/>
              </w:rPr>
              <w:t> </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r w:rsidRPr="00516A20">
              <w:rPr>
                <w:rFonts w:ascii="Times New Roman" w:eastAsia="Times New Roman" w:hAnsi="Times New Roman" w:cs="Times New Roman"/>
                <w:sz w:val="20"/>
                <w:szCs w:val="20"/>
                <w:lang w:eastAsia="ru-RU"/>
              </w:rPr>
              <w:t> </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420"/>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rsidR="00516A20" w:rsidRPr="00516A20" w:rsidRDefault="00516A20" w:rsidP="00516A20">
            <w:pPr>
              <w:spacing w:after="0" w:line="240" w:lineRule="auto"/>
              <w:jc w:val="center"/>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11020200</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Податок на прибуток підприємств та фінансових установ комунальної власності</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ind w:firstLineChars="200" w:firstLine="402"/>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3 180,00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ind w:firstLineChars="200" w:firstLine="402"/>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3 188,00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100,3</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100,25</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624"/>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rsidR="00516A20" w:rsidRPr="00516A20" w:rsidRDefault="00516A20" w:rsidP="00516A20">
            <w:pPr>
              <w:spacing w:after="0" w:line="240" w:lineRule="auto"/>
              <w:jc w:val="center"/>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14040000</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Акцизний податок з реалізації суб’єктами господарювання роздрібної торгівлі підакцизних товарів</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center"/>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1 135 350,00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center"/>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1 248 309,98</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109,9</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109,95</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624"/>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center"/>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18010100</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Податок на нерухоме майно, відмінне від земельної ділянки, сплачений юридичними особами</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ind w:firstLineChars="200" w:firstLine="402"/>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8 475,00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ind w:firstLineChars="200" w:firstLine="402"/>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8 475,09</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100,0</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100,00</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624"/>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center"/>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18010200</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Податок на нерухоме майно, відмінне від земельної ділянки, сплачений фізичними особами</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ind w:firstLineChars="200" w:firstLine="402"/>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1 127,00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ind w:firstLineChars="200" w:firstLine="402"/>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1 126,73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100,0</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99,98</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828"/>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center"/>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18010400</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ind w:firstLineChars="200" w:firstLine="402"/>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68 211,00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ind w:firstLineChars="200" w:firstLine="402"/>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69 818,74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102,4</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102,36</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264"/>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center"/>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18010500</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Земельний податок з юридичних осіб</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1 521 905,00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center"/>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1 662 907,07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109,3</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109,26</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264"/>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center"/>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18010600</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Орендна плата з юридичних осіб</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455 524,00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ind w:firstLineChars="200" w:firstLine="402"/>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482 302,16</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105,9</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105,88</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264"/>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center"/>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18010700</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Земельний податок з фізичних осіб</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109 921,00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ind w:firstLineChars="200" w:firstLine="402"/>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84 452,69</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76,8</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76,83</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264"/>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center"/>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18010900</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Орендна плата з фізичних осіб</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127 498,00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ind w:firstLineChars="200" w:firstLine="402"/>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156 828,95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123,0</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123,01</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264"/>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center"/>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18011000</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Транспортний податок з фізичних осіб</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43 750,00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ind w:firstLineChars="200" w:firstLine="402"/>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43 750,00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100,0</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100,00</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576"/>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center"/>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18040100</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Збір за провадження торговельної діяльності (роздрібна торгівля), сплачений фізичними особами, що справлявся до 1 січня 2015 року</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ind w:firstLineChars="200" w:firstLine="402"/>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ind w:firstLineChars="200" w:firstLine="402"/>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-1 943,85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556"/>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18040200</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24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Збір за провадження торговельної діяльності (роздрібна торгівля), сплачений юридичними особами, що справлявся до 1 січня 2015 року</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ind w:firstLineChars="200" w:firstLine="402"/>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ind w:firstLineChars="200" w:firstLine="402"/>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-5 405,00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454"/>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center"/>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18040600</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Збір за провадження торговельної діяльності (ресторанне господарство), сплачений фізичними особами, що справлявся до 1 січня 2015 року</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ind w:firstLineChars="200" w:firstLine="402"/>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ind w:firstLineChars="200" w:firstLine="402"/>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-1 236,95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462"/>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center"/>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18040800</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Збір за провадження торговельної діяльності (ресторанне господарство), сплачений юридичними особами, що справлявся до 1 січня 2015 року</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ind w:firstLineChars="200" w:firstLine="402"/>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ind w:firstLineChars="200" w:firstLine="402"/>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-38,00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624"/>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center"/>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18041300</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Збір за провадження діяльності з надання платних послуг, сплачений фізичними особами, що справлявся до 1 січня 2015 року</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ind w:firstLineChars="200" w:firstLine="402"/>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ind w:firstLineChars="200" w:firstLine="402"/>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125,00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264"/>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center"/>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18050300</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Єдиний податок з юридичних осіб</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center"/>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57 387,00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center"/>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57 527,32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100,2</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100,24</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264"/>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center"/>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18050400</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Єдиний податок з фізичних осіб</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center"/>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802 582,00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ind w:firstLineChars="200" w:firstLine="402"/>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866 814,35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108,0</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108,00</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1032"/>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center"/>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18050500</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Єдиний податок з сільськогосподарських товаровиробників, у яких частка сільськогосподарського товаровиробництва за попередній податковий (звітний) рік дорівнює або перевищує 75 відсотків</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center"/>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103 451,00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center"/>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102 320,01</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98,9</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98,91</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624"/>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center"/>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19010100</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Надходження від викидів забруднюючих речовин в атмосферне повітря стаціонарними джерелами забруднення</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center"/>
              <w:rPr>
                <w:rFonts w:ascii="Times New Roman" w:eastAsia="Times New Roman" w:hAnsi="Times New Roman" w:cs="Times New Roman"/>
                <w:b/>
                <w:bCs/>
                <w:sz w:val="18"/>
                <w:szCs w:val="18"/>
                <w:lang w:eastAsia="ru-RU"/>
              </w:rPr>
            </w:pPr>
            <w:r w:rsidRPr="00516A20">
              <w:rPr>
                <w:rFonts w:ascii="Times New Roman" w:eastAsia="Times New Roman" w:hAnsi="Times New Roman" w:cs="Times New Roman"/>
                <w:b/>
                <w:bCs/>
                <w:sz w:val="18"/>
                <w:szCs w:val="18"/>
                <w:lang w:eastAsia="ru-RU"/>
              </w:rPr>
              <w:t>6 167 513,00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center"/>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6 276 297,56</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101,8</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101,76</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420"/>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center"/>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19010200</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Надходження від скидів забруднюючих речовин безпосередньо у водні об єкти</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ind w:firstLineChars="200" w:firstLine="402"/>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22 548,00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ind w:firstLineChars="200" w:firstLine="402"/>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22 547,51</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100,0</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100,00</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828"/>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center"/>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19010300</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Надходження від розміщення відходів у спеціально відведених для цього місцях чи на об єктах, крім розміщення окремих видів відходів як вторинної сировини</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center"/>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543 668,00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center"/>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543 918,99</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100,0</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100,05</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420"/>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center"/>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21050000</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Плата за розміщення тимчасово вільних коштів місцевих бюджетів</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center"/>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4 526 597,00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center"/>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5 169 895,89</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114,2</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114,21</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264"/>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rsidR="00516A20" w:rsidRPr="00516A20" w:rsidRDefault="00516A20" w:rsidP="00516A20">
            <w:pPr>
              <w:spacing w:after="0" w:line="240" w:lineRule="auto"/>
              <w:jc w:val="center"/>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21080500</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Інші надходження</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center"/>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20 058,00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ind w:firstLineChars="200" w:firstLine="402"/>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21 848,48</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108,9</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108,93</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264"/>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rsidR="00516A20" w:rsidRPr="00516A20" w:rsidRDefault="00516A20" w:rsidP="00516A20">
            <w:pPr>
              <w:spacing w:after="0" w:line="240" w:lineRule="auto"/>
              <w:jc w:val="center"/>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lastRenderedPageBreak/>
              <w:t>21081100</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Адміністративні штрафи та інші санкції</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center"/>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3 624,00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ind w:firstLineChars="200" w:firstLine="402"/>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3 641,00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100,5</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100,47</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708"/>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rsidR="00516A20" w:rsidRPr="00516A20" w:rsidRDefault="00516A20" w:rsidP="00516A20">
            <w:pPr>
              <w:spacing w:after="0" w:line="240" w:lineRule="auto"/>
              <w:jc w:val="center"/>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21081500</w:t>
            </w:r>
          </w:p>
        </w:tc>
        <w:tc>
          <w:tcPr>
            <w:tcW w:w="3827" w:type="dxa"/>
            <w:gridSpan w:val="3"/>
            <w:tcBorders>
              <w:top w:val="nil"/>
              <w:left w:val="nil"/>
              <w:bottom w:val="single" w:sz="4" w:space="0" w:color="auto"/>
              <w:right w:val="single" w:sz="4" w:space="0" w:color="auto"/>
            </w:tcBorders>
            <w:shd w:val="clear" w:color="auto" w:fill="auto"/>
            <w:vAlign w:val="center"/>
            <w:hideMark/>
          </w:tcPr>
          <w:p w:rsidR="00516A20" w:rsidRPr="00516A20" w:rsidRDefault="00516A20" w:rsidP="00516A20">
            <w:pPr>
              <w:spacing w:after="24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Адміністративні штрафи та штрафні санкції за порушення законодавства у сфері виробництва та обігу алкогольних напоїв та тютюнових виробів</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center"/>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ind w:firstLineChars="200" w:firstLine="402"/>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2 500,00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408"/>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rsidR="00516A20" w:rsidRPr="00516A20" w:rsidRDefault="00516A20" w:rsidP="00516A20">
            <w:pPr>
              <w:spacing w:after="0" w:line="240" w:lineRule="auto"/>
              <w:jc w:val="center"/>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22012500</w:t>
            </w:r>
          </w:p>
        </w:tc>
        <w:tc>
          <w:tcPr>
            <w:tcW w:w="3827" w:type="dxa"/>
            <w:gridSpan w:val="3"/>
            <w:tcBorders>
              <w:top w:val="nil"/>
              <w:left w:val="nil"/>
              <w:bottom w:val="single" w:sz="4" w:space="0" w:color="auto"/>
              <w:right w:val="single" w:sz="4" w:space="0" w:color="auto"/>
            </w:tcBorders>
            <w:shd w:val="clear" w:color="auto" w:fill="auto"/>
            <w:vAlign w:val="center"/>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Плата за надання інших адміністративних послуг</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ind w:firstLineChars="200" w:firstLine="402"/>
              <w:jc w:val="right"/>
              <w:rPr>
                <w:rFonts w:ascii="Times New Roman" w:eastAsia="Times New Roman" w:hAnsi="Times New Roman" w:cs="Times New Roman"/>
                <w:b/>
                <w:bCs/>
                <w:i/>
                <w:iCs/>
                <w:sz w:val="20"/>
                <w:szCs w:val="20"/>
                <w:lang w:eastAsia="ru-RU"/>
              </w:rPr>
            </w:pPr>
            <w:r w:rsidRPr="00516A20">
              <w:rPr>
                <w:rFonts w:ascii="Times New Roman" w:eastAsia="Times New Roman" w:hAnsi="Times New Roman" w:cs="Times New Roman"/>
                <w:b/>
                <w:bCs/>
                <w:i/>
                <w:iCs/>
                <w:sz w:val="20"/>
                <w:szCs w:val="20"/>
                <w:lang w:eastAsia="ru-RU"/>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ind w:firstLineChars="200" w:firstLine="402"/>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506,10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828"/>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rsidR="00516A20" w:rsidRPr="00516A20" w:rsidRDefault="00516A20" w:rsidP="00516A20">
            <w:pPr>
              <w:spacing w:after="0" w:line="240" w:lineRule="auto"/>
              <w:jc w:val="center"/>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22090100</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Державне мито, що сплачується за місцем розгляду і оформлення документів, у тому числі за оформлення документів на спадщину і дарування</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ind w:firstLineChars="200" w:firstLine="402"/>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28 381,00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ind w:firstLineChars="200" w:firstLine="402"/>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26 564,38</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93,6</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93,60</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624"/>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rsidR="00516A20" w:rsidRPr="00516A20" w:rsidRDefault="00516A20" w:rsidP="00516A20">
            <w:pPr>
              <w:spacing w:after="0" w:line="240" w:lineRule="auto"/>
              <w:jc w:val="center"/>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22090400</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Державне мито, пов'язане з видачею та оформленням закордонних паспортів (посвідок) та паспортів громадян України</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ind w:firstLineChars="200" w:firstLine="402"/>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32 978,00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ind w:firstLineChars="200" w:firstLine="402"/>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33 312,01</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101,0</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101,01</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264"/>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rsidR="00516A20" w:rsidRPr="00516A20" w:rsidRDefault="00516A20" w:rsidP="00516A20">
            <w:pPr>
              <w:spacing w:after="0" w:line="240" w:lineRule="auto"/>
              <w:jc w:val="center"/>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24060300</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Інші надходження</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ind w:firstLineChars="200" w:firstLine="402"/>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10 450,00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ind w:firstLineChars="200" w:firstLine="402"/>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11 217,42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107,3</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107,34</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528"/>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Arial" w:eastAsia="Times New Roman" w:hAnsi="Arial" w:cs="Arial"/>
                <w:b/>
                <w:bCs/>
                <w:sz w:val="20"/>
                <w:szCs w:val="20"/>
                <w:lang w:eastAsia="ru-RU"/>
              </w:rPr>
            </w:pPr>
            <w:r w:rsidRPr="00516A20">
              <w:rPr>
                <w:rFonts w:ascii="Arial" w:eastAsia="Times New Roman" w:hAnsi="Arial" w:cs="Arial"/>
                <w:b/>
                <w:bCs/>
                <w:sz w:val="20"/>
                <w:szCs w:val="20"/>
                <w:lang w:eastAsia="ru-RU"/>
              </w:rPr>
              <w:t> </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Разом власні надходження загального фонду</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15794178,00</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16891571,63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106,9</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106,95</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264"/>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rsidR="00516A20" w:rsidRPr="00516A20" w:rsidRDefault="00516A20" w:rsidP="00516A20">
            <w:pPr>
              <w:spacing w:after="0" w:line="240" w:lineRule="auto"/>
              <w:jc w:val="center"/>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41020900</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Інші додаткові дотації</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6 121 100,00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6 121 100,00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100,0</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100,00</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828"/>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rsidR="00516A20" w:rsidRPr="00516A20" w:rsidRDefault="00516A20" w:rsidP="00516A20">
            <w:pPr>
              <w:spacing w:after="0" w:line="240" w:lineRule="auto"/>
              <w:jc w:val="center"/>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41037000</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Субвенція з державного бюджету місцевим бюджетам на проведення виборів депутатів місцевих рад та сільских, селищних, міських голів</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102 833,00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102 699,19</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99,9</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99,87</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624"/>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rsidR="00516A20" w:rsidRPr="00516A20" w:rsidRDefault="00516A20" w:rsidP="00516A20">
            <w:pPr>
              <w:spacing w:after="0" w:line="240" w:lineRule="auto"/>
              <w:jc w:val="center"/>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41039700</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Субвенція з державного бюджету місцевим бюджетам на часткове фінансування дитячо-юнацьких спортивних шкіл</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149 700,00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149 700,00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100,0</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100,00</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264"/>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Разом доходи загального фонду</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22167811,00</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23265070,82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104,95</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104,95</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264"/>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Видатки</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264"/>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010116</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Органи місцевого самоврядування</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1962734,00</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1955325,37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99,6</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99,62</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264"/>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070101</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Дошкільні заклади освіти</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6751608,00</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6584385,48</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97,5</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97,52</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528"/>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090412</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Інші видатки на соціальний захист населення</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120000,00</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120000,00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100,0</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100,00</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420"/>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091209</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Фінансова підтримка громадських організацій інвалідів і ветеранів</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15000,00</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15000,00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100,0</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100,00</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264"/>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100203</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Благоустрій міст, сіл, селищ</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1621437,00</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769651,89</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47,5</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47,47</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875"/>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100302</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Комбінати комунальних підприємств,районні виробничі об'єднання та інші підприємства, установи та організації житлово-комунального господарства</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8000,00</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3515,78</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43,9</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43,95</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264"/>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110201</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Бібліотеки</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351150,00</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345325,45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98,3</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98,34</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420"/>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110204</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Палаци і будинки культури, клуби та інші заклади клубного типу</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1568492,00</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1470007,19</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93,7</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93,72</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699"/>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130203</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Утримання та навчально-тренувальна робота дитячо-юнацьких спортивних шкіл (які підпорядковані громадським організаціям фізкультурно-спортивної спрямованості)</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368354,00</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331015,66</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89,9</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89,86</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370"/>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150202</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 xml:space="preserve">Розробка схем та проектних рішень масового застосування </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28542,00</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289"/>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160101</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Землеустрій</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119900,00</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35700,00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29,8</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29,77</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549"/>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xml:space="preserve">170703 </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Видатки на проведення робіт,пов язаних із будівництвом, реконструкцією, ремонтом та утриманням автомобільних доріг</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639700,00</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348915,11</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54,5</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54,54</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274"/>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200700</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Інші природоохоронні заходи</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486906,00</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486906,00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100,0</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100,00</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264"/>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210110</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Заходи з організації рятування на водах</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250752,00</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237698,52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94,8</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94,79</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707"/>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250203</w:t>
            </w:r>
          </w:p>
        </w:tc>
        <w:tc>
          <w:tcPr>
            <w:tcW w:w="3827" w:type="dxa"/>
            <w:gridSpan w:val="3"/>
            <w:tcBorders>
              <w:top w:val="nil"/>
              <w:left w:val="nil"/>
              <w:bottom w:val="single" w:sz="4" w:space="0" w:color="auto"/>
              <w:right w:val="nil"/>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Проведення виборів народних депутатів Верховної Ради Автономної Республіки Крим, місцевих рад та сільських, селищних, міських голів</w:t>
            </w:r>
          </w:p>
        </w:tc>
        <w:tc>
          <w:tcPr>
            <w:tcW w:w="1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102833,00</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102699,19</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99,9</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99,87</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802"/>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250323</w:t>
            </w:r>
          </w:p>
        </w:tc>
        <w:tc>
          <w:tcPr>
            <w:tcW w:w="3827" w:type="dxa"/>
            <w:gridSpan w:val="3"/>
            <w:tcBorders>
              <w:top w:val="nil"/>
              <w:left w:val="nil"/>
              <w:bottom w:val="single" w:sz="4" w:space="0" w:color="auto"/>
              <w:right w:val="nil"/>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Субвенція на утримання об єктів спільного користування чи ліквідацію негативних наслідків діяльності об єктів спільного користування</w:t>
            </w:r>
          </w:p>
        </w:tc>
        <w:tc>
          <w:tcPr>
            <w:tcW w:w="1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315919,00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287420,14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91,0</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90,98</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600"/>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250344</w:t>
            </w:r>
          </w:p>
        </w:tc>
        <w:tc>
          <w:tcPr>
            <w:tcW w:w="3827" w:type="dxa"/>
            <w:gridSpan w:val="3"/>
            <w:tcBorders>
              <w:top w:val="nil"/>
              <w:left w:val="nil"/>
              <w:bottom w:val="single" w:sz="4" w:space="0" w:color="auto"/>
              <w:right w:val="nil"/>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Субвенція з місцевого бюджету державному бюджету на виконання програм соціально-економічного та культурного розвитку регіонів</w:t>
            </w:r>
          </w:p>
        </w:tc>
        <w:tc>
          <w:tcPr>
            <w:tcW w:w="1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80000,00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80000,00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100,0</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100,00</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264"/>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lastRenderedPageBreak/>
              <w:t>250404</w:t>
            </w:r>
          </w:p>
        </w:tc>
        <w:tc>
          <w:tcPr>
            <w:tcW w:w="3827" w:type="dxa"/>
            <w:gridSpan w:val="3"/>
            <w:tcBorders>
              <w:top w:val="nil"/>
              <w:left w:val="nil"/>
              <w:bottom w:val="single" w:sz="4" w:space="0" w:color="auto"/>
              <w:right w:val="nil"/>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 xml:space="preserve">Інші видатки  </w:t>
            </w:r>
          </w:p>
        </w:tc>
        <w:tc>
          <w:tcPr>
            <w:tcW w:w="1559" w:type="dxa"/>
            <w:gridSpan w:val="2"/>
            <w:tcBorders>
              <w:top w:val="nil"/>
              <w:left w:val="single" w:sz="4" w:space="0" w:color="auto"/>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3698,00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3698,00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100,0</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100,00</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264"/>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Разом видатки загального фонду</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14795025,00</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13177263,78</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89,07</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89,07</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144"/>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Доходи</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1041"/>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center"/>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18041500</w:t>
            </w:r>
          </w:p>
        </w:tc>
        <w:tc>
          <w:tcPr>
            <w:tcW w:w="3827" w:type="dxa"/>
            <w:gridSpan w:val="3"/>
            <w:tcBorders>
              <w:top w:val="nil"/>
              <w:left w:val="nil"/>
              <w:bottom w:val="single" w:sz="4" w:space="0" w:color="auto"/>
              <w:right w:val="single" w:sz="4" w:space="0" w:color="auto"/>
            </w:tcBorders>
            <w:shd w:val="clear" w:color="auto" w:fill="auto"/>
            <w:vAlign w:val="center"/>
            <w:hideMark/>
          </w:tcPr>
          <w:p w:rsidR="00516A20" w:rsidRPr="00516A20" w:rsidRDefault="00516A20" w:rsidP="00516A20">
            <w:pPr>
              <w:spacing w:after="24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Збір за провадження торговельної діяльності нафтопродуктами, скрапленим та стиснутим газом на стаціонарних, малогабаритних і пересувних автозаправних станціях, заправних пунктах, що справлявся до 1 січня 2015 року</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-2123,00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color w:val="D8E4BC"/>
                <w:sz w:val="20"/>
                <w:szCs w:val="20"/>
                <w:lang w:eastAsia="ru-RU"/>
              </w:rPr>
            </w:pPr>
            <w:r w:rsidRPr="00516A20">
              <w:rPr>
                <w:rFonts w:ascii="Times New Roman" w:eastAsia="Times New Roman" w:hAnsi="Times New Roman" w:cs="Times New Roman"/>
                <w:b/>
                <w:bCs/>
                <w:color w:val="D8E4BC"/>
                <w:sz w:val="20"/>
                <w:szCs w:val="20"/>
                <w:lang w:eastAsia="ru-RU"/>
              </w:rPr>
              <w:t> </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717"/>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center"/>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24062100</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0,00</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50,19</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center"/>
              <w:rPr>
                <w:rFonts w:ascii="Times New Roman" w:eastAsia="Times New Roman" w:hAnsi="Times New Roman" w:cs="Times New Roman"/>
                <w:b/>
                <w:bCs/>
                <w:color w:val="D8E4BC"/>
                <w:sz w:val="20"/>
                <w:szCs w:val="20"/>
                <w:lang w:eastAsia="ru-RU"/>
              </w:rPr>
            </w:pPr>
            <w:r w:rsidRPr="00516A20">
              <w:rPr>
                <w:rFonts w:ascii="Times New Roman" w:eastAsia="Times New Roman" w:hAnsi="Times New Roman" w:cs="Times New Roman"/>
                <w:b/>
                <w:bCs/>
                <w:color w:val="D8E4BC"/>
                <w:sz w:val="20"/>
                <w:szCs w:val="20"/>
                <w:lang w:eastAsia="ru-RU"/>
              </w:rPr>
              <w:t>#ДЕЛ/0!</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401"/>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center"/>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25010100</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Плата за послуги, що надаються бюджетними установами згідно з їх основною діяльністю</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603 399,00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585 636,29</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97,1</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97,06</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264"/>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center"/>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25010300</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Плата за оренду майна бюджетних установ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6 400,00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6 643,59</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103,8</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103,81</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420"/>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center"/>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25010400</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Кошти, що отримуються бюджетними установами від реалізації майна</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148,00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292,00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197,3</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197,30</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420"/>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center"/>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25020100</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Благодійні внески, гранти та дарунки, отримані бюджетними установами</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559 567,00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559 567,00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100,0</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100,00</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551"/>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center"/>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25020200</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Надходження, що отримуються бюджетними установами на виконання окремих доручень та інвестиційних проектів</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5000,00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5 000,00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100,0</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100,00</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275"/>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Разом доходи спеціального фонду</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1174514,00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1155066,07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98,34</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98,34</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264"/>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3827" w:type="dxa"/>
            <w:gridSpan w:val="3"/>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Видатки</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264"/>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3827" w:type="dxa"/>
            <w:gridSpan w:val="3"/>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Видатки за рахунок плати за послуги</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145"/>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010116 /2</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Органи місцевого самоврядування</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14166,00</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5940,58</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41,9</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41,94</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264"/>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070101/2</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Дошкільні заклади освіти</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637279,00</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616707,09</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96,8</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96,77</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264"/>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110201/2</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Бібліотеки</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407,00</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287,00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70,5</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70,52</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420"/>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110204/2</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Палаци і будинки культури, клуби та інші заклади клубного типу</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1000,00</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0,00</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264"/>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3827" w:type="dxa"/>
            <w:gridSpan w:val="3"/>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Разом</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652852,00</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622934,67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95,4</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95,42</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507"/>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3827" w:type="dxa"/>
            <w:gridSpan w:val="3"/>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Видатки за рахунок інших власних надходжень (благодійні внески, суми за дорученням)</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420"/>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070101/3</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Дошкільні заклади освіти</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140787,74</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140787,74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100,0</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100,00</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705"/>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100105/3</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Видатки на утримання об єктів соціальної сфери підприємств, що передаються до комунальної власності (ПК "Ювілейний")</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21000,00</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9300,00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44,3</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44,29</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300"/>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100203/3</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Благоустрій міст, сіл, селищ</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48117,32</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43117,32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89,6</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89,61</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420"/>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110204/3</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Палаци і будинки культури, клуби та інші заклади клубного типу</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100220,00</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100220,00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100,0</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100,00</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264"/>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110502/3</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Інші культурно-освітні заклади та заходи</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5336,86</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5336,86</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100,0</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100,00</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420"/>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150202 /3</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Розробка схем та проектних рішень місцевого застосування</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375661,94</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375661,94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100,0</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100,00</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264"/>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3827" w:type="dxa"/>
            <w:gridSpan w:val="3"/>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Разом</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691123,86</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674423,86</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97,6</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97,58</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264"/>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3827" w:type="dxa"/>
            <w:gridSpan w:val="3"/>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Видатки за рахунок інших надходжень спеціального фонду ( екологічні кошти та кошти бюджету розвитку)</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336"/>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010116/7</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Органи місцевого самоврядування</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175400,00</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174880,00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99,7</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99,70</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264"/>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070101/7</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Дошкільні заклади освіти</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405820,40</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130673,88</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32,2</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32,20</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264"/>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100203/7</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Благоустрій міст, сіл, селищ</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1770505,00</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1440479,49</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81,4</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81,36</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264"/>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110201/7</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Бібліотеки</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39019,00</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38979,65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99,9</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99,90</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420"/>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110204/7</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Палаци і будинки культури, клуби та інші заклади клубного типу</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392797,00</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383875,12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97,7</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97,73</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264"/>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150101 /7</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Капітальні вкладення</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2123114,00</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148157,22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7,0</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6,98</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624"/>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170703/7</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Видатки на проведення робіт,пов язаних із будівництвом, реконструкцією, ремонтом та утриманням автомобільних доріг</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10000,00</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9997,09</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100,0</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99,97</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720"/>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lastRenderedPageBreak/>
              <w:t>180409/7</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Внески органів влади АР Крим та органів місцевого самоврядування у статутні фонди суб єктів підприємницької діяльності</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80200,00</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80200,00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100,0</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100,00</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388"/>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200100/7</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Охорона і раціональне використання водних ресурсів</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6909746,00</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122872,80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1,8</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1,78</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280"/>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200200/7</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Охорона і раціональне використання земель</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2741745,00</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1597744,78</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58,3</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58,27</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269"/>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200700/7</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Інші природоохоронні заходи</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322255,00</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300"/>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210110/7</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Заходи з організації рятування на водах</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514,94</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514,94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100,0</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100,00</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420"/>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240601 /7</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Охорона та раціональне використання природних ресурсів</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88183041,00</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32669027,63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37,0</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37,05</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264"/>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240602 /7</w:t>
            </w:r>
          </w:p>
        </w:tc>
        <w:tc>
          <w:tcPr>
            <w:tcW w:w="3827" w:type="dxa"/>
            <w:gridSpan w:val="3"/>
            <w:tcBorders>
              <w:top w:val="nil"/>
              <w:left w:val="nil"/>
              <w:bottom w:val="single" w:sz="4" w:space="0" w:color="auto"/>
              <w:right w:val="nil"/>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Утилізація відходів</w:t>
            </w:r>
          </w:p>
        </w:tc>
        <w:tc>
          <w:tcPr>
            <w:tcW w:w="1559" w:type="dxa"/>
            <w:gridSpan w:val="2"/>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3209675,00</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57246,20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1,8</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1,78</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828"/>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250323/7</w:t>
            </w:r>
          </w:p>
        </w:tc>
        <w:tc>
          <w:tcPr>
            <w:tcW w:w="3827" w:type="dxa"/>
            <w:gridSpan w:val="3"/>
            <w:tcBorders>
              <w:top w:val="nil"/>
              <w:left w:val="nil"/>
              <w:bottom w:val="single" w:sz="4" w:space="0" w:color="auto"/>
              <w:right w:val="nil"/>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Субвенція на утримання об єктів спільного користування чи ліквідацію негативних наслідків діяльності об єктів спільного користування</w:t>
            </w:r>
          </w:p>
        </w:tc>
        <w:tc>
          <w:tcPr>
            <w:tcW w:w="1559" w:type="dxa"/>
            <w:gridSpan w:val="2"/>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443000,00</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438422,08</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98,97</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98,97</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264"/>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 </w:t>
            </w:r>
          </w:p>
        </w:tc>
        <w:tc>
          <w:tcPr>
            <w:tcW w:w="3827" w:type="dxa"/>
            <w:gridSpan w:val="3"/>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Разом</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106806832,34</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37293070,88</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34,9</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34,92</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528"/>
        </w:trPr>
        <w:tc>
          <w:tcPr>
            <w:tcW w:w="1101" w:type="dxa"/>
            <w:tcBorders>
              <w:top w:val="nil"/>
              <w:left w:val="single" w:sz="4" w:space="0" w:color="auto"/>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16"/>
                <w:szCs w:val="16"/>
                <w:lang w:eastAsia="ru-RU"/>
              </w:rPr>
            </w:pPr>
            <w:r w:rsidRPr="00516A20">
              <w:rPr>
                <w:rFonts w:ascii="Times New Roman" w:eastAsia="Times New Roman" w:hAnsi="Times New Roman" w:cs="Times New Roman"/>
                <w:b/>
                <w:bCs/>
                <w:sz w:val="16"/>
                <w:szCs w:val="16"/>
                <w:lang w:eastAsia="ru-RU"/>
              </w:rPr>
              <w:t> </w:t>
            </w:r>
          </w:p>
        </w:tc>
        <w:tc>
          <w:tcPr>
            <w:tcW w:w="3827" w:type="dxa"/>
            <w:gridSpan w:val="3"/>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Разом видатки спеціального фонду</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108150808,20</w:t>
            </w:r>
          </w:p>
        </w:tc>
        <w:tc>
          <w:tcPr>
            <w:tcW w:w="1559" w:type="dxa"/>
            <w:gridSpan w:val="2"/>
            <w:tcBorders>
              <w:top w:val="nil"/>
              <w:left w:val="nil"/>
              <w:bottom w:val="single" w:sz="4" w:space="0" w:color="auto"/>
              <w:right w:val="single" w:sz="4" w:space="0" w:color="auto"/>
            </w:tcBorders>
            <w:shd w:val="clear" w:color="auto" w:fill="auto"/>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38590429,41</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35,7</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35,68</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264"/>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3827" w:type="dxa"/>
            <w:gridSpan w:val="3"/>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264"/>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3827" w:type="dxa"/>
            <w:gridSpan w:val="3"/>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РАЗОМ  ДОХОДІВ БЮДЖЕТУ</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23342325,00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24420136,89</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104,6</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104,62</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264"/>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 </w:t>
            </w:r>
          </w:p>
        </w:tc>
        <w:tc>
          <w:tcPr>
            <w:tcW w:w="3827" w:type="dxa"/>
            <w:gridSpan w:val="3"/>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РАЗОМ  ВИДАТКІВ БЮДЖЕТУ</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122945833,20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51767693,19</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42,1</w:t>
            </w:r>
          </w:p>
        </w:tc>
        <w:tc>
          <w:tcPr>
            <w:tcW w:w="972" w:type="dxa"/>
            <w:tcBorders>
              <w:top w:val="nil"/>
              <w:left w:val="nil"/>
              <w:bottom w:val="single" w:sz="4" w:space="0" w:color="auto"/>
              <w:right w:val="single" w:sz="4" w:space="0" w:color="auto"/>
            </w:tcBorders>
            <w:shd w:val="clear" w:color="auto" w:fill="auto"/>
            <w:noWrap/>
            <w:vAlign w:val="bottom"/>
            <w:hideMark/>
          </w:tcPr>
          <w:p w:rsidR="00516A20" w:rsidRPr="00516A20" w:rsidRDefault="00516A20" w:rsidP="00516A20">
            <w:pPr>
              <w:spacing w:after="0" w:line="240" w:lineRule="auto"/>
              <w:jc w:val="right"/>
              <w:rPr>
                <w:rFonts w:ascii="Times New Roman" w:eastAsia="Times New Roman" w:hAnsi="Times New Roman" w:cs="Times New Roman"/>
                <w:b/>
                <w:bCs/>
                <w:sz w:val="20"/>
                <w:szCs w:val="20"/>
                <w:lang w:eastAsia="ru-RU"/>
              </w:rPr>
            </w:pPr>
            <w:r w:rsidRPr="00516A20">
              <w:rPr>
                <w:rFonts w:ascii="Times New Roman" w:eastAsia="Times New Roman" w:hAnsi="Times New Roman" w:cs="Times New Roman"/>
                <w:b/>
                <w:bCs/>
                <w:sz w:val="20"/>
                <w:szCs w:val="20"/>
                <w:lang w:eastAsia="ru-RU"/>
              </w:rPr>
              <w:t>42,11</w:t>
            </w: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264"/>
        </w:trPr>
        <w:tc>
          <w:tcPr>
            <w:tcW w:w="1101" w:type="dxa"/>
            <w:tcBorders>
              <w:top w:val="nil"/>
              <w:left w:val="nil"/>
              <w:bottom w:val="nil"/>
              <w:right w:val="nil"/>
            </w:tcBorders>
            <w:shd w:val="clear" w:color="auto" w:fill="auto"/>
            <w:noWrap/>
            <w:vAlign w:val="bottom"/>
            <w:hideMark/>
          </w:tcPr>
          <w:p w:rsidR="00516A20" w:rsidRPr="00516A20" w:rsidRDefault="00516A20" w:rsidP="00516A20">
            <w:pPr>
              <w:spacing w:after="0" w:line="240" w:lineRule="auto"/>
              <w:rPr>
                <w:rFonts w:ascii="Arial" w:eastAsia="Times New Roman" w:hAnsi="Arial" w:cs="Arial"/>
                <w:sz w:val="20"/>
                <w:szCs w:val="20"/>
                <w:lang w:eastAsia="ru-RU"/>
              </w:rPr>
            </w:pPr>
          </w:p>
        </w:tc>
        <w:tc>
          <w:tcPr>
            <w:tcW w:w="3827" w:type="dxa"/>
            <w:gridSpan w:val="3"/>
            <w:tcBorders>
              <w:top w:val="nil"/>
              <w:left w:val="nil"/>
              <w:bottom w:val="nil"/>
              <w:right w:val="nil"/>
            </w:tcBorders>
            <w:shd w:val="clear" w:color="auto" w:fill="auto"/>
            <w:noWrap/>
            <w:vAlign w:val="bottom"/>
            <w:hideMark/>
          </w:tcPr>
          <w:p w:rsidR="00516A20" w:rsidRPr="00516A20" w:rsidRDefault="00516A20" w:rsidP="00516A20">
            <w:pPr>
              <w:spacing w:after="0" w:line="240" w:lineRule="auto"/>
              <w:rPr>
                <w:rFonts w:ascii="Arial" w:eastAsia="Times New Roman" w:hAnsi="Arial" w:cs="Arial"/>
                <w:sz w:val="20"/>
                <w:szCs w:val="20"/>
                <w:lang w:eastAsia="ru-RU"/>
              </w:rPr>
            </w:pPr>
          </w:p>
        </w:tc>
        <w:tc>
          <w:tcPr>
            <w:tcW w:w="1559" w:type="dxa"/>
            <w:gridSpan w:val="2"/>
            <w:tcBorders>
              <w:top w:val="nil"/>
              <w:left w:val="nil"/>
              <w:bottom w:val="nil"/>
              <w:right w:val="nil"/>
            </w:tcBorders>
            <w:shd w:val="clear" w:color="auto" w:fill="auto"/>
            <w:noWrap/>
            <w:vAlign w:val="bottom"/>
            <w:hideMark/>
          </w:tcPr>
          <w:p w:rsidR="00516A20" w:rsidRPr="00516A20" w:rsidRDefault="00516A20" w:rsidP="00516A20">
            <w:pPr>
              <w:spacing w:after="0" w:line="240" w:lineRule="auto"/>
              <w:rPr>
                <w:rFonts w:ascii="Arial" w:eastAsia="Times New Roman" w:hAnsi="Arial" w:cs="Arial"/>
                <w:sz w:val="20"/>
                <w:szCs w:val="20"/>
                <w:lang w:eastAsia="ru-RU"/>
              </w:rPr>
            </w:pPr>
          </w:p>
        </w:tc>
        <w:tc>
          <w:tcPr>
            <w:tcW w:w="1559" w:type="dxa"/>
            <w:gridSpan w:val="2"/>
            <w:tcBorders>
              <w:top w:val="nil"/>
              <w:left w:val="nil"/>
              <w:bottom w:val="nil"/>
              <w:right w:val="nil"/>
            </w:tcBorders>
            <w:shd w:val="clear" w:color="auto" w:fill="auto"/>
            <w:noWrap/>
            <w:vAlign w:val="bottom"/>
            <w:hideMark/>
          </w:tcPr>
          <w:p w:rsidR="00516A20" w:rsidRPr="00516A20" w:rsidRDefault="00516A20" w:rsidP="00516A20">
            <w:pPr>
              <w:spacing w:after="0" w:line="240" w:lineRule="auto"/>
              <w:rPr>
                <w:rFonts w:ascii="Arial" w:eastAsia="Times New Roman" w:hAnsi="Arial" w:cs="Arial"/>
                <w:sz w:val="20"/>
                <w:szCs w:val="20"/>
                <w:lang w:eastAsia="ru-RU"/>
              </w:rPr>
            </w:pPr>
          </w:p>
        </w:tc>
        <w:tc>
          <w:tcPr>
            <w:tcW w:w="851" w:type="dxa"/>
            <w:gridSpan w:val="2"/>
            <w:tcBorders>
              <w:top w:val="nil"/>
              <w:left w:val="nil"/>
              <w:bottom w:val="nil"/>
              <w:right w:val="nil"/>
            </w:tcBorders>
            <w:shd w:val="clear" w:color="auto" w:fill="auto"/>
            <w:noWrap/>
            <w:vAlign w:val="bottom"/>
            <w:hideMark/>
          </w:tcPr>
          <w:p w:rsidR="00516A20" w:rsidRPr="00516A20" w:rsidRDefault="00516A20" w:rsidP="00516A20">
            <w:pPr>
              <w:spacing w:after="0" w:line="240" w:lineRule="auto"/>
              <w:rPr>
                <w:rFonts w:ascii="Arial" w:eastAsia="Times New Roman" w:hAnsi="Arial" w:cs="Arial"/>
                <w:sz w:val="20"/>
                <w:szCs w:val="20"/>
                <w:lang w:eastAsia="ru-RU"/>
              </w:rPr>
            </w:pPr>
          </w:p>
        </w:tc>
        <w:tc>
          <w:tcPr>
            <w:tcW w:w="972" w:type="dxa"/>
            <w:tcBorders>
              <w:top w:val="nil"/>
              <w:left w:val="nil"/>
              <w:bottom w:val="nil"/>
              <w:right w:val="nil"/>
            </w:tcBorders>
            <w:shd w:val="clear" w:color="auto" w:fill="auto"/>
            <w:noWrap/>
            <w:vAlign w:val="bottom"/>
            <w:hideMark/>
          </w:tcPr>
          <w:p w:rsidR="00516A20" w:rsidRPr="00516A20" w:rsidRDefault="00516A20" w:rsidP="00516A20">
            <w:pPr>
              <w:spacing w:after="0" w:line="240" w:lineRule="auto"/>
              <w:rPr>
                <w:rFonts w:ascii="Arial" w:eastAsia="Times New Roman" w:hAnsi="Arial" w:cs="Arial"/>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264"/>
        </w:trPr>
        <w:tc>
          <w:tcPr>
            <w:tcW w:w="10341" w:type="dxa"/>
            <w:gridSpan w:val="13"/>
            <w:tcBorders>
              <w:top w:val="nil"/>
              <w:left w:val="nil"/>
              <w:bottom w:val="nil"/>
              <w:right w:val="nil"/>
            </w:tcBorders>
            <w:shd w:val="clear" w:color="auto" w:fill="auto"/>
            <w:noWrap/>
            <w:vAlign w:val="bottom"/>
            <w:hideMark/>
          </w:tcPr>
          <w:p w:rsidR="00516A20" w:rsidRPr="00516A20" w:rsidRDefault="00516A20" w:rsidP="00516A20">
            <w:pPr>
              <w:spacing w:after="0" w:line="240" w:lineRule="auto"/>
              <w:rPr>
                <w:rFonts w:ascii="Arial" w:eastAsia="Times New Roman" w:hAnsi="Arial" w:cs="Arial"/>
                <w:sz w:val="20"/>
                <w:szCs w:val="20"/>
                <w:lang w:eastAsia="ru-RU"/>
              </w:rPr>
            </w:pPr>
            <w:r w:rsidRPr="00516A20">
              <w:rPr>
                <w:rFonts w:ascii="Arial" w:eastAsia="Times New Roman" w:hAnsi="Arial" w:cs="Arial"/>
                <w:sz w:val="20"/>
                <w:szCs w:val="20"/>
                <w:lang w:eastAsia="ru-RU"/>
              </w:rPr>
              <w:t>Міський голова                                                                                                                А.В.Савченко</w:t>
            </w:r>
          </w:p>
        </w:tc>
      </w:tr>
      <w:tr w:rsidR="00516A20" w:rsidRPr="00516A20" w:rsidTr="00516A20">
        <w:trPr>
          <w:trHeight w:val="264"/>
        </w:trPr>
        <w:tc>
          <w:tcPr>
            <w:tcW w:w="1396" w:type="dxa"/>
            <w:gridSpan w:val="2"/>
            <w:tcBorders>
              <w:top w:val="nil"/>
              <w:left w:val="nil"/>
              <w:bottom w:val="nil"/>
              <w:right w:val="nil"/>
            </w:tcBorders>
            <w:shd w:val="clear" w:color="auto" w:fill="auto"/>
            <w:noWrap/>
            <w:vAlign w:val="bottom"/>
            <w:hideMark/>
          </w:tcPr>
          <w:p w:rsidR="00516A20" w:rsidRPr="00516A20" w:rsidRDefault="00516A20" w:rsidP="00516A20">
            <w:pPr>
              <w:spacing w:after="0" w:line="240" w:lineRule="auto"/>
              <w:rPr>
                <w:rFonts w:ascii="Arial" w:eastAsia="Times New Roman" w:hAnsi="Arial" w:cs="Arial"/>
                <w:sz w:val="20"/>
                <w:szCs w:val="20"/>
                <w:lang w:eastAsia="ru-RU"/>
              </w:rPr>
            </w:pPr>
          </w:p>
        </w:tc>
        <w:tc>
          <w:tcPr>
            <w:tcW w:w="3270" w:type="dxa"/>
            <w:tcBorders>
              <w:top w:val="nil"/>
              <w:left w:val="nil"/>
              <w:bottom w:val="nil"/>
              <w:right w:val="nil"/>
            </w:tcBorders>
            <w:shd w:val="clear" w:color="auto" w:fill="auto"/>
            <w:noWrap/>
            <w:vAlign w:val="bottom"/>
            <w:hideMark/>
          </w:tcPr>
          <w:p w:rsidR="00516A20" w:rsidRPr="00516A20" w:rsidRDefault="00516A20" w:rsidP="00516A20">
            <w:pPr>
              <w:spacing w:after="0" w:line="240" w:lineRule="auto"/>
              <w:rPr>
                <w:rFonts w:ascii="Arial" w:eastAsia="Times New Roman" w:hAnsi="Arial" w:cs="Arial"/>
                <w:sz w:val="20"/>
                <w:szCs w:val="20"/>
                <w:lang w:eastAsia="ru-RU"/>
              </w:rPr>
            </w:pPr>
          </w:p>
        </w:tc>
        <w:tc>
          <w:tcPr>
            <w:tcW w:w="1375" w:type="dxa"/>
            <w:gridSpan w:val="2"/>
            <w:tcBorders>
              <w:top w:val="nil"/>
              <w:left w:val="nil"/>
              <w:bottom w:val="nil"/>
              <w:right w:val="nil"/>
            </w:tcBorders>
            <w:shd w:val="clear" w:color="auto" w:fill="auto"/>
            <w:noWrap/>
            <w:vAlign w:val="bottom"/>
            <w:hideMark/>
          </w:tcPr>
          <w:p w:rsidR="00516A20" w:rsidRPr="00516A20" w:rsidRDefault="00516A20" w:rsidP="00516A20">
            <w:pPr>
              <w:spacing w:after="0" w:line="240" w:lineRule="auto"/>
              <w:rPr>
                <w:rFonts w:ascii="Arial" w:eastAsia="Times New Roman" w:hAnsi="Arial" w:cs="Arial"/>
                <w:sz w:val="20"/>
                <w:szCs w:val="20"/>
                <w:lang w:eastAsia="ru-RU"/>
              </w:rPr>
            </w:pPr>
          </w:p>
        </w:tc>
        <w:tc>
          <w:tcPr>
            <w:tcW w:w="1416" w:type="dxa"/>
            <w:gridSpan w:val="2"/>
            <w:tcBorders>
              <w:top w:val="nil"/>
              <w:left w:val="nil"/>
              <w:bottom w:val="nil"/>
              <w:right w:val="nil"/>
            </w:tcBorders>
            <w:shd w:val="clear" w:color="auto" w:fill="auto"/>
            <w:noWrap/>
            <w:vAlign w:val="bottom"/>
            <w:hideMark/>
          </w:tcPr>
          <w:p w:rsidR="00516A20" w:rsidRPr="00516A20" w:rsidRDefault="00516A20" w:rsidP="00516A20">
            <w:pPr>
              <w:spacing w:after="0" w:line="240" w:lineRule="auto"/>
              <w:rPr>
                <w:rFonts w:ascii="Arial" w:eastAsia="Times New Roman" w:hAnsi="Arial" w:cs="Arial"/>
                <w:sz w:val="20"/>
                <w:szCs w:val="20"/>
                <w:lang w:eastAsia="ru-RU"/>
              </w:rPr>
            </w:pPr>
          </w:p>
        </w:tc>
        <w:tc>
          <w:tcPr>
            <w:tcW w:w="1206" w:type="dxa"/>
            <w:gridSpan w:val="2"/>
            <w:tcBorders>
              <w:top w:val="nil"/>
              <w:left w:val="nil"/>
              <w:bottom w:val="nil"/>
              <w:right w:val="nil"/>
            </w:tcBorders>
            <w:shd w:val="clear" w:color="auto" w:fill="auto"/>
            <w:noWrap/>
            <w:vAlign w:val="bottom"/>
            <w:hideMark/>
          </w:tcPr>
          <w:p w:rsidR="00516A20" w:rsidRPr="00516A20" w:rsidRDefault="00516A20" w:rsidP="00516A20">
            <w:pPr>
              <w:spacing w:after="0" w:line="240" w:lineRule="auto"/>
              <w:rPr>
                <w:rFonts w:ascii="Arial" w:eastAsia="Times New Roman" w:hAnsi="Arial" w:cs="Arial"/>
                <w:sz w:val="20"/>
                <w:szCs w:val="20"/>
                <w:lang w:eastAsia="ru-RU"/>
              </w:rPr>
            </w:pPr>
          </w:p>
        </w:tc>
        <w:tc>
          <w:tcPr>
            <w:tcW w:w="1206" w:type="dxa"/>
            <w:gridSpan w:val="2"/>
            <w:tcBorders>
              <w:top w:val="nil"/>
              <w:left w:val="nil"/>
              <w:bottom w:val="nil"/>
              <w:right w:val="nil"/>
            </w:tcBorders>
            <w:shd w:val="clear" w:color="auto" w:fill="auto"/>
            <w:noWrap/>
            <w:vAlign w:val="bottom"/>
            <w:hideMark/>
          </w:tcPr>
          <w:p w:rsidR="00516A20" w:rsidRPr="00516A20" w:rsidRDefault="00516A20" w:rsidP="00516A20">
            <w:pPr>
              <w:spacing w:after="0" w:line="240" w:lineRule="auto"/>
              <w:rPr>
                <w:rFonts w:ascii="Arial" w:eastAsia="Times New Roman" w:hAnsi="Arial" w:cs="Arial"/>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264"/>
        </w:trPr>
        <w:tc>
          <w:tcPr>
            <w:tcW w:w="4666" w:type="dxa"/>
            <w:gridSpan w:val="3"/>
            <w:tcBorders>
              <w:top w:val="nil"/>
              <w:left w:val="nil"/>
              <w:bottom w:val="nil"/>
              <w:right w:val="nil"/>
            </w:tcBorders>
            <w:shd w:val="clear" w:color="auto" w:fill="auto"/>
            <w:noWrap/>
            <w:vAlign w:val="bottom"/>
            <w:hideMark/>
          </w:tcPr>
          <w:p w:rsidR="00516A20" w:rsidRPr="00516A20" w:rsidRDefault="00516A20" w:rsidP="00516A20">
            <w:pPr>
              <w:spacing w:after="0" w:line="240" w:lineRule="auto"/>
              <w:rPr>
                <w:rFonts w:ascii="Arial" w:eastAsia="Times New Roman" w:hAnsi="Arial" w:cs="Arial"/>
                <w:sz w:val="20"/>
                <w:szCs w:val="20"/>
                <w:lang w:eastAsia="ru-RU"/>
              </w:rPr>
            </w:pPr>
            <w:r w:rsidRPr="00516A20">
              <w:rPr>
                <w:rFonts w:ascii="Arial" w:eastAsia="Times New Roman" w:hAnsi="Arial" w:cs="Arial"/>
                <w:sz w:val="20"/>
                <w:szCs w:val="20"/>
                <w:lang w:eastAsia="ru-RU"/>
              </w:rPr>
              <w:t>Заступник міського голови з фінансових питань</w:t>
            </w:r>
          </w:p>
        </w:tc>
        <w:tc>
          <w:tcPr>
            <w:tcW w:w="1375" w:type="dxa"/>
            <w:gridSpan w:val="2"/>
            <w:tcBorders>
              <w:top w:val="nil"/>
              <w:left w:val="nil"/>
              <w:bottom w:val="nil"/>
              <w:right w:val="nil"/>
            </w:tcBorders>
            <w:shd w:val="clear" w:color="auto" w:fill="auto"/>
            <w:noWrap/>
            <w:vAlign w:val="bottom"/>
            <w:hideMark/>
          </w:tcPr>
          <w:p w:rsidR="00516A20" w:rsidRPr="00516A20" w:rsidRDefault="00516A20" w:rsidP="00516A20">
            <w:pPr>
              <w:spacing w:after="0" w:line="240" w:lineRule="auto"/>
              <w:rPr>
                <w:rFonts w:ascii="Arial" w:eastAsia="Times New Roman" w:hAnsi="Arial" w:cs="Arial"/>
                <w:sz w:val="20"/>
                <w:szCs w:val="20"/>
                <w:lang w:eastAsia="ru-RU"/>
              </w:rPr>
            </w:pPr>
          </w:p>
        </w:tc>
        <w:tc>
          <w:tcPr>
            <w:tcW w:w="1416" w:type="dxa"/>
            <w:gridSpan w:val="2"/>
            <w:tcBorders>
              <w:top w:val="nil"/>
              <w:left w:val="nil"/>
              <w:bottom w:val="nil"/>
              <w:right w:val="nil"/>
            </w:tcBorders>
            <w:shd w:val="clear" w:color="auto" w:fill="auto"/>
            <w:noWrap/>
            <w:vAlign w:val="bottom"/>
            <w:hideMark/>
          </w:tcPr>
          <w:p w:rsidR="00516A20" w:rsidRPr="00516A20" w:rsidRDefault="00516A20" w:rsidP="00516A20">
            <w:pPr>
              <w:spacing w:after="0" w:line="240" w:lineRule="auto"/>
              <w:rPr>
                <w:rFonts w:ascii="Arial" w:eastAsia="Times New Roman" w:hAnsi="Arial" w:cs="Arial"/>
                <w:sz w:val="20"/>
                <w:szCs w:val="20"/>
                <w:lang w:eastAsia="ru-RU"/>
              </w:rPr>
            </w:pPr>
          </w:p>
        </w:tc>
        <w:tc>
          <w:tcPr>
            <w:tcW w:w="1206" w:type="dxa"/>
            <w:gridSpan w:val="2"/>
            <w:tcBorders>
              <w:top w:val="nil"/>
              <w:left w:val="nil"/>
              <w:bottom w:val="nil"/>
              <w:right w:val="nil"/>
            </w:tcBorders>
            <w:shd w:val="clear" w:color="auto" w:fill="auto"/>
            <w:noWrap/>
            <w:vAlign w:val="bottom"/>
            <w:hideMark/>
          </w:tcPr>
          <w:p w:rsidR="00516A20" w:rsidRPr="00516A20" w:rsidRDefault="00516A20" w:rsidP="00516A20">
            <w:pPr>
              <w:spacing w:after="0" w:line="240" w:lineRule="auto"/>
              <w:rPr>
                <w:rFonts w:ascii="Arial" w:eastAsia="Times New Roman" w:hAnsi="Arial" w:cs="Arial"/>
                <w:sz w:val="20"/>
                <w:szCs w:val="20"/>
                <w:lang w:eastAsia="ru-RU"/>
              </w:rPr>
            </w:pPr>
          </w:p>
        </w:tc>
        <w:tc>
          <w:tcPr>
            <w:tcW w:w="1206" w:type="dxa"/>
            <w:gridSpan w:val="2"/>
            <w:tcBorders>
              <w:top w:val="nil"/>
              <w:left w:val="nil"/>
              <w:bottom w:val="nil"/>
              <w:right w:val="nil"/>
            </w:tcBorders>
            <w:shd w:val="clear" w:color="auto" w:fill="auto"/>
            <w:noWrap/>
            <w:vAlign w:val="bottom"/>
            <w:hideMark/>
          </w:tcPr>
          <w:p w:rsidR="00516A20" w:rsidRPr="00516A20" w:rsidRDefault="00516A20" w:rsidP="00516A20">
            <w:pPr>
              <w:spacing w:after="0" w:line="240" w:lineRule="auto"/>
              <w:rPr>
                <w:rFonts w:ascii="Arial" w:eastAsia="Times New Roman" w:hAnsi="Arial" w:cs="Arial"/>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264"/>
        </w:trPr>
        <w:tc>
          <w:tcPr>
            <w:tcW w:w="10341" w:type="dxa"/>
            <w:gridSpan w:val="13"/>
            <w:tcBorders>
              <w:top w:val="nil"/>
              <w:left w:val="nil"/>
              <w:bottom w:val="nil"/>
              <w:right w:val="nil"/>
            </w:tcBorders>
            <w:shd w:val="clear" w:color="auto" w:fill="auto"/>
            <w:noWrap/>
            <w:vAlign w:val="bottom"/>
            <w:hideMark/>
          </w:tcPr>
          <w:p w:rsidR="00516A20" w:rsidRPr="00516A20" w:rsidRDefault="00516A20" w:rsidP="00516A20">
            <w:pPr>
              <w:spacing w:after="0" w:line="240" w:lineRule="auto"/>
              <w:rPr>
                <w:rFonts w:ascii="Arial" w:eastAsia="Times New Roman" w:hAnsi="Arial" w:cs="Arial"/>
                <w:sz w:val="20"/>
                <w:szCs w:val="20"/>
                <w:lang w:eastAsia="ru-RU"/>
              </w:rPr>
            </w:pPr>
            <w:r w:rsidRPr="00516A20">
              <w:rPr>
                <w:rFonts w:ascii="Arial" w:eastAsia="Times New Roman" w:hAnsi="Arial" w:cs="Arial"/>
                <w:sz w:val="20"/>
                <w:szCs w:val="20"/>
                <w:lang w:eastAsia="ru-RU"/>
              </w:rPr>
              <w:t>діяльності виконвчих органів ради - головний бухгалтер                                                      Л.Ф.Чудак</w:t>
            </w:r>
          </w:p>
        </w:tc>
      </w:tr>
      <w:tr w:rsidR="00516A20" w:rsidRPr="00516A20" w:rsidTr="00516A20">
        <w:trPr>
          <w:trHeight w:val="264"/>
        </w:trPr>
        <w:tc>
          <w:tcPr>
            <w:tcW w:w="1396" w:type="dxa"/>
            <w:gridSpan w:val="2"/>
            <w:tcBorders>
              <w:top w:val="nil"/>
              <w:left w:val="nil"/>
              <w:bottom w:val="nil"/>
              <w:right w:val="nil"/>
            </w:tcBorders>
            <w:shd w:val="clear" w:color="auto" w:fill="auto"/>
            <w:noWrap/>
            <w:vAlign w:val="bottom"/>
            <w:hideMark/>
          </w:tcPr>
          <w:p w:rsidR="00516A20" w:rsidRPr="00516A20" w:rsidRDefault="00516A20" w:rsidP="00516A20">
            <w:pPr>
              <w:spacing w:after="0" w:line="240" w:lineRule="auto"/>
              <w:rPr>
                <w:rFonts w:ascii="Arial" w:eastAsia="Times New Roman" w:hAnsi="Arial" w:cs="Arial"/>
                <w:sz w:val="20"/>
                <w:szCs w:val="20"/>
                <w:lang w:eastAsia="ru-RU"/>
              </w:rPr>
            </w:pPr>
          </w:p>
        </w:tc>
        <w:tc>
          <w:tcPr>
            <w:tcW w:w="3270" w:type="dxa"/>
            <w:tcBorders>
              <w:top w:val="nil"/>
              <w:left w:val="nil"/>
              <w:bottom w:val="nil"/>
              <w:right w:val="nil"/>
            </w:tcBorders>
            <w:shd w:val="clear" w:color="auto" w:fill="auto"/>
            <w:noWrap/>
            <w:vAlign w:val="bottom"/>
            <w:hideMark/>
          </w:tcPr>
          <w:p w:rsidR="00516A20" w:rsidRPr="00516A20" w:rsidRDefault="00516A20" w:rsidP="00516A20">
            <w:pPr>
              <w:spacing w:after="0" w:line="240" w:lineRule="auto"/>
              <w:rPr>
                <w:rFonts w:ascii="Arial" w:eastAsia="Times New Roman" w:hAnsi="Arial" w:cs="Arial"/>
                <w:sz w:val="20"/>
                <w:szCs w:val="20"/>
                <w:lang w:eastAsia="ru-RU"/>
              </w:rPr>
            </w:pPr>
          </w:p>
        </w:tc>
        <w:tc>
          <w:tcPr>
            <w:tcW w:w="1375" w:type="dxa"/>
            <w:gridSpan w:val="2"/>
            <w:tcBorders>
              <w:top w:val="nil"/>
              <w:left w:val="nil"/>
              <w:bottom w:val="nil"/>
              <w:right w:val="nil"/>
            </w:tcBorders>
            <w:shd w:val="clear" w:color="auto" w:fill="auto"/>
            <w:noWrap/>
            <w:vAlign w:val="bottom"/>
            <w:hideMark/>
          </w:tcPr>
          <w:p w:rsidR="00516A20" w:rsidRPr="00516A20" w:rsidRDefault="00516A20" w:rsidP="00516A20">
            <w:pPr>
              <w:spacing w:after="0" w:line="240" w:lineRule="auto"/>
              <w:rPr>
                <w:rFonts w:ascii="Arial" w:eastAsia="Times New Roman" w:hAnsi="Arial" w:cs="Arial"/>
                <w:sz w:val="20"/>
                <w:szCs w:val="20"/>
                <w:lang w:eastAsia="ru-RU"/>
              </w:rPr>
            </w:pPr>
          </w:p>
        </w:tc>
        <w:tc>
          <w:tcPr>
            <w:tcW w:w="1416" w:type="dxa"/>
            <w:gridSpan w:val="2"/>
            <w:tcBorders>
              <w:top w:val="nil"/>
              <w:left w:val="nil"/>
              <w:bottom w:val="nil"/>
              <w:right w:val="nil"/>
            </w:tcBorders>
            <w:shd w:val="clear" w:color="auto" w:fill="auto"/>
            <w:noWrap/>
            <w:vAlign w:val="bottom"/>
            <w:hideMark/>
          </w:tcPr>
          <w:p w:rsidR="00516A20" w:rsidRPr="00516A20" w:rsidRDefault="00516A20" w:rsidP="00516A20">
            <w:pPr>
              <w:spacing w:after="0" w:line="240" w:lineRule="auto"/>
              <w:rPr>
                <w:rFonts w:ascii="Arial" w:eastAsia="Times New Roman" w:hAnsi="Arial" w:cs="Arial"/>
                <w:sz w:val="20"/>
                <w:szCs w:val="20"/>
                <w:lang w:eastAsia="ru-RU"/>
              </w:rPr>
            </w:pPr>
          </w:p>
        </w:tc>
        <w:tc>
          <w:tcPr>
            <w:tcW w:w="1206" w:type="dxa"/>
            <w:gridSpan w:val="2"/>
            <w:tcBorders>
              <w:top w:val="nil"/>
              <w:left w:val="nil"/>
              <w:bottom w:val="nil"/>
              <w:right w:val="nil"/>
            </w:tcBorders>
            <w:shd w:val="clear" w:color="auto" w:fill="auto"/>
            <w:noWrap/>
            <w:vAlign w:val="bottom"/>
            <w:hideMark/>
          </w:tcPr>
          <w:p w:rsidR="00516A20" w:rsidRPr="00516A20" w:rsidRDefault="00516A20" w:rsidP="00516A20">
            <w:pPr>
              <w:spacing w:after="0" w:line="240" w:lineRule="auto"/>
              <w:rPr>
                <w:rFonts w:ascii="Arial" w:eastAsia="Times New Roman" w:hAnsi="Arial" w:cs="Arial"/>
                <w:sz w:val="20"/>
                <w:szCs w:val="20"/>
                <w:lang w:eastAsia="ru-RU"/>
              </w:rPr>
            </w:pPr>
          </w:p>
        </w:tc>
        <w:tc>
          <w:tcPr>
            <w:tcW w:w="1206" w:type="dxa"/>
            <w:gridSpan w:val="2"/>
            <w:tcBorders>
              <w:top w:val="nil"/>
              <w:left w:val="nil"/>
              <w:bottom w:val="nil"/>
              <w:right w:val="nil"/>
            </w:tcBorders>
            <w:shd w:val="clear" w:color="auto" w:fill="auto"/>
            <w:noWrap/>
            <w:vAlign w:val="bottom"/>
            <w:hideMark/>
          </w:tcPr>
          <w:p w:rsidR="00516A20" w:rsidRPr="00516A20" w:rsidRDefault="00516A20" w:rsidP="00516A20">
            <w:pPr>
              <w:spacing w:after="0" w:line="240" w:lineRule="auto"/>
              <w:rPr>
                <w:rFonts w:ascii="Arial" w:eastAsia="Times New Roman" w:hAnsi="Arial" w:cs="Arial"/>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r w:rsidR="00516A20" w:rsidRPr="00516A20" w:rsidTr="00516A20">
        <w:trPr>
          <w:trHeight w:val="264"/>
        </w:trPr>
        <w:tc>
          <w:tcPr>
            <w:tcW w:w="1396" w:type="dxa"/>
            <w:gridSpan w:val="2"/>
            <w:tcBorders>
              <w:top w:val="nil"/>
              <w:left w:val="nil"/>
              <w:bottom w:val="nil"/>
              <w:right w:val="nil"/>
            </w:tcBorders>
            <w:shd w:val="clear" w:color="auto" w:fill="auto"/>
            <w:noWrap/>
            <w:vAlign w:val="bottom"/>
            <w:hideMark/>
          </w:tcPr>
          <w:p w:rsidR="00516A20" w:rsidRPr="00BF6768" w:rsidRDefault="00516A20" w:rsidP="00516A20">
            <w:pPr>
              <w:spacing w:after="0" w:line="240" w:lineRule="auto"/>
              <w:rPr>
                <w:rFonts w:ascii="Arial" w:eastAsia="Times New Roman" w:hAnsi="Arial" w:cs="Arial"/>
                <w:sz w:val="20"/>
                <w:szCs w:val="20"/>
                <w:lang w:val="uk-UA" w:eastAsia="ru-RU"/>
              </w:rPr>
            </w:pPr>
          </w:p>
        </w:tc>
        <w:tc>
          <w:tcPr>
            <w:tcW w:w="3270" w:type="dxa"/>
            <w:tcBorders>
              <w:top w:val="nil"/>
              <w:left w:val="nil"/>
              <w:bottom w:val="nil"/>
              <w:right w:val="nil"/>
            </w:tcBorders>
            <w:shd w:val="clear" w:color="auto" w:fill="auto"/>
            <w:noWrap/>
            <w:vAlign w:val="bottom"/>
            <w:hideMark/>
          </w:tcPr>
          <w:p w:rsidR="00516A20" w:rsidRPr="00516A20" w:rsidRDefault="00516A20" w:rsidP="00516A20">
            <w:pPr>
              <w:spacing w:after="0" w:line="240" w:lineRule="auto"/>
              <w:rPr>
                <w:rFonts w:ascii="Arial" w:eastAsia="Times New Roman" w:hAnsi="Arial" w:cs="Arial"/>
                <w:sz w:val="20"/>
                <w:szCs w:val="20"/>
                <w:lang w:eastAsia="ru-RU"/>
              </w:rPr>
            </w:pPr>
          </w:p>
        </w:tc>
        <w:tc>
          <w:tcPr>
            <w:tcW w:w="1375" w:type="dxa"/>
            <w:gridSpan w:val="2"/>
            <w:tcBorders>
              <w:top w:val="nil"/>
              <w:left w:val="nil"/>
              <w:bottom w:val="nil"/>
              <w:right w:val="nil"/>
            </w:tcBorders>
            <w:shd w:val="clear" w:color="auto" w:fill="auto"/>
            <w:noWrap/>
            <w:vAlign w:val="bottom"/>
            <w:hideMark/>
          </w:tcPr>
          <w:p w:rsidR="00516A20" w:rsidRPr="00516A20" w:rsidRDefault="00516A20" w:rsidP="00516A20">
            <w:pPr>
              <w:spacing w:after="0" w:line="240" w:lineRule="auto"/>
              <w:rPr>
                <w:rFonts w:ascii="Arial" w:eastAsia="Times New Roman" w:hAnsi="Arial" w:cs="Arial"/>
                <w:sz w:val="20"/>
                <w:szCs w:val="20"/>
                <w:lang w:eastAsia="ru-RU"/>
              </w:rPr>
            </w:pPr>
          </w:p>
        </w:tc>
        <w:tc>
          <w:tcPr>
            <w:tcW w:w="1416" w:type="dxa"/>
            <w:gridSpan w:val="2"/>
            <w:tcBorders>
              <w:top w:val="nil"/>
              <w:left w:val="nil"/>
              <w:bottom w:val="nil"/>
              <w:right w:val="nil"/>
            </w:tcBorders>
            <w:shd w:val="clear" w:color="auto" w:fill="auto"/>
            <w:noWrap/>
            <w:vAlign w:val="bottom"/>
            <w:hideMark/>
          </w:tcPr>
          <w:p w:rsidR="00516A20" w:rsidRPr="00516A20" w:rsidRDefault="00516A20" w:rsidP="00516A20">
            <w:pPr>
              <w:spacing w:after="0" w:line="240" w:lineRule="auto"/>
              <w:rPr>
                <w:rFonts w:ascii="Arial" w:eastAsia="Times New Roman" w:hAnsi="Arial" w:cs="Arial"/>
                <w:sz w:val="20"/>
                <w:szCs w:val="20"/>
                <w:lang w:eastAsia="ru-RU"/>
              </w:rPr>
            </w:pPr>
          </w:p>
        </w:tc>
        <w:tc>
          <w:tcPr>
            <w:tcW w:w="1206" w:type="dxa"/>
            <w:gridSpan w:val="2"/>
            <w:tcBorders>
              <w:top w:val="nil"/>
              <w:left w:val="nil"/>
              <w:bottom w:val="nil"/>
              <w:right w:val="nil"/>
            </w:tcBorders>
            <w:shd w:val="clear" w:color="auto" w:fill="auto"/>
            <w:noWrap/>
            <w:vAlign w:val="bottom"/>
            <w:hideMark/>
          </w:tcPr>
          <w:p w:rsidR="00516A20" w:rsidRPr="00516A20" w:rsidRDefault="00516A20" w:rsidP="00516A20">
            <w:pPr>
              <w:spacing w:after="0" w:line="240" w:lineRule="auto"/>
              <w:rPr>
                <w:rFonts w:ascii="Arial" w:eastAsia="Times New Roman" w:hAnsi="Arial" w:cs="Arial"/>
                <w:sz w:val="20"/>
                <w:szCs w:val="20"/>
                <w:lang w:eastAsia="ru-RU"/>
              </w:rPr>
            </w:pPr>
          </w:p>
        </w:tc>
        <w:tc>
          <w:tcPr>
            <w:tcW w:w="1206" w:type="dxa"/>
            <w:gridSpan w:val="2"/>
            <w:tcBorders>
              <w:top w:val="nil"/>
              <w:left w:val="nil"/>
              <w:bottom w:val="nil"/>
              <w:right w:val="nil"/>
            </w:tcBorders>
            <w:shd w:val="clear" w:color="auto" w:fill="auto"/>
            <w:noWrap/>
            <w:vAlign w:val="bottom"/>
            <w:hideMark/>
          </w:tcPr>
          <w:p w:rsidR="00516A20" w:rsidRPr="00516A20" w:rsidRDefault="00516A20" w:rsidP="00516A20">
            <w:pPr>
              <w:spacing w:after="0" w:line="240" w:lineRule="auto"/>
              <w:rPr>
                <w:rFonts w:ascii="Arial" w:eastAsia="Times New Roman" w:hAnsi="Arial" w:cs="Arial"/>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516A20" w:rsidRPr="00516A20" w:rsidRDefault="00516A20" w:rsidP="00516A20">
            <w:pPr>
              <w:spacing w:after="0" w:line="240" w:lineRule="auto"/>
              <w:rPr>
                <w:rFonts w:ascii="Times New Roman" w:eastAsia="Times New Roman" w:hAnsi="Times New Roman" w:cs="Times New Roman"/>
                <w:sz w:val="20"/>
                <w:szCs w:val="20"/>
                <w:lang w:eastAsia="ru-RU"/>
              </w:rPr>
            </w:pPr>
          </w:p>
        </w:tc>
      </w:tr>
    </w:tbl>
    <w:p w:rsidR="0056298A" w:rsidRPr="008529AA" w:rsidRDefault="0056298A" w:rsidP="00BF6768">
      <w:pPr>
        <w:keepNext/>
        <w:spacing w:after="0" w:line="240" w:lineRule="auto"/>
        <w:jc w:val="center"/>
        <w:outlineLvl w:val="0"/>
        <w:rPr>
          <w:rFonts w:ascii="Times New Roman" w:eastAsia="Times New Roman" w:hAnsi="Times New Roman" w:cs="Times New Roman"/>
          <w:sz w:val="32"/>
          <w:szCs w:val="20"/>
          <w:lang w:val="uk-UA" w:eastAsia="uk-UA"/>
        </w:rPr>
      </w:pPr>
      <w:r w:rsidRPr="008529AA">
        <w:rPr>
          <w:rFonts w:ascii="Times New Roman" w:eastAsia="Times New Roman" w:hAnsi="Times New Roman" w:cs="Times New Roman"/>
          <w:sz w:val="32"/>
          <w:szCs w:val="20"/>
          <w:lang w:val="uk-UA" w:eastAsia="uk-UA"/>
        </w:rPr>
        <w:t>Р І Ш Е Н Н Я</w:t>
      </w:r>
    </w:p>
    <w:p w:rsidR="0056298A" w:rsidRPr="008529AA" w:rsidRDefault="0056298A" w:rsidP="0056298A">
      <w:pPr>
        <w:spacing w:after="0" w:line="240" w:lineRule="auto"/>
        <w:jc w:val="center"/>
        <w:rPr>
          <w:rFonts w:ascii="Times New Roman" w:eastAsia="Times New Roman" w:hAnsi="Times New Roman" w:cs="Times New Roman"/>
          <w:b/>
          <w:sz w:val="28"/>
          <w:szCs w:val="28"/>
          <w:lang w:val="uk-UA" w:eastAsia="ru-RU"/>
        </w:rPr>
      </w:pPr>
      <w:r w:rsidRPr="008529AA">
        <w:rPr>
          <w:rFonts w:ascii="Times New Roman" w:eastAsia="Times New Roman" w:hAnsi="Times New Roman" w:cs="Times New Roman"/>
          <w:b/>
          <w:sz w:val="28"/>
          <w:szCs w:val="28"/>
          <w:lang w:eastAsia="ru-RU"/>
        </w:rPr>
        <w:t>Зеленодольської</w:t>
      </w:r>
      <w:r w:rsidRPr="008529AA">
        <w:rPr>
          <w:rFonts w:ascii="Times New Roman" w:eastAsia="Times New Roman" w:hAnsi="Times New Roman" w:cs="Times New Roman"/>
          <w:b/>
          <w:sz w:val="28"/>
          <w:szCs w:val="28"/>
          <w:lang w:val="uk-UA" w:eastAsia="ru-RU"/>
        </w:rPr>
        <w:t xml:space="preserve"> </w:t>
      </w:r>
      <w:r w:rsidRPr="008529AA">
        <w:rPr>
          <w:rFonts w:ascii="Times New Roman" w:eastAsia="Times New Roman" w:hAnsi="Times New Roman" w:cs="Times New Roman"/>
          <w:b/>
          <w:sz w:val="28"/>
          <w:szCs w:val="28"/>
          <w:lang w:eastAsia="ru-RU"/>
        </w:rPr>
        <w:t>міської ради</w:t>
      </w:r>
    </w:p>
    <w:p w:rsidR="0056298A" w:rsidRPr="008529AA" w:rsidRDefault="0056298A" w:rsidP="0056298A">
      <w:pPr>
        <w:spacing w:after="0" w:line="240" w:lineRule="auto"/>
        <w:jc w:val="center"/>
        <w:rPr>
          <w:rFonts w:ascii="Times New Roman" w:eastAsia="Times New Roman" w:hAnsi="Times New Roman" w:cs="Times New Roman"/>
          <w:b/>
          <w:sz w:val="28"/>
          <w:szCs w:val="28"/>
          <w:lang w:eastAsia="ru-RU"/>
        </w:rPr>
      </w:pPr>
      <w:r w:rsidRPr="008529AA">
        <w:rPr>
          <w:rFonts w:ascii="Times New Roman" w:eastAsia="Times New Roman" w:hAnsi="Times New Roman" w:cs="Times New Roman"/>
          <w:b/>
          <w:sz w:val="28"/>
          <w:szCs w:val="28"/>
          <w:lang w:val="uk-UA" w:eastAsia="ru-RU"/>
        </w:rPr>
        <w:t>7</w:t>
      </w:r>
      <w:r w:rsidRPr="008529AA">
        <w:rPr>
          <w:rFonts w:ascii="Times New Roman" w:eastAsia="Times New Roman" w:hAnsi="Times New Roman" w:cs="Times New Roman"/>
          <w:b/>
          <w:sz w:val="28"/>
          <w:szCs w:val="28"/>
          <w:lang w:eastAsia="ru-RU"/>
        </w:rPr>
        <w:t xml:space="preserve"> сесії </w:t>
      </w:r>
      <w:r w:rsidRPr="008529AA">
        <w:rPr>
          <w:rFonts w:ascii="Times New Roman" w:eastAsia="Times New Roman" w:hAnsi="Times New Roman" w:cs="Times New Roman"/>
          <w:b/>
          <w:sz w:val="28"/>
          <w:szCs w:val="28"/>
          <w:lang w:val="en-US" w:eastAsia="ru-RU"/>
        </w:rPr>
        <w:t>VII</w:t>
      </w:r>
      <w:r w:rsidRPr="008529AA">
        <w:rPr>
          <w:rFonts w:ascii="Times New Roman" w:eastAsia="Times New Roman" w:hAnsi="Times New Roman" w:cs="Times New Roman"/>
          <w:b/>
          <w:sz w:val="28"/>
          <w:szCs w:val="28"/>
          <w:lang w:eastAsia="ru-RU"/>
        </w:rPr>
        <w:t xml:space="preserve"> скликання</w:t>
      </w:r>
    </w:p>
    <w:p w:rsidR="0056298A" w:rsidRPr="008529AA" w:rsidRDefault="0056298A" w:rsidP="0056298A">
      <w:pPr>
        <w:spacing w:after="0" w:line="240" w:lineRule="auto"/>
        <w:rPr>
          <w:rFonts w:ascii="Times New Roman" w:eastAsia="Times New Roman" w:hAnsi="Times New Roman" w:cs="Times New Roman"/>
          <w:b/>
          <w:sz w:val="28"/>
          <w:szCs w:val="28"/>
          <w:lang w:eastAsia="ru-RU"/>
        </w:rPr>
      </w:pPr>
    </w:p>
    <w:p w:rsidR="0056298A" w:rsidRDefault="0056298A" w:rsidP="0056298A">
      <w:pPr>
        <w:spacing w:after="0" w:line="240" w:lineRule="auto"/>
        <w:rPr>
          <w:rFonts w:ascii="Times New Roman" w:eastAsia="Times New Roman" w:hAnsi="Times New Roman" w:cs="Times New Roman"/>
          <w:b/>
          <w:sz w:val="28"/>
          <w:szCs w:val="28"/>
          <w:lang w:val="uk-UA" w:eastAsia="ru-RU"/>
        </w:rPr>
      </w:pPr>
      <w:r w:rsidRPr="008529AA">
        <w:rPr>
          <w:rFonts w:ascii="Times New Roman" w:eastAsia="Times New Roman" w:hAnsi="Times New Roman" w:cs="Times New Roman"/>
          <w:b/>
          <w:sz w:val="28"/>
          <w:szCs w:val="28"/>
          <w:lang w:val="uk-UA" w:eastAsia="ru-RU"/>
        </w:rPr>
        <w:t>2</w:t>
      </w:r>
      <w:r>
        <w:rPr>
          <w:rFonts w:ascii="Times New Roman" w:eastAsia="Times New Roman" w:hAnsi="Times New Roman" w:cs="Times New Roman"/>
          <w:b/>
          <w:sz w:val="28"/>
          <w:szCs w:val="28"/>
          <w:lang w:val="uk-UA" w:eastAsia="ru-RU"/>
        </w:rPr>
        <w:t>4</w:t>
      </w:r>
      <w:r w:rsidRPr="008529AA">
        <w:rPr>
          <w:rFonts w:ascii="Times New Roman" w:eastAsia="Times New Roman" w:hAnsi="Times New Roman" w:cs="Times New Roman"/>
          <w:b/>
          <w:sz w:val="28"/>
          <w:szCs w:val="28"/>
          <w:lang w:eastAsia="ru-RU"/>
        </w:rPr>
        <w:t xml:space="preserve"> </w:t>
      </w:r>
      <w:r w:rsidRPr="008529AA">
        <w:rPr>
          <w:rFonts w:ascii="Times New Roman" w:eastAsia="Times New Roman" w:hAnsi="Times New Roman" w:cs="Times New Roman"/>
          <w:b/>
          <w:sz w:val="28"/>
          <w:szCs w:val="28"/>
          <w:lang w:val="uk-UA" w:eastAsia="ru-RU"/>
        </w:rPr>
        <w:t>лютого  2016</w:t>
      </w:r>
      <w:r w:rsidRPr="008529AA">
        <w:rPr>
          <w:rFonts w:ascii="Times New Roman" w:eastAsia="Times New Roman" w:hAnsi="Times New Roman" w:cs="Times New Roman"/>
          <w:b/>
          <w:sz w:val="28"/>
          <w:szCs w:val="28"/>
          <w:lang w:eastAsia="ru-RU"/>
        </w:rPr>
        <w:t xml:space="preserve"> року                             </w:t>
      </w:r>
      <w:r w:rsidRPr="008529AA">
        <w:rPr>
          <w:rFonts w:ascii="Times New Roman" w:eastAsia="Times New Roman" w:hAnsi="Times New Roman" w:cs="Times New Roman"/>
          <w:b/>
          <w:sz w:val="28"/>
          <w:szCs w:val="28"/>
          <w:lang w:val="uk-UA" w:eastAsia="ru-RU"/>
        </w:rPr>
        <w:t xml:space="preserve">                                          </w:t>
      </w:r>
      <w:r w:rsidRPr="008529AA">
        <w:rPr>
          <w:rFonts w:ascii="Times New Roman" w:eastAsia="Times New Roman" w:hAnsi="Times New Roman" w:cs="Times New Roman"/>
          <w:b/>
          <w:sz w:val="28"/>
          <w:szCs w:val="28"/>
          <w:lang w:eastAsia="ru-RU"/>
        </w:rPr>
        <w:t xml:space="preserve">      № </w:t>
      </w:r>
      <w:r w:rsidR="00231186">
        <w:rPr>
          <w:rFonts w:ascii="Times New Roman" w:eastAsia="Times New Roman" w:hAnsi="Times New Roman" w:cs="Times New Roman"/>
          <w:b/>
          <w:sz w:val="28"/>
          <w:szCs w:val="28"/>
          <w:lang w:val="uk-UA" w:eastAsia="ru-RU"/>
        </w:rPr>
        <w:t>71</w:t>
      </w:r>
    </w:p>
    <w:p w:rsidR="00231186" w:rsidRPr="00231186" w:rsidRDefault="00231186" w:rsidP="00231186">
      <w:pPr>
        <w:spacing w:after="0" w:line="240" w:lineRule="auto"/>
        <w:rPr>
          <w:rFonts w:ascii="Times New Roman" w:eastAsia="Times New Roman" w:hAnsi="Times New Roman" w:cs="Times New Roman"/>
          <w:b/>
          <w:sz w:val="28"/>
          <w:szCs w:val="28"/>
          <w:lang w:val="uk-UA" w:eastAsia="ru-RU"/>
        </w:rPr>
      </w:pPr>
    </w:p>
    <w:p w:rsidR="00231186" w:rsidRPr="00231186" w:rsidRDefault="00231186" w:rsidP="00231186">
      <w:pPr>
        <w:spacing w:after="0" w:line="240" w:lineRule="auto"/>
        <w:rPr>
          <w:rFonts w:ascii="Times New Roman" w:eastAsia="Times New Roman" w:hAnsi="Times New Roman" w:cs="Times New Roman"/>
          <w:b/>
          <w:i/>
          <w:sz w:val="28"/>
          <w:szCs w:val="28"/>
          <w:lang w:val="uk-UA" w:eastAsia="ru-RU"/>
        </w:rPr>
      </w:pPr>
      <w:r w:rsidRPr="00231186">
        <w:rPr>
          <w:rFonts w:ascii="Times New Roman" w:eastAsia="Times New Roman" w:hAnsi="Times New Roman" w:cs="Times New Roman"/>
          <w:b/>
          <w:i/>
          <w:sz w:val="28"/>
          <w:szCs w:val="28"/>
          <w:lang w:eastAsia="ru-RU"/>
        </w:rPr>
        <w:t xml:space="preserve">Про </w:t>
      </w:r>
      <w:r w:rsidRPr="00231186">
        <w:rPr>
          <w:rFonts w:ascii="Times New Roman" w:eastAsia="Times New Roman" w:hAnsi="Times New Roman" w:cs="Times New Roman"/>
          <w:b/>
          <w:i/>
          <w:sz w:val="28"/>
          <w:szCs w:val="28"/>
          <w:lang w:val="uk-UA" w:eastAsia="ru-RU"/>
        </w:rPr>
        <w:t>затвердження та внесення змін до міських програм на 2016  рік</w:t>
      </w:r>
    </w:p>
    <w:p w:rsidR="00231186" w:rsidRPr="00231186" w:rsidRDefault="00231186" w:rsidP="00231186">
      <w:pPr>
        <w:spacing w:after="0" w:line="240" w:lineRule="auto"/>
        <w:ind w:firstLine="720"/>
        <w:jc w:val="both"/>
        <w:rPr>
          <w:rFonts w:ascii="Times New Roman" w:eastAsia="Times New Roman" w:hAnsi="Times New Roman" w:cs="Times New Roman"/>
          <w:sz w:val="24"/>
          <w:szCs w:val="24"/>
          <w:lang w:val="uk-UA" w:eastAsia="ru-RU"/>
        </w:rPr>
      </w:pPr>
    </w:p>
    <w:p w:rsidR="00231186" w:rsidRPr="00231186" w:rsidRDefault="00231186" w:rsidP="00231186">
      <w:pPr>
        <w:spacing w:after="0" w:line="240" w:lineRule="auto"/>
        <w:ind w:firstLine="720"/>
        <w:jc w:val="both"/>
        <w:rPr>
          <w:rFonts w:ascii="Times New Roman" w:eastAsia="Times New Roman" w:hAnsi="Times New Roman" w:cs="Times New Roman"/>
          <w:sz w:val="28"/>
          <w:szCs w:val="28"/>
          <w:lang w:val="uk-UA" w:eastAsia="ru-RU"/>
        </w:rPr>
      </w:pPr>
      <w:r w:rsidRPr="00231186">
        <w:rPr>
          <w:rFonts w:ascii="Times New Roman" w:eastAsia="Times New Roman" w:hAnsi="Times New Roman" w:cs="Times New Roman"/>
          <w:sz w:val="28"/>
          <w:szCs w:val="28"/>
          <w:lang w:val="uk-UA" w:eastAsia="ru-RU"/>
        </w:rPr>
        <w:t>На підставі п.22 ст.26 Закону України «Про місцеве самоврядування в Україні», , Зеленодольська міська рада вирішила :</w:t>
      </w:r>
    </w:p>
    <w:p w:rsidR="00231186" w:rsidRPr="00231186" w:rsidRDefault="00231186" w:rsidP="00626143">
      <w:pPr>
        <w:numPr>
          <w:ilvl w:val="0"/>
          <w:numId w:val="8"/>
        </w:numPr>
        <w:spacing w:after="0" w:line="240" w:lineRule="auto"/>
        <w:ind w:left="0" w:firstLine="720"/>
        <w:jc w:val="both"/>
        <w:rPr>
          <w:rFonts w:ascii="Times New Roman" w:eastAsia="Times New Roman" w:hAnsi="Times New Roman" w:cs="Times New Roman"/>
          <w:sz w:val="28"/>
          <w:szCs w:val="28"/>
          <w:lang w:val="uk-UA" w:eastAsia="ru-RU"/>
        </w:rPr>
      </w:pPr>
      <w:r w:rsidRPr="00231186">
        <w:rPr>
          <w:rFonts w:ascii="Times New Roman" w:eastAsia="Times New Roman" w:hAnsi="Times New Roman" w:cs="Times New Roman"/>
          <w:sz w:val="28"/>
          <w:szCs w:val="28"/>
          <w:lang w:val="uk-UA" w:eastAsia="ru-RU"/>
        </w:rPr>
        <w:t>Затвердити програму підтримки державної політики у сфері казначейського обслуговування бюджетних коштів в Зеленодольській міській об’єднаній територіальної громади на 2016 рік (додаток 1).</w:t>
      </w:r>
    </w:p>
    <w:p w:rsidR="00231186" w:rsidRPr="00231186" w:rsidRDefault="00231186" w:rsidP="00231186">
      <w:pPr>
        <w:numPr>
          <w:ilvl w:val="0"/>
          <w:numId w:val="8"/>
        </w:numPr>
        <w:spacing w:after="0" w:line="240" w:lineRule="auto"/>
        <w:ind w:left="0" w:firstLine="720"/>
        <w:jc w:val="both"/>
        <w:rPr>
          <w:rFonts w:ascii="Times New Roman" w:eastAsia="Times New Roman" w:hAnsi="Times New Roman" w:cs="Times New Roman"/>
          <w:sz w:val="28"/>
          <w:szCs w:val="28"/>
          <w:lang w:val="uk-UA" w:eastAsia="ru-RU"/>
        </w:rPr>
      </w:pPr>
      <w:r w:rsidRPr="00231186">
        <w:rPr>
          <w:rFonts w:ascii="Times New Roman" w:eastAsia="Times New Roman" w:hAnsi="Times New Roman" w:cs="Times New Roman"/>
          <w:sz w:val="28"/>
          <w:szCs w:val="28"/>
          <w:lang w:val="uk-UA" w:eastAsia="ru-RU"/>
        </w:rPr>
        <w:t>Внести зміни до  міських програм на 2016 рік, затвердивши їх в редакції, яка додається :</w:t>
      </w:r>
    </w:p>
    <w:p w:rsidR="00231186" w:rsidRPr="00231186" w:rsidRDefault="00231186" w:rsidP="00231186">
      <w:pPr>
        <w:spacing w:after="0" w:line="240" w:lineRule="auto"/>
        <w:jc w:val="both"/>
        <w:rPr>
          <w:rFonts w:ascii="Times New Roman" w:eastAsia="Times New Roman" w:hAnsi="Times New Roman" w:cs="Times New Roman"/>
          <w:sz w:val="28"/>
          <w:szCs w:val="28"/>
          <w:lang w:val="uk-UA" w:eastAsia="ru-RU"/>
        </w:rPr>
      </w:pPr>
      <w:r w:rsidRPr="00231186">
        <w:rPr>
          <w:rFonts w:ascii="Times New Roman" w:eastAsia="Times New Roman" w:hAnsi="Times New Roman" w:cs="Times New Roman"/>
          <w:sz w:val="28"/>
          <w:szCs w:val="28"/>
          <w:lang w:val="uk-UA" w:eastAsia="ru-RU"/>
        </w:rPr>
        <w:t>- екологічну програму використання коштів фонду охорони навколишнього природного середовища Зеленодольської міської ради (додаток 2);</w:t>
      </w:r>
    </w:p>
    <w:p w:rsidR="00231186" w:rsidRPr="00231186" w:rsidRDefault="00231186" w:rsidP="00231186">
      <w:pPr>
        <w:tabs>
          <w:tab w:val="left" w:pos="0"/>
        </w:tabs>
        <w:spacing w:after="0" w:line="240" w:lineRule="auto"/>
        <w:jc w:val="both"/>
        <w:rPr>
          <w:rFonts w:ascii="Times New Roman" w:eastAsia="Times New Roman" w:hAnsi="Times New Roman" w:cs="Times New Roman"/>
          <w:sz w:val="28"/>
          <w:szCs w:val="28"/>
          <w:lang w:val="uk-UA" w:eastAsia="ru-RU"/>
        </w:rPr>
      </w:pPr>
      <w:r w:rsidRPr="00231186">
        <w:rPr>
          <w:rFonts w:ascii="Times New Roman" w:eastAsia="Times New Roman" w:hAnsi="Times New Roman" w:cs="Times New Roman"/>
          <w:sz w:val="28"/>
          <w:szCs w:val="28"/>
          <w:lang w:val="uk-UA" w:eastAsia="ru-RU"/>
        </w:rPr>
        <w:t>- програму  економічного і соціального розвитку Зеленодольської міської об’єднаної територіальної громади (додаток 3);</w:t>
      </w:r>
    </w:p>
    <w:p w:rsidR="00231186" w:rsidRPr="00231186" w:rsidRDefault="00231186" w:rsidP="00231186">
      <w:pPr>
        <w:tabs>
          <w:tab w:val="left" w:pos="0"/>
        </w:tabs>
        <w:spacing w:after="0" w:line="240" w:lineRule="auto"/>
        <w:jc w:val="both"/>
        <w:rPr>
          <w:rFonts w:ascii="Times New Roman" w:eastAsia="Times New Roman" w:hAnsi="Times New Roman" w:cs="Times New Roman"/>
          <w:sz w:val="28"/>
          <w:szCs w:val="28"/>
          <w:lang w:val="uk-UA" w:eastAsia="ru-RU"/>
        </w:rPr>
      </w:pPr>
      <w:r w:rsidRPr="00231186">
        <w:rPr>
          <w:rFonts w:ascii="Times New Roman" w:eastAsia="Times New Roman" w:hAnsi="Times New Roman" w:cs="Times New Roman"/>
          <w:sz w:val="28"/>
          <w:szCs w:val="28"/>
          <w:lang w:val="uk-UA" w:eastAsia="ru-RU"/>
        </w:rPr>
        <w:t>- програму заходів з організації рятування на водах (додаток 4);</w:t>
      </w:r>
    </w:p>
    <w:p w:rsidR="00231186" w:rsidRPr="00231186" w:rsidRDefault="00231186" w:rsidP="00231186">
      <w:pPr>
        <w:tabs>
          <w:tab w:val="left" w:pos="0"/>
        </w:tabs>
        <w:spacing w:after="0" w:line="240" w:lineRule="auto"/>
        <w:jc w:val="both"/>
        <w:rPr>
          <w:rFonts w:ascii="Times New Roman" w:eastAsia="Times New Roman" w:hAnsi="Times New Roman" w:cs="Times New Roman"/>
          <w:sz w:val="28"/>
          <w:szCs w:val="28"/>
          <w:lang w:val="uk-UA" w:eastAsia="ru-RU"/>
        </w:rPr>
      </w:pPr>
      <w:r w:rsidRPr="00231186">
        <w:rPr>
          <w:rFonts w:ascii="Times New Roman" w:eastAsia="Times New Roman" w:hAnsi="Times New Roman" w:cs="Times New Roman"/>
          <w:sz w:val="28"/>
          <w:szCs w:val="28"/>
          <w:lang w:val="uk-UA" w:eastAsia="ru-RU"/>
        </w:rPr>
        <w:t>- програму з розвитку фізичної культури і спорту (додаток 5);</w:t>
      </w:r>
    </w:p>
    <w:p w:rsidR="00231186" w:rsidRPr="00231186" w:rsidRDefault="00231186" w:rsidP="00231186">
      <w:pPr>
        <w:tabs>
          <w:tab w:val="left" w:pos="0"/>
        </w:tabs>
        <w:spacing w:after="0" w:line="240" w:lineRule="auto"/>
        <w:jc w:val="both"/>
        <w:rPr>
          <w:rFonts w:ascii="Times New Roman" w:eastAsia="Times New Roman" w:hAnsi="Times New Roman" w:cs="Times New Roman"/>
          <w:sz w:val="28"/>
          <w:szCs w:val="28"/>
          <w:lang w:val="uk-UA" w:eastAsia="ru-RU"/>
        </w:rPr>
      </w:pPr>
      <w:r w:rsidRPr="00231186">
        <w:rPr>
          <w:rFonts w:ascii="Times New Roman" w:eastAsia="Times New Roman" w:hAnsi="Times New Roman" w:cs="Times New Roman"/>
          <w:sz w:val="28"/>
          <w:szCs w:val="28"/>
          <w:lang w:val="uk-UA" w:eastAsia="ru-RU"/>
        </w:rPr>
        <w:t>- програму розробки генерального плану міста Зеленодольськ (додаток 6).</w:t>
      </w:r>
    </w:p>
    <w:p w:rsidR="00231186" w:rsidRPr="00231186" w:rsidRDefault="00231186" w:rsidP="00231186">
      <w:pPr>
        <w:spacing w:after="0" w:line="240" w:lineRule="auto"/>
        <w:ind w:firstLine="720"/>
        <w:jc w:val="both"/>
        <w:rPr>
          <w:rFonts w:ascii="Times New Roman" w:eastAsia="Times New Roman" w:hAnsi="Times New Roman" w:cs="Times New Roman"/>
          <w:sz w:val="28"/>
          <w:szCs w:val="28"/>
          <w:lang w:val="uk-UA" w:eastAsia="ru-RU"/>
        </w:rPr>
      </w:pPr>
      <w:r w:rsidRPr="00231186">
        <w:rPr>
          <w:rFonts w:ascii="Times New Roman" w:eastAsia="Times New Roman" w:hAnsi="Times New Roman" w:cs="Times New Roman"/>
          <w:sz w:val="28"/>
          <w:szCs w:val="28"/>
          <w:lang w:val="uk-UA" w:eastAsia="ru-RU"/>
        </w:rPr>
        <w:lastRenderedPageBreak/>
        <w:t>3. 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56298A" w:rsidRDefault="0056298A" w:rsidP="00DE02E3">
      <w:pPr>
        <w:spacing w:after="0" w:line="240" w:lineRule="auto"/>
        <w:rPr>
          <w:rFonts w:ascii="Times New Roman" w:eastAsia="Times New Roman" w:hAnsi="Times New Roman" w:cs="Times New Roman"/>
          <w:b/>
          <w:sz w:val="28"/>
          <w:szCs w:val="28"/>
          <w:lang w:val="uk-UA" w:eastAsia="ru-RU"/>
        </w:rPr>
      </w:pPr>
    </w:p>
    <w:p w:rsidR="0056298A" w:rsidRDefault="0056298A" w:rsidP="0056298A">
      <w:pPr>
        <w:spacing w:after="0" w:line="240" w:lineRule="auto"/>
        <w:jc w:val="center"/>
        <w:rPr>
          <w:rFonts w:ascii="Times New Roman" w:eastAsia="Times New Roman" w:hAnsi="Times New Roman" w:cs="Times New Roman"/>
          <w:b/>
          <w:sz w:val="28"/>
          <w:szCs w:val="28"/>
          <w:lang w:val="uk-UA" w:eastAsia="ru-RU"/>
        </w:rPr>
      </w:pPr>
      <w:r w:rsidRPr="0056298A">
        <w:rPr>
          <w:rFonts w:ascii="Times New Roman" w:eastAsia="Times New Roman" w:hAnsi="Times New Roman" w:cs="Times New Roman"/>
          <w:b/>
          <w:sz w:val="28"/>
          <w:szCs w:val="28"/>
          <w:lang w:val="uk-UA" w:eastAsia="ru-RU"/>
        </w:rPr>
        <w:t>Міський голова</w:t>
      </w:r>
      <w:r w:rsidRPr="0056298A">
        <w:rPr>
          <w:rFonts w:ascii="Times New Roman" w:eastAsia="Times New Roman" w:hAnsi="Times New Roman" w:cs="Times New Roman"/>
          <w:b/>
          <w:sz w:val="28"/>
          <w:szCs w:val="28"/>
          <w:lang w:val="uk-UA" w:eastAsia="ru-RU"/>
        </w:rPr>
        <w:tab/>
        <w:t xml:space="preserve">                   А. В. Савченко</w:t>
      </w:r>
    </w:p>
    <w:p w:rsidR="00DE02E3" w:rsidRPr="0056298A" w:rsidRDefault="00DE02E3" w:rsidP="00BF6768">
      <w:pPr>
        <w:spacing w:after="0" w:line="240" w:lineRule="auto"/>
        <w:rPr>
          <w:rFonts w:ascii="Times New Roman" w:eastAsia="Times New Roman" w:hAnsi="Times New Roman" w:cs="Times New Roman"/>
          <w:i/>
          <w:sz w:val="28"/>
          <w:szCs w:val="28"/>
          <w:lang w:val="uk-UA" w:eastAsia="ru-RU"/>
        </w:rPr>
      </w:pPr>
    </w:p>
    <w:p w:rsidR="00231186" w:rsidRPr="00231186" w:rsidRDefault="00231186" w:rsidP="00231186">
      <w:pPr>
        <w:spacing w:after="0" w:line="240" w:lineRule="auto"/>
        <w:ind w:left="720" w:hanging="720"/>
        <w:jc w:val="both"/>
        <w:rPr>
          <w:rFonts w:ascii="Times New Roman" w:eastAsia="Times New Roman" w:hAnsi="Times New Roman" w:cs="Times New Roman"/>
          <w:sz w:val="24"/>
          <w:szCs w:val="24"/>
          <w:lang w:val="uk-UA" w:eastAsia="ru-RU"/>
        </w:rPr>
      </w:pPr>
      <w:r w:rsidRPr="00231186">
        <w:rPr>
          <w:rFonts w:ascii="Times New Roman" w:eastAsia="Times New Roman" w:hAnsi="Times New Roman" w:cs="Times New Roman"/>
          <w:sz w:val="24"/>
          <w:szCs w:val="24"/>
          <w:lang w:val="uk-UA" w:eastAsia="ru-RU"/>
        </w:rPr>
        <w:t>Пояснювальна записка до внесення змін до міських  програм  за лютий 2016 р.</w:t>
      </w:r>
    </w:p>
    <w:p w:rsidR="00231186" w:rsidRPr="00231186" w:rsidRDefault="00231186" w:rsidP="00DE02E3">
      <w:pPr>
        <w:numPr>
          <w:ilvl w:val="0"/>
          <w:numId w:val="9"/>
        </w:numPr>
        <w:spacing w:after="0" w:line="240" w:lineRule="auto"/>
        <w:ind w:left="0" w:firstLine="426"/>
        <w:contextualSpacing/>
        <w:jc w:val="both"/>
        <w:rPr>
          <w:rFonts w:ascii="Times New Roman" w:eastAsia="Times New Roman" w:hAnsi="Times New Roman" w:cs="Times New Roman"/>
          <w:sz w:val="24"/>
          <w:szCs w:val="24"/>
          <w:lang w:val="uk-UA" w:eastAsia="ru-RU"/>
        </w:rPr>
      </w:pPr>
      <w:r w:rsidRPr="00231186">
        <w:rPr>
          <w:rFonts w:ascii="Times New Roman" w:eastAsia="Times New Roman" w:hAnsi="Times New Roman" w:cs="Times New Roman"/>
          <w:b/>
          <w:sz w:val="24"/>
          <w:szCs w:val="24"/>
          <w:lang w:val="uk-UA" w:eastAsia="ru-RU"/>
        </w:rPr>
        <w:t>Затвердити програму  підтримки державної політики у сфері казначейського обслуговування бюджетних коштів</w:t>
      </w:r>
      <w:r w:rsidRPr="00231186">
        <w:rPr>
          <w:rFonts w:ascii="Times New Roman" w:eastAsia="Times New Roman" w:hAnsi="Times New Roman" w:cs="Times New Roman"/>
          <w:sz w:val="24"/>
          <w:szCs w:val="24"/>
          <w:lang w:val="uk-UA" w:eastAsia="ru-RU"/>
        </w:rPr>
        <w:t xml:space="preserve"> в Зеленодольській міській об’єднаній територіальної громади на 2016 рік для придбання комп’ютерної техніки УДКСУ в Апостолівському районі на суму 31000 грн. (2 комп’ютери, картриджі) </w:t>
      </w:r>
    </w:p>
    <w:p w:rsidR="00231186" w:rsidRPr="00231186" w:rsidRDefault="00231186" w:rsidP="00DE02E3">
      <w:pPr>
        <w:numPr>
          <w:ilvl w:val="0"/>
          <w:numId w:val="9"/>
        </w:numPr>
        <w:spacing w:after="0" w:line="240" w:lineRule="auto"/>
        <w:ind w:left="0" w:firstLine="426"/>
        <w:contextualSpacing/>
        <w:jc w:val="both"/>
        <w:rPr>
          <w:rFonts w:ascii="Times New Roman" w:eastAsia="Times New Roman" w:hAnsi="Times New Roman" w:cs="Times New Roman"/>
          <w:b/>
          <w:sz w:val="24"/>
          <w:szCs w:val="24"/>
          <w:lang w:val="uk-UA" w:eastAsia="ru-RU"/>
        </w:rPr>
      </w:pPr>
      <w:r w:rsidRPr="00231186">
        <w:rPr>
          <w:rFonts w:ascii="Times New Roman" w:eastAsia="Times New Roman" w:hAnsi="Times New Roman" w:cs="Times New Roman"/>
          <w:b/>
          <w:sz w:val="24"/>
          <w:szCs w:val="24"/>
          <w:lang w:val="uk-UA" w:eastAsia="ru-RU"/>
        </w:rPr>
        <w:t>Внести зміни до програми заходів з організації рятування на водах:</w:t>
      </w:r>
    </w:p>
    <w:p w:rsidR="00231186" w:rsidRPr="00231186" w:rsidRDefault="00231186" w:rsidP="00DE02E3">
      <w:pPr>
        <w:spacing w:after="0" w:line="240" w:lineRule="auto"/>
        <w:ind w:firstLine="426"/>
        <w:contextualSpacing/>
        <w:jc w:val="both"/>
        <w:rPr>
          <w:rFonts w:ascii="Times New Roman" w:eastAsia="Times New Roman" w:hAnsi="Times New Roman" w:cs="Times New Roman"/>
          <w:sz w:val="24"/>
          <w:szCs w:val="24"/>
          <w:lang w:val="uk-UA" w:eastAsia="ru-RU"/>
        </w:rPr>
      </w:pPr>
      <w:r w:rsidRPr="00231186">
        <w:rPr>
          <w:rFonts w:ascii="Times New Roman" w:eastAsia="Times New Roman" w:hAnsi="Times New Roman" w:cs="Times New Roman"/>
          <w:sz w:val="24"/>
          <w:szCs w:val="24"/>
          <w:lang w:val="uk-UA" w:eastAsia="ru-RU"/>
        </w:rPr>
        <w:t>Збільшити витрати на випробування електрообладнання на 800 грн.</w:t>
      </w:r>
    </w:p>
    <w:p w:rsidR="00231186" w:rsidRPr="00231186" w:rsidRDefault="00231186" w:rsidP="00DE02E3">
      <w:pPr>
        <w:numPr>
          <w:ilvl w:val="0"/>
          <w:numId w:val="9"/>
        </w:numPr>
        <w:spacing w:after="0" w:line="240" w:lineRule="auto"/>
        <w:ind w:left="0" w:firstLine="426"/>
        <w:contextualSpacing/>
        <w:jc w:val="both"/>
        <w:rPr>
          <w:rFonts w:ascii="Times New Roman" w:eastAsia="Times New Roman" w:hAnsi="Times New Roman" w:cs="Times New Roman"/>
          <w:b/>
          <w:sz w:val="24"/>
          <w:szCs w:val="24"/>
          <w:lang w:val="uk-UA" w:eastAsia="ru-RU"/>
        </w:rPr>
      </w:pPr>
      <w:r w:rsidRPr="00231186">
        <w:rPr>
          <w:rFonts w:ascii="Times New Roman" w:eastAsia="Times New Roman" w:hAnsi="Times New Roman" w:cs="Times New Roman"/>
          <w:b/>
          <w:sz w:val="24"/>
          <w:szCs w:val="24"/>
          <w:lang w:val="uk-UA" w:eastAsia="ru-RU"/>
        </w:rPr>
        <w:t>Внести зміни до програми  економічного і соціального розвитку Зеленодольської міської ради:</w:t>
      </w:r>
    </w:p>
    <w:p w:rsidR="00231186" w:rsidRPr="00231186" w:rsidRDefault="00231186" w:rsidP="00DE02E3">
      <w:pPr>
        <w:spacing w:after="0" w:line="240" w:lineRule="auto"/>
        <w:ind w:firstLine="426"/>
        <w:contextualSpacing/>
        <w:jc w:val="both"/>
        <w:rPr>
          <w:rFonts w:ascii="Times New Roman" w:eastAsia="Times New Roman" w:hAnsi="Times New Roman" w:cs="Times New Roman"/>
          <w:sz w:val="24"/>
          <w:szCs w:val="24"/>
          <w:lang w:val="uk-UA" w:eastAsia="ru-RU"/>
        </w:rPr>
      </w:pPr>
      <w:r w:rsidRPr="00231186">
        <w:rPr>
          <w:rFonts w:ascii="Times New Roman" w:eastAsia="Times New Roman" w:hAnsi="Times New Roman" w:cs="Times New Roman"/>
          <w:sz w:val="24"/>
          <w:szCs w:val="24"/>
          <w:lang w:val="uk-UA" w:eastAsia="ru-RU"/>
        </w:rPr>
        <w:t>Назву заходу « Виготовлення проектно-кошторисної документації підвідного водоводу до с Велика Костромка» замінити назвою «Проектно-вишукувальні роботи по об’єкту «Нове будівництво підвідного водоводу до с.В.Костромка Апостолівського району Дніпропетровської області», збільшити видатки з 122516 до 140593 грн.</w:t>
      </w:r>
    </w:p>
    <w:tbl>
      <w:tblPr>
        <w:tblStyle w:val="12"/>
        <w:tblW w:w="0" w:type="auto"/>
        <w:tblLayout w:type="fixed"/>
        <w:tblLook w:val="04A0"/>
      </w:tblPr>
      <w:tblGrid>
        <w:gridCol w:w="5778"/>
        <w:gridCol w:w="1134"/>
        <w:gridCol w:w="779"/>
        <w:gridCol w:w="639"/>
        <w:gridCol w:w="1241"/>
      </w:tblGrid>
      <w:tr w:rsidR="00231186" w:rsidRPr="00231186" w:rsidTr="00DE02E3">
        <w:tc>
          <w:tcPr>
            <w:tcW w:w="5778" w:type="dxa"/>
          </w:tcPr>
          <w:p w:rsidR="00231186" w:rsidRPr="00231186" w:rsidRDefault="00231186" w:rsidP="00DE02E3">
            <w:pPr>
              <w:jc w:val="both"/>
              <w:rPr>
                <w:lang w:val="uk-UA"/>
              </w:rPr>
            </w:pPr>
            <w:r w:rsidRPr="00231186">
              <w:rPr>
                <w:lang w:val="uk-UA"/>
              </w:rPr>
              <w:t>Збільшити видатки на заходи :</w:t>
            </w:r>
          </w:p>
        </w:tc>
        <w:tc>
          <w:tcPr>
            <w:tcW w:w="1134" w:type="dxa"/>
          </w:tcPr>
          <w:p w:rsidR="00231186" w:rsidRPr="00231186" w:rsidRDefault="00231186" w:rsidP="00231186">
            <w:pPr>
              <w:ind w:left="720"/>
              <w:jc w:val="both"/>
              <w:rPr>
                <w:lang w:val="uk-UA"/>
              </w:rPr>
            </w:pPr>
          </w:p>
        </w:tc>
        <w:tc>
          <w:tcPr>
            <w:tcW w:w="779" w:type="dxa"/>
          </w:tcPr>
          <w:p w:rsidR="00231186" w:rsidRPr="00231186" w:rsidRDefault="00231186" w:rsidP="00231186">
            <w:pPr>
              <w:ind w:left="720"/>
              <w:jc w:val="both"/>
              <w:rPr>
                <w:lang w:val="uk-UA"/>
              </w:rPr>
            </w:pPr>
          </w:p>
        </w:tc>
        <w:tc>
          <w:tcPr>
            <w:tcW w:w="1880" w:type="dxa"/>
            <w:gridSpan w:val="2"/>
          </w:tcPr>
          <w:p w:rsidR="00231186" w:rsidRPr="00231186" w:rsidRDefault="00231186" w:rsidP="00231186">
            <w:pPr>
              <w:ind w:left="720"/>
              <w:jc w:val="both"/>
              <w:rPr>
                <w:lang w:val="uk-UA"/>
              </w:rPr>
            </w:pPr>
          </w:p>
        </w:tc>
      </w:tr>
      <w:tr w:rsidR="00231186" w:rsidRPr="00231186" w:rsidTr="00DE02E3">
        <w:tc>
          <w:tcPr>
            <w:tcW w:w="5778" w:type="dxa"/>
          </w:tcPr>
          <w:p w:rsidR="00231186" w:rsidRPr="00231186" w:rsidRDefault="00231186" w:rsidP="00DE02E3">
            <w:pPr>
              <w:jc w:val="both"/>
              <w:rPr>
                <w:lang w:val="uk-UA"/>
              </w:rPr>
            </w:pPr>
            <w:r w:rsidRPr="00231186">
              <w:rPr>
                <w:lang w:val="uk-UA"/>
              </w:rPr>
              <w:t>Проектно-вишукувальні роботи по об’єкту «Нове будівництво підвідного водоводу до с.В.Костромка Апостолівського району Дніпропетровської області</w:t>
            </w:r>
          </w:p>
        </w:tc>
        <w:tc>
          <w:tcPr>
            <w:tcW w:w="1134" w:type="dxa"/>
          </w:tcPr>
          <w:p w:rsidR="00231186" w:rsidRPr="00231186" w:rsidRDefault="00231186" w:rsidP="00DE02E3">
            <w:pPr>
              <w:ind w:left="34" w:hanging="34"/>
              <w:jc w:val="both"/>
              <w:rPr>
                <w:lang w:val="uk-UA"/>
              </w:rPr>
            </w:pPr>
            <w:r w:rsidRPr="00231186">
              <w:rPr>
                <w:lang w:val="uk-UA"/>
              </w:rPr>
              <w:t>150101</w:t>
            </w:r>
          </w:p>
        </w:tc>
        <w:tc>
          <w:tcPr>
            <w:tcW w:w="1418" w:type="dxa"/>
            <w:gridSpan w:val="2"/>
          </w:tcPr>
          <w:p w:rsidR="00231186" w:rsidRPr="00231186" w:rsidRDefault="00231186" w:rsidP="00231186">
            <w:pPr>
              <w:ind w:left="720"/>
              <w:jc w:val="both"/>
              <w:rPr>
                <w:lang w:val="uk-UA"/>
              </w:rPr>
            </w:pPr>
            <w:r w:rsidRPr="00231186">
              <w:rPr>
                <w:lang w:val="uk-UA"/>
              </w:rPr>
              <w:t>3122</w:t>
            </w:r>
          </w:p>
        </w:tc>
        <w:tc>
          <w:tcPr>
            <w:tcW w:w="1241" w:type="dxa"/>
          </w:tcPr>
          <w:p w:rsidR="00231186" w:rsidRPr="00231186" w:rsidRDefault="00231186" w:rsidP="00DE02E3">
            <w:pPr>
              <w:ind w:left="14" w:hanging="14"/>
              <w:jc w:val="both"/>
              <w:rPr>
                <w:lang w:val="uk-UA"/>
              </w:rPr>
            </w:pPr>
            <w:r w:rsidRPr="00231186">
              <w:rPr>
                <w:lang w:val="uk-UA"/>
              </w:rPr>
              <w:t>18077</w:t>
            </w:r>
          </w:p>
        </w:tc>
      </w:tr>
      <w:tr w:rsidR="00231186" w:rsidRPr="00231186" w:rsidTr="00DE02E3">
        <w:tc>
          <w:tcPr>
            <w:tcW w:w="5778" w:type="dxa"/>
          </w:tcPr>
          <w:p w:rsidR="00231186" w:rsidRPr="00231186" w:rsidRDefault="00231186" w:rsidP="00DE02E3">
            <w:pPr>
              <w:jc w:val="both"/>
              <w:rPr>
                <w:lang w:val="uk-UA"/>
              </w:rPr>
            </w:pPr>
            <w:r w:rsidRPr="00231186">
              <w:rPr>
                <w:lang w:val="uk-UA"/>
              </w:rPr>
              <w:t>Реконструкція мережі вуличного освітлення дворових територій будинків № 2,4,13,15,17 по вул.Будівельна та будинку №2а по вул.К.Маркса в м.Зеленодольську</w:t>
            </w:r>
          </w:p>
        </w:tc>
        <w:tc>
          <w:tcPr>
            <w:tcW w:w="1134" w:type="dxa"/>
          </w:tcPr>
          <w:p w:rsidR="00231186" w:rsidRPr="00231186" w:rsidRDefault="00231186" w:rsidP="00DE02E3">
            <w:pPr>
              <w:ind w:left="34" w:hanging="34"/>
              <w:jc w:val="both"/>
              <w:rPr>
                <w:lang w:val="uk-UA"/>
              </w:rPr>
            </w:pPr>
            <w:r w:rsidRPr="00231186">
              <w:rPr>
                <w:lang w:val="uk-UA"/>
              </w:rPr>
              <w:t>150101</w:t>
            </w:r>
          </w:p>
        </w:tc>
        <w:tc>
          <w:tcPr>
            <w:tcW w:w="1418" w:type="dxa"/>
            <w:gridSpan w:val="2"/>
          </w:tcPr>
          <w:p w:rsidR="00231186" w:rsidRPr="00231186" w:rsidRDefault="00231186" w:rsidP="00231186">
            <w:pPr>
              <w:ind w:left="720"/>
              <w:jc w:val="both"/>
              <w:rPr>
                <w:lang w:val="uk-UA"/>
              </w:rPr>
            </w:pPr>
            <w:r w:rsidRPr="00231186">
              <w:rPr>
                <w:lang w:val="uk-UA"/>
              </w:rPr>
              <w:t>3142</w:t>
            </w:r>
          </w:p>
        </w:tc>
        <w:tc>
          <w:tcPr>
            <w:tcW w:w="1241" w:type="dxa"/>
          </w:tcPr>
          <w:p w:rsidR="00231186" w:rsidRPr="00231186" w:rsidRDefault="00231186" w:rsidP="00DE02E3">
            <w:pPr>
              <w:ind w:left="14" w:hanging="14"/>
              <w:jc w:val="both"/>
              <w:rPr>
                <w:lang w:val="uk-UA"/>
              </w:rPr>
            </w:pPr>
            <w:r w:rsidRPr="00231186">
              <w:rPr>
                <w:lang w:val="uk-UA"/>
              </w:rPr>
              <w:t>44153</w:t>
            </w:r>
          </w:p>
        </w:tc>
      </w:tr>
      <w:tr w:rsidR="00231186" w:rsidRPr="00231186" w:rsidTr="00DE02E3">
        <w:tc>
          <w:tcPr>
            <w:tcW w:w="5778" w:type="dxa"/>
          </w:tcPr>
          <w:p w:rsidR="00231186" w:rsidRPr="00231186" w:rsidRDefault="00231186" w:rsidP="00DE02E3">
            <w:pPr>
              <w:jc w:val="both"/>
              <w:rPr>
                <w:lang w:val="uk-UA"/>
              </w:rPr>
            </w:pPr>
            <w:r w:rsidRPr="00231186">
              <w:rPr>
                <w:lang w:val="uk-UA"/>
              </w:rPr>
              <w:t xml:space="preserve">Розроблення робочого проекту капітального ремонту будівлі Зеленодольської міської ради по вул. Енергетична, 15 </w:t>
            </w:r>
          </w:p>
        </w:tc>
        <w:tc>
          <w:tcPr>
            <w:tcW w:w="1134" w:type="dxa"/>
          </w:tcPr>
          <w:p w:rsidR="00231186" w:rsidRPr="00231186" w:rsidRDefault="00231186" w:rsidP="00DE02E3">
            <w:pPr>
              <w:ind w:left="34" w:hanging="34"/>
              <w:jc w:val="both"/>
              <w:rPr>
                <w:lang w:val="uk-UA"/>
              </w:rPr>
            </w:pPr>
            <w:r w:rsidRPr="00231186">
              <w:rPr>
                <w:lang w:val="uk-UA"/>
              </w:rPr>
              <w:t>010116</w:t>
            </w:r>
          </w:p>
        </w:tc>
        <w:tc>
          <w:tcPr>
            <w:tcW w:w="1418" w:type="dxa"/>
            <w:gridSpan w:val="2"/>
          </w:tcPr>
          <w:p w:rsidR="00231186" w:rsidRPr="00231186" w:rsidRDefault="00231186" w:rsidP="00231186">
            <w:pPr>
              <w:ind w:left="720"/>
              <w:jc w:val="both"/>
              <w:rPr>
                <w:lang w:val="uk-UA"/>
              </w:rPr>
            </w:pPr>
            <w:r w:rsidRPr="00231186">
              <w:rPr>
                <w:lang w:val="uk-UA"/>
              </w:rPr>
              <w:t>3132</w:t>
            </w:r>
          </w:p>
        </w:tc>
        <w:tc>
          <w:tcPr>
            <w:tcW w:w="1241" w:type="dxa"/>
          </w:tcPr>
          <w:p w:rsidR="00231186" w:rsidRPr="00231186" w:rsidRDefault="00231186" w:rsidP="00DE02E3">
            <w:pPr>
              <w:ind w:left="14" w:hanging="14"/>
              <w:jc w:val="both"/>
              <w:rPr>
                <w:lang w:val="uk-UA"/>
              </w:rPr>
            </w:pPr>
            <w:r w:rsidRPr="00231186">
              <w:rPr>
                <w:lang w:val="uk-UA"/>
              </w:rPr>
              <w:t>2000</w:t>
            </w:r>
          </w:p>
        </w:tc>
      </w:tr>
      <w:tr w:rsidR="00231186" w:rsidRPr="00231186" w:rsidTr="00DE02E3">
        <w:tc>
          <w:tcPr>
            <w:tcW w:w="5778" w:type="dxa"/>
          </w:tcPr>
          <w:p w:rsidR="00231186" w:rsidRPr="00231186" w:rsidRDefault="00231186" w:rsidP="00DE02E3">
            <w:pPr>
              <w:jc w:val="both"/>
              <w:rPr>
                <w:lang w:val="uk-UA"/>
              </w:rPr>
            </w:pPr>
            <w:r w:rsidRPr="00231186">
              <w:rPr>
                <w:lang w:val="uk-UA"/>
              </w:rPr>
              <w:t>Включити заходи</w:t>
            </w:r>
          </w:p>
        </w:tc>
        <w:tc>
          <w:tcPr>
            <w:tcW w:w="1134" w:type="dxa"/>
          </w:tcPr>
          <w:p w:rsidR="00231186" w:rsidRPr="00231186" w:rsidRDefault="00231186" w:rsidP="00DE02E3">
            <w:pPr>
              <w:ind w:left="34" w:hanging="34"/>
              <w:jc w:val="both"/>
              <w:rPr>
                <w:lang w:val="uk-UA"/>
              </w:rPr>
            </w:pPr>
          </w:p>
        </w:tc>
        <w:tc>
          <w:tcPr>
            <w:tcW w:w="1418" w:type="dxa"/>
            <w:gridSpan w:val="2"/>
          </w:tcPr>
          <w:p w:rsidR="00231186" w:rsidRPr="00231186" w:rsidRDefault="00231186" w:rsidP="00231186">
            <w:pPr>
              <w:ind w:left="720"/>
              <w:jc w:val="both"/>
              <w:rPr>
                <w:lang w:val="uk-UA"/>
              </w:rPr>
            </w:pPr>
          </w:p>
        </w:tc>
        <w:tc>
          <w:tcPr>
            <w:tcW w:w="1241" w:type="dxa"/>
          </w:tcPr>
          <w:p w:rsidR="00231186" w:rsidRPr="00231186" w:rsidRDefault="00231186" w:rsidP="00DE02E3">
            <w:pPr>
              <w:ind w:left="14" w:hanging="14"/>
              <w:jc w:val="both"/>
              <w:rPr>
                <w:lang w:val="uk-UA"/>
              </w:rPr>
            </w:pPr>
          </w:p>
        </w:tc>
      </w:tr>
      <w:tr w:rsidR="00231186" w:rsidRPr="00231186" w:rsidTr="00DE02E3">
        <w:tc>
          <w:tcPr>
            <w:tcW w:w="5778" w:type="dxa"/>
          </w:tcPr>
          <w:p w:rsidR="00231186" w:rsidRPr="00231186" w:rsidRDefault="00231186" w:rsidP="00DE02E3">
            <w:pPr>
              <w:jc w:val="both"/>
              <w:rPr>
                <w:lang w:val="uk-UA"/>
              </w:rPr>
            </w:pPr>
            <w:r w:rsidRPr="00231186">
              <w:rPr>
                <w:lang w:val="uk-UA"/>
              </w:rPr>
              <w:t xml:space="preserve"> Розробка проектно-кошторисної документації по об’єкту «Капітальний ремонт будівлі шляхом зовнішнього утеплення стін будівлі ДНЗ "Попелюшка"</w:t>
            </w:r>
          </w:p>
        </w:tc>
        <w:tc>
          <w:tcPr>
            <w:tcW w:w="1134" w:type="dxa"/>
          </w:tcPr>
          <w:p w:rsidR="00231186" w:rsidRPr="00231186" w:rsidRDefault="00231186" w:rsidP="00DE02E3">
            <w:pPr>
              <w:ind w:left="34" w:hanging="34"/>
              <w:jc w:val="both"/>
              <w:rPr>
                <w:lang w:val="uk-UA"/>
              </w:rPr>
            </w:pPr>
            <w:r w:rsidRPr="00231186">
              <w:rPr>
                <w:lang w:val="uk-UA"/>
              </w:rPr>
              <w:t>070101</w:t>
            </w:r>
          </w:p>
        </w:tc>
        <w:tc>
          <w:tcPr>
            <w:tcW w:w="1418" w:type="dxa"/>
            <w:gridSpan w:val="2"/>
          </w:tcPr>
          <w:p w:rsidR="00231186" w:rsidRPr="00231186" w:rsidRDefault="00231186" w:rsidP="00231186">
            <w:pPr>
              <w:ind w:left="720"/>
              <w:jc w:val="both"/>
              <w:rPr>
                <w:lang w:val="uk-UA"/>
              </w:rPr>
            </w:pPr>
            <w:r w:rsidRPr="00231186">
              <w:rPr>
                <w:lang w:val="uk-UA"/>
              </w:rPr>
              <w:t>3132</w:t>
            </w:r>
          </w:p>
        </w:tc>
        <w:tc>
          <w:tcPr>
            <w:tcW w:w="1241" w:type="dxa"/>
          </w:tcPr>
          <w:p w:rsidR="00231186" w:rsidRPr="00231186" w:rsidRDefault="00231186" w:rsidP="00DE02E3">
            <w:pPr>
              <w:ind w:left="14" w:hanging="14"/>
              <w:jc w:val="both"/>
              <w:rPr>
                <w:lang w:val="uk-UA"/>
              </w:rPr>
            </w:pPr>
            <w:r w:rsidRPr="00231186">
              <w:rPr>
                <w:lang w:val="uk-UA"/>
              </w:rPr>
              <w:t>39045</w:t>
            </w:r>
          </w:p>
        </w:tc>
      </w:tr>
      <w:tr w:rsidR="00231186" w:rsidRPr="00231186" w:rsidTr="00DE02E3">
        <w:tc>
          <w:tcPr>
            <w:tcW w:w="5778" w:type="dxa"/>
          </w:tcPr>
          <w:p w:rsidR="00231186" w:rsidRPr="00231186" w:rsidRDefault="00231186" w:rsidP="00DE02E3">
            <w:pPr>
              <w:jc w:val="both"/>
              <w:rPr>
                <w:lang w:val="uk-UA"/>
              </w:rPr>
            </w:pPr>
            <w:r w:rsidRPr="00231186">
              <w:rPr>
                <w:lang w:val="uk-UA"/>
              </w:rPr>
              <w:t>Придбання циркуляційного насосу для котельні Мар янської ЗШ І ступеня</w:t>
            </w:r>
          </w:p>
        </w:tc>
        <w:tc>
          <w:tcPr>
            <w:tcW w:w="1134" w:type="dxa"/>
          </w:tcPr>
          <w:p w:rsidR="00231186" w:rsidRPr="00231186" w:rsidRDefault="00231186" w:rsidP="00DE02E3">
            <w:pPr>
              <w:ind w:left="34" w:hanging="34"/>
              <w:jc w:val="both"/>
              <w:rPr>
                <w:lang w:val="uk-UA"/>
              </w:rPr>
            </w:pPr>
            <w:r w:rsidRPr="00231186">
              <w:rPr>
                <w:lang w:val="uk-UA"/>
              </w:rPr>
              <w:t>070201</w:t>
            </w:r>
          </w:p>
        </w:tc>
        <w:tc>
          <w:tcPr>
            <w:tcW w:w="1418" w:type="dxa"/>
            <w:gridSpan w:val="2"/>
          </w:tcPr>
          <w:p w:rsidR="00231186" w:rsidRPr="00231186" w:rsidRDefault="00231186" w:rsidP="00231186">
            <w:pPr>
              <w:ind w:left="720"/>
              <w:jc w:val="both"/>
              <w:rPr>
                <w:lang w:val="uk-UA"/>
              </w:rPr>
            </w:pPr>
            <w:r w:rsidRPr="00231186">
              <w:rPr>
                <w:lang w:val="uk-UA"/>
              </w:rPr>
              <w:t>3110</w:t>
            </w:r>
          </w:p>
        </w:tc>
        <w:tc>
          <w:tcPr>
            <w:tcW w:w="1241" w:type="dxa"/>
          </w:tcPr>
          <w:p w:rsidR="00231186" w:rsidRPr="00231186" w:rsidRDefault="00231186" w:rsidP="00DE02E3">
            <w:pPr>
              <w:ind w:left="14" w:hanging="14"/>
              <w:jc w:val="both"/>
              <w:rPr>
                <w:lang w:val="uk-UA"/>
              </w:rPr>
            </w:pPr>
            <w:r w:rsidRPr="00231186">
              <w:rPr>
                <w:lang w:val="uk-UA"/>
              </w:rPr>
              <w:t>4200</w:t>
            </w:r>
          </w:p>
        </w:tc>
      </w:tr>
      <w:tr w:rsidR="00231186" w:rsidRPr="00231186" w:rsidTr="00DE02E3">
        <w:tc>
          <w:tcPr>
            <w:tcW w:w="5778" w:type="dxa"/>
          </w:tcPr>
          <w:p w:rsidR="00231186" w:rsidRPr="00231186" w:rsidRDefault="00231186" w:rsidP="00DE02E3">
            <w:pPr>
              <w:jc w:val="both"/>
              <w:rPr>
                <w:lang w:val="uk-UA"/>
              </w:rPr>
            </w:pPr>
            <w:r w:rsidRPr="00231186">
              <w:rPr>
                <w:lang w:val="uk-UA"/>
              </w:rPr>
              <w:t>Придбання електричної сковороди ДНЗ «Журавка»</w:t>
            </w:r>
          </w:p>
        </w:tc>
        <w:tc>
          <w:tcPr>
            <w:tcW w:w="1134" w:type="dxa"/>
          </w:tcPr>
          <w:p w:rsidR="00231186" w:rsidRPr="00231186" w:rsidRDefault="00231186" w:rsidP="00DE02E3">
            <w:pPr>
              <w:ind w:left="34" w:hanging="34"/>
              <w:jc w:val="both"/>
              <w:rPr>
                <w:lang w:val="uk-UA"/>
              </w:rPr>
            </w:pPr>
            <w:r w:rsidRPr="00231186">
              <w:rPr>
                <w:lang w:val="uk-UA"/>
              </w:rPr>
              <w:t>070101</w:t>
            </w:r>
          </w:p>
        </w:tc>
        <w:tc>
          <w:tcPr>
            <w:tcW w:w="1418" w:type="dxa"/>
            <w:gridSpan w:val="2"/>
          </w:tcPr>
          <w:p w:rsidR="00231186" w:rsidRPr="00231186" w:rsidRDefault="00231186" w:rsidP="00231186">
            <w:pPr>
              <w:ind w:left="720"/>
              <w:jc w:val="both"/>
              <w:rPr>
                <w:lang w:val="uk-UA"/>
              </w:rPr>
            </w:pPr>
            <w:r w:rsidRPr="00231186">
              <w:rPr>
                <w:lang w:val="uk-UA"/>
              </w:rPr>
              <w:t>3110</w:t>
            </w:r>
          </w:p>
        </w:tc>
        <w:tc>
          <w:tcPr>
            <w:tcW w:w="1241" w:type="dxa"/>
          </w:tcPr>
          <w:p w:rsidR="00231186" w:rsidRPr="00231186" w:rsidRDefault="00231186" w:rsidP="00DE02E3">
            <w:pPr>
              <w:ind w:left="14" w:hanging="14"/>
              <w:jc w:val="both"/>
              <w:rPr>
                <w:lang w:val="uk-UA"/>
              </w:rPr>
            </w:pPr>
            <w:r w:rsidRPr="00231186">
              <w:rPr>
                <w:lang w:val="uk-UA"/>
              </w:rPr>
              <w:t>26000</w:t>
            </w:r>
          </w:p>
        </w:tc>
      </w:tr>
      <w:tr w:rsidR="00231186" w:rsidRPr="00231186" w:rsidTr="00DE02E3">
        <w:tc>
          <w:tcPr>
            <w:tcW w:w="5778" w:type="dxa"/>
          </w:tcPr>
          <w:p w:rsidR="00231186" w:rsidRPr="00231186" w:rsidRDefault="00231186" w:rsidP="00DE02E3">
            <w:pPr>
              <w:jc w:val="both"/>
              <w:rPr>
                <w:lang w:val="uk-UA"/>
              </w:rPr>
            </w:pPr>
            <w:r w:rsidRPr="00231186">
              <w:rPr>
                <w:lang w:val="uk-UA"/>
              </w:rPr>
              <w:t>Придбання шафи холодильної ДНЗ «Журавка»</w:t>
            </w:r>
          </w:p>
        </w:tc>
        <w:tc>
          <w:tcPr>
            <w:tcW w:w="1134" w:type="dxa"/>
          </w:tcPr>
          <w:p w:rsidR="00231186" w:rsidRPr="00231186" w:rsidRDefault="00231186" w:rsidP="00DE02E3">
            <w:pPr>
              <w:ind w:left="34" w:hanging="34"/>
              <w:jc w:val="both"/>
              <w:rPr>
                <w:lang w:val="uk-UA"/>
              </w:rPr>
            </w:pPr>
            <w:r w:rsidRPr="00231186">
              <w:rPr>
                <w:lang w:val="uk-UA"/>
              </w:rPr>
              <w:t>070101</w:t>
            </w:r>
          </w:p>
        </w:tc>
        <w:tc>
          <w:tcPr>
            <w:tcW w:w="1418" w:type="dxa"/>
            <w:gridSpan w:val="2"/>
          </w:tcPr>
          <w:p w:rsidR="00231186" w:rsidRPr="00231186" w:rsidRDefault="00231186" w:rsidP="00231186">
            <w:pPr>
              <w:ind w:left="720"/>
              <w:jc w:val="both"/>
              <w:rPr>
                <w:lang w:val="uk-UA"/>
              </w:rPr>
            </w:pPr>
            <w:r w:rsidRPr="00231186">
              <w:rPr>
                <w:lang w:val="uk-UA"/>
              </w:rPr>
              <w:t>3110</w:t>
            </w:r>
          </w:p>
        </w:tc>
        <w:tc>
          <w:tcPr>
            <w:tcW w:w="1241" w:type="dxa"/>
          </w:tcPr>
          <w:p w:rsidR="00231186" w:rsidRPr="00231186" w:rsidRDefault="00231186" w:rsidP="00DE02E3">
            <w:pPr>
              <w:ind w:left="14" w:hanging="14"/>
              <w:jc w:val="both"/>
              <w:rPr>
                <w:lang w:val="uk-UA"/>
              </w:rPr>
            </w:pPr>
            <w:r w:rsidRPr="00231186">
              <w:rPr>
                <w:lang w:val="uk-UA"/>
              </w:rPr>
              <w:t>33000</w:t>
            </w:r>
          </w:p>
        </w:tc>
      </w:tr>
      <w:tr w:rsidR="00231186" w:rsidRPr="00231186" w:rsidTr="00DE02E3">
        <w:tc>
          <w:tcPr>
            <w:tcW w:w="5778" w:type="dxa"/>
          </w:tcPr>
          <w:p w:rsidR="00231186" w:rsidRPr="00231186" w:rsidRDefault="00231186" w:rsidP="00DE02E3">
            <w:pPr>
              <w:jc w:val="both"/>
              <w:rPr>
                <w:lang w:val="uk-UA"/>
              </w:rPr>
            </w:pPr>
            <w:r w:rsidRPr="00231186">
              <w:rPr>
                <w:lang w:val="uk-UA"/>
              </w:rPr>
              <w:t>Придбання комп ютерного комплексу ДНЗ «Журавка»</w:t>
            </w:r>
          </w:p>
        </w:tc>
        <w:tc>
          <w:tcPr>
            <w:tcW w:w="1134" w:type="dxa"/>
          </w:tcPr>
          <w:p w:rsidR="00231186" w:rsidRPr="00231186" w:rsidRDefault="00231186" w:rsidP="00DE02E3">
            <w:pPr>
              <w:ind w:left="34" w:hanging="34"/>
              <w:jc w:val="both"/>
              <w:rPr>
                <w:lang w:val="uk-UA"/>
              </w:rPr>
            </w:pPr>
            <w:r w:rsidRPr="00231186">
              <w:rPr>
                <w:lang w:val="uk-UA"/>
              </w:rPr>
              <w:t>070101</w:t>
            </w:r>
          </w:p>
        </w:tc>
        <w:tc>
          <w:tcPr>
            <w:tcW w:w="1418" w:type="dxa"/>
            <w:gridSpan w:val="2"/>
          </w:tcPr>
          <w:p w:rsidR="00231186" w:rsidRPr="00231186" w:rsidRDefault="00231186" w:rsidP="00231186">
            <w:pPr>
              <w:ind w:left="720"/>
              <w:jc w:val="both"/>
              <w:rPr>
                <w:lang w:val="uk-UA"/>
              </w:rPr>
            </w:pPr>
            <w:r w:rsidRPr="00231186">
              <w:rPr>
                <w:lang w:val="uk-UA"/>
              </w:rPr>
              <w:t>3110</w:t>
            </w:r>
          </w:p>
        </w:tc>
        <w:tc>
          <w:tcPr>
            <w:tcW w:w="1241" w:type="dxa"/>
          </w:tcPr>
          <w:p w:rsidR="00231186" w:rsidRPr="00231186" w:rsidRDefault="00231186" w:rsidP="00DE02E3">
            <w:pPr>
              <w:ind w:left="14" w:hanging="14"/>
              <w:jc w:val="both"/>
              <w:rPr>
                <w:lang w:val="uk-UA"/>
              </w:rPr>
            </w:pPr>
            <w:r w:rsidRPr="00231186">
              <w:rPr>
                <w:lang w:val="uk-UA"/>
              </w:rPr>
              <w:t>12000</w:t>
            </w:r>
          </w:p>
        </w:tc>
      </w:tr>
      <w:tr w:rsidR="00231186" w:rsidRPr="00231186" w:rsidTr="00DE02E3">
        <w:tc>
          <w:tcPr>
            <w:tcW w:w="5778" w:type="dxa"/>
          </w:tcPr>
          <w:p w:rsidR="00231186" w:rsidRPr="00231186" w:rsidRDefault="00231186" w:rsidP="00DE02E3">
            <w:pPr>
              <w:jc w:val="both"/>
              <w:rPr>
                <w:lang w:val="uk-UA"/>
              </w:rPr>
            </w:pPr>
            <w:r w:rsidRPr="00231186">
              <w:rPr>
                <w:lang w:val="uk-UA"/>
              </w:rPr>
              <w:t>Придбання ноутбуку ДНЗ «Попелюшка»</w:t>
            </w:r>
          </w:p>
        </w:tc>
        <w:tc>
          <w:tcPr>
            <w:tcW w:w="1134" w:type="dxa"/>
          </w:tcPr>
          <w:p w:rsidR="00231186" w:rsidRPr="00231186" w:rsidRDefault="00231186" w:rsidP="00DE02E3">
            <w:pPr>
              <w:ind w:left="34" w:hanging="34"/>
              <w:jc w:val="both"/>
              <w:rPr>
                <w:lang w:val="uk-UA"/>
              </w:rPr>
            </w:pPr>
            <w:r w:rsidRPr="00231186">
              <w:rPr>
                <w:lang w:val="uk-UA"/>
              </w:rPr>
              <w:t>070101</w:t>
            </w:r>
          </w:p>
        </w:tc>
        <w:tc>
          <w:tcPr>
            <w:tcW w:w="1418" w:type="dxa"/>
            <w:gridSpan w:val="2"/>
          </w:tcPr>
          <w:p w:rsidR="00231186" w:rsidRPr="00231186" w:rsidRDefault="00231186" w:rsidP="00231186">
            <w:pPr>
              <w:ind w:left="720"/>
              <w:jc w:val="both"/>
              <w:rPr>
                <w:lang w:val="uk-UA"/>
              </w:rPr>
            </w:pPr>
            <w:r w:rsidRPr="00231186">
              <w:rPr>
                <w:lang w:val="uk-UA"/>
              </w:rPr>
              <w:t>3110</w:t>
            </w:r>
          </w:p>
        </w:tc>
        <w:tc>
          <w:tcPr>
            <w:tcW w:w="1241" w:type="dxa"/>
          </w:tcPr>
          <w:p w:rsidR="00231186" w:rsidRPr="00231186" w:rsidRDefault="00231186" w:rsidP="00DE02E3">
            <w:pPr>
              <w:ind w:left="14" w:hanging="14"/>
              <w:jc w:val="both"/>
              <w:rPr>
                <w:lang w:val="uk-UA"/>
              </w:rPr>
            </w:pPr>
            <w:r w:rsidRPr="00231186">
              <w:rPr>
                <w:lang w:val="uk-UA"/>
              </w:rPr>
              <w:t>10500</w:t>
            </w:r>
          </w:p>
        </w:tc>
      </w:tr>
      <w:tr w:rsidR="00231186" w:rsidRPr="00231186" w:rsidTr="00DE02E3">
        <w:tc>
          <w:tcPr>
            <w:tcW w:w="5778" w:type="dxa"/>
          </w:tcPr>
          <w:p w:rsidR="00231186" w:rsidRPr="00231186" w:rsidRDefault="00231186" w:rsidP="00DE02E3">
            <w:pPr>
              <w:jc w:val="both"/>
              <w:rPr>
                <w:lang w:val="uk-UA"/>
              </w:rPr>
            </w:pPr>
            <w:r w:rsidRPr="00231186">
              <w:rPr>
                <w:lang w:val="uk-UA"/>
              </w:rPr>
              <w:t>Придбання принтера для Зеленодольського центру ПМСД</w:t>
            </w:r>
          </w:p>
        </w:tc>
        <w:tc>
          <w:tcPr>
            <w:tcW w:w="1134" w:type="dxa"/>
          </w:tcPr>
          <w:p w:rsidR="00231186" w:rsidRPr="00231186" w:rsidRDefault="00231186" w:rsidP="00DE02E3">
            <w:pPr>
              <w:ind w:left="34" w:hanging="34"/>
              <w:jc w:val="both"/>
              <w:rPr>
                <w:lang w:val="uk-UA"/>
              </w:rPr>
            </w:pPr>
            <w:r w:rsidRPr="00231186">
              <w:rPr>
                <w:lang w:val="uk-UA"/>
              </w:rPr>
              <w:t>080800</w:t>
            </w:r>
          </w:p>
        </w:tc>
        <w:tc>
          <w:tcPr>
            <w:tcW w:w="1418" w:type="dxa"/>
            <w:gridSpan w:val="2"/>
          </w:tcPr>
          <w:p w:rsidR="00231186" w:rsidRPr="00231186" w:rsidRDefault="00231186" w:rsidP="00231186">
            <w:pPr>
              <w:ind w:left="720"/>
              <w:jc w:val="both"/>
              <w:rPr>
                <w:lang w:val="uk-UA"/>
              </w:rPr>
            </w:pPr>
            <w:r w:rsidRPr="00231186">
              <w:rPr>
                <w:lang w:val="uk-UA"/>
              </w:rPr>
              <w:t>3110</w:t>
            </w:r>
          </w:p>
        </w:tc>
        <w:tc>
          <w:tcPr>
            <w:tcW w:w="1241" w:type="dxa"/>
          </w:tcPr>
          <w:p w:rsidR="00231186" w:rsidRPr="00231186" w:rsidRDefault="00231186" w:rsidP="00DE02E3">
            <w:pPr>
              <w:ind w:left="14" w:hanging="14"/>
              <w:jc w:val="both"/>
              <w:rPr>
                <w:lang w:val="uk-UA"/>
              </w:rPr>
            </w:pPr>
            <w:r w:rsidRPr="00231186">
              <w:rPr>
                <w:lang w:val="uk-UA"/>
              </w:rPr>
              <w:t>4500</w:t>
            </w:r>
          </w:p>
        </w:tc>
      </w:tr>
      <w:tr w:rsidR="00231186" w:rsidRPr="00231186" w:rsidTr="00DE02E3">
        <w:tc>
          <w:tcPr>
            <w:tcW w:w="5778" w:type="dxa"/>
          </w:tcPr>
          <w:p w:rsidR="00231186" w:rsidRPr="00231186" w:rsidRDefault="00231186" w:rsidP="00DE02E3">
            <w:pPr>
              <w:jc w:val="both"/>
              <w:rPr>
                <w:lang w:val="uk-UA"/>
              </w:rPr>
            </w:pPr>
            <w:r w:rsidRPr="00231186">
              <w:rPr>
                <w:lang w:val="uk-UA"/>
              </w:rPr>
              <w:t>Розробка проектно – кошторисної документації по об’єкту «Капітальний ремонт системи опалення ДНЗ «Росинка»</w:t>
            </w:r>
          </w:p>
        </w:tc>
        <w:tc>
          <w:tcPr>
            <w:tcW w:w="1134" w:type="dxa"/>
          </w:tcPr>
          <w:p w:rsidR="00231186" w:rsidRPr="00231186" w:rsidRDefault="00231186" w:rsidP="00DE02E3">
            <w:pPr>
              <w:ind w:left="34" w:hanging="34"/>
              <w:jc w:val="both"/>
              <w:rPr>
                <w:lang w:val="uk-UA"/>
              </w:rPr>
            </w:pPr>
            <w:r w:rsidRPr="00231186">
              <w:rPr>
                <w:lang w:val="uk-UA"/>
              </w:rPr>
              <w:t>070101</w:t>
            </w:r>
          </w:p>
        </w:tc>
        <w:tc>
          <w:tcPr>
            <w:tcW w:w="1418" w:type="dxa"/>
            <w:gridSpan w:val="2"/>
          </w:tcPr>
          <w:p w:rsidR="00231186" w:rsidRPr="00231186" w:rsidRDefault="00231186" w:rsidP="00231186">
            <w:pPr>
              <w:ind w:left="720"/>
              <w:jc w:val="both"/>
              <w:rPr>
                <w:lang w:val="uk-UA"/>
              </w:rPr>
            </w:pPr>
            <w:r w:rsidRPr="00231186">
              <w:rPr>
                <w:lang w:val="uk-UA"/>
              </w:rPr>
              <w:t>3132</w:t>
            </w:r>
          </w:p>
        </w:tc>
        <w:tc>
          <w:tcPr>
            <w:tcW w:w="1241" w:type="dxa"/>
          </w:tcPr>
          <w:p w:rsidR="00231186" w:rsidRPr="00231186" w:rsidRDefault="00231186" w:rsidP="00DE02E3">
            <w:pPr>
              <w:ind w:left="14" w:hanging="14"/>
              <w:jc w:val="both"/>
              <w:rPr>
                <w:lang w:val="uk-UA"/>
              </w:rPr>
            </w:pPr>
            <w:r w:rsidRPr="00231186">
              <w:rPr>
                <w:lang w:val="uk-UA"/>
              </w:rPr>
              <w:t>10550</w:t>
            </w:r>
          </w:p>
        </w:tc>
      </w:tr>
      <w:tr w:rsidR="00231186" w:rsidRPr="00231186" w:rsidTr="00DE02E3">
        <w:tc>
          <w:tcPr>
            <w:tcW w:w="5778" w:type="dxa"/>
          </w:tcPr>
          <w:p w:rsidR="00231186" w:rsidRPr="00231186" w:rsidRDefault="00231186" w:rsidP="00DE02E3">
            <w:pPr>
              <w:jc w:val="both"/>
              <w:rPr>
                <w:lang w:val="uk-UA"/>
              </w:rPr>
            </w:pPr>
            <w:r w:rsidRPr="00231186">
              <w:rPr>
                <w:lang w:val="uk-UA"/>
              </w:rPr>
              <w:t>Зменшити видатки на заходи</w:t>
            </w:r>
          </w:p>
        </w:tc>
        <w:tc>
          <w:tcPr>
            <w:tcW w:w="1134" w:type="dxa"/>
          </w:tcPr>
          <w:p w:rsidR="00231186" w:rsidRPr="00231186" w:rsidRDefault="00231186" w:rsidP="00DE02E3">
            <w:pPr>
              <w:ind w:left="34" w:hanging="34"/>
              <w:jc w:val="both"/>
              <w:rPr>
                <w:lang w:val="uk-UA"/>
              </w:rPr>
            </w:pPr>
          </w:p>
        </w:tc>
        <w:tc>
          <w:tcPr>
            <w:tcW w:w="1418" w:type="dxa"/>
            <w:gridSpan w:val="2"/>
          </w:tcPr>
          <w:p w:rsidR="00231186" w:rsidRPr="00231186" w:rsidRDefault="00231186" w:rsidP="00231186">
            <w:pPr>
              <w:ind w:left="720"/>
              <w:jc w:val="both"/>
              <w:rPr>
                <w:lang w:val="uk-UA"/>
              </w:rPr>
            </w:pPr>
          </w:p>
        </w:tc>
        <w:tc>
          <w:tcPr>
            <w:tcW w:w="1241" w:type="dxa"/>
          </w:tcPr>
          <w:p w:rsidR="00231186" w:rsidRPr="00231186" w:rsidRDefault="00231186" w:rsidP="00DE02E3">
            <w:pPr>
              <w:ind w:left="14" w:hanging="14"/>
              <w:jc w:val="both"/>
              <w:rPr>
                <w:lang w:val="uk-UA"/>
              </w:rPr>
            </w:pPr>
          </w:p>
        </w:tc>
      </w:tr>
      <w:tr w:rsidR="00231186" w:rsidRPr="00231186" w:rsidTr="00DE02E3">
        <w:tc>
          <w:tcPr>
            <w:tcW w:w="5778" w:type="dxa"/>
          </w:tcPr>
          <w:p w:rsidR="00231186" w:rsidRPr="00231186" w:rsidRDefault="00231186" w:rsidP="00DE02E3">
            <w:pPr>
              <w:jc w:val="both"/>
              <w:rPr>
                <w:lang w:val="uk-UA"/>
              </w:rPr>
            </w:pPr>
            <w:r w:rsidRPr="00231186">
              <w:rPr>
                <w:lang w:val="uk-UA"/>
              </w:rPr>
              <w:t>Будівництво спортивного майданчика</w:t>
            </w:r>
          </w:p>
        </w:tc>
        <w:tc>
          <w:tcPr>
            <w:tcW w:w="1134" w:type="dxa"/>
          </w:tcPr>
          <w:p w:rsidR="00231186" w:rsidRPr="00231186" w:rsidRDefault="00231186" w:rsidP="00DE02E3">
            <w:pPr>
              <w:ind w:left="34" w:hanging="34"/>
              <w:jc w:val="both"/>
              <w:rPr>
                <w:lang w:val="uk-UA"/>
              </w:rPr>
            </w:pPr>
            <w:r w:rsidRPr="00231186">
              <w:rPr>
                <w:lang w:val="uk-UA"/>
              </w:rPr>
              <w:t>150101</w:t>
            </w:r>
          </w:p>
        </w:tc>
        <w:tc>
          <w:tcPr>
            <w:tcW w:w="1418" w:type="dxa"/>
            <w:gridSpan w:val="2"/>
          </w:tcPr>
          <w:p w:rsidR="00231186" w:rsidRPr="00231186" w:rsidRDefault="00231186" w:rsidP="00231186">
            <w:pPr>
              <w:ind w:left="720"/>
              <w:jc w:val="both"/>
              <w:rPr>
                <w:lang w:val="uk-UA"/>
              </w:rPr>
            </w:pPr>
            <w:r w:rsidRPr="00231186">
              <w:rPr>
                <w:lang w:val="uk-UA"/>
              </w:rPr>
              <w:t>3122</w:t>
            </w:r>
          </w:p>
        </w:tc>
        <w:tc>
          <w:tcPr>
            <w:tcW w:w="1241" w:type="dxa"/>
          </w:tcPr>
          <w:p w:rsidR="00231186" w:rsidRPr="00231186" w:rsidRDefault="00231186" w:rsidP="00DE02E3">
            <w:pPr>
              <w:ind w:left="14" w:hanging="14"/>
              <w:jc w:val="both"/>
              <w:rPr>
                <w:lang w:val="uk-UA"/>
              </w:rPr>
            </w:pPr>
            <w:r w:rsidRPr="00231186">
              <w:rPr>
                <w:lang w:val="uk-UA"/>
              </w:rPr>
              <w:t>-196114</w:t>
            </w:r>
          </w:p>
        </w:tc>
      </w:tr>
      <w:tr w:rsidR="00231186" w:rsidRPr="00231186" w:rsidTr="00DE02E3">
        <w:tc>
          <w:tcPr>
            <w:tcW w:w="5778" w:type="dxa"/>
          </w:tcPr>
          <w:p w:rsidR="00231186" w:rsidRPr="00231186" w:rsidRDefault="00231186" w:rsidP="00DE02E3">
            <w:pPr>
              <w:jc w:val="both"/>
              <w:rPr>
                <w:lang w:val="uk-UA"/>
              </w:rPr>
            </w:pPr>
            <w:r w:rsidRPr="00231186">
              <w:rPr>
                <w:lang w:val="uk-UA"/>
              </w:rPr>
              <w:t>Разом</w:t>
            </w:r>
          </w:p>
        </w:tc>
        <w:tc>
          <w:tcPr>
            <w:tcW w:w="1134" w:type="dxa"/>
          </w:tcPr>
          <w:p w:rsidR="00231186" w:rsidRPr="00231186" w:rsidRDefault="00231186" w:rsidP="00231186">
            <w:pPr>
              <w:ind w:left="720"/>
              <w:jc w:val="both"/>
              <w:rPr>
                <w:lang w:val="uk-UA"/>
              </w:rPr>
            </w:pPr>
          </w:p>
        </w:tc>
        <w:tc>
          <w:tcPr>
            <w:tcW w:w="1418" w:type="dxa"/>
            <w:gridSpan w:val="2"/>
          </w:tcPr>
          <w:p w:rsidR="00231186" w:rsidRPr="00231186" w:rsidRDefault="00231186" w:rsidP="00231186">
            <w:pPr>
              <w:ind w:left="720"/>
              <w:jc w:val="both"/>
              <w:rPr>
                <w:lang w:val="uk-UA"/>
              </w:rPr>
            </w:pPr>
          </w:p>
        </w:tc>
        <w:tc>
          <w:tcPr>
            <w:tcW w:w="1241" w:type="dxa"/>
          </w:tcPr>
          <w:p w:rsidR="00231186" w:rsidRPr="00231186" w:rsidRDefault="00231186" w:rsidP="00DE02E3">
            <w:pPr>
              <w:numPr>
                <w:ilvl w:val="0"/>
                <w:numId w:val="10"/>
              </w:numPr>
              <w:ind w:left="14" w:hanging="14"/>
              <w:contextualSpacing/>
              <w:jc w:val="both"/>
              <w:rPr>
                <w:lang w:val="uk-UA"/>
              </w:rPr>
            </w:pPr>
            <w:r w:rsidRPr="00231186">
              <w:rPr>
                <w:lang w:val="uk-UA"/>
              </w:rPr>
              <w:t xml:space="preserve"> грн.</w:t>
            </w:r>
          </w:p>
        </w:tc>
      </w:tr>
    </w:tbl>
    <w:p w:rsidR="00231186" w:rsidRPr="00231186" w:rsidRDefault="00231186" w:rsidP="00231186">
      <w:pPr>
        <w:numPr>
          <w:ilvl w:val="0"/>
          <w:numId w:val="9"/>
        </w:numPr>
        <w:spacing w:after="0" w:line="240" w:lineRule="auto"/>
        <w:contextualSpacing/>
        <w:jc w:val="center"/>
        <w:rPr>
          <w:rFonts w:ascii="Times New Roman" w:eastAsia="Times New Roman" w:hAnsi="Times New Roman" w:cs="Times New Roman"/>
          <w:b/>
          <w:sz w:val="24"/>
          <w:szCs w:val="24"/>
          <w:lang w:val="uk-UA" w:eastAsia="ru-RU"/>
        </w:rPr>
      </w:pPr>
      <w:r w:rsidRPr="00231186">
        <w:rPr>
          <w:rFonts w:ascii="Times New Roman" w:eastAsia="Times New Roman" w:hAnsi="Times New Roman" w:cs="Times New Roman"/>
          <w:b/>
          <w:sz w:val="24"/>
          <w:szCs w:val="24"/>
          <w:lang w:val="uk-UA" w:eastAsia="ru-RU"/>
        </w:rPr>
        <w:t xml:space="preserve">Внести зміни до програми  використання використання коштів фонду охорони навколишнього природного середовища Зеленодольської міської ради на 2016 рік  </w:t>
      </w:r>
    </w:p>
    <w:tbl>
      <w:tblPr>
        <w:tblStyle w:val="12"/>
        <w:tblW w:w="0" w:type="auto"/>
        <w:tblLayout w:type="fixed"/>
        <w:tblLook w:val="04A0"/>
      </w:tblPr>
      <w:tblGrid>
        <w:gridCol w:w="6062"/>
        <w:gridCol w:w="1276"/>
        <w:gridCol w:w="1053"/>
        <w:gridCol w:w="1180"/>
      </w:tblGrid>
      <w:tr w:rsidR="00231186" w:rsidRPr="00231186" w:rsidTr="00DE02E3">
        <w:tc>
          <w:tcPr>
            <w:tcW w:w="6062" w:type="dxa"/>
          </w:tcPr>
          <w:p w:rsidR="00231186" w:rsidRPr="00231186" w:rsidRDefault="00231186" w:rsidP="00DE02E3">
            <w:pPr>
              <w:jc w:val="both"/>
              <w:rPr>
                <w:lang w:val="uk-UA"/>
              </w:rPr>
            </w:pPr>
            <w:r w:rsidRPr="00231186">
              <w:rPr>
                <w:lang w:val="uk-UA"/>
              </w:rPr>
              <w:t>Найменування</w:t>
            </w:r>
          </w:p>
        </w:tc>
        <w:tc>
          <w:tcPr>
            <w:tcW w:w="1276" w:type="dxa"/>
          </w:tcPr>
          <w:p w:rsidR="00231186" w:rsidRPr="00231186" w:rsidRDefault="00231186" w:rsidP="00DE02E3">
            <w:pPr>
              <w:ind w:left="720" w:hanging="720"/>
              <w:jc w:val="both"/>
              <w:rPr>
                <w:lang w:val="uk-UA"/>
              </w:rPr>
            </w:pPr>
            <w:r w:rsidRPr="00231186">
              <w:rPr>
                <w:lang w:val="uk-UA"/>
              </w:rPr>
              <w:t>КФК</w:t>
            </w:r>
          </w:p>
        </w:tc>
        <w:tc>
          <w:tcPr>
            <w:tcW w:w="1053" w:type="dxa"/>
          </w:tcPr>
          <w:p w:rsidR="00231186" w:rsidRPr="00231186" w:rsidRDefault="00231186" w:rsidP="00DE02E3">
            <w:pPr>
              <w:ind w:firstLine="33"/>
              <w:jc w:val="both"/>
              <w:rPr>
                <w:lang w:val="uk-UA"/>
              </w:rPr>
            </w:pPr>
            <w:r w:rsidRPr="00231186">
              <w:rPr>
                <w:lang w:val="uk-UA"/>
              </w:rPr>
              <w:t>КЕКВ</w:t>
            </w:r>
          </w:p>
        </w:tc>
        <w:tc>
          <w:tcPr>
            <w:tcW w:w="1180" w:type="dxa"/>
          </w:tcPr>
          <w:p w:rsidR="00231186" w:rsidRPr="00231186" w:rsidRDefault="00231186" w:rsidP="00DE02E3">
            <w:pPr>
              <w:ind w:firstLine="55"/>
              <w:jc w:val="both"/>
              <w:rPr>
                <w:lang w:val="uk-UA"/>
              </w:rPr>
            </w:pPr>
            <w:r w:rsidRPr="00231186">
              <w:rPr>
                <w:lang w:val="uk-UA"/>
              </w:rPr>
              <w:t>Сума</w:t>
            </w:r>
          </w:p>
        </w:tc>
      </w:tr>
      <w:tr w:rsidR="00231186" w:rsidRPr="00231186" w:rsidTr="00DE02E3">
        <w:tc>
          <w:tcPr>
            <w:tcW w:w="6062" w:type="dxa"/>
          </w:tcPr>
          <w:p w:rsidR="00231186" w:rsidRPr="00231186" w:rsidRDefault="00231186" w:rsidP="00DE02E3">
            <w:pPr>
              <w:jc w:val="both"/>
              <w:rPr>
                <w:lang w:val="uk-UA"/>
              </w:rPr>
            </w:pPr>
            <w:r w:rsidRPr="00231186">
              <w:rPr>
                <w:lang w:val="uk-UA"/>
              </w:rPr>
              <w:t xml:space="preserve">Будівництво каналізаційної насосної станції в </w:t>
            </w:r>
            <w:r w:rsidRPr="00231186">
              <w:rPr>
                <w:lang w:val="uk-UA"/>
              </w:rPr>
              <w:lastRenderedPageBreak/>
              <w:t>м.Зеленодольськ</w:t>
            </w:r>
          </w:p>
        </w:tc>
        <w:tc>
          <w:tcPr>
            <w:tcW w:w="1276" w:type="dxa"/>
          </w:tcPr>
          <w:p w:rsidR="00231186" w:rsidRPr="00231186" w:rsidRDefault="00231186" w:rsidP="00DE02E3">
            <w:pPr>
              <w:ind w:left="720" w:hanging="720"/>
              <w:jc w:val="both"/>
              <w:rPr>
                <w:lang w:val="uk-UA"/>
              </w:rPr>
            </w:pPr>
            <w:r w:rsidRPr="00231186">
              <w:rPr>
                <w:lang w:val="uk-UA"/>
              </w:rPr>
              <w:lastRenderedPageBreak/>
              <w:t>240601</w:t>
            </w:r>
          </w:p>
        </w:tc>
        <w:tc>
          <w:tcPr>
            <w:tcW w:w="1053" w:type="dxa"/>
          </w:tcPr>
          <w:p w:rsidR="00231186" w:rsidRPr="00231186" w:rsidRDefault="00231186" w:rsidP="00DE02E3">
            <w:pPr>
              <w:jc w:val="both"/>
              <w:rPr>
                <w:lang w:val="uk-UA"/>
              </w:rPr>
            </w:pPr>
            <w:r w:rsidRPr="00231186">
              <w:rPr>
                <w:lang w:val="uk-UA"/>
              </w:rPr>
              <w:t>3122</w:t>
            </w:r>
          </w:p>
        </w:tc>
        <w:tc>
          <w:tcPr>
            <w:tcW w:w="1180" w:type="dxa"/>
          </w:tcPr>
          <w:p w:rsidR="00231186" w:rsidRPr="00231186" w:rsidRDefault="00231186" w:rsidP="00DE02E3">
            <w:pPr>
              <w:ind w:left="130" w:hanging="130"/>
              <w:jc w:val="both"/>
              <w:rPr>
                <w:lang w:val="uk-UA"/>
              </w:rPr>
            </w:pPr>
            <w:r w:rsidRPr="00231186">
              <w:rPr>
                <w:lang w:val="uk-UA"/>
              </w:rPr>
              <w:t>129606</w:t>
            </w:r>
          </w:p>
        </w:tc>
      </w:tr>
      <w:tr w:rsidR="00231186" w:rsidRPr="00231186" w:rsidTr="00DE02E3">
        <w:tc>
          <w:tcPr>
            <w:tcW w:w="6062" w:type="dxa"/>
          </w:tcPr>
          <w:p w:rsidR="00231186" w:rsidRPr="00231186" w:rsidRDefault="00231186" w:rsidP="00DE02E3">
            <w:pPr>
              <w:jc w:val="both"/>
              <w:rPr>
                <w:lang w:val="uk-UA"/>
              </w:rPr>
            </w:pPr>
            <w:r w:rsidRPr="00231186">
              <w:lastRenderedPageBreak/>
              <w:t>Капітальний ремонт (санація) самопливного каналізаційного колектору від колодця №1 до колодця № 3 по вул. Садовій в м.Зеленодольськ</w:t>
            </w:r>
          </w:p>
        </w:tc>
        <w:tc>
          <w:tcPr>
            <w:tcW w:w="1276" w:type="dxa"/>
          </w:tcPr>
          <w:p w:rsidR="00231186" w:rsidRPr="00231186" w:rsidRDefault="00231186" w:rsidP="00DE02E3">
            <w:pPr>
              <w:ind w:left="720" w:hanging="720"/>
              <w:jc w:val="both"/>
              <w:rPr>
                <w:lang w:val="uk-UA"/>
              </w:rPr>
            </w:pPr>
            <w:r w:rsidRPr="00231186">
              <w:rPr>
                <w:lang w:val="uk-UA"/>
              </w:rPr>
              <w:t>240601</w:t>
            </w:r>
          </w:p>
        </w:tc>
        <w:tc>
          <w:tcPr>
            <w:tcW w:w="1053" w:type="dxa"/>
          </w:tcPr>
          <w:p w:rsidR="00231186" w:rsidRPr="00231186" w:rsidRDefault="00231186" w:rsidP="00DE02E3">
            <w:pPr>
              <w:jc w:val="both"/>
              <w:rPr>
                <w:lang w:val="uk-UA"/>
              </w:rPr>
            </w:pPr>
            <w:r w:rsidRPr="00231186">
              <w:rPr>
                <w:lang w:val="uk-UA"/>
              </w:rPr>
              <w:t>3132</w:t>
            </w:r>
          </w:p>
        </w:tc>
        <w:tc>
          <w:tcPr>
            <w:tcW w:w="1180" w:type="dxa"/>
          </w:tcPr>
          <w:p w:rsidR="00231186" w:rsidRPr="00231186" w:rsidRDefault="00231186" w:rsidP="00DE02E3">
            <w:pPr>
              <w:ind w:left="130" w:hanging="130"/>
              <w:jc w:val="both"/>
              <w:rPr>
                <w:lang w:val="uk-UA"/>
              </w:rPr>
            </w:pPr>
            <w:r w:rsidRPr="00231186">
              <w:rPr>
                <w:lang w:val="uk-UA"/>
              </w:rPr>
              <w:t>327809</w:t>
            </w:r>
          </w:p>
        </w:tc>
      </w:tr>
      <w:tr w:rsidR="00231186" w:rsidRPr="00231186" w:rsidTr="00DE02E3">
        <w:tc>
          <w:tcPr>
            <w:tcW w:w="6062" w:type="dxa"/>
          </w:tcPr>
          <w:p w:rsidR="00231186" w:rsidRPr="00231186" w:rsidRDefault="00231186" w:rsidP="00DE02E3">
            <w:pPr>
              <w:jc w:val="both"/>
              <w:rPr>
                <w:lang w:val="uk-UA"/>
              </w:rPr>
            </w:pPr>
            <w:r w:rsidRPr="00231186">
              <w:t>Реконструкція біологічних очисних споруд (БОС)  за адресою м.Зеленодольськ Апостолівського району Дніпропетровської області</w:t>
            </w:r>
          </w:p>
        </w:tc>
        <w:tc>
          <w:tcPr>
            <w:tcW w:w="1276" w:type="dxa"/>
          </w:tcPr>
          <w:p w:rsidR="00231186" w:rsidRPr="00231186" w:rsidRDefault="00231186" w:rsidP="00DE02E3">
            <w:pPr>
              <w:ind w:left="720" w:hanging="720"/>
              <w:jc w:val="both"/>
              <w:rPr>
                <w:lang w:val="uk-UA"/>
              </w:rPr>
            </w:pPr>
            <w:r w:rsidRPr="00231186">
              <w:rPr>
                <w:lang w:val="uk-UA"/>
              </w:rPr>
              <w:t>240601</w:t>
            </w:r>
          </w:p>
        </w:tc>
        <w:tc>
          <w:tcPr>
            <w:tcW w:w="1053" w:type="dxa"/>
          </w:tcPr>
          <w:p w:rsidR="00231186" w:rsidRPr="00231186" w:rsidRDefault="00231186" w:rsidP="00DE02E3">
            <w:pPr>
              <w:jc w:val="both"/>
              <w:rPr>
                <w:lang w:val="uk-UA"/>
              </w:rPr>
            </w:pPr>
            <w:r w:rsidRPr="00231186">
              <w:rPr>
                <w:lang w:val="uk-UA"/>
              </w:rPr>
              <w:t>3142</w:t>
            </w:r>
          </w:p>
        </w:tc>
        <w:tc>
          <w:tcPr>
            <w:tcW w:w="1180" w:type="dxa"/>
          </w:tcPr>
          <w:p w:rsidR="00231186" w:rsidRPr="00231186" w:rsidRDefault="00231186" w:rsidP="00DE02E3">
            <w:pPr>
              <w:ind w:left="130" w:hanging="130"/>
              <w:jc w:val="both"/>
              <w:rPr>
                <w:lang w:val="uk-UA"/>
              </w:rPr>
            </w:pPr>
            <w:r w:rsidRPr="00231186">
              <w:rPr>
                <w:lang w:val="uk-UA"/>
              </w:rPr>
              <w:t>54086549</w:t>
            </w:r>
          </w:p>
        </w:tc>
      </w:tr>
      <w:tr w:rsidR="00231186" w:rsidRPr="00231186" w:rsidTr="00DE02E3">
        <w:tc>
          <w:tcPr>
            <w:tcW w:w="6062" w:type="dxa"/>
          </w:tcPr>
          <w:p w:rsidR="00231186" w:rsidRPr="00231186" w:rsidRDefault="00231186" w:rsidP="00DE02E3">
            <w:pPr>
              <w:jc w:val="both"/>
              <w:rPr>
                <w:lang w:val="uk-UA"/>
              </w:rPr>
            </w:pPr>
            <w:r w:rsidRPr="00231186">
              <w:t>Реконструкція споруди КНС – 3, її електросилового та технологічного обладнання і вентиляційних систем в м.Зеленодольську</w:t>
            </w:r>
          </w:p>
        </w:tc>
        <w:tc>
          <w:tcPr>
            <w:tcW w:w="1276" w:type="dxa"/>
          </w:tcPr>
          <w:p w:rsidR="00231186" w:rsidRPr="00231186" w:rsidRDefault="00231186" w:rsidP="00DE02E3">
            <w:pPr>
              <w:ind w:left="720" w:hanging="720"/>
              <w:jc w:val="both"/>
              <w:rPr>
                <w:lang w:val="uk-UA"/>
              </w:rPr>
            </w:pPr>
            <w:r w:rsidRPr="00231186">
              <w:rPr>
                <w:lang w:val="uk-UA"/>
              </w:rPr>
              <w:t>240601</w:t>
            </w:r>
          </w:p>
        </w:tc>
        <w:tc>
          <w:tcPr>
            <w:tcW w:w="1053" w:type="dxa"/>
          </w:tcPr>
          <w:p w:rsidR="00231186" w:rsidRPr="00231186" w:rsidRDefault="00231186" w:rsidP="00DE02E3">
            <w:pPr>
              <w:jc w:val="both"/>
              <w:rPr>
                <w:lang w:val="uk-UA"/>
              </w:rPr>
            </w:pPr>
            <w:r w:rsidRPr="00231186">
              <w:rPr>
                <w:lang w:val="uk-UA"/>
              </w:rPr>
              <w:t>3142</w:t>
            </w:r>
          </w:p>
        </w:tc>
        <w:tc>
          <w:tcPr>
            <w:tcW w:w="1180" w:type="dxa"/>
          </w:tcPr>
          <w:p w:rsidR="00231186" w:rsidRPr="00231186" w:rsidRDefault="00231186" w:rsidP="00DE02E3">
            <w:pPr>
              <w:ind w:left="130" w:hanging="130"/>
              <w:jc w:val="both"/>
              <w:rPr>
                <w:lang w:val="uk-UA"/>
              </w:rPr>
            </w:pPr>
            <w:r w:rsidRPr="00231186">
              <w:rPr>
                <w:lang w:val="uk-UA"/>
              </w:rPr>
              <w:t>2256733</w:t>
            </w:r>
          </w:p>
        </w:tc>
      </w:tr>
      <w:tr w:rsidR="00231186" w:rsidRPr="00231186" w:rsidTr="00DE02E3">
        <w:tc>
          <w:tcPr>
            <w:tcW w:w="6062" w:type="dxa"/>
          </w:tcPr>
          <w:p w:rsidR="00231186" w:rsidRPr="00231186" w:rsidRDefault="00231186" w:rsidP="00DE02E3">
            <w:pPr>
              <w:jc w:val="both"/>
              <w:rPr>
                <w:lang w:val="uk-UA"/>
              </w:rPr>
            </w:pPr>
            <w:r w:rsidRPr="00231186">
              <w:t>Будівництво дощової каналізації по вул..Комсомольська, пров. Молодіжний, вул..Н.Малаєвої в м.Зеленодольську Апостолівського району Дніпропетровської області</w:t>
            </w:r>
          </w:p>
        </w:tc>
        <w:tc>
          <w:tcPr>
            <w:tcW w:w="1276" w:type="dxa"/>
          </w:tcPr>
          <w:p w:rsidR="00231186" w:rsidRPr="00231186" w:rsidRDefault="00231186" w:rsidP="00DE02E3">
            <w:pPr>
              <w:ind w:left="720" w:hanging="720"/>
              <w:jc w:val="both"/>
              <w:rPr>
                <w:lang w:val="uk-UA"/>
              </w:rPr>
            </w:pPr>
            <w:r w:rsidRPr="00231186">
              <w:rPr>
                <w:lang w:val="uk-UA"/>
              </w:rPr>
              <w:t>240601</w:t>
            </w:r>
          </w:p>
        </w:tc>
        <w:tc>
          <w:tcPr>
            <w:tcW w:w="1053" w:type="dxa"/>
          </w:tcPr>
          <w:p w:rsidR="00231186" w:rsidRPr="00231186" w:rsidRDefault="00231186" w:rsidP="00DE02E3">
            <w:pPr>
              <w:jc w:val="both"/>
              <w:rPr>
                <w:lang w:val="uk-UA"/>
              </w:rPr>
            </w:pPr>
            <w:r w:rsidRPr="00231186">
              <w:rPr>
                <w:lang w:val="uk-UA"/>
              </w:rPr>
              <w:t>3122</w:t>
            </w:r>
          </w:p>
        </w:tc>
        <w:tc>
          <w:tcPr>
            <w:tcW w:w="1180" w:type="dxa"/>
          </w:tcPr>
          <w:p w:rsidR="00231186" w:rsidRPr="00231186" w:rsidRDefault="00231186" w:rsidP="00DE02E3">
            <w:pPr>
              <w:ind w:left="130" w:hanging="130"/>
              <w:jc w:val="both"/>
              <w:rPr>
                <w:lang w:val="uk-UA"/>
              </w:rPr>
            </w:pPr>
            <w:r w:rsidRPr="00231186">
              <w:rPr>
                <w:lang w:val="uk-UA"/>
              </w:rPr>
              <w:t>143237</w:t>
            </w:r>
          </w:p>
        </w:tc>
      </w:tr>
      <w:tr w:rsidR="00231186" w:rsidRPr="00231186" w:rsidTr="00DE02E3">
        <w:tc>
          <w:tcPr>
            <w:tcW w:w="6062" w:type="dxa"/>
          </w:tcPr>
          <w:p w:rsidR="00231186" w:rsidRPr="00231186" w:rsidRDefault="00231186" w:rsidP="00DE02E3">
            <w:pPr>
              <w:jc w:val="both"/>
              <w:rPr>
                <w:lang w:val="uk-UA"/>
              </w:rPr>
            </w:pPr>
            <w:r w:rsidRPr="00231186">
              <w:rPr>
                <w:lang w:val="uk-UA"/>
              </w:rPr>
              <w:t>Захист від підтоплення с.М.Костромка по вул.Нова, вул..Калініна, вул.Зеленодольська Зеленодольської міської ради Апостолівського району (оплата авторського та технічного нагляду)</w:t>
            </w:r>
          </w:p>
        </w:tc>
        <w:tc>
          <w:tcPr>
            <w:tcW w:w="1276" w:type="dxa"/>
          </w:tcPr>
          <w:p w:rsidR="00231186" w:rsidRPr="00231186" w:rsidRDefault="00231186" w:rsidP="00DE02E3">
            <w:pPr>
              <w:ind w:left="720" w:hanging="720"/>
              <w:jc w:val="both"/>
              <w:rPr>
                <w:lang w:val="uk-UA"/>
              </w:rPr>
            </w:pPr>
            <w:r w:rsidRPr="00231186">
              <w:rPr>
                <w:lang w:val="uk-UA"/>
              </w:rPr>
              <w:t>240601</w:t>
            </w:r>
          </w:p>
        </w:tc>
        <w:tc>
          <w:tcPr>
            <w:tcW w:w="1053" w:type="dxa"/>
          </w:tcPr>
          <w:p w:rsidR="00231186" w:rsidRPr="00231186" w:rsidRDefault="00231186" w:rsidP="00DE02E3">
            <w:pPr>
              <w:jc w:val="both"/>
              <w:rPr>
                <w:lang w:val="uk-UA"/>
              </w:rPr>
            </w:pPr>
            <w:r w:rsidRPr="00231186">
              <w:rPr>
                <w:lang w:val="uk-UA"/>
              </w:rPr>
              <w:t>3122</w:t>
            </w:r>
          </w:p>
        </w:tc>
        <w:tc>
          <w:tcPr>
            <w:tcW w:w="1180" w:type="dxa"/>
          </w:tcPr>
          <w:p w:rsidR="00231186" w:rsidRPr="00231186" w:rsidRDefault="00231186" w:rsidP="00DE02E3">
            <w:pPr>
              <w:ind w:left="130" w:hanging="130"/>
              <w:jc w:val="both"/>
              <w:rPr>
                <w:lang w:val="uk-UA"/>
              </w:rPr>
            </w:pPr>
            <w:r w:rsidRPr="00231186">
              <w:rPr>
                <w:lang w:val="uk-UA"/>
              </w:rPr>
              <w:t>1253</w:t>
            </w:r>
          </w:p>
        </w:tc>
      </w:tr>
      <w:tr w:rsidR="00231186" w:rsidRPr="00231186" w:rsidTr="00DE02E3">
        <w:tc>
          <w:tcPr>
            <w:tcW w:w="6062" w:type="dxa"/>
          </w:tcPr>
          <w:p w:rsidR="00231186" w:rsidRPr="00231186" w:rsidRDefault="00231186" w:rsidP="00DE02E3">
            <w:pPr>
              <w:jc w:val="both"/>
            </w:pPr>
            <w:r w:rsidRPr="00231186">
              <w:t>Отримання технічних умов на дренажно-насосну станцію об’єкта будівництва «Будівництво дощової каналізації по вул..Комсомольська, пров. Молодіжний, вул..Н.Малаєвої в м.Зеленодольську Апостолівського району Дніпропетровської області»</w:t>
            </w:r>
          </w:p>
        </w:tc>
        <w:tc>
          <w:tcPr>
            <w:tcW w:w="1276" w:type="dxa"/>
          </w:tcPr>
          <w:p w:rsidR="00231186" w:rsidRPr="00231186" w:rsidRDefault="00231186" w:rsidP="00DE02E3">
            <w:pPr>
              <w:ind w:left="720" w:hanging="720"/>
              <w:jc w:val="both"/>
              <w:rPr>
                <w:lang w:val="uk-UA"/>
              </w:rPr>
            </w:pPr>
            <w:r w:rsidRPr="00231186">
              <w:rPr>
                <w:lang w:val="uk-UA"/>
              </w:rPr>
              <w:t>240601</w:t>
            </w:r>
          </w:p>
        </w:tc>
        <w:tc>
          <w:tcPr>
            <w:tcW w:w="1053" w:type="dxa"/>
          </w:tcPr>
          <w:p w:rsidR="00231186" w:rsidRPr="00231186" w:rsidRDefault="00231186" w:rsidP="00DE02E3">
            <w:pPr>
              <w:jc w:val="both"/>
              <w:rPr>
                <w:lang w:val="uk-UA"/>
              </w:rPr>
            </w:pPr>
            <w:r w:rsidRPr="00231186">
              <w:rPr>
                <w:lang w:val="uk-UA"/>
              </w:rPr>
              <w:t>2240</w:t>
            </w:r>
          </w:p>
        </w:tc>
        <w:tc>
          <w:tcPr>
            <w:tcW w:w="1180" w:type="dxa"/>
          </w:tcPr>
          <w:p w:rsidR="00231186" w:rsidRPr="00231186" w:rsidRDefault="00231186" w:rsidP="00DE02E3">
            <w:pPr>
              <w:ind w:left="130" w:hanging="130"/>
              <w:jc w:val="both"/>
              <w:rPr>
                <w:lang w:val="uk-UA"/>
              </w:rPr>
            </w:pPr>
            <w:r w:rsidRPr="00231186">
              <w:rPr>
                <w:lang w:val="uk-UA"/>
              </w:rPr>
              <w:t>14400</w:t>
            </w:r>
          </w:p>
        </w:tc>
      </w:tr>
      <w:tr w:rsidR="00231186" w:rsidRPr="00231186" w:rsidTr="00DE02E3">
        <w:tc>
          <w:tcPr>
            <w:tcW w:w="6062" w:type="dxa"/>
          </w:tcPr>
          <w:p w:rsidR="00231186" w:rsidRPr="00231186" w:rsidRDefault="00231186" w:rsidP="00DE02E3">
            <w:pPr>
              <w:jc w:val="both"/>
              <w:rPr>
                <w:lang w:val="uk-UA"/>
              </w:rPr>
            </w:pPr>
            <w:r w:rsidRPr="00231186">
              <w:rPr>
                <w:lang w:val="uk-UA"/>
              </w:rPr>
              <w:t>Разом</w:t>
            </w:r>
          </w:p>
        </w:tc>
        <w:tc>
          <w:tcPr>
            <w:tcW w:w="1276" w:type="dxa"/>
          </w:tcPr>
          <w:p w:rsidR="00231186" w:rsidRPr="00231186" w:rsidRDefault="00231186" w:rsidP="00231186">
            <w:pPr>
              <w:ind w:left="720"/>
              <w:jc w:val="both"/>
              <w:rPr>
                <w:lang w:val="uk-UA"/>
              </w:rPr>
            </w:pPr>
          </w:p>
        </w:tc>
        <w:tc>
          <w:tcPr>
            <w:tcW w:w="1053" w:type="dxa"/>
          </w:tcPr>
          <w:p w:rsidR="00231186" w:rsidRPr="00231186" w:rsidRDefault="00231186" w:rsidP="00231186">
            <w:pPr>
              <w:ind w:left="720"/>
              <w:jc w:val="both"/>
              <w:rPr>
                <w:lang w:val="uk-UA"/>
              </w:rPr>
            </w:pPr>
          </w:p>
        </w:tc>
        <w:tc>
          <w:tcPr>
            <w:tcW w:w="1180" w:type="dxa"/>
          </w:tcPr>
          <w:p w:rsidR="00231186" w:rsidRPr="00231186" w:rsidRDefault="00231186" w:rsidP="00DE02E3">
            <w:pPr>
              <w:ind w:left="130" w:hanging="130"/>
              <w:jc w:val="both"/>
              <w:rPr>
                <w:lang w:val="uk-UA"/>
              </w:rPr>
            </w:pPr>
            <w:r w:rsidRPr="00231186">
              <w:rPr>
                <w:lang w:val="uk-UA"/>
              </w:rPr>
              <w:t>56959587</w:t>
            </w:r>
          </w:p>
        </w:tc>
      </w:tr>
    </w:tbl>
    <w:p w:rsidR="00231186" w:rsidRPr="00231186" w:rsidRDefault="00231186" w:rsidP="00231186">
      <w:pPr>
        <w:spacing w:after="0" w:line="240" w:lineRule="auto"/>
        <w:ind w:left="720"/>
        <w:jc w:val="center"/>
        <w:rPr>
          <w:rFonts w:ascii="Times New Roman" w:eastAsia="Times New Roman" w:hAnsi="Times New Roman" w:cs="Times New Roman"/>
          <w:b/>
          <w:sz w:val="24"/>
          <w:szCs w:val="24"/>
          <w:lang w:val="uk-UA" w:eastAsia="ru-RU"/>
        </w:rPr>
      </w:pPr>
    </w:p>
    <w:p w:rsidR="00231186" w:rsidRPr="00231186" w:rsidRDefault="00231186" w:rsidP="00DE02E3">
      <w:pPr>
        <w:numPr>
          <w:ilvl w:val="0"/>
          <w:numId w:val="9"/>
        </w:numPr>
        <w:spacing w:after="0" w:line="240" w:lineRule="auto"/>
        <w:ind w:left="0" w:firstLine="0"/>
        <w:jc w:val="both"/>
        <w:rPr>
          <w:rFonts w:ascii="Times New Roman" w:eastAsia="Times New Roman" w:hAnsi="Times New Roman" w:cs="Times New Roman"/>
          <w:b/>
          <w:sz w:val="24"/>
          <w:szCs w:val="24"/>
          <w:lang w:val="uk-UA" w:eastAsia="ru-RU"/>
        </w:rPr>
      </w:pPr>
      <w:r w:rsidRPr="00231186">
        <w:rPr>
          <w:rFonts w:ascii="Times New Roman" w:eastAsia="Times New Roman" w:hAnsi="Times New Roman" w:cs="Times New Roman"/>
          <w:b/>
          <w:sz w:val="24"/>
          <w:szCs w:val="24"/>
          <w:lang w:val="uk-UA" w:eastAsia="ru-RU"/>
        </w:rPr>
        <w:t>Внести зміни до програми з розвитку фізичної культури і спорту на 2016</w:t>
      </w:r>
    </w:p>
    <w:p w:rsidR="00231186" w:rsidRPr="00231186" w:rsidRDefault="00231186" w:rsidP="00DE02E3">
      <w:pPr>
        <w:spacing w:after="0" w:line="240" w:lineRule="auto"/>
        <w:rPr>
          <w:rFonts w:ascii="Times New Roman" w:eastAsia="Times New Roman" w:hAnsi="Times New Roman" w:cs="Times New Roman"/>
          <w:sz w:val="24"/>
          <w:szCs w:val="24"/>
          <w:lang w:val="uk-UA" w:eastAsia="ru-RU"/>
        </w:rPr>
      </w:pPr>
      <w:r w:rsidRPr="00231186">
        <w:rPr>
          <w:rFonts w:ascii="Times New Roman" w:eastAsia="Times New Roman" w:hAnsi="Times New Roman" w:cs="Times New Roman"/>
          <w:b/>
          <w:sz w:val="24"/>
          <w:szCs w:val="24"/>
          <w:lang w:val="uk-UA" w:eastAsia="ru-RU"/>
        </w:rPr>
        <w:t xml:space="preserve"> рік : </w:t>
      </w:r>
      <w:r w:rsidRPr="00231186">
        <w:rPr>
          <w:rFonts w:ascii="Times New Roman" w:eastAsia="Times New Roman" w:hAnsi="Times New Roman" w:cs="Times New Roman"/>
          <w:sz w:val="24"/>
          <w:szCs w:val="24"/>
          <w:lang w:val="uk-UA" w:eastAsia="ru-RU"/>
        </w:rPr>
        <w:t>включити витрати на оплату послуг з оренди приміщень у сумі 60000 грн.</w:t>
      </w:r>
    </w:p>
    <w:p w:rsidR="00231186" w:rsidRPr="00231186" w:rsidRDefault="00231186" w:rsidP="00DE02E3">
      <w:pPr>
        <w:numPr>
          <w:ilvl w:val="0"/>
          <w:numId w:val="9"/>
        </w:numPr>
        <w:spacing w:after="0" w:line="240" w:lineRule="auto"/>
        <w:ind w:left="0" w:firstLine="0"/>
        <w:jc w:val="both"/>
        <w:rPr>
          <w:rFonts w:ascii="Times New Roman" w:eastAsia="Times New Roman" w:hAnsi="Times New Roman" w:cs="Times New Roman"/>
          <w:b/>
          <w:sz w:val="24"/>
          <w:szCs w:val="24"/>
          <w:lang w:val="uk-UA" w:eastAsia="ru-RU"/>
        </w:rPr>
      </w:pPr>
      <w:r w:rsidRPr="00231186">
        <w:rPr>
          <w:rFonts w:ascii="Times New Roman" w:eastAsia="Times New Roman" w:hAnsi="Times New Roman" w:cs="Times New Roman"/>
          <w:b/>
          <w:sz w:val="24"/>
          <w:szCs w:val="24"/>
          <w:lang w:val="uk-UA" w:eastAsia="ru-RU"/>
        </w:rPr>
        <w:t xml:space="preserve">Внести зміни до програми розробки генерального плану міста Зеленодольськ : </w:t>
      </w:r>
      <w:r w:rsidRPr="00231186">
        <w:rPr>
          <w:rFonts w:ascii="Times New Roman" w:eastAsia="Times New Roman" w:hAnsi="Times New Roman" w:cs="Times New Roman"/>
          <w:sz w:val="24"/>
          <w:szCs w:val="24"/>
          <w:lang w:val="uk-UA" w:eastAsia="ru-RU"/>
        </w:rPr>
        <w:t>в п.4.1. слова «за рахунок загального фонду бюджету міської ради» замінити словами «за рахунок спеціального фонду міського бюджету» .</w:t>
      </w:r>
    </w:p>
    <w:p w:rsidR="00231186" w:rsidRPr="00231186" w:rsidRDefault="00231186" w:rsidP="00231186">
      <w:pPr>
        <w:spacing w:after="0" w:line="240" w:lineRule="auto"/>
        <w:ind w:left="1080"/>
        <w:contextualSpacing/>
        <w:jc w:val="both"/>
        <w:rPr>
          <w:rFonts w:ascii="Times New Roman" w:eastAsia="Times New Roman" w:hAnsi="Times New Roman" w:cs="Times New Roman"/>
          <w:b/>
          <w:sz w:val="24"/>
          <w:szCs w:val="24"/>
          <w:lang w:val="uk-UA" w:eastAsia="ru-RU"/>
        </w:rPr>
      </w:pPr>
    </w:p>
    <w:p w:rsidR="00231186" w:rsidRPr="00231186" w:rsidRDefault="00231186" w:rsidP="00231186">
      <w:pPr>
        <w:spacing w:after="0" w:line="240" w:lineRule="auto"/>
        <w:ind w:right="-5"/>
        <w:jc w:val="both"/>
        <w:rPr>
          <w:rFonts w:ascii="Times New Roman" w:eastAsia="Times New Roman" w:hAnsi="Times New Roman" w:cs="Times New Roman"/>
          <w:sz w:val="24"/>
          <w:szCs w:val="24"/>
          <w:lang w:val="uk-UA" w:eastAsia="ru-RU"/>
        </w:rPr>
      </w:pPr>
      <w:r w:rsidRPr="00231186">
        <w:rPr>
          <w:rFonts w:ascii="Times New Roman" w:eastAsia="Times New Roman" w:hAnsi="Times New Roman" w:cs="Times New Roman"/>
          <w:sz w:val="24"/>
          <w:szCs w:val="24"/>
          <w:lang w:val="uk-UA" w:eastAsia="ru-RU"/>
        </w:rPr>
        <w:t xml:space="preserve">             Разом за програмами  57059298 грн.</w:t>
      </w:r>
    </w:p>
    <w:p w:rsidR="00231186" w:rsidRPr="00231186" w:rsidRDefault="00231186" w:rsidP="00231186">
      <w:pPr>
        <w:spacing w:after="0" w:line="240" w:lineRule="auto"/>
        <w:ind w:right="-5"/>
        <w:jc w:val="both"/>
        <w:rPr>
          <w:rFonts w:ascii="Times New Roman" w:eastAsia="Times New Roman" w:hAnsi="Times New Roman" w:cs="Times New Roman"/>
          <w:sz w:val="24"/>
          <w:szCs w:val="24"/>
          <w:lang w:val="uk-UA" w:eastAsia="ru-RU"/>
        </w:rPr>
      </w:pPr>
    </w:p>
    <w:p w:rsidR="00231186" w:rsidRPr="00231186" w:rsidRDefault="00231186" w:rsidP="00231186">
      <w:pPr>
        <w:spacing w:after="0" w:line="240" w:lineRule="auto"/>
        <w:ind w:right="-5"/>
        <w:jc w:val="both"/>
        <w:rPr>
          <w:rFonts w:ascii="Times New Roman" w:eastAsia="Times New Roman" w:hAnsi="Times New Roman" w:cs="Times New Roman"/>
          <w:sz w:val="24"/>
          <w:szCs w:val="24"/>
          <w:lang w:val="uk-UA" w:eastAsia="ru-RU"/>
        </w:rPr>
      </w:pPr>
      <w:r w:rsidRPr="00231186">
        <w:rPr>
          <w:rFonts w:ascii="Times New Roman" w:eastAsia="Times New Roman" w:hAnsi="Times New Roman" w:cs="Times New Roman"/>
          <w:sz w:val="24"/>
          <w:szCs w:val="24"/>
          <w:lang w:val="uk-UA" w:eastAsia="ru-RU"/>
        </w:rPr>
        <w:t>Заступник міського голови з фінансових питань                                                 Л.Ф.Чудак</w:t>
      </w:r>
    </w:p>
    <w:p w:rsidR="00DE02E3" w:rsidRDefault="00DE02E3" w:rsidP="00231186">
      <w:pPr>
        <w:spacing w:after="0" w:line="240" w:lineRule="auto"/>
        <w:jc w:val="right"/>
        <w:rPr>
          <w:rFonts w:ascii="Times New Roman" w:eastAsia="Times New Roman" w:hAnsi="Times New Roman" w:cs="Times New Roman"/>
          <w:sz w:val="24"/>
          <w:szCs w:val="20"/>
          <w:lang w:val="uk-UA" w:eastAsia="ru-RU"/>
        </w:rPr>
      </w:pPr>
    </w:p>
    <w:p w:rsidR="00231186" w:rsidRPr="00231186" w:rsidRDefault="00231186" w:rsidP="00231186">
      <w:pPr>
        <w:spacing w:after="0" w:line="240" w:lineRule="auto"/>
        <w:jc w:val="right"/>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 xml:space="preserve">Додаток  1 </w:t>
      </w:r>
    </w:p>
    <w:p w:rsidR="00231186" w:rsidRPr="00231186" w:rsidRDefault="00231186" w:rsidP="00231186">
      <w:pPr>
        <w:spacing w:after="0" w:line="240" w:lineRule="auto"/>
        <w:jc w:val="right"/>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 xml:space="preserve">                                                                          до рішення Зеленодольської міської ради</w:t>
      </w:r>
    </w:p>
    <w:p w:rsidR="00231186" w:rsidRPr="00231186" w:rsidRDefault="00231186" w:rsidP="00231186">
      <w:pPr>
        <w:spacing w:after="0" w:line="240" w:lineRule="auto"/>
        <w:jc w:val="right"/>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 xml:space="preserve">                                                                                від 24 лютого 2016 р. № 71</w:t>
      </w:r>
    </w:p>
    <w:p w:rsidR="00231186" w:rsidRPr="00231186" w:rsidRDefault="00231186" w:rsidP="00DE02E3">
      <w:pPr>
        <w:spacing w:after="0" w:line="240" w:lineRule="auto"/>
        <w:jc w:val="center"/>
        <w:rPr>
          <w:rFonts w:ascii="Times New Roman" w:eastAsia="Times New Roman" w:hAnsi="Times New Roman" w:cs="Times New Roman"/>
          <w:sz w:val="24"/>
          <w:szCs w:val="20"/>
          <w:lang w:val="uk-UA" w:eastAsia="ru-RU"/>
        </w:rPr>
      </w:pPr>
    </w:p>
    <w:p w:rsidR="00231186" w:rsidRPr="00231186" w:rsidRDefault="00231186" w:rsidP="00231186">
      <w:pPr>
        <w:spacing w:after="0" w:line="240" w:lineRule="auto"/>
        <w:jc w:val="center"/>
        <w:rPr>
          <w:rFonts w:ascii="Times New Roman" w:eastAsia="Times New Roman" w:hAnsi="Times New Roman" w:cs="Times New Roman"/>
          <w:b/>
          <w:sz w:val="24"/>
          <w:szCs w:val="20"/>
          <w:lang w:val="uk-UA" w:eastAsia="ru-RU"/>
        </w:rPr>
      </w:pPr>
      <w:r w:rsidRPr="00231186">
        <w:rPr>
          <w:rFonts w:ascii="Times New Roman" w:eastAsia="Times New Roman" w:hAnsi="Times New Roman" w:cs="Times New Roman"/>
          <w:b/>
          <w:sz w:val="24"/>
          <w:szCs w:val="20"/>
          <w:lang w:val="uk-UA" w:eastAsia="ru-RU"/>
        </w:rPr>
        <w:t>ПРОГРАМА</w:t>
      </w:r>
    </w:p>
    <w:p w:rsidR="00231186" w:rsidRPr="00231186" w:rsidRDefault="00231186" w:rsidP="00231186">
      <w:pPr>
        <w:spacing w:after="0" w:line="240" w:lineRule="auto"/>
        <w:jc w:val="center"/>
        <w:rPr>
          <w:rFonts w:ascii="Times New Roman" w:eastAsia="Times New Roman" w:hAnsi="Times New Roman" w:cs="Times New Roman"/>
          <w:b/>
          <w:sz w:val="24"/>
          <w:szCs w:val="20"/>
          <w:lang w:val="uk-UA" w:eastAsia="ru-RU"/>
        </w:rPr>
      </w:pPr>
      <w:r w:rsidRPr="00231186">
        <w:rPr>
          <w:rFonts w:ascii="Times New Roman" w:eastAsia="Times New Roman" w:hAnsi="Times New Roman" w:cs="Times New Roman"/>
          <w:b/>
          <w:sz w:val="24"/>
          <w:szCs w:val="20"/>
          <w:lang w:val="uk-UA" w:eastAsia="ru-RU"/>
        </w:rPr>
        <w:t>підтримки державної політики у сфері казначейського обслуговування бюджетних коштів в Зеленодольській міській об’єднаній територіальній громаді на 2016 рік</w:t>
      </w:r>
    </w:p>
    <w:p w:rsidR="00231186" w:rsidRPr="00231186" w:rsidRDefault="00231186" w:rsidP="00231186">
      <w:pPr>
        <w:spacing w:after="0" w:line="240" w:lineRule="auto"/>
        <w:jc w:val="center"/>
        <w:rPr>
          <w:rFonts w:ascii="Times New Roman" w:eastAsia="Times New Roman" w:hAnsi="Times New Roman" w:cs="Times New Roman"/>
          <w:sz w:val="24"/>
          <w:szCs w:val="20"/>
          <w:lang w:val="uk-UA" w:eastAsia="ru-RU"/>
        </w:rPr>
      </w:pPr>
    </w:p>
    <w:p w:rsidR="00231186" w:rsidRPr="00231186" w:rsidRDefault="00231186" w:rsidP="00231186">
      <w:pPr>
        <w:spacing w:after="0" w:line="240" w:lineRule="auto"/>
        <w:rPr>
          <w:rFonts w:ascii="Times New Roman" w:eastAsia="Times New Roman" w:hAnsi="Times New Roman" w:cs="Times New Roman"/>
          <w:b/>
          <w:sz w:val="24"/>
          <w:szCs w:val="20"/>
          <w:lang w:val="uk-UA" w:eastAsia="ru-RU"/>
        </w:rPr>
      </w:pPr>
      <w:r w:rsidRPr="00231186">
        <w:rPr>
          <w:rFonts w:ascii="Times New Roman" w:eastAsia="Times New Roman" w:hAnsi="Times New Roman" w:cs="Times New Roman"/>
          <w:b/>
          <w:sz w:val="24"/>
          <w:szCs w:val="20"/>
          <w:lang w:val="uk-UA" w:eastAsia="ru-RU"/>
        </w:rPr>
        <w:t xml:space="preserve">                                                                     Розділ І.</w:t>
      </w:r>
    </w:p>
    <w:p w:rsidR="00231186" w:rsidRPr="00231186" w:rsidRDefault="00231186" w:rsidP="00231186">
      <w:pPr>
        <w:spacing w:after="0" w:line="240" w:lineRule="auto"/>
        <w:jc w:val="both"/>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1.1. Назва програми: програма підтримки державної політики у сфері казначейського обслуговування бюджетних коштів в Зеленодольській міській об’єднаній територіальній громаді</w:t>
      </w:r>
    </w:p>
    <w:p w:rsidR="00231186" w:rsidRPr="00231186" w:rsidRDefault="00231186" w:rsidP="00231186">
      <w:pPr>
        <w:spacing w:after="0" w:line="240" w:lineRule="auto"/>
        <w:jc w:val="both"/>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1.2. Зміст програми: соціально-економічний.</w:t>
      </w:r>
    </w:p>
    <w:p w:rsidR="00231186" w:rsidRPr="00231186" w:rsidRDefault="00231186" w:rsidP="00231186">
      <w:pPr>
        <w:spacing w:after="0" w:line="240" w:lineRule="auto"/>
        <w:jc w:val="both"/>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 xml:space="preserve">1.3. Підстава для розроблення програми: Закон України “Про місцеве самоврядування в Україні”, ст. 91 Бюджетного Кодексу України, </w:t>
      </w:r>
    </w:p>
    <w:p w:rsidR="00231186" w:rsidRPr="00231186" w:rsidRDefault="00231186" w:rsidP="00231186">
      <w:pPr>
        <w:spacing w:after="0" w:line="240" w:lineRule="auto"/>
        <w:jc w:val="both"/>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1.4. Актуальність та мета програми.</w:t>
      </w:r>
    </w:p>
    <w:p w:rsidR="00231186" w:rsidRPr="00231186" w:rsidRDefault="00231186" w:rsidP="00231186">
      <w:pPr>
        <w:spacing w:after="0" w:line="240" w:lineRule="auto"/>
        <w:jc w:val="both"/>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ab/>
        <w:t xml:space="preserve">На даний час дуже важливим завданням держави є забезпечення прозорого, оперативного виконання місцевих бюджетів. Але через складну економічну ситуацію в країні державою  не забезпечується в повному обсязі потреба територіальних органів </w:t>
      </w:r>
      <w:r w:rsidRPr="00231186">
        <w:rPr>
          <w:rFonts w:ascii="Times New Roman" w:eastAsia="Times New Roman" w:hAnsi="Times New Roman" w:cs="Times New Roman"/>
          <w:sz w:val="24"/>
          <w:szCs w:val="20"/>
          <w:lang w:val="uk-UA" w:eastAsia="ru-RU"/>
        </w:rPr>
        <w:lastRenderedPageBreak/>
        <w:t xml:space="preserve">казначейської служби в здійсненні поточних та капітальних видатків. Це призвело до того, що комп’ютерна техніка є застарілою, чим погіршується якість обслуговування місцевих бюджетів. </w:t>
      </w:r>
      <w:r w:rsidRPr="00231186">
        <w:rPr>
          <w:rFonts w:ascii="Times New Roman" w:eastAsia="Times New Roman" w:hAnsi="Times New Roman" w:cs="Times New Roman"/>
          <w:sz w:val="24"/>
          <w:szCs w:val="20"/>
          <w:lang w:val="uk-UA" w:eastAsia="ru-RU"/>
        </w:rPr>
        <w:tab/>
      </w:r>
      <w:r w:rsidRPr="00231186">
        <w:rPr>
          <w:rFonts w:ascii="Times New Roman" w:eastAsia="Times New Roman" w:hAnsi="Times New Roman" w:cs="Times New Roman"/>
          <w:sz w:val="24"/>
          <w:szCs w:val="24"/>
          <w:lang w:val="uk-UA" w:eastAsia="ru-RU"/>
        </w:rPr>
        <w:t>Метою програми є підтримка державної політики в сфері казначейського обслуговування, забезпечення належного функціонування  існуючої системи казначейського  обслуговування, удосконалення  співпраці Управління державної казначейської служби з органами місцевого самоврядування об’єднаних територіальних громад.</w:t>
      </w:r>
    </w:p>
    <w:p w:rsidR="00231186" w:rsidRPr="00231186" w:rsidRDefault="00231186" w:rsidP="00231186">
      <w:pPr>
        <w:spacing w:after="0" w:line="240" w:lineRule="auto"/>
        <w:jc w:val="both"/>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1.5. Цільова спрямованість та завдання програми:</w:t>
      </w:r>
    </w:p>
    <w:p w:rsidR="00231186" w:rsidRPr="00231186" w:rsidRDefault="00231186" w:rsidP="00231186">
      <w:pPr>
        <w:spacing w:after="0" w:line="240" w:lineRule="auto"/>
        <w:jc w:val="both"/>
        <w:rPr>
          <w:rFonts w:ascii="Times New Roman" w:eastAsia="Times New Roman" w:hAnsi="Times New Roman" w:cs="Times New Roman"/>
          <w:sz w:val="24"/>
          <w:szCs w:val="24"/>
          <w:lang w:val="uk-UA" w:eastAsia="ru-RU"/>
        </w:rPr>
      </w:pPr>
      <w:r w:rsidRPr="00231186">
        <w:rPr>
          <w:rFonts w:ascii="Times New Roman" w:eastAsia="Times New Roman" w:hAnsi="Times New Roman" w:cs="Times New Roman"/>
          <w:sz w:val="24"/>
          <w:szCs w:val="24"/>
          <w:lang w:val="uk-UA" w:eastAsia="ru-RU"/>
        </w:rPr>
        <w:t>- поліпшення матеріально – технічної бази Управління Державної казначейської служби України в Апостолівському районі.</w:t>
      </w:r>
    </w:p>
    <w:p w:rsidR="00231186" w:rsidRPr="00231186" w:rsidRDefault="00231186" w:rsidP="00231186">
      <w:pPr>
        <w:spacing w:after="0" w:line="240" w:lineRule="auto"/>
        <w:jc w:val="both"/>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1.6. Перелік заходів програми:</w:t>
      </w:r>
    </w:p>
    <w:p w:rsidR="00231186" w:rsidRPr="00DE02E3" w:rsidRDefault="00231186" w:rsidP="00231186">
      <w:pPr>
        <w:spacing w:after="0" w:line="240" w:lineRule="auto"/>
        <w:jc w:val="both"/>
        <w:rPr>
          <w:rFonts w:ascii="Times New Roman" w:eastAsia="Times New Roman" w:hAnsi="Times New Roman" w:cs="Times New Roman"/>
          <w:sz w:val="24"/>
          <w:szCs w:val="24"/>
          <w:lang w:val="uk-UA" w:eastAsia="ru-RU"/>
        </w:rPr>
      </w:pPr>
      <w:r w:rsidRPr="00231186">
        <w:rPr>
          <w:rFonts w:ascii="Times New Roman" w:eastAsia="Times New Roman" w:hAnsi="Times New Roman" w:cs="Times New Roman"/>
          <w:sz w:val="24"/>
          <w:szCs w:val="24"/>
          <w:lang w:val="uk-UA" w:eastAsia="ru-RU"/>
        </w:rPr>
        <w:t xml:space="preserve">- </w:t>
      </w:r>
      <w:r w:rsidR="00DE02E3">
        <w:rPr>
          <w:rFonts w:ascii="Times New Roman" w:eastAsia="Times New Roman" w:hAnsi="Times New Roman" w:cs="Times New Roman"/>
          <w:sz w:val="24"/>
          <w:szCs w:val="24"/>
          <w:lang w:val="uk-UA" w:eastAsia="ru-RU"/>
        </w:rPr>
        <w:t>придбання комп’ютерної техніки.</w:t>
      </w:r>
    </w:p>
    <w:p w:rsidR="00231186" w:rsidRPr="00231186" w:rsidRDefault="00231186" w:rsidP="00DE02E3">
      <w:pPr>
        <w:spacing w:after="0" w:line="240" w:lineRule="auto"/>
        <w:jc w:val="both"/>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1.7. Соціальна категорія, на яку розраховано реалізацію програми: працівники органів виконавчої влади та органів місцевого самоврядув</w:t>
      </w:r>
      <w:r w:rsidR="00DE02E3">
        <w:rPr>
          <w:rFonts w:ascii="Times New Roman" w:eastAsia="Times New Roman" w:hAnsi="Times New Roman" w:cs="Times New Roman"/>
          <w:sz w:val="24"/>
          <w:szCs w:val="20"/>
          <w:lang w:val="uk-UA" w:eastAsia="ru-RU"/>
        </w:rPr>
        <w:t>ання.</w:t>
      </w:r>
    </w:p>
    <w:p w:rsidR="00231186" w:rsidRPr="00231186" w:rsidRDefault="00231186" w:rsidP="00DE02E3">
      <w:pPr>
        <w:spacing w:after="0" w:line="240" w:lineRule="auto"/>
        <w:ind w:left="426" w:hanging="426"/>
        <w:jc w:val="both"/>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1.8. Термін</w:t>
      </w:r>
      <w:r w:rsidR="00DE02E3">
        <w:rPr>
          <w:rFonts w:ascii="Times New Roman" w:eastAsia="Times New Roman" w:hAnsi="Times New Roman" w:cs="Times New Roman"/>
          <w:sz w:val="24"/>
          <w:szCs w:val="20"/>
          <w:lang w:val="uk-UA" w:eastAsia="ru-RU"/>
        </w:rPr>
        <w:t xml:space="preserve"> реалізації програми: 2016 рік.</w:t>
      </w:r>
    </w:p>
    <w:p w:rsidR="00231186" w:rsidRPr="00231186" w:rsidRDefault="00231186" w:rsidP="00231186">
      <w:pPr>
        <w:spacing w:after="0" w:line="240" w:lineRule="auto"/>
        <w:ind w:left="426" w:hanging="426"/>
        <w:jc w:val="both"/>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1.9. Очікуваний результат виконання програми.</w:t>
      </w:r>
    </w:p>
    <w:p w:rsidR="00231186" w:rsidRPr="00231186" w:rsidRDefault="00231186" w:rsidP="00231186">
      <w:pPr>
        <w:spacing w:after="0" w:line="240" w:lineRule="auto"/>
        <w:jc w:val="both"/>
        <w:rPr>
          <w:rFonts w:ascii="Times New Roman" w:eastAsia="Times New Roman" w:hAnsi="Times New Roman" w:cs="Times New Roman"/>
          <w:sz w:val="24"/>
          <w:szCs w:val="24"/>
          <w:lang w:val="uk-UA" w:eastAsia="ru-RU"/>
        </w:rPr>
      </w:pPr>
      <w:r w:rsidRPr="00231186">
        <w:rPr>
          <w:rFonts w:ascii="Times New Roman" w:eastAsia="Times New Roman" w:hAnsi="Times New Roman" w:cs="Times New Roman"/>
          <w:sz w:val="24"/>
          <w:szCs w:val="24"/>
          <w:lang w:val="uk-UA" w:eastAsia="ru-RU"/>
        </w:rPr>
        <w:tab/>
        <w:t xml:space="preserve">Створення належної матеріально-технічної бази для роботи Управління Державної казначейської служби України в Апостолівському районі з метою якісного та оперативного обслуговування місцевих бюджетів. </w:t>
      </w:r>
    </w:p>
    <w:p w:rsidR="00231186" w:rsidRPr="00231186" w:rsidRDefault="00231186" w:rsidP="00231186">
      <w:pPr>
        <w:spacing w:after="0" w:line="240" w:lineRule="auto"/>
        <w:jc w:val="both"/>
        <w:rPr>
          <w:rFonts w:ascii="Times New Roman" w:eastAsia="Times New Roman" w:hAnsi="Times New Roman" w:cs="Times New Roman"/>
          <w:sz w:val="20"/>
          <w:szCs w:val="20"/>
          <w:lang w:val="uk-UA" w:eastAsia="ru-RU"/>
        </w:rPr>
      </w:pPr>
    </w:p>
    <w:p w:rsidR="00231186" w:rsidRPr="00231186" w:rsidRDefault="00231186" w:rsidP="00231186">
      <w:pPr>
        <w:spacing w:after="0" w:line="240" w:lineRule="auto"/>
        <w:jc w:val="both"/>
        <w:rPr>
          <w:rFonts w:ascii="Times New Roman" w:eastAsia="Times New Roman" w:hAnsi="Times New Roman" w:cs="Times New Roman"/>
          <w:b/>
          <w:sz w:val="24"/>
          <w:szCs w:val="20"/>
          <w:lang w:val="uk-UA" w:eastAsia="ru-RU"/>
        </w:rPr>
      </w:pPr>
      <w:r w:rsidRPr="00231186">
        <w:rPr>
          <w:rFonts w:ascii="Times New Roman" w:eastAsia="Times New Roman" w:hAnsi="Times New Roman" w:cs="Times New Roman"/>
          <w:b/>
          <w:sz w:val="24"/>
          <w:szCs w:val="20"/>
          <w:lang w:val="uk-UA" w:eastAsia="ru-RU"/>
        </w:rPr>
        <w:t xml:space="preserve">                                                                 Розділ ІІ.</w:t>
      </w:r>
    </w:p>
    <w:p w:rsidR="00231186" w:rsidRPr="00231186" w:rsidRDefault="00231186" w:rsidP="00231186">
      <w:pPr>
        <w:spacing w:after="0" w:line="240" w:lineRule="auto"/>
        <w:ind w:left="426" w:hanging="426"/>
        <w:jc w:val="both"/>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2.1. Замовник програми: Виконавчий комітет Зеленодольської міської ради.</w:t>
      </w:r>
    </w:p>
    <w:p w:rsidR="00231186" w:rsidRPr="00231186" w:rsidRDefault="00231186" w:rsidP="00231186">
      <w:pPr>
        <w:spacing w:after="0" w:line="240" w:lineRule="auto"/>
        <w:ind w:left="426" w:hanging="426"/>
        <w:jc w:val="both"/>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 xml:space="preserve">2.2. Керівник (відповідальний за реалізацію програми): </w:t>
      </w:r>
      <w:r w:rsidRPr="00231186">
        <w:rPr>
          <w:rFonts w:ascii="Times New Roman" w:eastAsia="Times New Roman" w:hAnsi="Times New Roman" w:cs="Times New Roman"/>
          <w:sz w:val="24"/>
          <w:szCs w:val="24"/>
          <w:lang w:val="uk-UA" w:eastAsia="ru-RU"/>
        </w:rPr>
        <w:t>Управління Державної казначейської служби України в Апостолівському районі.</w:t>
      </w:r>
    </w:p>
    <w:p w:rsidR="00231186" w:rsidRPr="00231186" w:rsidRDefault="00231186" w:rsidP="00231186">
      <w:pPr>
        <w:spacing w:after="0" w:line="240" w:lineRule="auto"/>
        <w:jc w:val="both"/>
        <w:rPr>
          <w:rFonts w:ascii="Times New Roman" w:eastAsia="Times New Roman" w:hAnsi="Times New Roman" w:cs="Times New Roman"/>
          <w:sz w:val="24"/>
          <w:szCs w:val="24"/>
          <w:lang w:val="uk-UA" w:eastAsia="ru-RU"/>
        </w:rPr>
      </w:pPr>
      <w:r w:rsidRPr="00231186">
        <w:rPr>
          <w:rFonts w:ascii="Times New Roman" w:eastAsia="Times New Roman" w:hAnsi="Times New Roman" w:cs="Times New Roman"/>
          <w:sz w:val="24"/>
          <w:szCs w:val="24"/>
          <w:lang w:val="uk-UA" w:eastAsia="ru-RU"/>
        </w:rPr>
        <w:t>2.3.</w:t>
      </w:r>
      <w:r w:rsidRPr="00231186">
        <w:rPr>
          <w:rFonts w:ascii="Times New Roman" w:eastAsia="Times New Roman" w:hAnsi="Times New Roman" w:cs="Times New Roman"/>
          <w:sz w:val="20"/>
          <w:szCs w:val="20"/>
          <w:lang w:val="uk-UA" w:eastAsia="ru-RU"/>
        </w:rPr>
        <w:t xml:space="preserve"> </w:t>
      </w:r>
      <w:r w:rsidRPr="00231186">
        <w:rPr>
          <w:rFonts w:ascii="Times New Roman" w:eastAsia="Times New Roman" w:hAnsi="Times New Roman" w:cs="Times New Roman"/>
          <w:sz w:val="24"/>
          <w:szCs w:val="24"/>
          <w:lang w:val="uk-UA" w:eastAsia="ru-RU"/>
        </w:rPr>
        <w:t>Перелік організацій, що беруть участь у реалізації програми: виконавчий комітет Зеленодольської міської ради.</w:t>
      </w:r>
    </w:p>
    <w:p w:rsidR="00231186" w:rsidRPr="00231186" w:rsidRDefault="00231186" w:rsidP="00231186">
      <w:pPr>
        <w:spacing w:after="0" w:line="240" w:lineRule="auto"/>
        <w:jc w:val="both"/>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b/>
          <w:sz w:val="24"/>
          <w:szCs w:val="20"/>
          <w:lang w:val="uk-UA" w:eastAsia="ru-RU"/>
        </w:rPr>
        <w:t xml:space="preserve">                                                                </w:t>
      </w:r>
    </w:p>
    <w:p w:rsidR="00231186" w:rsidRPr="00231186" w:rsidRDefault="00231186" w:rsidP="00231186">
      <w:pPr>
        <w:spacing w:after="0" w:line="240" w:lineRule="auto"/>
        <w:ind w:left="426" w:hanging="426"/>
        <w:jc w:val="both"/>
        <w:rPr>
          <w:rFonts w:ascii="Times New Roman" w:eastAsia="Times New Roman" w:hAnsi="Times New Roman" w:cs="Times New Roman"/>
          <w:b/>
          <w:sz w:val="24"/>
          <w:szCs w:val="20"/>
          <w:lang w:val="uk-UA" w:eastAsia="ru-RU"/>
        </w:rPr>
      </w:pPr>
      <w:r w:rsidRPr="00231186">
        <w:rPr>
          <w:rFonts w:ascii="Times New Roman" w:eastAsia="Times New Roman" w:hAnsi="Times New Roman" w:cs="Times New Roman"/>
          <w:b/>
          <w:sz w:val="24"/>
          <w:szCs w:val="20"/>
          <w:lang w:val="uk-UA" w:eastAsia="ru-RU"/>
        </w:rPr>
        <w:t xml:space="preserve">                                                                Розділ ІІІ.</w:t>
      </w:r>
    </w:p>
    <w:p w:rsidR="00231186" w:rsidRPr="00231186" w:rsidRDefault="00DE02E3" w:rsidP="00231186">
      <w:pPr>
        <w:spacing w:after="0" w:line="240" w:lineRule="auto"/>
        <w:ind w:left="426" w:hanging="426"/>
        <w:jc w:val="both"/>
        <w:rPr>
          <w:rFonts w:ascii="Times New Roman" w:eastAsia="Times New Roman" w:hAnsi="Times New Roman" w:cs="Times New Roman"/>
          <w:sz w:val="24"/>
          <w:szCs w:val="20"/>
          <w:lang w:val="uk-UA" w:eastAsia="ru-RU"/>
        </w:rPr>
      </w:pPr>
      <w:r>
        <w:rPr>
          <w:rFonts w:ascii="Times New Roman" w:eastAsia="Times New Roman" w:hAnsi="Times New Roman" w:cs="Times New Roman"/>
          <w:sz w:val="24"/>
          <w:szCs w:val="20"/>
          <w:lang w:val="uk-UA" w:eastAsia="ru-RU"/>
        </w:rPr>
        <w:t>3</w:t>
      </w:r>
      <w:r w:rsidR="00231186" w:rsidRPr="00231186">
        <w:rPr>
          <w:rFonts w:ascii="Times New Roman" w:eastAsia="Times New Roman" w:hAnsi="Times New Roman" w:cs="Times New Roman"/>
          <w:sz w:val="24"/>
          <w:szCs w:val="20"/>
          <w:lang w:val="uk-UA" w:eastAsia="ru-RU"/>
        </w:rPr>
        <w:t>.1. Загальний обсяг фінансування програми: 31000 грн., у тому числі за рахунок спеціального фонду  бюджету Зеленодольської міської ради 31000 грн.</w:t>
      </w:r>
    </w:p>
    <w:p w:rsidR="00231186" w:rsidRPr="00231186" w:rsidRDefault="00DE02E3" w:rsidP="00231186">
      <w:pPr>
        <w:spacing w:after="0" w:line="240" w:lineRule="auto"/>
        <w:jc w:val="both"/>
        <w:rPr>
          <w:rFonts w:ascii="Times New Roman" w:eastAsia="Times New Roman" w:hAnsi="Times New Roman" w:cs="Times New Roman"/>
          <w:sz w:val="24"/>
          <w:szCs w:val="20"/>
          <w:lang w:val="uk-UA" w:eastAsia="ru-RU"/>
        </w:rPr>
      </w:pPr>
      <w:r>
        <w:rPr>
          <w:rFonts w:ascii="Times New Roman" w:eastAsia="Times New Roman" w:hAnsi="Times New Roman" w:cs="Times New Roman"/>
          <w:sz w:val="24"/>
          <w:szCs w:val="20"/>
          <w:lang w:val="uk-UA" w:eastAsia="ru-RU"/>
        </w:rPr>
        <w:t>3</w:t>
      </w:r>
      <w:r w:rsidR="00231186" w:rsidRPr="00231186">
        <w:rPr>
          <w:rFonts w:ascii="Times New Roman" w:eastAsia="Times New Roman" w:hAnsi="Times New Roman" w:cs="Times New Roman"/>
          <w:sz w:val="24"/>
          <w:szCs w:val="20"/>
          <w:lang w:val="uk-UA" w:eastAsia="ru-RU"/>
        </w:rPr>
        <w:t>.2. Джерела фінансування програми:  бюджет Зеленодольської міської ради.</w:t>
      </w:r>
    </w:p>
    <w:p w:rsidR="00231186" w:rsidRPr="00231186" w:rsidRDefault="00DE02E3" w:rsidP="00231186">
      <w:pPr>
        <w:spacing w:after="0" w:line="240" w:lineRule="auto"/>
        <w:ind w:left="426" w:hanging="426"/>
        <w:jc w:val="both"/>
        <w:rPr>
          <w:rFonts w:ascii="Times New Roman" w:eastAsia="Times New Roman" w:hAnsi="Times New Roman" w:cs="Times New Roman"/>
          <w:sz w:val="24"/>
          <w:szCs w:val="20"/>
          <w:lang w:val="uk-UA" w:eastAsia="ru-RU"/>
        </w:rPr>
      </w:pPr>
      <w:r>
        <w:rPr>
          <w:rFonts w:ascii="Times New Roman" w:eastAsia="Times New Roman" w:hAnsi="Times New Roman" w:cs="Times New Roman"/>
          <w:sz w:val="24"/>
          <w:szCs w:val="20"/>
          <w:lang w:val="uk-UA" w:eastAsia="ru-RU"/>
        </w:rPr>
        <w:t>3</w:t>
      </w:r>
      <w:r w:rsidR="00231186" w:rsidRPr="00231186">
        <w:rPr>
          <w:rFonts w:ascii="Times New Roman" w:eastAsia="Times New Roman" w:hAnsi="Times New Roman" w:cs="Times New Roman"/>
          <w:sz w:val="24"/>
          <w:szCs w:val="20"/>
          <w:lang w:val="uk-UA" w:eastAsia="ru-RU"/>
        </w:rPr>
        <w:t>.3. Контроль за виконанням програми здійснює постійна комісія Зеленодольської міської ради з питань соціально-економічного розвитку міста, інвестиційної політики, планування бюджету, фінансів, підприємництва та торгівлі.</w:t>
      </w:r>
    </w:p>
    <w:p w:rsidR="00231186" w:rsidRPr="00231186" w:rsidRDefault="00231186" w:rsidP="00DE02E3">
      <w:pPr>
        <w:spacing w:after="0" w:line="240" w:lineRule="auto"/>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 xml:space="preserve">                                      </w:t>
      </w:r>
      <w:r w:rsidR="00DE02E3">
        <w:rPr>
          <w:rFonts w:ascii="Times New Roman" w:eastAsia="Times New Roman" w:hAnsi="Times New Roman" w:cs="Times New Roman"/>
          <w:sz w:val="24"/>
          <w:szCs w:val="20"/>
          <w:lang w:val="uk-UA" w:eastAsia="ru-RU"/>
        </w:rPr>
        <w:t xml:space="preserve">                             </w:t>
      </w:r>
    </w:p>
    <w:p w:rsidR="00231186" w:rsidRPr="00231186" w:rsidRDefault="00231186" w:rsidP="00231186">
      <w:pPr>
        <w:spacing w:after="0" w:line="240" w:lineRule="auto"/>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 xml:space="preserve">         </w:t>
      </w:r>
    </w:p>
    <w:p w:rsidR="00231186" w:rsidRPr="00231186" w:rsidRDefault="00231186" w:rsidP="00231186">
      <w:pPr>
        <w:spacing w:after="0" w:line="240" w:lineRule="auto"/>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 xml:space="preserve">                 Секретар міської ради                                       О.М.Ярошенко</w:t>
      </w:r>
    </w:p>
    <w:p w:rsidR="00231186" w:rsidRPr="00231186" w:rsidRDefault="00231186" w:rsidP="00231186">
      <w:pPr>
        <w:spacing w:after="0" w:line="240" w:lineRule="auto"/>
        <w:jc w:val="right"/>
        <w:rPr>
          <w:rFonts w:ascii="Times New Roman" w:eastAsia="Times New Roman" w:hAnsi="Times New Roman" w:cs="Times New Roman"/>
          <w:sz w:val="24"/>
          <w:szCs w:val="24"/>
          <w:lang w:val="uk-UA" w:eastAsia="ru-RU"/>
        </w:rPr>
      </w:pPr>
      <w:r w:rsidRPr="00231186">
        <w:rPr>
          <w:rFonts w:ascii="Times New Roman" w:eastAsia="Times New Roman" w:hAnsi="Times New Roman" w:cs="Times New Roman"/>
          <w:sz w:val="24"/>
          <w:szCs w:val="24"/>
          <w:lang w:val="uk-UA" w:eastAsia="ru-RU"/>
        </w:rPr>
        <w:t xml:space="preserve">Додаток 2  </w:t>
      </w:r>
    </w:p>
    <w:p w:rsidR="00231186" w:rsidRPr="00231186" w:rsidRDefault="00231186" w:rsidP="00231186">
      <w:pPr>
        <w:spacing w:after="0" w:line="240" w:lineRule="auto"/>
        <w:jc w:val="right"/>
        <w:rPr>
          <w:rFonts w:ascii="Times New Roman" w:eastAsia="Times New Roman" w:hAnsi="Times New Roman" w:cs="Times New Roman"/>
          <w:sz w:val="24"/>
          <w:szCs w:val="24"/>
          <w:lang w:val="uk-UA" w:eastAsia="ru-RU"/>
        </w:rPr>
      </w:pPr>
      <w:r w:rsidRPr="00231186">
        <w:rPr>
          <w:rFonts w:ascii="Times New Roman" w:eastAsia="Times New Roman" w:hAnsi="Times New Roman" w:cs="Times New Roman"/>
          <w:sz w:val="24"/>
          <w:szCs w:val="24"/>
          <w:lang w:val="uk-UA" w:eastAsia="ru-RU"/>
        </w:rPr>
        <w:t xml:space="preserve">                                                                          до рішення Зеленодольської міської ради</w:t>
      </w:r>
    </w:p>
    <w:p w:rsidR="00231186" w:rsidRPr="00231186" w:rsidRDefault="00231186" w:rsidP="00231186">
      <w:pPr>
        <w:spacing w:after="0" w:line="240" w:lineRule="auto"/>
        <w:jc w:val="right"/>
        <w:rPr>
          <w:rFonts w:ascii="Times New Roman" w:eastAsia="Times New Roman" w:hAnsi="Times New Roman" w:cs="Times New Roman"/>
          <w:sz w:val="24"/>
          <w:szCs w:val="24"/>
          <w:lang w:val="uk-UA" w:eastAsia="ru-RU"/>
        </w:rPr>
      </w:pPr>
      <w:r w:rsidRPr="00231186">
        <w:rPr>
          <w:rFonts w:ascii="Times New Roman" w:eastAsia="Times New Roman" w:hAnsi="Times New Roman" w:cs="Times New Roman"/>
          <w:sz w:val="24"/>
          <w:szCs w:val="24"/>
          <w:lang w:val="uk-UA" w:eastAsia="ru-RU"/>
        </w:rPr>
        <w:t xml:space="preserve">                                                                                від  24 лютого 2016 р. № 71  </w:t>
      </w:r>
    </w:p>
    <w:p w:rsidR="00231186" w:rsidRPr="00231186" w:rsidRDefault="00231186" w:rsidP="00231186">
      <w:pPr>
        <w:spacing w:after="0" w:line="240" w:lineRule="auto"/>
        <w:jc w:val="center"/>
        <w:rPr>
          <w:rFonts w:ascii="Times New Roman" w:eastAsia="Times New Roman" w:hAnsi="Times New Roman" w:cs="Times New Roman"/>
          <w:sz w:val="24"/>
          <w:szCs w:val="20"/>
          <w:lang w:val="uk-UA" w:eastAsia="ru-RU"/>
        </w:rPr>
      </w:pPr>
    </w:p>
    <w:p w:rsidR="00231186" w:rsidRPr="00231186" w:rsidRDefault="00231186" w:rsidP="00231186">
      <w:pPr>
        <w:spacing w:after="0" w:line="240" w:lineRule="auto"/>
        <w:jc w:val="right"/>
        <w:rPr>
          <w:rFonts w:ascii="Times New Roman" w:eastAsia="Times New Roman" w:hAnsi="Times New Roman" w:cs="Times New Roman"/>
          <w:sz w:val="24"/>
          <w:szCs w:val="24"/>
          <w:lang w:val="uk-UA" w:eastAsia="ru-RU"/>
        </w:rPr>
      </w:pPr>
    </w:p>
    <w:p w:rsidR="00231186" w:rsidRPr="00231186" w:rsidRDefault="00231186" w:rsidP="00231186">
      <w:pPr>
        <w:spacing w:after="0" w:line="240" w:lineRule="auto"/>
        <w:jc w:val="center"/>
        <w:rPr>
          <w:rFonts w:ascii="Times New Roman" w:eastAsia="Times New Roman" w:hAnsi="Times New Roman" w:cs="Times New Roman"/>
          <w:b/>
          <w:sz w:val="24"/>
          <w:szCs w:val="24"/>
          <w:lang w:val="uk-UA" w:eastAsia="ru-RU"/>
        </w:rPr>
      </w:pPr>
      <w:r w:rsidRPr="00231186">
        <w:rPr>
          <w:rFonts w:ascii="Times New Roman" w:eastAsia="Times New Roman" w:hAnsi="Times New Roman" w:cs="Times New Roman"/>
          <w:b/>
          <w:sz w:val="24"/>
          <w:szCs w:val="24"/>
          <w:lang w:val="uk-UA" w:eastAsia="ru-RU"/>
        </w:rPr>
        <w:t xml:space="preserve"> ЕКОЛОГІЧНА ПРОГРАМА</w:t>
      </w:r>
    </w:p>
    <w:p w:rsidR="00231186" w:rsidRPr="00231186" w:rsidRDefault="00231186" w:rsidP="00231186">
      <w:pPr>
        <w:spacing w:after="0" w:line="240" w:lineRule="auto"/>
        <w:jc w:val="center"/>
        <w:rPr>
          <w:rFonts w:ascii="Times New Roman" w:eastAsia="Times New Roman" w:hAnsi="Times New Roman" w:cs="Times New Roman"/>
          <w:b/>
          <w:sz w:val="24"/>
          <w:szCs w:val="24"/>
          <w:lang w:val="uk-UA" w:eastAsia="ru-RU"/>
        </w:rPr>
      </w:pPr>
      <w:r w:rsidRPr="00231186">
        <w:rPr>
          <w:rFonts w:ascii="Times New Roman" w:eastAsia="Times New Roman" w:hAnsi="Times New Roman" w:cs="Times New Roman"/>
          <w:b/>
          <w:sz w:val="24"/>
          <w:szCs w:val="24"/>
          <w:lang w:val="uk-UA" w:eastAsia="ru-RU"/>
        </w:rPr>
        <w:t xml:space="preserve">використання коштів фонду охорони навколишнього природного середовища Зеленодольської міської ради на 2016 рік ( із змінами) </w:t>
      </w:r>
    </w:p>
    <w:p w:rsidR="00231186" w:rsidRPr="00231186" w:rsidRDefault="00231186" w:rsidP="00231186">
      <w:pPr>
        <w:spacing w:after="0" w:line="240" w:lineRule="auto"/>
        <w:jc w:val="center"/>
        <w:rPr>
          <w:rFonts w:ascii="Times New Roman" w:eastAsia="Times New Roman" w:hAnsi="Times New Roman" w:cs="Times New Roman"/>
          <w:sz w:val="24"/>
          <w:szCs w:val="24"/>
          <w:lang w:val="uk-UA" w:eastAsia="ru-RU"/>
        </w:rPr>
      </w:pPr>
    </w:p>
    <w:p w:rsidR="00231186" w:rsidRPr="00231186" w:rsidRDefault="00231186" w:rsidP="00231186">
      <w:pPr>
        <w:spacing w:after="0" w:line="240" w:lineRule="auto"/>
        <w:jc w:val="center"/>
        <w:rPr>
          <w:rFonts w:ascii="Times New Roman" w:eastAsia="Times New Roman" w:hAnsi="Times New Roman" w:cs="Times New Roman"/>
          <w:b/>
          <w:sz w:val="24"/>
          <w:szCs w:val="24"/>
          <w:lang w:val="uk-UA" w:eastAsia="ru-RU"/>
        </w:rPr>
      </w:pPr>
      <w:r w:rsidRPr="00231186">
        <w:rPr>
          <w:rFonts w:ascii="Times New Roman" w:eastAsia="Times New Roman" w:hAnsi="Times New Roman" w:cs="Times New Roman"/>
          <w:b/>
          <w:sz w:val="24"/>
          <w:szCs w:val="24"/>
          <w:lang w:val="uk-UA" w:eastAsia="ru-RU"/>
        </w:rPr>
        <w:t>Розділ І.</w:t>
      </w:r>
    </w:p>
    <w:p w:rsidR="00231186" w:rsidRPr="00DE02E3" w:rsidRDefault="00231186" w:rsidP="00DE02E3">
      <w:pPr>
        <w:numPr>
          <w:ilvl w:val="1"/>
          <w:numId w:val="11"/>
        </w:numPr>
        <w:spacing w:after="0" w:line="240" w:lineRule="auto"/>
        <w:ind w:left="0"/>
        <w:jc w:val="both"/>
        <w:rPr>
          <w:rFonts w:ascii="Times New Roman" w:eastAsia="Times New Roman" w:hAnsi="Times New Roman" w:cs="Times New Roman"/>
          <w:sz w:val="24"/>
          <w:szCs w:val="24"/>
          <w:lang w:val="uk-UA" w:eastAsia="ru-RU"/>
        </w:rPr>
      </w:pPr>
      <w:r w:rsidRPr="00231186">
        <w:rPr>
          <w:rFonts w:ascii="Times New Roman" w:eastAsia="Times New Roman" w:hAnsi="Times New Roman" w:cs="Times New Roman"/>
          <w:sz w:val="24"/>
          <w:szCs w:val="24"/>
          <w:lang w:val="uk-UA" w:eastAsia="ru-RU"/>
        </w:rPr>
        <w:t>Назва програми: Заходи з охорони навколишнього природного середовища.</w:t>
      </w:r>
    </w:p>
    <w:p w:rsidR="00231186" w:rsidRPr="00DE02E3" w:rsidRDefault="00231186" w:rsidP="00DE02E3">
      <w:pPr>
        <w:numPr>
          <w:ilvl w:val="1"/>
          <w:numId w:val="11"/>
        </w:numPr>
        <w:spacing w:after="0" w:line="240" w:lineRule="auto"/>
        <w:ind w:left="0"/>
        <w:jc w:val="both"/>
        <w:rPr>
          <w:rFonts w:ascii="Times New Roman" w:eastAsia="Times New Roman" w:hAnsi="Times New Roman" w:cs="Times New Roman"/>
          <w:sz w:val="24"/>
          <w:szCs w:val="24"/>
          <w:lang w:val="uk-UA" w:eastAsia="ru-RU"/>
        </w:rPr>
      </w:pPr>
      <w:r w:rsidRPr="00231186">
        <w:rPr>
          <w:rFonts w:ascii="Times New Roman" w:eastAsia="Times New Roman" w:hAnsi="Times New Roman" w:cs="Times New Roman"/>
          <w:sz w:val="24"/>
          <w:szCs w:val="24"/>
          <w:lang w:val="uk-UA" w:eastAsia="ru-RU"/>
        </w:rPr>
        <w:t>Рівень проведення програми: місцевий.</w:t>
      </w:r>
    </w:p>
    <w:p w:rsidR="00231186" w:rsidRPr="00DE02E3" w:rsidRDefault="00231186" w:rsidP="00DE02E3">
      <w:pPr>
        <w:numPr>
          <w:ilvl w:val="1"/>
          <w:numId w:val="11"/>
        </w:numPr>
        <w:spacing w:after="0" w:line="240" w:lineRule="auto"/>
        <w:ind w:left="0"/>
        <w:jc w:val="both"/>
        <w:rPr>
          <w:rFonts w:ascii="Times New Roman" w:eastAsia="Times New Roman" w:hAnsi="Times New Roman" w:cs="Times New Roman"/>
          <w:sz w:val="24"/>
          <w:szCs w:val="24"/>
          <w:lang w:val="uk-UA" w:eastAsia="ru-RU"/>
        </w:rPr>
      </w:pPr>
      <w:r w:rsidRPr="00231186">
        <w:rPr>
          <w:rFonts w:ascii="Times New Roman" w:eastAsia="Times New Roman" w:hAnsi="Times New Roman" w:cs="Times New Roman"/>
          <w:sz w:val="24"/>
          <w:szCs w:val="24"/>
          <w:lang w:val="uk-UA" w:eastAsia="ru-RU"/>
        </w:rPr>
        <w:t>Цільова спрямованість програми: поліпшення екологічного стану природного середовища міста Зеленодольськ.</w:t>
      </w:r>
    </w:p>
    <w:p w:rsidR="00231186" w:rsidRPr="00DE02E3" w:rsidRDefault="00231186" w:rsidP="00DE02E3">
      <w:pPr>
        <w:numPr>
          <w:ilvl w:val="1"/>
          <w:numId w:val="11"/>
        </w:numPr>
        <w:spacing w:after="0" w:line="240" w:lineRule="auto"/>
        <w:ind w:left="0"/>
        <w:jc w:val="both"/>
        <w:rPr>
          <w:rFonts w:ascii="Times New Roman" w:eastAsia="Times New Roman" w:hAnsi="Times New Roman" w:cs="Times New Roman"/>
          <w:sz w:val="24"/>
          <w:szCs w:val="24"/>
          <w:lang w:val="uk-UA" w:eastAsia="ru-RU"/>
        </w:rPr>
      </w:pPr>
      <w:r w:rsidRPr="00231186">
        <w:rPr>
          <w:rFonts w:ascii="Times New Roman" w:eastAsia="Times New Roman" w:hAnsi="Times New Roman" w:cs="Times New Roman"/>
          <w:sz w:val="24"/>
          <w:szCs w:val="24"/>
          <w:lang w:val="uk-UA" w:eastAsia="ru-RU"/>
        </w:rPr>
        <w:t>Зміст програми: природоохоронний.</w:t>
      </w:r>
    </w:p>
    <w:p w:rsidR="00231186" w:rsidRPr="00DE02E3" w:rsidRDefault="00231186" w:rsidP="00DE02E3">
      <w:pPr>
        <w:numPr>
          <w:ilvl w:val="1"/>
          <w:numId w:val="11"/>
        </w:numPr>
        <w:spacing w:after="0" w:line="240" w:lineRule="auto"/>
        <w:ind w:left="0"/>
        <w:jc w:val="both"/>
        <w:rPr>
          <w:rFonts w:ascii="Times New Roman" w:eastAsia="Times New Roman" w:hAnsi="Times New Roman" w:cs="Times New Roman"/>
          <w:sz w:val="24"/>
          <w:szCs w:val="24"/>
          <w:lang w:val="uk-UA" w:eastAsia="ru-RU"/>
        </w:rPr>
      </w:pPr>
      <w:r w:rsidRPr="00231186">
        <w:rPr>
          <w:rFonts w:ascii="Times New Roman" w:eastAsia="Times New Roman" w:hAnsi="Times New Roman" w:cs="Times New Roman"/>
          <w:sz w:val="24"/>
          <w:szCs w:val="24"/>
          <w:lang w:val="uk-UA" w:eastAsia="ru-RU"/>
        </w:rPr>
        <w:lastRenderedPageBreak/>
        <w:t>Підстава для розроблення програми: Закон України «Про місцеве самоврядування в Україні», Закон України «Про охорону навколишнього природного середовища», п.1.13 ст.91 Бюджетного кодексу України, Постанова КМУ від 17.09.1996р. №1147 «Про затвердження переліку видів діяльності, що належать до природоохоронних заходів».</w:t>
      </w:r>
    </w:p>
    <w:p w:rsidR="00231186" w:rsidRPr="00DE02E3" w:rsidRDefault="00231186" w:rsidP="00DE02E3">
      <w:pPr>
        <w:numPr>
          <w:ilvl w:val="1"/>
          <w:numId w:val="11"/>
        </w:numPr>
        <w:spacing w:after="0" w:line="240" w:lineRule="auto"/>
        <w:ind w:left="0"/>
        <w:jc w:val="both"/>
        <w:rPr>
          <w:rFonts w:ascii="Times New Roman" w:eastAsia="Times New Roman" w:hAnsi="Times New Roman" w:cs="Times New Roman"/>
          <w:sz w:val="24"/>
          <w:szCs w:val="24"/>
          <w:lang w:val="uk-UA" w:eastAsia="ru-RU"/>
        </w:rPr>
      </w:pPr>
      <w:r w:rsidRPr="00231186">
        <w:rPr>
          <w:rFonts w:ascii="Times New Roman" w:eastAsia="Times New Roman" w:hAnsi="Times New Roman" w:cs="Times New Roman"/>
          <w:sz w:val="24"/>
          <w:szCs w:val="24"/>
          <w:lang w:val="uk-UA" w:eastAsia="ru-RU"/>
        </w:rPr>
        <w:t>Термін реалізації програми: 2016 рік.</w:t>
      </w:r>
    </w:p>
    <w:p w:rsidR="00231186" w:rsidRPr="00DE02E3" w:rsidRDefault="00231186" w:rsidP="00DE02E3">
      <w:pPr>
        <w:numPr>
          <w:ilvl w:val="1"/>
          <w:numId w:val="11"/>
        </w:numPr>
        <w:spacing w:after="0" w:line="240" w:lineRule="auto"/>
        <w:ind w:left="0"/>
        <w:jc w:val="both"/>
        <w:rPr>
          <w:rFonts w:ascii="Times New Roman" w:eastAsia="Times New Roman" w:hAnsi="Times New Roman" w:cs="Times New Roman"/>
          <w:sz w:val="24"/>
          <w:szCs w:val="24"/>
          <w:lang w:val="uk-UA" w:eastAsia="ru-RU"/>
        </w:rPr>
      </w:pPr>
      <w:r w:rsidRPr="00231186">
        <w:rPr>
          <w:rFonts w:ascii="Times New Roman" w:eastAsia="Times New Roman" w:hAnsi="Times New Roman" w:cs="Times New Roman"/>
          <w:sz w:val="24"/>
          <w:szCs w:val="24"/>
          <w:lang w:val="uk-UA" w:eastAsia="ru-RU"/>
        </w:rPr>
        <w:t>Актуальність та мета програми: незадовільний екологічний стан природного середовища у місті, потреба усунення загрози ускладнення санітарно-епідемічної ситуації в місті, необхідність охорони і раціонального використання водних, земельних та рослинних ресурсів, здійснення належного зберігання та знешкодження промислових та побутових відходів.</w:t>
      </w:r>
    </w:p>
    <w:p w:rsidR="00231186" w:rsidRPr="00DE02E3" w:rsidRDefault="00231186" w:rsidP="00DE02E3">
      <w:pPr>
        <w:numPr>
          <w:ilvl w:val="1"/>
          <w:numId w:val="11"/>
        </w:numPr>
        <w:spacing w:after="0" w:line="240" w:lineRule="auto"/>
        <w:ind w:left="0"/>
        <w:jc w:val="both"/>
        <w:rPr>
          <w:rFonts w:ascii="Times New Roman" w:eastAsia="Times New Roman" w:hAnsi="Times New Roman" w:cs="Times New Roman"/>
          <w:sz w:val="24"/>
          <w:szCs w:val="24"/>
          <w:lang w:val="uk-UA" w:eastAsia="ru-RU"/>
        </w:rPr>
      </w:pPr>
      <w:r w:rsidRPr="00231186">
        <w:rPr>
          <w:rFonts w:ascii="Times New Roman" w:eastAsia="Times New Roman" w:hAnsi="Times New Roman" w:cs="Times New Roman"/>
          <w:sz w:val="24"/>
          <w:szCs w:val="24"/>
          <w:lang w:val="uk-UA" w:eastAsia="ru-RU"/>
        </w:rPr>
        <w:t xml:space="preserve">Соціальна категорія, на яку розраховано реалізацію програми: населення Зеленодольської об’єднаної  територіальної громади. </w:t>
      </w:r>
    </w:p>
    <w:p w:rsidR="00231186" w:rsidRPr="00DE02E3" w:rsidRDefault="00231186" w:rsidP="00DE02E3">
      <w:pPr>
        <w:numPr>
          <w:ilvl w:val="1"/>
          <w:numId w:val="11"/>
        </w:numPr>
        <w:spacing w:after="0" w:line="240" w:lineRule="auto"/>
        <w:ind w:left="0"/>
        <w:jc w:val="both"/>
        <w:rPr>
          <w:rFonts w:ascii="Times New Roman" w:eastAsia="Times New Roman" w:hAnsi="Times New Roman" w:cs="Times New Roman"/>
          <w:sz w:val="24"/>
          <w:szCs w:val="24"/>
          <w:lang w:val="uk-UA" w:eastAsia="ru-RU"/>
        </w:rPr>
      </w:pPr>
      <w:r w:rsidRPr="00231186">
        <w:rPr>
          <w:rFonts w:ascii="Times New Roman" w:eastAsia="Times New Roman" w:hAnsi="Times New Roman" w:cs="Times New Roman"/>
          <w:sz w:val="24"/>
          <w:szCs w:val="24"/>
          <w:lang w:val="uk-UA" w:eastAsia="ru-RU"/>
        </w:rPr>
        <w:t>Галузь та регіони використання програми: житлово-комунальне господарство міста.</w:t>
      </w:r>
    </w:p>
    <w:p w:rsidR="00231186" w:rsidRPr="00231186" w:rsidRDefault="00231186" w:rsidP="00231186">
      <w:pPr>
        <w:spacing w:after="0" w:line="360" w:lineRule="auto"/>
        <w:jc w:val="center"/>
        <w:rPr>
          <w:rFonts w:ascii="Times New Roman" w:eastAsia="Times New Roman" w:hAnsi="Times New Roman" w:cs="Times New Roman"/>
          <w:b/>
          <w:sz w:val="24"/>
          <w:szCs w:val="24"/>
          <w:lang w:val="uk-UA" w:eastAsia="ru-RU"/>
        </w:rPr>
      </w:pPr>
      <w:r w:rsidRPr="00231186">
        <w:rPr>
          <w:rFonts w:ascii="Times New Roman" w:eastAsia="Times New Roman" w:hAnsi="Times New Roman" w:cs="Times New Roman"/>
          <w:b/>
          <w:sz w:val="24"/>
          <w:szCs w:val="24"/>
          <w:lang w:val="uk-UA" w:eastAsia="ru-RU"/>
        </w:rPr>
        <w:t>Розділ ІІ.</w:t>
      </w:r>
    </w:p>
    <w:p w:rsidR="00231186" w:rsidRPr="00231186" w:rsidRDefault="00231186" w:rsidP="00231186">
      <w:pPr>
        <w:spacing w:after="0" w:line="240" w:lineRule="auto"/>
        <w:ind w:left="-360"/>
        <w:jc w:val="both"/>
        <w:rPr>
          <w:rFonts w:ascii="Times New Roman" w:eastAsia="Times New Roman" w:hAnsi="Times New Roman" w:cs="Times New Roman"/>
          <w:sz w:val="24"/>
          <w:szCs w:val="24"/>
          <w:lang w:val="uk-UA" w:eastAsia="ru-RU"/>
        </w:rPr>
      </w:pPr>
      <w:r w:rsidRPr="00231186">
        <w:rPr>
          <w:rFonts w:ascii="Times New Roman" w:eastAsia="Times New Roman" w:hAnsi="Times New Roman" w:cs="Times New Roman"/>
          <w:sz w:val="24"/>
          <w:szCs w:val="24"/>
          <w:lang w:val="uk-UA" w:eastAsia="ru-RU"/>
        </w:rPr>
        <w:t>2.1 Замовник програми: виконавчий комітет Зеленодольської міської ради.</w:t>
      </w:r>
    </w:p>
    <w:p w:rsidR="00231186" w:rsidRPr="00231186" w:rsidRDefault="00231186" w:rsidP="00231186">
      <w:pPr>
        <w:spacing w:after="0" w:line="240" w:lineRule="auto"/>
        <w:ind w:left="-360"/>
        <w:jc w:val="both"/>
        <w:rPr>
          <w:rFonts w:ascii="Times New Roman" w:eastAsia="Times New Roman" w:hAnsi="Times New Roman" w:cs="Times New Roman"/>
          <w:sz w:val="24"/>
          <w:szCs w:val="24"/>
          <w:lang w:val="uk-UA" w:eastAsia="ru-RU"/>
        </w:rPr>
      </w:pPr>
      <w:r w:rsidRPr="00231186">
        <w:rPr>
          <w:rFonts w:ascii="Times New Roman" w:eastAsia="Times New Roman" w:hAnsi="Times New Roman" w:cs="Times New Roman"/>
          <w:sz w:val="24"/>
          <w:szCs w:val="24"/>
          <w:lang w:val="uk-UA" w:eastAsia="ru-RU"/>
        </w:rPr>
        <w:t>2.2 Керівник (відповідальний за реалізацію програми): Виконавчий комітет Зеленодольської міської ради</w:t>
      </w:r>
    </w:p>
    <w:p w:rsidR="00231186" w:rsidRPr="00231186" w:rsidRDefault="00231186" w:rsidP="00231186">
      <w:pPr>
        <w:spacing w:after="0" w:line="240" w:lineRule="auto"/>
        <w:ind w:left="-360"/>
        <w:jc w:val="center"/>
        <w:rPr>
          <w:rFonts w:ascii="Times New Roman" w:eastAsia="Times New Roman" w:hAnsi="Times New Roman" w:cs="Times New Roman"/>
          <w:sz w:val="24"/>
          <w:szCs w:val="24"/>
          <w:lang w:val="uk-UA" w:eastAsia="ru-RU"/>
        </w:rPr>
      </w:pPr>
      <w:r w:rsidRPr="00231186">
        <w:rPr>
          <w:rFonts w:ascii="Times New Roman" w:eastAsia="Times New Roman" w:hAnsi="Times New Roman" w:cs="Times New Roman"/>
          <w:b/>
          <w:sz w:val="24"/>
          <w:szCs w:val="24"/>
          <w:lang w:val="uk-UA" w:eastAsia="ru-RU"/>
        </w:rPr>
        <w:t>Розділ ІІІ</w:t>
      </w:r>
      <w:r w:rsidRPr="00231186">
        <w:rPr>
          <w:rFonts w:ascii="Times New Roman" w:eastAsia="Times New Roman" w:hAnsi="Times New Roman" w:cs="Times New Roman"/>
          <w:sz w:val="24"/>
          <w:szCs w:val="24"/>
          <w:lang w:val="uk-UA" w:eastAsia="ru-RU"/>
        </w:rPr>
        <w:t>.</w:t>
      </w:r>
    </w:p>
    <w:p w:rsidR="00231186" w:rsidRPr="00231186" w:rsidRDefault="00231186" w:rsidP="00231186">
      <w:pPr>
        <w:spacing w:after="0" w:line="240" w:lineRule="auto"/>
        <w:ind w:left="-360"/>
        <w:jc w:val="both"/>
        <w:rPr>
          <w:rFonts w:ascii="Times New Roman" w:eastAsia="Times New Roman" w:hAnsi="Times New Roman" w:cs="Times New Roman"/>
          <w:sz w:val="24"/>
          <w:szCs w:val="24"/>
          <w:lang w:val="uk-UA" w:eastAsia="ru-RU"/>
        </w:rPr>
      </w:pPr>
      <w:r w:rsidRPr="00231186">
        <w:rPr>
          <w:rFonts w:ascii="Times New Roman" w:eastAsia="Times New Roman" w:hAnsi="Times New Roman" w:cs="Times New Roman"/>
          <w:sz w:val="24"/>
          <w:szCs w:val="24"/>
          <w:lang w:val="uk-UA" w:eastAsia="ru-RU"/>
        </w:rPr>
        <w:t>3.1 Кількість програм – 1.</w:t>
      </w:r>
    </w:p>
    <w:p w:rsidR="00231186" w:rsidRPr="00231186" w:rsidRDefault="00231186" w:rsidP="00231186">
      <w:pPr>
        <w:spacing w:after="0" w:line="240" w:lineRule="auto"/>
        <w:ind w:left="-360"/>
        <w:jc w:val="both"/>
        <w:rPr>
          <w:rFonts w:ascii="Times New Roman" w:eastAsia="Times New Roman" w:hAnsi="Times New Roman" w:cs="Times New Roman"/>
          <w:sz w:val="24"/>
          <w:szCs w:val="24"/>
          <w:lang w:val="uk-UA" w:eastAsia="ru-RU"/>
        </w:rPr>
      </w:pPr>
      <w:r w:rsidRPr="00231186">
        <w:rPr>
          <w:rFonts w:ascii="Times New Roman" w:eastAsia="Times New Roman" w:hAnsi="Times New Roman" w:cs="Times New Roman"/>
          <w:sz w:val="24"/>
          <w:szCs w:val="24"/>
          <w:lang w:val="uk-UA" w:eastAsia="ru-RU"/>
        </w:rPr>
        <w:t>3.2 Кількість розділів – 5.</w:t>
      </w:r>
    </w:p>
    <w:p w:rsidR="00231186" w:rsidRPr="00231186" w:rsidRDefault="00231186" w:rsidP="00DE02E3">
      <w:pPr>
        <w:spacing w:after="0" w:line="240" w:lineRule="auto"/>
        <w:ind w:left="-360"/>
        <w:jc w:val="both"/>
        <w:rPr>
          <w:rFonts w:ascii="Times New Roman" w:eastAsia="Times New Roman" w:hAnsi="Times New Roman" w:cs="Times New Roman"/>
          <w:sz w:val="24"/>
          <w:szCs w:val="24"/>
          <w:lang w:val="uk-UA" w:eastAsia="ru-RU"/>
        </w:rPr>
      </w:pPr>
      <w:r w:rsidRPr="00231186">
        <w:rPr>
          <w:rFonts w:ascii="Times New Roman" w:eastAsia="Times New Roman" w:hAnsi="Times New Roman" w:cs="Times New Roman"/>
          <w:sz w:val="24"/>
          <w:szCs w:val="24"/>
          <w:lang w:val="uk-UA" w:eastAsia="ru-RU"/>
        </w:rPr>
        <w:t>3.3</w:t>
      </w:r>
      <w:r w:rsidR="00DE02E3">
        <w:rPr>
          <w:rFonts w:ascii="Times New Roman" w:eastAsia="Times New Roman" w:hAnsi="Times New Roman" w:cs="Times New Roman"/>
          <w:sz w:val="24"/>
          <w:szCs w:val="24"/>
          <w:lang w:val="uk-UA" w:eastAsia="ru-RU"/>
        </w:rPr>
        <w:t xml:space="preserve"> Кількість основних завдань – 8</w:t>
      </w:r>
    </w:p>
    <w:p w:rsidR="00231186" w:rsidRPr="00231186" w:rsidRDefault="00231186" w:rsidP="00231186">
      <w:pPr>
        <w:spacing w:after="0" w:line="240" w:lineRule="auto"/>
        <w:ind w:left="-360"/>
        <w:jc w:val="center"/>
        <w:rPr>
          <w:rFonts w:ascii="Times New Roman" w:eastAsia="Times New Roman" w:hAnsi="Times New Roman" w:cs="Times New Roman"/>
          <w:b/>
          <w:sz w:val="24"/>
          <w:szCs w:val="24"/>
          <w:lang w:val="uk-UA" w:eastAsia="ru-RU"/>
        </w:rPr>
      </w:pPr>
      <w:r w:rsidRPr="00231186">
        <w:rPr>
          <w:rFonts w:ascii="Times New Roman" w:eastAsia="Times New Roman" w:hAnsi="Times New Roman" w:cs="Times New Roman"/>
          <w:b/>
          <w:sz w:val="24"/>
          <w:szCs w:val="24"/>
          <w:lang w:val="uk-UA" w:eastAsia="ru-RU"/>
        </w:rPr>
        <w:t>Розділ І</w:t>
      </w:r>
      <w:r w:rsidRPr="00231186">
        <w:rPr>
          <w:rFonts w:ascii="Times New Roman" w:eastAsia="Times New Roman" w:hAnsi="Times New Roman" w:cs="Times New Roman"/>
          <w:b/>
          <w:sz w:val="24"/>
          <w:szCs w:val="24"/>
          <w:lang w:val="en-US" w:eastAsia="ru-RU"/>
        </w:rPr>
        <w:t>V</w:t>
      </w:r>
    </w:p>
    <w:p w:rsidR="00231186" w:rsidRPr="00231186" w:rsidRDefault="00231186" w:rsidP="00231186">
      <w:pPr>
        <w:spacing w:after="0" w:line="240" w:lineRule="auto"/>
        <w:ind w:left="-360"/>
        <w:jc w:val="both"/>
        <w:rPr>
          <w:rFonts w:ascii="Times New Roman" w:eastAsia="Times New Roman" w:hAnsi="Times New Roman" w:cs="Times New Roman"/>
          <w:sz w:val="24"/>
          <w:szCs w:val="24"/>
          <w:lang w:val="uk-UA" w:eastAsia="ru-RU"/>
        </w:rPr>
      </w:pPr>
      <w:r w:rsidRPr="00231186">
        <w:rPr>
          <w:rFonts w:ascii="Times New Roman" w:eastAsia="Times New Roman" w:hAnsi="Times New Roman" w:cs="Times New Roman"/>
          <w:sz w:val="24"/>
          <w:szCs w:val="24"/>
          <w:lang w:val="uk-UA" w:eastAsia="ru-RU"/>
        </w:rPr>
        <w:t>4.1 Загальний обсяг фінансування програми: 63529587 грн., в тому числі за рахунок спеціального фонду  бюджету міської ради 63529587 грн.</w:t>
      </w:r>
    </w:p>
    <w:p w:rsidR="00231186" w:rsidRPr="00231186" w:rsidRDefault="00231186" w:rsidP="00231186">
      <w:pPr>
        <w:spacing w:after="0" w:line="240" w:lineRule="auto"/>
        <w:ind w:left="-360"/>
        <w:jc w:val="both"/>
        <w:rPr>
          <w:rFonts w:ascii="Times New Roman" w:eastAsia="Times New Roman" w:hAnsi="Times New Roman" w:cs="Times New Roman"/>
          <w:sz w:val="24"/>
          <w:szCs w:val="24"/>
          <w:lang w:val="uk-UA" w:eastAsia="ru-RU"/>
        </w:rPr>
      </w:pPr>
      <w:r w:rsidRPr="00231186">
        <w:rPr>
          <w:rFonts w:ascii="Times New Roman" w:eastAsia="Times New Roman" w:hAnsi="Times New Roman" w:cs="Times New Roman"/>
          <w:sz w:val="24"/>
          <w:szCs w:val="24"/>
          <w:lang w:val="uk-UA" w:eastAsia="ru-RU"/>
        </w:rPr>
        <w:t xml:space="preserve">4.2 Джерела фінансування програми: бюджет Зеленодольської міської ради </w:t>
      </w:r>
    </w:p>
    <w:p w:rsidR="00231186" w:rsidRPr="00231186" w:rsidRDefault="00231186" w:rsidP="00DE02E3">
      <w:pPr>
        <w:spacing w:after="0" w:line="240" w:lineRule="auto"/>
        <w:ind w:left="-360"/>
        <w:jc w:val="both"/>
        <w:rPr>
          <w:rFonts w:ascii="Times New Roman" w:eastAsia="Times New Roman" w:hAnsi="Times New Roman" w:cs="Times New Roman"/>
          <w:sz w:val="24"/>
          <w:szCs w:val="24"/>
          <w:lang w:val="uk-UA" w:eastAsia="ru-RU"/>
        </w:rPr>
      </w:pPr>
      <w:r w:rsidRPr="00231186">
        <w:rPr>
          <w:rFonts w:ascii="Times New Roman" w:eastAsia="Times New Roman" w:hAnsi="Times New Roman" w:cs="Times New Roman"/>
          <w:sz w:val="24"/>
          <w:szCs w:val="24"/>
          <w:lang w:val="uk-UA" w:eastAsia="ru-RU"/>
        </w:rPr>
        <w:t>4.3 Контроль за виконанням програми: здійснює постійна комісія Зеленодольської міської ради з питань регулювання земельних відносин та охо</w:t>
      </w:r>
      <w:r w:rsidR="00DE02E3">
        <w:rPr>
          <w:rFonts w:ascii="Times New Roman" w:eastAsia="Times New Roman" w:hAnsi="Times New Roman" w:cs="Times New Roman"/>
          <w:sz w:val="24"/>
          <w:szCs w:val="24"/>
          <w:lang w:val="uk-UA" w:eastAsia="ru-RU"/>
        </w:rPr>
        <w:t>рони навколишнього  середовища.</w:t>
      </w:r>
    </w:p>
    <w:p w:rsidR="00231186" w:rsidRPr="00231186" w:rsidRDefault="00231186" w:rsidP="00231186">
      <w:pPr>
        <w:spacing w:after="0" w:line="240" w:lineRule="auto"/>
        <w:ind w:left="-360"/>
        <w:jc w:val="center"/>
        <w:rPr>
          <w:rFonts w:ascii="Times New Roman" w:eastAsia="Times New Roman" w:hAnsi="Times New Roman" w:cs="Times New Roman"/>
          <w:b/>
          <w:sz w:val="24"/>
          <w:szCs w:val="24"/>
          <w:lang w:val="uk-UA" w:eastAsia="ru-RU"/>
        </w:rPr>
      </w:pPr>
      <w:r w:rsidRPr="00231186">
        <w:rPr>
          <w:rFonts w:ascii="Times New Roman" w:eastAsia="Times New Roman" w:hAnsi="Times New Roman" w:cs="Times New Roman"/>
          <w:b/>
          <w:sz w:val="24"/>
          <w:szCs w:val="24"/>
          <w:lang w:val="uk-UA" w:eastAsia="ru-RU"/>
        </w:rPr>
        <w:t xml:space="preserve">Розділ </w:t>
      </w:r>
      <w:r w:rsidRPr="00231186">
        <w:rPr>
          <w:rFonts w:ascii="Times New Roman" w:eastAsia="Times New Roman" w:hAnsi="Times New Roman" w:cs="Times New Roman"/>
          <w:b/>
          <w:sz w:val="24"/>
          <w:szCs w:val="24"/>
          <w:lang w:val="en-US" w:eastAsia="ru-RU"/>
        </w:rPr>
        <w:t>V</w:t>
      </w:r>
      <w:r w:rsidRPr="00231186">
        <w:rPr>
          <w:rFonts w:ascii="Times New Roman" w:eastAsia="Times New Roman" w:hAnsi="Times New Roman" w:cs="Times New Roman"/>
          <w:b/>
          <w:sz w:val="24"/>
          <w:szCs w:val="24"/>
          <w:lang w:val="uk-UA" w:eastAsia="ru-RU"/>
        </w:rPr>
        <w:t>.</w:t>
      </w:r>
    </w:p>
    <w:p w:rsidR="00231186" w:rsidRPr="00231186" w:rsidRDefault="00231186" w:rsidP="00231186">
      <w:pPr>
        <w:spacing w:after="0" w:line="240" w:lineRule="auto"/>
        <w:ind w:left="-360"/>
        <w:jc w:val="both"/>
        <w:rPr>
          <w:rFonts w:ascii="Times New Roman" w:eastAsia="Times New Roman" w:hAnsi="Times New Roman" w:cs="Times New Roman"/>
          <w:sz w:val="24"/>
          <w:szCs w:val="24"/>
          <w:lang w:val="uk-UA" w:eastAsia="ru-RU"/>
        </w:rPr>
      </w:pPr>
      <w:r w:rsidRPr="00231186">
        <w:rPr>
          <w:rFonts w:ascii="Times New Roman" w:eastAsia="Times New Roman" w:hAnsi="Times New Roman" w:cs="Times New Roman"/>
          <w:sz w:val="24"/>
          <w:szCs w:val="24"/>
          <w:lang w:val="uk-UA" w:eastAsia="ru-RU"/>
        </w:rPr>
        <w:t>5.1 Перелік заходів з охорони навколишнього природного середовища на території Зеленодольської об’єднаної територіальної громади на  2016 рік, розроблених згідно постанови КМУ від 17 вересня 1996р. №1147 « Про затвердження переліку видів діяльності, що належать до природоохоронних заходів»</w:t>
      </w:r>
      <w:r w:rsidRPr="00231186">
        <w:rPr>
          <w:rFonts w:ascii="Times New Roman" w:eastAsia="Times New Roman" w:hAnsi="Times New Roman" w:cs="Times New Roman"/>
          <w:b/>
          <w:sz w:val="24"/>
          <w:szCs w:val="24"/>
          <w:lang w:val="uk-UA" w:eastAsia="ru-RU"/>
        </w:rPr>
        <w:t xml:space="preserve"> </w:t>
      </w:r>
      <w:r w:rsidRPr="00231186">
        <w:rPr>
          <w:rFonts w:ascii="Times New Roman" w:eastAsia="Times New Roman" w:hAnsi="Times New Roman" w:cs="Times New Roman"/>
          <w:sz w:val="24"/>
          <w:szCs w:val="24"/>
          <w:lang w:val="uk-UA" w:eastAsia="ru-RU"/>
        </w:rPr>
        <w:t>(із змінами)</w:t>
      </w:r>
    </w:p>
    <w:tbl>
      <w:tblPr>
        <w:tblW w:w="1003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4678"/>
        <w:gridCol w:w="1701"/>
        <w:gridCol w:w="1276"/>
        <w:gridCol w:w="1843"/>
      </w:tblGrid>
      <w:tr w:rsidR="00231186" w:rsidRPr="00231186" w:rsidTr="00DE02E3">
        <w:tc>
          <w:tcPr>
            <w:tcW w:w="540" w:type="dxa"/>
          </w:tcPr>
          <w:p w:rsidR="00231186" w:rsidRPr="00231186" w:rsidRDefault="00231186" w:rsidP="00231186">
            <w:pPr>
              <w:spacing w:after="0" w:line="240" w:lineRule="auto"/>
              <w:jc w:val="center"/>
              <w:rPr>
                <w:rFonts w:ascii="Times New Roman" w:eastAsia="Times New Roman" w:hAnsi="Times New Roman" w:cs="Times New Roman"/>
                <w:sz w:val="20"/>
                <w:szCs w:val="20"/>
                <w:lang w:val="uk-UA" w:eastAsia="ru-RU"/>
              </w:rPr>
            </w:pPr>
            <w:r w:rsidRPr="00231186">
              <w:rPr>
                <w:rFonts w:ascii="Times New Roman" w:eastAsia="Times New Roman" w:hAnsi="Times New Roman" w:cs="Times New Roman"/>
                <w:sz w:val="20"/>
                <w:szCs w:val="20"/>
                <w:lang w:val="uk-UA" w:eastAsia="ru-RU"/>
              </w:rPr>
              <w:t>№</w:t>
            </w:r>
          </w:p>
          <w:p w:rsidR="00231186" w:rsidRPr="00231186" w:rsidRDefault="00231186" w:rsidP="00231186">
            <w:pPr>
              <w:spacing w:after="0" w:line="240" w:lineRule="auto"/>
              <w:jc w:val="center"/>
              <w:rPr>
                <w:rFonts w:ascii="Times New Roman" w:eastAsia="Times New Roman" w:hAnsi="Times New Roman" w:cs="Times New Roman"/>
                <w:sz w:val="20"/>
                <w:szCs w:val="20"/>
                <w:lang w:val="uk-UA" w:eastAsia="ru-RU"/>
              </w:rPr>
            </w:pPr>
            <w:r w:rsidRPr="00231186">
              <w:rPr>
                <w:rFonts w:ascii="Times New Roman" w:eastAsia="Times New Roman" w:hAnsi="Times New Roman" w:cs="Times New Roman"/>
                <w:sz w:val="20"/>
                <w:szCs w:val="20"/>
                <w:lang w:val="uk-UA" w:eastAsia="ru-RU"/>
              </w:rPr>
              <w:t>з/п</w:t>
            </w:r>
          </w:p>
        </w:tc>
        <w:tc>
          <w:tcPr>
            <w:tcW w:w="4678" w:type="dxa"/>
          </w:tcPr>
          <w:p w:rsidR="00231186" w:rsidRPr="00231186" w:rsidRDefault="00231186" w:rsidP="00231186">
            <w:pPr>
              <w:spacing w:after="0" w:line="240" w:lineRule="auto"/>
              <w:jc w:val="center"/>
              <w:rPr>
                <w:rFonts w:ascii="Times New Roman" w:eastAsia="Times New Roman" w:hAnsi="Times New Roman" w:cs="Times New Roman"/>
                <w:sz w:val="20"/>
                <w:szCs w:val="20"/>
                <w:lang w:val="uk-UA" w:eastAsia="ru-RU"/>
              </w:rPr>
            </w:pPr>
            <w:r w:rsidRPr="00231186">
              <w:rPr>
                <w:rFonts w:ascii="Times New Roman" w:eastAsia="Times New Roman" w:hAnsi="Times New Roman" w:cs="Times New Roman"/>
                <w:sz w:val="20"/>
                <w:szCs w:val="20"/>
                <w:lang w:val="uk-UA" w:eastAsia="ru-RU"/>
              </w:rPr>
              <w:t>Найменування</w:t>
            </w:r>
          </w:p>
          <w:p w:rsidR="00231186" w:rsidRPr="00231186" w:rsidRDefault="00231186" w:rsidP="00231186">
            <w:pPr>
              <w:spacing w:after="0" w:line="240" w:lineRule="auto"/>
              <w:jc w:val="center"/>
              <w:rPr>
                <w:rFonts w:ascii="Times New Roman" w:eastAsia="Times New Roman" w:hAnsi="Times New Roman" w:cs="Times New Roman"/>
                <w:sz w:val="20"/>
                <w:szCs w:val="20"/>
                <w:lang w:val="uk-UA" w:eastAsia="ru-RU"/>
              </w:rPr>
            </w:pPr>
            <w:r w:rsidRPr="00231186">
              <w:rPr>
                <w:rFonts w:ascii="Times New Roman" w:eastAsia="Times New Roman" w:hAnsi="Times New Roman" w:cs="Times New Roman"/>
                <w:sz w:val="20"/>
                <w:szCs w:val="20"/>
                <w:lang w:val="uk-UA" w:eastAsia="ru-RU"/>
              </w:rPr>
              <w:t>заходів</w:t>
            </w:r>
          </w:p>
        </w:tc>
        <w:tc>
          <w:tcPr>
            <w:tcW w:w="1701" w:type="dxa"/>
          </w:tcPr>
          <w:p w:rsidR="00231186" w:rsidRPr="00231186" w:rsidRDefault="00231186" w:rsidP="00231186">
            <w:pPr>
              <w:spacing w:after="0" w:line="240" w:lineRule="auto"/>
              <w:jc w:val="center"/>
              <w:rPr>
                <w:rFonts w:ascii="Times New Roman" w:eastAsia="Times New Roman" w:hAnsi="Times New Roman" w:cs="Times New Roman"/>
                <w:sz w:val="20"/>
                <w:szCs w:val="20"/>
                <w:lang w:val="uk-UA" w:eastAsia="ru-RU"/>
              </w:rPr>
            </w:pPr>
            <w:r w:rsidRPr="00231186">
              <w:rPr>
                <w:rFonts w:ascii="Times New Roman" w:eastAsia="Times New Roman" w:hAnsi="Times New Roman" w:cs="Times New Roman"/>
                <w:sz w:val="20"/>
                <w:szCs w:val="20"/>
                <w:lang w:val="uk-UA" w:eastAsia="ru-RU"/>
              </w:rPr>
              <w:t>Підстави для включення: пункт Постанови 1147</w:t>
            </w:r>
          </w:p>
        </w:tc>
        <w:tc>
          <w:tcPr>
            <w:tcW w:w="1276" w:type="dxa"/>
          </w:tcPr>
          <w:p w:rsidR="00231186" w:rsidRPr="00231186" w:rsidRDefault="00231186" w:rsidP="00231186">
            <w:pPr>
              <w:spacing w:after="0" w:line="240" w:lineRule="auto"/>
              <w:jc w:val="center"/>
              <w:rPr>
                <w:rFonts w:ascii="Times New Roman" w:eastAsia="Times New Roman" w:hAnsi="Times New Roman" w:cs="Times New Roman"/>
                <w:sz w:val="20"/>
                <w:szCs w:val="20"/>
                <w:lang w:val="uk-UA" w:eastAsia="ru-RU"/>
              </w:rPr>
            </w:pPr>
            <w:r w:rsidRPr="00231186">
              <w:rPr>
                <w:rFonts w:ascii="Times New Roman" w:eastAsia="Times New Roman" w:hAnsi="Times New Roman" w:cs="Times New Roman"/>
                <w:sz w:val="20"/>
                <w:szCs w:val="20"/>
                <w:lang w:val="uk-UA" w:eastAsia="ru-RU"/>
              </w:rPr>
              <w:t>Сума  (грн.)</w:t>
            </w:r>
          </w:p>
        </w:tc>
        <w:tc>
          <w:tcPr>
            <w:tcW w:w="1843" w:type="dxa"/>
          </w:tcPr>
          <w:p w:rsidR="00231186" w:rsidRPr="00231186" w:rsidRDefault="00231186" w:rsidP="00231186">
            <w:pPr>
              <w:spacing w:after="0" w:line="240" w:lineRule="auto"/>
              <w:jc w:val="center"/>
              <w:rPr>
                <w:rFonts w:ascii="Times New Roman" w:eastAsia="Times New Roman" w:hAnsi="Times New Roman" w:cs="Times New Roman"/>
                <w:sz w:val="20"/>
                <w:szCs w:val="20"/>
                <w:lang w:val="uk-UA" w:eastAsia="ru-RU"/>
              </w:rPr>
            </w:pPr>
            <w:r w:rsidRPr="00231186">
              <w:rPr>
                <w:rFonts w:ascii="Times New Roman" w:eastAsia="Times New Roman" w:hAnsi="Times New Roman" w:cs="Times New Roman"/>
                <w:sz w:val="20"/>
                <w:szCs w:val="20"/>
                <w:lang w:val="uk-UA" w:eastAsia="ru-RU"/>
              </w:rPr>
              <w:t>КФК / КЕКВ</w:t>
            </w:r>
          </w:p>
        </w:tc>
      </w:tr>
      <w:tr w:rsidR="00231186" w:rsidRPr="00231186" w:rsidTr="00DE02E3">
        <w:trPr>
          <w:trHeight w:val="599"/>
        </w:trPr>
        <w:tc>
          <w:tcPr>
            <w:tcW w:w="540" w:type="dxa"/>
          </w:tcPr>
          <w:p w:rsidR="00231186" w:rsidRPr="00231186" w:rsidRDefault="00231186" w:rsidP="00231186">
            <w:pPr>
              <w:spacing w:after="0" w:line="240" w:lineRule="auto"/>
              <w:jc w:val="both"/>
              <w:rPr>
                <w:rFonts w:ascii="Times New Roman" w:eastAsia="Times New Roman" w:hAnsi="Times New Roman" w:cs="Times New Roman"/>
                <w:sz w:val="20"/>
                <w:szCs w:val="20"/>
                <w:lang w:val="uk-UA" w:eastAsia="ru-RU"/>
              </w:rPr>
            </w:pPr>
            <w:r w:rsidRPr="00231186">
              <w:rPr>
                <w:rFonts w:ascii="Times New Roman" w:eastAsia="Times New Roman" w:hAnsi="Times New Roman" w:cs="Times New Roman"/>
                <w:sz w:val="20"/>
                <w:szCs w:val="20"/>
                <w:lang w:val="uk-UA" w:eastAsia="ru-RU"/>
              </w:rPr>
              <w:t>1</w:t>
            </w:r>
          </w:p>
        </w:tc>
        <w:tc>
          <w:tcPr>
            <w:tcW w:w="4678" w:type="dxa"/>
            <w:vAlign w:val="center"/>
          </w:tcPr>
          <w:p w:rsidR="00231186" w:rsidRPr="00231186" w:rsidRDefault="00231186" w:rsidP="00231186">
            <w:pPr>
              <w:spacing w:after="0" w:line="240" w:lineRule="auto"/>
              <w:rPr>
                <w:rFonts w:ascii="Times New Roman" w:eastAsia="Times New Roman" w:hAnsi="Times New Roman" w:cs="Times New Roman"/>
                <w:sz w:val="20"/>
                <w:szCs w:val="20"/>
                <w:lang w:val="uk-UA" w:eastAsia="ru-RU"/>
              </w:rPr>
            </w:pPr>
            <w:r w:rsidRPr="00231186">
              <w:rPr>
                <w:rFonts w:ascii="Times New Roman" w:eastAsia="Times New Roman" w:hAnsi="Times New Roman" w:cs="Times New Roman"/>
                <w:sz w:val="20"/>
                <w:szCs w:val="20"/>
                <w:lang w:val="uk-UA" w:eastAsia="ru-RU"/>
              </w:rPr>
              <w:t>Реконструкція біологічних очисних споруд (БОС)  за адресою м.Зеленодольськ Апостолівського району Дніпропетровської області</w:t>
            </w:r>
          </w:p>
        </w:tc>
        <w:tc>
          <w:tcPr>
            <w:tcW w:w="1701" w:type="dxa"/>
            <w:vAlign w:val="center"/>
          </w:tcPr>
          <w:p w:rsidR="00231186" w:rsidRPr="00231186" w:rsidRDefault="00231186" w:rsidP="00231186">
            <w:pPr>
              <w:spacing w:after="0" w:line="240" w:lineRule="auto"/>
              <w:jc w:val="center"/>
              <w:rPr>
                <w:rFonts w:ascii="Times New Roman" w:eastAsia="Times New Roman" w:hAnsi="Times New Roman" w:cs="Times New Roman"/>
                <w:sz w:val="20"/>
                <w:szCs w:val="20"/>
                <w:lang w:val="uk-UA" w:eastAsia="ru-RU"/>
              </w:rPr>
            </w:pPr>
            <w:r w:rsidRPr="00231186">
              <w:rPr>
                <w:rFonts w:ascii="Times New Roman" w:eastAsia="Times New Roman" w:hAnsi="Times New Roman" w:cs="Times New Roman"/>
                <w:sz w:val="20"/>
                <w:szCs w:val="20"/>
                <w:lang w:val="uk-UA" w:eastAsia="ru-RU"/>
              </w:rPr>
              <w:t>П.П. 1,2,7</w:t>
            </w:r>
          </w:p>
        </w:tc>
        <w:tc>
          <w:tcPr>
            <w:tcW w:w="1276" w:type="dxa"/>
            <w:vAlign w:val="center"/>
          </w:tcPr>
          <w:p w:rsidR="00231186" w:rsidRPr="00231186" w:rsidRDefault="00231186" w:rsidP="00231186">
            <w:pPr>
              <w:spacing w:after="0" w:line="240" w:lineRule="auto"/>
              <w:jc w:val="center"/>
              <w:rPr>
                <w:rFonts w:ascii="Times New Roman" w:eastAsia="Times New Roman" w:hAnsi="Times New Roman" w:cs="Times New Roman"/>
                <w:sz w:val="20"/>
                <w:szCs w:val="20"/>
                <w:lang w:val="uk-UA" w:eastAsia="ru-RU"/>
              </w:rPr>
            </w:pPr>
            <w:r w:rsidRPr="00231186">
              <w:rPr>
                <w:rFonts w:ascii="Times New Roman" w:eastAsia="Times New Roman" w:hAnsi="Times New Roman" w:cs="Times New Roman"/>
                <w:sz w:val="20"/>
                <w:szCs w:val="20"/>
                <w:lang w:val="uk-UA" w:eastAsia="ru-RU"/>
              </w:rPr>
              <w:t>57656549</w:t>
            </w:r>
          </w:p>
        </w:tc>
        <w:tc>
          <w:tcPr>
            <w:tcW w:w="1843" w:type="dxa"/>
          </w:tcPr>
          <w:p w:rsidR="00231186" w:rsidRPr="00231186" w:rsidRDefault="00231186" w:rsidP="00231186">
            <w:pPr>
              <w:spacing w:after="0" w:line="240" w:lineRule="auto"/>
              <w:jc w:val="center"/>
              <w:rPr>
                <w:rFonts w:ascii="Times New Roman" w:eastAsia="Times New Roman" w:hAnsi="Times New Roman" w:cs="Times New Roman"/>
                <w:sz w:val="20"/>
                <w:szCs w:val="20"/>
                <w:lang w:val="uk-UA" w:eastAsia="ru-RU"/>
              </w:rPr>
            </w:pPr>
            <w:r w:rsidRPr="00231186">
              <w:rPr>
                <w:rFonts w:ascii="Times New Roman" w:eastAsia="Times New Roman" w:hAnsi="Times New Roman" w:cs="Times New Roman"/>
                <w:sz w:val="20"/>
                <w:szCs w:val="20"/>
                <w:lang w:val="uk-UA" w:eastAsia="ru-RU"/>
              </w:rPr>
              <w:t>240601/7  3142</w:t>
            </w:r>
          </w:p>
        </w:tc>
      </w:tr>
      <w:tr w:rsidR="00231186" w:rsidRPr="00231186" w:rsidTr="00DE02E3">
        <w:tc>
          <w:tcPr>
            <w:tcW w:w="540" w:type="dxa"/>
          </w:tcPr>
          <w:p w:rsidR="00231186" w:rsidRPr="00231186" w:rsidRDefault="00231186" w:rsidP="00231186">
            <w:pPr>
              <w:spacing w:after="0" w:line="240" w:lineRule="auto"/>
              <w:jc w:val="both"/>
              <w:rPr>
                <w:rFonts w:ascii="Times New Roman" w:eastAsia="Times New Roman" w:hAnsi="Times New Roman" w:cs="Times New Roman"/>
                <w:sz w:val="20"/>
                <w:szCs w:val="20"/>
                <w:lang w:val="uk-UA" w:eastAsia="ru-RU"/>
              </w:rPr>
            </w:pPr>
            <w:r w:rsidRPr="00231186">
              <w:rPr>
                <w:rFonts w:ascii="Times New Roman" w:eastAsia="Times New Roman" w:hAnsi="Times New Roman" w:cs="Times New Roman"/>
                <w:sz w:val="20"/>
                <w:szCs w:val="20"/>
                <w:lang w:val="uk-UA" w:eastAsia="ru-RU"/>
              </w:rPr>
              <w:t>2</w:t>
            </w:r>
          </w:p>
        </w:tc>
        <w:tc>
          <w:tcPr>
            <w:tcW w:w="4678" w:type="dxa"/>
            <w:vAlign w:val="center"/>
          </w:tcPr>
          <w:p w:rsidR="00231186" w:rsidRPr="00231186" w:rsidRDefault="00231186" w:rsidP="00231186">
            <w:pPr>
              <w:spacing w:after="0" w:line="240" w:lineRule="auto"/>
              <w:rPr>
                <w:rFonts w:ascii="Times New Roman" w:eastAsia="Times New Roman" w:hAnsi="Times New Roman" w:cs="Times New Roman"/>
                <w:sz w:val="20"/>
                <w:szCs w:val="20"/>
                <w:highlight w:val="yellow"/>
                <w:lang w:val="uk-UA" w:eastAsia="ru-RU"/>
              </w:rPr>
            </w:pPr>
            <w:r w:rsidRPr="00231186">
              <w:rPr>
                <w:rFonts w:ascii="Times New Roman" w:eastAsia="Times New Roman" w:hAnsi="Times New Roman" w:cs="Times New Roman"/>
                <w:sz w:val="20"/>
                <w:szCs w:val="20"/>
                <w:lang w:val="uk-UA" w:eastAsia="ru-RU"/>
              </w:rPr>
              <w:t xml:space="preserve">Послуги з озеленення м. Зеленодольськ </w:t>
            </w:r>
          </w:p>
        </w:tc>
        <w:tc>
          <w:tcPr>
            <w:tcW w:w="1701" w:type="dxa"/>
            <w:vAlign w:val="center"/>
          </w:tcPr>
          <w:p w:rsidR="00231186" w:rsidRPr="00231186" w:rsidRDefault="00231186" w:rsidP="00231186">
            <w:pPr>
              <w:spacing w:after="0" w:line="240" w:lineRule="auto"/>
              <w:jc w:val="center"/>
              <w:rPr>
                <w:rFonts w:ascii="Times New Roman" w:eastAsia="Times New Roman" w:hAnsi="Times New Roman" w:cs="Times New Roman"/>
                <w:sz w:val="20"/>
                <w:szCs w:val="20"/>
                <w:highlight w:val="yellow"/>
                <w:lang w:val="uk-UA" w:eastAsia="ru-RU"/>
              </w:rPr>
            </w:pPr>
            <w:r w:rsidRPr="00231186">
              <w:rPr>
                <w:rFonts w:ascii="Times New Roman" w:eastAsia="Times New Roman" w:hAnsi="Times New Roman" w:cs="Times New Roman"/>
                <w:sz w:val="20"/>
                <w:szCs w:val="20"/>
                <w:lang w:val="uk-UA" w:eastAsia="ru-RU"/>
              </w:rPr>
              <w:t xml:space="preserve"> П.47</w:t>
            </w:r>
          </w:p>
        </w:tc>
        <w:tc>
          <w:tcPr>
            <w:tcW w:w="1276" w:type="dxa"/>
            <w:vAlign w:val="center"/>
          </w:tcPr>
          <w:p w:rsidR="00231186" w:rsidRPr="00231186" w:rsidRDefault="00231186" w:rsidP="00231186">
            <w:pPr>
              <w:spacing w:after="0" w:line="240" w:lineRule="auto"/>
              <w:rPr>
                <w:rFonts w:ascii="Times New Roman" w:eastAsia="Times New Roman" w:hAnsi="Times New Roman" w:cs="Times New Roman"/>
                <w:sz w:val="20"/>
                <w:szCs w:val="20"/>
                <w:highlight w:val="yellow"/>
                <w:lang w:val="uk-UA" w:eastAsia="ru-RU"/>
              </w:rPr>
            </w:pPr>
            <w:r w:rsidRPr="00231186">
              <w:rPr>
                <w:rFonts w:ascii="Times New Roman" w:eastAsia="Times New Roman" w:hAnsi="Times New Roman" w:cs="Times New Roman"/>
                <w:sz w:val="20"/>
                <w:szCs w:val="20"/>
                <w:lang w:val="uk-UA" w:eastAsia="ru-RU"/>
              </w:rPr>
              <w:t xml:space="preserve">   3000000</w:t>
            </w:r>
          </w:p>
        </w:tc>
        <w:tc>
          <w:tcPr>
            <w:tcW w:w="1843" w:type="dxa"/>
          </w:tcPr>
          <w:p w:rsidR="00231186" w:rsidRPr="00231186" w:rsidRDefault="00231186" w:rsidP="00231186">
            <w:pPr>
              <w:spacing w:after="0" w:line="240" w:lineRule="auto"/>
              <w:jc w:val="center"/>
              <w:rPr>
                <w:rFonts w:ascii="Times New Roman" w:eastAsia="Times New Roman" w:hAnsi="Times New Roman" w:cs="Times New Roman"/>
                <w:sz w:val="20"/>
                <w:szCs w:val="20"/>
                <w:lang w:val="uk-UA" w:eastAsia="ru-RU"/>
              </w:rPr>
            </w:pPr>
            <w:r w:rsidRPr="00231186">
              <w:rPr>
                <w:rFonts w:ascii="Times New Roman" w:eastAsia="Times New Roman" w:hAnsi="Times New Roman" w:cs="Times New Roman"/>
                <w:sz w:val="20"/>
                <w:szCs w:val="20"/>
                <w:lang w:val="uk-UA" w:eastAsia="ru-RU"/>
              </w:rPr>
              <w:t>240601/7  2240</w:t>
            </w:r>
          </w:p>
        </w:tc>
      </w:tr>
      <w:tr w:rsidR="00231186" w:rsidRPr="00231186" w:rsidTr="00DE02E3">
        <w:tc>
          <w:tcPr>
            <w:tcW w:w="540" w:type="dxa"/>
          </w:tcPr>
          <w:p w:rsidR="00231186" w:rsidRPr="00231186" w:rsidRDefault="00231186" w:rsidP="00231186">
            <w:pPr>
              <w:spacing w:after="0" w:line="240" w:lineRule="auto"/>
              <w:jc w:val="both"/>
              <w:rPr>
                <w:rFonts w:ascii="Times New Roman" w:eastAsia="Times New Roman" w:hAnsi="Times New Roman" w:cs="Times New Roman"/>
                <w:sz w:val="20"/>
                <w:szCs w:val="20"/>
                <w:lang w:val="uk-UA" w:eastAsia="ru-RU"/>
              </w:rPr>
            </w:pPr>
            <w:r w:rsidRPr="00231186">
              <w:rPr>
                <w:rFonts w:ascii="Times New Roman" w:eastAsia="Times New Roman" w:hAnsi="Times New Roman" w:cs="Times New Roman"/>
                <w:sz w:val="20"/>
                <w:szCs w:val="20"/>
                <w:lang w:val="uk-UA" w:eastAsia="ru-RU"/>
              </w:rPr>
              <w:t>3</w:t>
            </w:r>
          </w:p>
        </w:tc>
        <w:tc>
          <w:tcPr>
            <w:tcW w:w="4678" w:type="dxa"/>
          </w:tcPr>
          <w:p w:rsidR="00231186" w:rsidRPr="00231186" w:rsidRDefault="00231186" w:rsidP="00231186">
            <w:pPr>
              <w:spacing w:after="0" w:line="240" w:lineRule="auto"/>
              <w:jc w:val="both"/>
              <w:rPr>
                <w:rFonts w:ascii="Times New Roman" w:eastAsia="Times New Roman" w:hAnsi="Times New Roman" w:cs="Times New Roman"/>
                <w:sz w:val="20"/>
                <w:szCs w:val="20"/>
                <w:lang w:val="uk-UA" w:eastAsia="ru-RU"/>
              </w:rPr>
            </w:pPr>
            <w:r w:rsidRPr="00231186">
              <w:rPr>
                <w:rFonts w:ascii="Times New Roman" w:eastAsia="Times New Roman" w:hAnsi="Times New Roman" w:cs="Times New Roman"/>
                <w:sz w:val="20"/>
                <w:szCs w:val="20"/>
                <w:lang w:val="uk-UA" w:eastAsia="ru-RU"/>
              </w:rPr>
              <w:t>Будівництво каналізаційної насосної станції в м.Зеленодольськ</w:t>
            </w:r>
          </w:p>
        </w:tc>
        <w:tc>
          <w:tcPr>
            <w:tcW w:w="1701" w:type="dxa"/>
            <w:vAlign w:val="center"/>
          </w:tcPr>
          <w:p w:rsidR="00231186" w:rsidRPr="00231186" w:rsidRDefault="00231186" w:rsidP="00231186">
            <w:pPr>
              <w:spacing w:after="0" w:line="240" w:lineRule="auto"/>
              <w:jc w:val="center"/>
              <w:rPr>
                <w:rFonts w:ascii="Times New Roman" w:eastAsia="Times New Roman" w:hAnsi="Times New Roman" w:cs="Times New Roman"/>
                <w:sz w:val="20"/>
                <w:szCs w:val="20"/>
                <w:lang w:val="uk-UA" w:eastAsia="ru-RU"/>
              </w:rPr>
            </w:pPr>
            <w:r w:rsidRPr="00231186">
              <w:rPr>
                <w:rFonts w:ascii="Times New Roman" w:eastAsia="Times New Roman" w:hAnsi="Times New Roman" w:cs="Times New Roman"/>
                <w:sz w:val="20"/>
                <w:szCs w:val="20"/>
                <w:lang w:val="uk-UA" w:eastAsia="ru-RU"/>
              </w:rPr>
              <w:t>П.П. 1,2,7</w:t>
            </w:r>
          </w:p>
        </w:tc>
        <w:tc>
          <w:tcPr>
            <w:tcW w:w="1276" w:type="dxa"/>
            <w:vAlign w:val="center"/>
          </w:tcPr>
          <w:p w:rsidR="00231186" w:rsidRPr="00231186" w:rsidRDefault="00231186" w:rsidP="00231186">
            <w:pPr>
              <w:spacing w:after="0" w:line="240" w:lineRule="auto"/>
              <w:rPr>
                <w:rFonts w:ascii="Times New Roman" w:eastAsia="Times New Roman" w:hAnsi="Times New Roman" w:cs="Times New Roman"/>
                <w:sz w:val="20"/>
                <w:szCs w:val="20"/>
                <w:lang w:val="uk-UA" w:eastAsia="ru-RU"/>
              </w:rPr>
            </w:pPr>
            <w:r w:rsidRPr="00231186">
              <w:rPr>
                <w:rFonts w:ascii="Times New Roman" w:eastAsia="Times New Roman" w:hAnsi="Times New Roman" w:cs="Times New Roman"/>
                <w:sz w:val="20"/>
                <w:szCs w:val="20"/>
                <w:lang w:val="uk-UA" w:eastAsia="ru-RU"/>
              </w:rPr>
              <w:t>129606</w:t>
            </w:r>
          </w:p>
        </w:tc>
        <w:tc>
          <w:tcPr>
            <w:tcW w:w="1843" w:type="dxa"/>
          </w:tcPr>
          <w:p w:rsidR="00231186" w:rsidRPr="00231186" w:rsidRDefault="00231186" w:rsidP="00231186">
            <w:pPr>
              <w:spacing w:after="0" w:line="240" w:lineRule="auto"/>
              <w:jc w:val="center"/>
              <w:rPr>
                <w:rFonts w:ascii="Times New Roman" w:eastAsia="Times New Roman" w:hAnsi="Times New Roman" w:cs="Times New Roman"/>
                <w:sz w:val="20"/>
                <w:szCs w:val="20"/>
                <w:lang w:val="uk-UA" w:eastAsia="ru-RU"/>
              </w:rPr>
            </w:pPr>
            <w:r w:rsidRPr="00231186">
              <w:rPr>
                <w:rFonts w:ascii="Times New Roman" w:eastAsia="Times New Roman" w:hAnsi="Times New Roman" w:cs="Times New Roman"/>
                <w:sz w:val="20"/>
                <w:szCs w:val="20"/>
                <w:lang w:val="uk-UA" w:eastAsia="ru-RU"/>
              </w:rPr>
              <w:t>240601/7 3122</w:t>
            </w:r>
          </w:p>
        </w:tc>
      </w:tr>
      <w:tr w:rsidR="00231186" w:rsidRPr="00231186" w:rsidTr="00DE02E3">
        <w:tc>
          <w:tcPr>
            <w:tcW w:w="540" w:type="dxa"/>
          </w:tcPr>
          <w:p w:rsidR="00231186" w:rsidRPr="00231186" w:rsidRDefault="00231186" w:rsidP="00231186">
            <w:pPr>
              <w:spacing w:after="0" w:line="240" w:lineRule="auto"/>
              <w:jc w:val="both"/>
              <w:rPr>
                <w:rFonts w:ascii="Times New Roman" w:eastAsia="Times New Roman" w:hAnsi="Times New Roman" w:cs="Times New Roman"/>
                <w:sz w:val="20"/>
                <w:szCs w:val="20"/>
                <w:lang w:val="uk-UA" w:eastAsia="ru-RU"/>
              </w:rPr>
            </w:pPr>
            <w:r w:rsidRPr="00231186">
              <w:rPr>
                <w:rFonts w:ascii="Times New Roman" w:eastAsia="Times New Roman" w:hAnsi="Times New Roman" w:cs="Times New Roman"/>
                <w:sz w:val="20"/>
                <w:szCs w:val="20"/>
                <w:lang w:val="uk-UA" w:eastAsia="ru-RU"/>
              </w:rPr>
              <w:t>4</w:t>
            </w:r>
          </w:p>
        </w:tc>
        <w:tc>
          <w:tcPr>
            <w:tcW w:w="4678" w:type="dxa"/>
          </w:tcPr>
          <w:p w:rsidR="00231186" w:rsidRPr="00231186" w:rsidRDefault="00231186" w:rsidP="00231186">
            <w:pPr>
              <w:spacing w:after="0" w:line="240" w:lineRule="auto"/>
              <w:jc w:val="both"/>
              <w:rPr>
                <w:rFonts w:ascii="Times New Roman" w:eastAsia="Times New Roman" w:hAnsi="Times New Roman" w:cs="Times New Roman"/>
                <w:sz w:val="20"/>
                <w:szCs w:val="20"/>
                <w:lang w:val="uk-UA" w:eastAsia="ru-RU"/>
              </w:rPr>
            </w:pPr>
            <w:r w:rsidRPr="00231186">
              <w:rPr>
                <w:rFonts w:ascii="Times New Roman" w:eastAsia="Times New Roman" w:hAnsi="Times New Roman" w:cs="Times New Roman"/>
                <w:sz w:val="20"/>
                <w:szCs w:val="20"/>
                <w:lang w:eastAsia="ru-RU"/>
              </w:rPr>
              <w:t>Капітальний ремонт (санація) самопливного каналізаційного колектору від колодця №1 до колодця № 3 по вул. Садовій в м.Зеленодольськ</w:t>
            </w:r>
          </w:p>
        </w:tc>
        <w:tc>
          <w:tcPr>
            <w:tcW w:w="1701" w:type="dxa"/>
            <w:vAlign w:val="center"/>
          </w:tcPr>
          <w:p w:rsidR="00231186" w:rsidRPr="00231186" w:rsidRDefault="00231186" w:rsidP="00231186">
            <w:pPr>
              <w:spacing w:after="0" w:line="240" w:lineRule="auto"/>
              <w:jc w:val="center"/>
              <w:rPr>
                <w:rFonts w:ascii="Times New Roman" w:eastAsia="Times New Roman" w:hAnsi="Times New Roman" w:cs="Times New Roman"/>
                <w:sz w:val="20"/>
                <w:szCs w:val="20"/>
                <w:lang w:val="uk-UA" w:eastAsia="ru-RU"/>
              </w:rPr>
            </w:pPr>
            <w:r w:rsidRPr="00231186">
              <w:rPr>
                <w:rFonts w:ascii="Times New Roman" w:eastAsia="Times New Roman" w:hAnsi="Times New Roman" w:cs="Times New Roman"/>
                <w:sz w:val="20"/>
                <w:szCs w:val="20"/>
                <w:lang w:val="uk-UA" w:eastAsia="ru-RU"/>
              </w:rPr>
              <w:t>П.П. 1,2,7</w:t>
            </w:r>
          </w:p>
        </w:tc>
        <w:tc>
          <w:tcPr>
            <w:tcW w:w="1276" w:type="dxa"/>
            <w:vAlign w:val="center"/>
          </w:tcPr>
          <w:p w:rsidR="00231186" w:rsidRPr="00231186" w:rsidRDefault="00231186" w:rsidP="00231186">
            <w:pPr>
              <w:spacing w:after="0" w:line="240" w:lineRule="auto"/>
              <w:rPr>
                <w:rFonts w:ascii="Times New Roman" w:eastAsia="Times New Roman" w:hAnsi="Times New Roman" w:cs="Times New Roman"/>
                <w:sz w:val="20"/>
                <w:szCs w:val="20"/>
                <w:lang w:val="uk-UA" w:eastAsia="ru-RU"/>
              </w:rPr>
            </w:pPr>
            <w:r w:rsidRPr="00231186">
              <w:rPr>
                <w:rFonts w:ascii="Times New Roman" w:eastAsia="Times New Roman" w:hAnsi="Times New Roman" w:cs="Times New Roman"/>
                <w:sz w:val="20"/>
                <w:szCs w:val="20"/>
                <w:lang w:val="uk-UA" w:eastAsia="ru-RU"/>
              </w:rPr>
              <w:t>327809</w:t>
            </w:r>
          </w:p>
        </w:tc>
        <w:tc>
          <w:tcPr>
            <w:tcW w:w="1843" w:type="dxa"/>
          </w:tcPr>
          <w:p w:rsidR="00231186" w:rsidRPr="00231186" w:rsidRDefault="00231186" w:rsidP="00231186">
            <w:pPr>
              <w:spacing w:after="0" w:line="240" w:lineRule="auto"/>
              <w:rPr>
                <w:rFonts w:ascii="Times New Roman" w:eastAsia="Times New Roman" w:hAnsi="Times New Roman" w:cs="Times New Roman"/>
                <w:sz w:val="24"/>
                <w:szCs w:val="24"/>
                <w:lang w:eastAsia="ru-RU"/>
              </w:rPr>
            </w:pPr>
            <w:r w:rsidRPr="00231186">
              <w:rPr>
                <w:rFonts w:ascii="Times New Roman" w:eastAsia="Times New Roman" w:hAnsi="Times New Roman" w:cs="Times New Roman"/>
                <w:sz w:val="20"/>
                <w:szCs w:val="20"/>
                <w:lang w:val="uk-UA" w:eastAsia="ru-RU"/>
              </w:rPr>
              <w:t>240601/7 3132</w:t>
            </w:r>
          </w:p>
        </w:tc>
      </w:tr>
      <w:tr w:rsidR="00231186" w:rsidRPr="00231186" w:rsidTr="00DE02E3">
        <w:tc>
          <w:tcPr>
            <w:tcW w:w="540" w:type="dxa"/>
          </w:tcPr>
          <w:p w:rsidR="00231186" w:rsidRPr="00231186" w:rsidRDefault="00231186" w:rsidP="00231186">
            <w:pPr>
              <w:spacing w:after="0" w:line="240" w:lineRule="auto"/>
              <w:jc w:val="both"/>
              <w:rPr>
                <w:rFonts w:ascii="Times New Roman" w:eastAsia="Times New Roman" w:hAnsi="Times New Roman" w:cs="Times New Roman"/>
                <w:sz w:val="20"/>
                <w:szCs w:val="20"/>
                <w:lang w:val="uk-UA" w:eastAsia="ru-RU"/>
              </w:rPr>
            </w:pPr>
            <w:r w:rsidRPr="00231186">
              <w:rPr>
                <w:rFonts w:ascii="Times New Roman" w:eastAsia="Times New Roman" w:hAnsi="Times New Roman" w:cs="Times New Roman"/>
                <w:sz w:val="20"/>
                <w:szCs w:val="20"/>
                <w:lang w:val="uk-UA" w:eastAsia="ru-RU"/>
              </w:rPr>
              <w:t>5</w:t>
            </w:r>
          </w:p>
        </w:tc>
        <w:tc>
          <w:tcPr>
            <w:tcW w:w="4678" w:type="dxa"/>
          </w:tcPr>
          <w:p w:rsidR="00231186" w:rsidRPr="00231186" w:rsidRDefault="00231186" w:rsidP="00231186">
            <w:pPr>
              <w:spacing w:after="0" w:line="240" w:lineRule="auto"/>
              <w:jc w:val="both"/>
              <w:rPr>
                <w:rFonts w:ascii="Times New Roman" w:eastAsia="Times New Roman" w:hAnsi="Times New Roman" w:cs="Times New Roman"/>
                <w:sz w:val="20"/>
                <w:szCs w:val="20"/>
                <w:lang w:val="uk-UA" w:eastAsia="ru-RU"/>
              </w:rPr>
            </w:pPr>
            <w:r w:rsidRPr="00231186">
              <w:rPr>
                <w:rFonts w:ascii="Times New Roman" w:eastAsia="Times New Roman" w:hAnsi="Times New Roman" w:cs="Times New Roman"/>
                <w:sz w:val="20"/>
                <w:szCs w:val="20"/>
                <w:lang w:eastAsia="ru-RU"/>
              </w:rPr>
              <w:t>Реконструкція споруди КНС – 3, її електросилового та технологічного обладнання і вентиляційних систем в м.Зеленодольську</w:t>
            </w:r>
          </w:p>
        </w:tc>
        <w:tc>
          <w:tcPr>
            <w:tcW w:w="1701" w:type="dxa"/>
            <w:vAlign w:val="center"/>
          </w:tcPr>
          <w:p w:rsidR="00231186" w:rsidRPr="00231186" w:rsidRDefault="00231186" w:rsidP="00231186">
            <w:pPr>
              <w:spacing w:after="0" w:line="240" w:lineRule="auto"/>
              <w:jc w:val="center"/>
              <w:rPr>
                <w:rFonts w:ascii="Times New Roman" w:eastAsia="Times New Roman" w:hAnsi="Times New Roman" w:cs="Times New Roman"/>
                <w:sz w:val="20"/>
                <w:szCs w:val="20"/>
                <w:lang w:val="uk-UA" w:eastAsia="ru-RU"/>
              </w:rPr>
            </w:pPr>
            <w:r w:rsidRPr="00231186">
              <w:rPr>
                <w:rFonts w:ascii="Times New Roman" w:eastAsia="Times New Roman" w:hAnsi="Times New Roman" w:cs="Times New Roman"/>
                <w:sz w:val="20"/>
                <w:szCs w:val="20"/>
                <w:lang w:val="uk-UA" w:eastAsia="ru-RU"/>
              </w:rPr>
              <w:t>П.П. 1,2,7</w:t>
            </w:r>
          </w:p>
        </w:tc>
        <w:tc>
          <w:tcPr>
            <w:tcW w:w="1276" w:type="dxa"/>
            <w:vAlign w:val="center"/>
          </w:tcPr>
          <w:p w:rsidR="00231186" w:rsidRPr="00231186" w:rsidRDefault="00231186" w:rsidP="00231186">
            <w:pPr>
              <w:spacing w:after="0" w:line="240" w:lineRule="auto"/>
              <w:rPr>
                <w:rFonts w:ascii="Times New Roman" w:eastAsia="Times New Roman" w:hAnsi="Times New Roman" w:cs="Times New Roman"/>
                <w:sz w:val="20"/>
                <w:szCs w:val="20"/>
                <w:lang w:val="uk-UA" w:eastAsia="ru-RU"/>
              </w:rPr>
            </w:pPr>
            <w:r w:rsidRPr="00231186">
              <w:rPr>
                <w:rFonts w:ascii="Times New Roman" w:eastAsia="Times New Roman" w:hAnsi="Times New Roman" w:cs="Times New Roman"/>
                <w:sz w:val="20"/>
                <w:szCs w:val="20"/>
                <w:lang w:val="uk-UA" w:eastAsia="ru-RU"/>
              </w:rPr>
              <w:t>2256733</w:t>
            </w:r>
          </w:p>
        </w:tc>
        <w:tc>
          <w:tcPr>
            <w:tcW w:w="1843" w:type="dxa"/>
          </w:tcPr>
          <w:p w:rsidR="00231186" w:rsidRPr="00231186" w:rsidRDefault="00231186" w:rsidP="00231186">
            <w:pPr>
              <w:spacing w:after="0" w:line="240" w:lineRule="auto"/>
              <w:rPr>
                <w:rFonts w:ascii="Times New Roman" w:eastAsia="Times New Roman" w:hAnsi="Times New Roman" w:cs="Times New Roman"/>
                <w:sz w:val="24"/>
                <w:szCs w:val="24"/>
                <w:lang w:eastAsia="ru-RU"/>
              </w:rPr>
            </w:pPr>
            <w:r w:rsidRPr="00231186">
              <w:rPr>
                <w:rFonts w:ascii="Times New Roman" w:eastAsia="Times New Roman" w:hAnsi="Times New Roman" w:cs="Times New Roman"/>
                <w:sz w:val="20"/>
                <w:szCs w:val="20"/>
                <w:lang w:val="uk-UA" w:eastAsia="ru-RU"/>
              </w:rPr>
              <w:t>240601/7 3142</w:t>
            </w:r>
          </w:p>
        </w:tc>
      </w:tr>
      <w:tr w:rsidR="00231186" w:rsidRPr="00231186" w:rsidTr="00DE02E3">
        <w:tc>
          <w:tcPr>
            <w:tcW w:w="540" w:type="dxa"/>
          </w:tcPr>
          <w:p w:rsidR="00231186" w:rsidRPr="00231186" w:rsidRDefault="00231186" w:rsidP="00231186">
            <w:pPr>
              <w:spacing w:after="0" w:line="240" w:lineRule="auto"/>
              <w:jc w:val="both"/>
              <w:rPr>
                <w:rFonts w:ascii="Times New Roman" w:eastAsia="Times New Roman" w:hAnsi="Times New Roman" w:cs="Times New Roman"/>
                <w:sz w:val="20"/>
                <w:szCs w:val="20"/>
                <w:lang w:val="uk-UA" w:eastAsia="ru-RU"/>
              </w:rPr>
            </w:pPr>
            <w:r w:rsidRPr="00231186">
              <w:rPr>
                <w:rFonts w:ascii="Times New Roman" w:eastAsia="Times New Roman" w:hAnsi="Times New Roman" w:cs="Times New Roman"/>
                <w:sz w:val="20"/>
                <w:szCs w:val="20"/>
                <w:lang w:val="uk-UA" w:eastAsia="ru-RU"/>
              </w:rPr>
              <w:t>6</w:t>
            </w:r>
          </w:p>
        </w:tc>
        <w:tc>
          <w:tcPr>
            <w:tcW w:w="4678" w:type="dxa"/>
          </w:tcPr>
          <w:p w:rsidR="00231186" w:rsidRPr="00231186" w:rsidRDefault="00231186" w:rsidP="00231186">
            <w:pPr>
              <w:spacing w:after="0" w:line="240" w:lineRule="auto"/>
              <w:jc w:val="both"/>
              <w:rPr>
                <w:rFonts w:ascii="Times New Roman" w:eastAsia="Times New Roman" w:hAnsi="Times New Roman" w:cs="Times New Roman"/>
                <w:sz w:val="20"/>
                <w:szCs w:val="20"/>
                <w:lang w:val="uk-UA" w:eastAsia="ru-RU"/>
              </w:rPr>
            </w:pPr>
            <w:r w:rsidRPr="00231186">
              <w:rPr>
                <w:rFonts w:ascii="Times New Roman" w:eastAsia="Times New Roman" w:hAnsi="Times New Roman" w:cs="Times New Roman"/>
                <w:sz w:val="20"/>
                <w:szCs w:val="20"/>
                <w:lang w:eastAsia="ru-RU"/>
              </w:rPr>
              <w:t>Будівництво дощової каналізації по вул..Комсомольська, пров. Молодіжний, вул..Н.Малаєвої в м.Зеленодольську Апостолівського району Дніпропетровської області</w:t>
            </w:r>
          </w:p>
        </w:tc>
        <w:tc>
          <w:tcPr>
            <w:tcW w:w="1701" w:type="dxa"/>
            <w:vAlign w:val="center"/>
          </w:tcPr>
          <w:p w:rsidR="00231186" w:rsidRPr="00231186" w:rsidRDefault="00231186" w:rsidP="00231186">
            <w:pPr>
              <w:spacing w:after="0" w:line="240" w:lineRule="auto"/>
              <w:jc w:val="center"/>
              <w:rPr>
                <w:rFonts w:ascii="Times New Roman" w:eastAsia="Times New Roman" w:hAnsi="Times New Roman" w:cs="Times New Roman"/>
                <w:sz w:val="20"/>
                <w:szCs w:val="20"/>
                <w:lang w:val="uk-UA" w:eastAsia="ru-RU"/>
              </w:rPr>
            </w:pPr>
            <w:r w:rsidRPr="00231186">
              <w:rPr>
                <w:rFonts w:ascii="Times New Roman" w:eastAsia="Times New Roman" w:hAnsi="Times New Roman" w:cs="Times New Roman"/>
                <w:sz w:val="20"/>
                <w:szCs w:val="20"/>
                <w:lang w:val="uk-UA" w:eastAsia="ru-RU"/>
              </w:rPr>
              <w:t>П.П. 12,25</w:t>
            </w:r>
          </w:p>
        </w:tc>
        <w:tc>
          <w:tcPr>
            <w:tcW w:w="1276" w:type="dxa"/>
            <w:vAlign w:val="center"/>
          </w:tcPr>
          <w:p w:rsidR="00231186" w:rsidRPr="00231186" w:rsidRDefault="00231186" w:rsidP="00231186">
            <w:pPr>
              <w:spacing w:after="0" w:line="240" w:lineRule="auto"/>
              <w:rPr>
                <w:rFonts w:ascii="Times New Roman" w:eastAsia="Times New Roman" w:hAnsi="Times New Roman" w:cs="Times New Roman"/>
                <w:sz w:val="20"/>
                <w:szCs w:val="20"/>
                <w:lang w:val="uk-UA" w:eastAsia="ru-RU"/>
              </w:rPr>
            </w:pPr>
            <w:r w:rsidRPr="00231186">
              <w:rPr>
                <w:rFonts w:ascii="Times New Roman" w:eastAsia="Times New Roman" w:hAnsi="Times New Roman" w:cs="Times New Roman"/>
                <w:sz w:val="20"/>
                <w:szCs w:val="20"/>
                <w:lang w:val="uk-UA" w:eastAsia="ru-RU"/>
              </w:rPr>
              <w:t>143237</w:t>
            </w:r>
          </w:p>
        </w:tc>
        <w:tc>
          <w:tcPr>
            <w:tcW w:w="1843" w:type="dxa"/>
          </w:tcPr>
          <w:p w:rsidR="00231186" w:rsidRPr="00231186" w:rsidRDefault="00231186" w:rsidP="00231186">
            <w:pPr>
              <w:spacing w:after="0" w:line="240" w:lineRule="auto"/>
              <w:rPr>
                <w:rFonts w:ascii="Times New Roman" w:eastAsia="Times New Roman" w:hAnsi="Times New Roman" w:cs="Times New Roman"/>
                <w:sz w:val="24"/>
                <w:szCs w:val="24"/>
                <w:lang w:eastAsia="ru-RU"/>
              </w:rPr>
            </w:pPr>
            <w:r w:rsidRPr="00231186">
              <w:rPr>
                <w:rFonts w:ascii="Times New Roman" w:eastAsia="Times New Roman" w:hAnsi="Times New Roman" w:cs="Times New Roman"/>
                <w:sz w:val="20"/>
                <w:szCs w:val="20"/>
                <w:lang w:val="uk-UA" w:eastAsia="ru-RU"/>
              </w:rPr>
              <w:t>240601/7 3122</w:t>
            </w:r>
          </w:p>
        </w:tc>
      </w:tr>
      <w:tr w:rsidR="00231186" w:rsidRPr="00231186" w:rsidTr="00DE02E3">
        <w:tc>
          <w:tcPr>
            <w:tcW w:w="540" w:type="dxa"/>
          </w:tcPr>
          <w:p w:rsidR="00231186" w:rsidRPr="00231186" w:rsidRDefault="00231186" w:rsidP="00231186">
            <w:pPr>
              <w:spacing w:after="0" w:line="240" w:lineRule="auto"/>
              <w:jc w:val="both"/>
              <w:rPr>
                <w:rFonts w:ascii="Times New Roman" w:eastAsia="Times New Roman" w:hAnsi="Times New Roman" w:cs="Times New Roman"/>
                <w:sz w:val="20"/>
                <w:szCs w:val="20"/>
                <w:lang w:val="uk-UA" w:eastAsia="ru-RU"/>
              </w:rPr>
            </w:pPr>
            <w:r w:rsidRPr="00231186">
              <w:rPr>
                <w:rFonts w:ascii="Times New Roman" w:eastAsia="Times New Roman" w:hAnsi="Times New Roman" w:cs="Times New Roman"/>
                <w:sz w:val="20"/>
                <w:szCs w:val="20"/>
                <w:lang w:val="uk-UA" w:eastAsia="ru-RU"/>
              </w:rPr>
              <w:t>7</w:t>
            </w:r>
          </w:p>
        </w:tc>
        <w:tc>
          <w:tcPr>
            <w:tcW w:w="4678" w:type="dxa"/>
          </w:tcPr>
          <w:p w:rsidR="00231186" w:rsidRPr="00231186" w:rsidRDefault="00231186" w:rsidP="00231186">
            <w:pPr>
              <w:spacing w:after="0" w:line="240" w:lineRule="auto"/>
              <w:jc w:val="both"/>
              <w:rPr>
                <w:rFonts w:ascii="Times New Roman" w:eastAsia="Times New Roman" w:hAnsi="Times New Roman" w:cs="Times New Roman"/>
                <w:sz w:val="20"/>
                <w:szCs w:val="20"/>
                <w:lang w:val="uk-UA" w:eastAsia="ru-RU"/>
              </w:rPr>
            </w:pPr>
            <w:r w:rsidRPr="00231186">
              <w:rPr>
                <w:rFonts w:ascii="Times New Roman" w:eastAsia="Times New Roman" w:hAnsi="Times New Roman" w:cs="Times New Roman"/>
                <w:sz w:val="20"/>
                <w:szCs w:val="20"/>
                <w:lang w:val="uk-UA" w:eastAsia="ru-RU"/>
              </w:rPr>
              <w:t xml:space="preserve">Захист від підтоплення с.М.Костромка по вул.Нова, вул..Калініна, вул.Зеленодольська Зеленодольської міської ради Апостолівського району (оплата </w:t>
            </w:r>
            <w:r w:rsidRPr="00231186">
              <w:rPr>
                <w:rFonts w:ascii="Times New Roman" w:eastAsia="Times New Roman" w:hAnsi="Times New Roman" w:cs="Times New Roman"/>
                <w:sz w:val="20"/>
                <w:szCs w:val="20"/>
                <w:lang w:val="uk-UA" w:eastAsia="ru-RU"/>
              </w:rPr>
              <w:lastRenderedPageBreak/>
              <w:t>авторського та технічного нагляду)</w:t>
            </w:r>
          </w:p>
        </w:tc>
        <w:tc>
          <w:tcPr>
            <w:tcW w:w="1701" w:type="dxa"/>
            <w:vAlign w:val="center"/>
          </w:tcPr>
          <w:p w:rsidR="00231186" w:rsidRPr="00231186" w:rsidRDefault="00231186" w:rsidP="00231186">
            <w:pPr>
              <w:spacing w:after="0" w:line="240" w:lineRule="auto"/>
              <w:jc w:val="center"/>
              <w:rPr>
                <w:rFonts w:ascii="Times New Roman" w:eastAsia="Times New Roman" w:hAnsi="Times New Roman" w:cs="Times New Roman"/>
                <w:sz w:val="20"/>
                <w:szCs w:val="20"/>
                <w:lang w:val="uk-UA" w:eastAsia="ru-RU"/>
              </w:rPr>
            </w:pPr>
            <w:r w:rsidRPr="00231186">
              <w:rPr>
                <w:rFonts w:ascii="Times New Roman" w:eastAsia="Times New Roman" w:hAnsi="Times New Roman" w:cs="Times New Roman"/>
                <w:sz w:val="20"/>
                <w:szCs w:val="20"/>
                <w:lang w:val="uk-UA" w:eastAsia="ru-RU"/>
              </w:rPr>
              <w:lastRenderedPageBreak/>
              <w:t>П.П. 12,25</w:t>
            </w:r>
          </w:p>
        </w:tc>
        <w:tc>
          <w:tcPr>
            <w:tcW w:w="1276" w:type="dxa"/>
            <w:vAlign w:val="center"/>
          </w:tcPr>
          <w:p w:rsidR="00231186" w:rsidRPr="00231186" w:rsidRDefault="00231186" w:rsidP="00231186">
            <w:pPr>
              <w:spacing w:after="0" w:line="240" w:lineRule="auto"/>
              <w:rPr>
                <w:rFonts w:ascii="Times New Roman" w:eastAsia="Times New Roman" w:hAnsi="Times New Roman" w:cs="Times New Roman"/>
                <w:sz w:val="20"/>
                <w:szCs w:val="20"/>
                <w:lang w:val="uk-UA" w:eastAsia="ru-RU"/>
              </w:rPr>
            </w:pPr>
            <w:r w:rsidRPr="00231186">
              <w:rPr>
                <w:rFonts w:ascii="Times New Roman" w:eastAsia="Times New Roman" w:hAnsi="Times New Roman" w:cs="Times New Roman"/>
                <w:sz w:val="20"/>
                <w:szCs w:val="20"/>
                <w:lang w:val="uk-UA" w:eastAsia="ru-RU"/>
              </w:rPr>
              <w:t>1253</w:t>
            </w:r>
          </w:p>
        </w:tc>
        <w:tc>
          <w:tcPr>
            <w:tcW w:w="1843" w:type="dxa"/>
          </w:tcPr>
          <w:p w:rsidR="00231186" w:rsidRPr="00231186" w:rsidRDefault="00231186" w:rsidP="00231186">
            <w:pPr>
              <w:spacing w:after="0" w:line="240" w:lineRule="auto"/>
              <w:rPr>
                <w:rFonts w:ascii="Times New Roman" w:eastAsia="Times New Roman" w:hAnsi="Times New Roman" w:cs="Times New Roman"/>
                <w:sz w:val="24"/>
                <w:szCs w:val="24"/>
                <w:lang w:eastAsia="ru-RU"/>
              </w:rPr>
            </w:pPr>
            <w:r w:rsidRPr="00231186">
              <w:rPr>
                <w:rFonts w:ascii="Times New Roman" w:eastAsia="Times New Roman" w:hAnsi="Times New Roman" w:cs="Times New Roman"/>
                <w:sz w:val="20"/>
                <w:szCs w:val="20"/>
                <w:lang w:val="uk-UA" w:eastAsia="ru-RU"/>
              </w:rPr>
              <w:t>240601/7 3122</w:t>
            </w:r>
          </w:p>
        </w:tc>
      </w:tr>
      <w:tr w:rsidR="00231186" w:rsidRPr="00231186" w:rsidTr="00DE02E3">
        <w:tc>
          <w:tcPr>
            <w:tcW w:w="540" w:type="dxa"/>
          </w:tcPr>
          <w:p w:rsidR="00231186" w:rsidRPr="00231186" w:rsidRDefault="00231186" w:rsidP="00231186">
            <w:pPr>
              <w:spacing w:after="0" w:line="240" w:lineRule="auto"/>
              <w:jc w:val="both"/>
              <w:rPr>
                <w:rFonts w:ascii="Times New Roman" w:eastAsia="Times New Roman" w:hAnsi="Times New Roman" w:cs="Times New Roman"/>
                <w:sz w:val="20"/>
                <w:szCs w:val="20"/>
                <w:lang w:val="uk-UA" w:eastAsia="ru-RU"/>
              </w:rPr>
            </w:pPr>
            <w:r w:rsidRPr="00231186">
              <w:rPr>
                <w:rFonts w:ascii="Times New Roman" w:eastAsia="Times New Roman" w:hAnsi="Times New Roman" w:cs="Times New Roman"/>
                <w:sz w:val="20"/>
                <w:szCs w:val="20"/>
                <w:lang w:val="uk-UA" w:eastAsia="ru-RU"/>
              </w:rPr>
              <w:lastRenderedPageBreak/>
              <w:t>8</w:t>
            </w:r>
          </w:p>
        </w:tc>
        <w:tc>
          <w:tcPr>
            <w:tcW w:w="4678" w:type="dxa"/>
          </w:tcPr>
          <w:p w:rsidR="00231186" w:rsidRPr="00231186" w:rsidRDefault="00231186" w:rsidP="00231186">
            <w:pPr>
              <w:spacing w:after="0" w:line="240" w:lineRule="auto"/>
              <w:jc w:val="both"/>
              <w:rPr>
                <w:rFonts w:ascii="Times New Roman" w:eastAsia="Times New Roman" w:hAnsi="Times New Roman" w:cs="Times New Roman"/>
                <w:sz w:val="20"/>
                <w:szCs w:val="20"/>
                <w:lang w:eastAsia="ru-RU"/>
              </w:rPr>
            </w:pPr>
            <w:r w:rsidRPr="00231186">
              <w:rPr>
                <w:rFonts w:ascii="Times New Roman" w:eastAsia="Times New Roman" w:hAnsi="Times New Roman" w:cs="Times New Roman"/>
                <w:sz w:val="20"/>
                <w:szCs w:val="20"/>
                <w:lang w:eastAsia="ru-RU"/>
              </w:rPr>
              <w:t>Отримання технічних умов на дренажно-насосну станцію об’єкта будівництва «Будівництво дощової каналізації по вул..Комсомольська, пров. Молодіжний, вул..Н.Малаєвої в м.Зеленодольську Апостолівського району Дніпропетровської області»</w:t>
            </w:r>
          </w:p>
        </w:tc>
        <w:tc>
          <w:tcPr>
            <w:tcW w:w="1701" w:type="dxa"/>
            <w:vAlign w:val="center"/>
          </w:tcPr>
          <w:p w:rsidR="00231186" w:rsidRPr="00231186" w:rsidRDefault="00231186" w:rsidP="00231186">
            <w:pPr>
              <w:spacing w:after="0" w:line="240" w:lineRule="auto"/>
              <w:jc w:val="center"/>
              <w:rPr>
                <w:rFonts w:ascii="Times New Roman" w:eastAsia="Times New Roman" w:hAnsi="Times New Roman" w:cs="Times New Roman"/>
                <w:sz w:val="20"/>
                <w:szCs w:val="20"/>
                <w:lang w:val="uk-UA" w:eastAsia="ru-RU"/>
              </w:rPr>
            </w:pPr>
            <w:r w:rsidRPr="00231186">
              <w:rPr>
                <w:rFonts w:ascii="Times New Roman" w:eastAsia="Times New Roman" w:hAnsi="Times New Roman" w:cs="Times New Roman"/>
                <w:sz w:val="20"/>
                <w:szCs w:val="20"/>
                <w:lang w:val="uk-UA" w:eastAsia="ru-RU"/>
              </w:rPr>
              <w:t>П.П. 12,25</w:t>
            </w:r>
          </w:p>
        </w:tc>
        <w:tc>
          <w:tcPr>
            <w:tcW w:w="1276" w:type="dxa"/>
            <w:vAlign w:val="center"/>
          </w:tcPr>
          <w:p w:rsidR="00231186" w:rsidRPr="00231186" w:rsidRDefault="00231186" w:rsidP="00231186">
            <w:pPr>
              <w:spacing w:after="0" w:line="240" w:lineRule="auto"/>
              <w:rPr>
                <w:rFonts w:ascii="Times New Roman" w:eastAsia="Times New Roman" w:hAnsi="Times New Roman" w:cs="Times New Roman"/>
                <w:sz w:val="20"/>
                <w:szCs w:val="20"/>
                <w:lang w:val="uk-UA" w:eastAsia="ru-RU"/>
              </w:rPr>
            </w:pPr>
            <w:r w:rsidRPr="00231186">
              <w:rPr>
                <w:rFonts w:ascii="Times New Roman" w:eastAsia="Times New Roman" w:hAnsi="Times New Roman" w:cs="Times New Roman"/>
                <w:sz w:val="20"/>
                <w:szCs w:val="20"/>
                <w:lang w:val="uk-UA" w:eastAsia="ru-RU"/>
              </w:rPr>
              <w:t>14400</w:t>
            </w:r>
          </w:p>
        </w:tc>
        <w:tc>
          <w:tcPr>
            <w:tcW w:w="1843" w:type="dxa"/>
          </w:tcPr>
          <w:p w:rsidR="00231186" w:rsidRPr="00231186" w:rsidRDefault="00231186" w:rsidP="00231186">
            <w:pPr>
              <w:spacing w:after="0" w:line="240" w:lineRule="auto"/>
              <w:rPr>
                <w:rFonts w:ascii="Times New Roman" w:eastAsia="Times New Roman" w:hAnsi="Times New Roman" w:cs="Times New Roman"/>
                <w:sz w:val="24"/>
                <w:szCs w:val="24"/>
                <w:lang w:eastAsia="ru-RU"/>
              </w:rPr>
            </w:pPr>
            <w:r w:rsidRPr="00231186">
              <w:rPr>
                <w:rFonts w:ascii="Times New Roman" w:eastAsia="Times New Roman" w:hAnsi="Times New Roman" w:cs="Times New Roman"/>
                <w:sz w:val="20"/>
                <w:szCs w:val="20"/>
                <w:lang w:val="uk-UA" w:eastAsia="ru-RU"/>
              </w:rPr>
              <w:t>240601/7 2240</w:t>
            </w:r>
          </w:p>
        </w:tc>
      </w:tr>
      <w:tr w:rsidR="00231186" w:rsidRPr="00231186" w:rsidTr="00DE02E3">
        <w:trPr>
          <w:trHeight w:val="330"/>
        </w:trPr>
        <w:tc>
          <w:tcPr>
            <w:tcW w:w="540" w:type="dxa"/>
          </w:tcPr>
          <w:p w:rsidR="00231186" w:rsidRPr="00231186" w:rsidRDefault="00231186" w:rsidP="00231186">
            <w:pPr>
              <w:spacing w:after="0" w:line="240" w:lineRule="auto"/>
              <w:jc w:val="both"/>
              <w:rPr>
                <w:rFonts w:ascii="Times New Roman" w:eastAsia="Times New Roman" w:hAnsi="Times New Roman" w:cs="Times New Roman"/>
                <w:sz w:val="20"/>
                <w:szCs w:val="20"/>
                <w:lang w:val="uk-UA" w:eastAsia="ru-RU"/>
              </w:rPr>
            </w:pPr>
          </w:p>
        </w:tc>
        <w:tc>
          <w:tcPr>
            <w:tcW w:w="4678" w:type="dxa"/>
            <w:vAlign w:val="center"/>
          </w:tcPr>
          <w:p w:rsidR="00231186" w:rsidRPr="00231186" w:rsidRDefault="00231186" w:rsidP="00231186">
            <w:pPr>
              <w:spacing w:after="0" w:line="240" w:lineRule="auto"/>
              <w:rPr>
                <w:rFonts w:ascii="Times New Roman" w:eastAsia="Times New Roman" w:hAnsi="Times New Roman" w:cs="Times New Roman"/>
                <w:sz w:val="20"/>
                <w:szCs w:val="20"/>
                <w:lang w:val="uk-UA" w:eastAsia="ru-RU"/>
              </w:rPr>
            </w:pPr>
            <w:r w:rsidRPr="00231186">
              <w:rPr>
                <w:rFonts w:ascii="Times New Roman" w:eastAsia="Times New Roman" w:hAnsi="Times New Roman" w:cs="Times New Roman"/>
                <w:sz w:val="20"/>
                <w:szCs w:val="20"/>
                <w:lang w:val="uk-UA" w:eastAsia="ru-RU"/>
              </w:rPr>
              <w:t>РАЗОМ</w:t>
            </w:r>
          </w:p>
        </w:tc>
        <w:tc>
          <w:tcPr>
            <w:tcW w:w="1701" w:type="dxa"/>
            <w:vAlign w:val="center"/>
          </w:tcPr>
          <w:p w:rsidR="00231186" w:rsidRPr="00231186" w:rsidRDefault="00231186" w:rsidP="00231186">
            <w:pPr>
              <w:spacing w:after="0" w:line="240" w:lineRule="auto"/>
              <w:jc w:val="center"/>
              <w:rPr>
                <w:rFonts w:ascii="Times New Roman" w:eastAsia="Times New Roman" w:hAnsi="Times New Roman" w:cs="Times New Roman"/>
                <w:sz w:val="20"/>
                <w:szCs w:val="20"/>
                <w:lang w:val="uk-UA" w:eastAsia="ru-RU"/>
              </w:rPr>
            </w:pPr>
          </w:p>
        </w:tc>
        <w:tc>
          <w:tcPr>
            <w:tcW w:w="1276" w:type="dxa"/>
            <w:vAlign w:val="center"/>
          </w:tcPr>
          <w:p w:rsidR="00231186" w:rsidRPr="00231186" w:rsidRDefault="00231186" w:rsidP="00231186">
            <w:pPr>
              <w:spacing w:after="0" w:line="240" w:lineRule="auto"/>
              <w:jc w:val="center"/>
              <w:rPr>
                <w:rFonts w:ascii="Times New Roman" w:eastAsia="Times New Roman" w:hAnsi="Times New Roman" w:cs="Times New Roman"/>
                <w:sz w:val="20"/>
                <w:szCs w:val="20"/>
                <w:lang w:val="uk-UA" w:eastAsia="ru-RU"/>
              </w:rPr>
            </w:pPr>
            <w:r w:rsidRPr="00231186">
              <w:rPr>
                <w:rFonts w:ascii="Times New Roman" w:eastAsia="Times New Roman" w:hAnsi="Times New Roman" w:cs="Times New Roman"/>
                <w:sz w:val="24"/>
                <w:szCs w:val="24"/>
                <w:lang w:val="uk-UA" w:eastAsia="ru-RU"/>
              </w:rPr>
              <w:t>63529587</w:t>
            </w:r>
          </w:p>
        </w:tc>
        <w:tc>
          <w:tcPr>
            <w:tcW w:w="1843" w:type="dxa"/>
          </w:tcPr>
          <w:p w:rsidR="00231186" w:rsidRPr="00231186" w:rsidRDefault="00231186" w:rsidP="00231186">
            <w:pPr>
              <w:spacing w:after="0" w:line="240" w:lineRule="auto"/>
              <w:jc w:val="center"/>
              <w:rPr>
                <w:rFonts w:ascii="Times New Roman" w:eastAsia="Times New Roman" w:hAnsi="Times New Roman" w:cs="Times New Roman"/>
                <w:sz w:val="20"/>
                <w:szCs w:val="20"/>
                <w:lang w:val="uk-UA" w:eastAsia="ru-RU"/>
              </w:rPr>
            </w:pPr>
          </w:p>
        </w:tc>
      </w:tr>
    </w:tbl>
    <w:p w:rsidR="00231186" w:rsidRPr="00231186" w:rsidRDefault="00231186" w:rsidP="00231186">
      <w:pPr>
        <w:spacing w:after="0" w:line="240" w:lineRule="auto"/>
        <w:ind w:left="-360"/>
        <w:jc w:val="both"/>
        <w:rPr>
          <w:rFonts w:ascii="Times New Roman" w:eastAsia="Times New Roman" w:hAnsi="Times New Roman" w:cs="Times New Roman"/>
          <w:sz w:val="24"/>
          <w:szCs w:val="24"/>
          <w:lang w:val="uk-UA" w:eastAsia="ru-RU"/>
        </w:rPr>
      </w:pPr>
      <w:r w:rsidRPr="00231186">
        <w:rPr>
          <w:rFonts w:ascii="Times New Roman" w:eastAsia="Times New Roman" w:hAnsi="Times New Roman" w:cs="Times New Roman"/>
          <w:sz w:val="24"/>
          <w:szCs w:val="24"/>
          <w:lang w:val="uk-UA" w:eastAsia="ru-RU"/>
        </w:rPr>
        <w:t xml:space="preserve">                     </w:t>
      </w:r>
    </w:p>
    <w:p w:rsidR="00231186" w:rsidRPr="00231186" w:rsidRDefault="00231186" w:rsidP="00DE02E3">
      <w:pPr>
        <w:spacing w:after="0" w:line="240" w:lineRule="auto"/>
        <w:jc w:val="both"/>
        <w:rPr>
          <w:rFonts w:ascii="Times New Roman" w:eastAsia="Times New Roman" w:hAnsi="Times New Roman" w:cs="Times New Roman"/>
          <w:sz w:val="24"/>
          <w:szCs w:val="24"/>
          <w:lang w:val="uk-UA" w:eastAsia="ru-RU"/>
        </w:rPr>
      </w:pPr>
    </w:p>
    <w:p w:rsidR="00231186" w:rsidRPr="00231186" w:rsidRDefault="00231186" w:rsidP="00231186">
      <w:pPr>
        <w:spacing w:after="0" w:line="240" w:lineRule="auto"/>
        <w:ind w:left="-360"/>
        <w:jc w:val="both"/>
        <w:rPr>
          <w:rFonts w:ascii="Times New Roman" w:eastAsia="Times New Roman" w:hAnsi="Times New Roman" w:cs="Times New Roman"/>
          <w:sz w:val="24"/>
          <w:szCs w:val="24"/>
          <w:lang w:val="uk-UA" w:eastAsia="ru-RU"/>
        </w:rPr>
      </w:pPr>
      <w:r w:rsidRPr="00231186">
        <w:rPr>
          <w:rFonts w:ascii="Times New Roman" w:eastAsia="Times New Roman" w:hAnsi="Times New Roman" w:cs="Times New Roman"/>
          <w:sz w:val="24"/>
          <w:szCs w:val="24"/>
          <w:lang w:val="uk-UA" w:eastAsia="ru-RU"/>
        </w:rPr>
        <w:t xml:space="preserve">             Секретар міської ради                                                           О.М.Ярошенко                                      </w:t>
      </w:r>
    </w:p>
    <w:p w:rsidR="0056298A" w:rsidRDefault="0056298A" w:rsidP="0056298A">
      <w:pPr>
        <w:spacing w:after="0" w:line="240" w:lineRule="auto"/>
        <w:rPr>
          <w:rFonts w:ascii="Times New Roman" w:eastAsia="Times New Roman" w:hAnsi="Times New Roman" w:cs="Times New Roman"/>
          <w:b/>
          <w:sz w:val="28"/>
          <w:szCs w:val="28"/>
          <w:lang w:val="uk-UA" w:eastAsia="ru-RU"/>
        </w:rPr>
      </w:pPr>
    </w:p>
    <w:p w:rsidR="00231186" w:rsidRPr="00231186" w:rsidRDefault="00231186" w:rsidP="00231186">
      <w:pPr>
        <w:spacing w:after="0" w:line="240" w:lineRule="auto"/>
        <w:jc w:val="right"/>
        <w:rPr>
          <w:rFonts w:ascii="Times New Roman" w:eastAsia="Times New Roman" w:hAnsi="Times New Roman" w:cs="Times New Roman"/>
          <w:sz w:val="24"/>
          <w:lang w:val="uk-UA" w:eastAsia="ru-RU"/>
        </w:rPr>
      </w:pPr>
      <w:r w:rsidRPr="00231186">
        <w:rPr>
          <w:rFonts w:ascii="Times New Roman" w:eastAsia="Times New Roman" w:hAnsi="Times New Roman" w:cs="Times New Roman"/>
          <w:sz w:val="24"/>
          <w:lang w:val="uk-UA" w:eastAsia="ru-RU"/>
        </w:rPr>
        <w:t>Додаток  3</w:t>
      </w:r>
    </w:p>
    <w:p w:rsidR="00231186" w:rsidRPr="00231186" w:rsidRDefault="00231186" w:rsidP="00231186">
      <w:pPr>
        <w:spacing w:after="0" w:line="240" w:lineRule="auto"/>
        <w:jc w:val="right"/>
        <w:rPr>
          <w:rFonts w:ascii="Times New Roman" w:eastAsia="Times New Roman" w:hAnsi="Times New Roman" w:cs="Times New Roman"/>
          <w:sz w:val="24"/>
          <w:lang w:val="uk-UA" w:eastAsia="ru-RU"/>
        </w:rPr>
      </w:pPr>
      <w:r w:rsidRPr="00231186">
        <w:rPr>
          <w:rFonts w:ascii="Times New Roman" w:eastAsia="Times New Roman" w:hAnsi="Times New Roman" w:cs="Times New Roman"/>
          <w:sz w:val="24"/>
          <w:lang w:val="uk-UA" w:eastAsia="ru-RU"/>
        </w:rPr>
        <w:t xml:space="preserve">                                                                          до рішення Зеленодольської міської ради</w:t>
      </w:r>
    </w:p>
    <w:p w:rsidR="00231186" w:rsidRPr="00231186" w:rsidRDefault="00231186" w:rsidP="00231186">
      <w:pPr>
        <w:spacing w:after="0" w:line="240" w:lineRule="auto"/>
        <w:jc w:val="right"/>
        <w:rPr>
          <w:rFonts w:ascii="Times New Roman" w:eastAsia="Times New Roman" w:hAnsi="Times New Roman" w:cs="Times New Roman"/>
          <w:sz w:val="24"/>
          <w:lang w:val="uk-UA" w:eastAsia="ru-RU"/>
        </w:rPr>
      </w:pPr>
      <w:r w:rsidRPr="00231186">
        <w:rPr>
          <w:rFonts w:ascii="Times New Roman" w:eastAsia="Times New Roman" w:hAnsi="Times New Roman" w:cs="Times New Roman"/>
          <w:sz w:val="24"/>
          <w:lang w:val="uk-UA" w:eastAsia="ru-RU"/>
        </w:rPr>
        <w:t xml:space="preserve">                                                                                від 24 лютого 2016 р. № 71</w:t>
      </w:r>
    </w:p>
    <w:p w:rsidR="00231186" w:rsidRPr="00231186" w:rsidRDefault="00231186" w:rsidP="00231186">
      <w:pPr>
        <w:spacing w:after="0" w:line="240" w:lineRule="auto"/>
        <w:jc w:val="right"/>
        <w:rPr>
          <w:rFonts w:ascii="Times New Roman" w:eastAsia="Times New Roman" w:hAnsi="Times New Roman" w:cs="Times New Roman"/>
          <w:sz w:val="24"/>
          <w:szCs w:val="20"/>
          <w:lang w:val="uk-UA" w:eastAsia="ru-RU"/>
        </w:rPr>
      </w:pPr>
    </w:p>
    <w:p w:rsidR="00231186" w:rsidRPr="00231186" w:rsidRDefault="00231186" w:rsidP="00231186">
      <w:pPr>
        <w:spacing w:after="0" w:line="240" w:lineRule="auto"/>
        <w:jc w:val="center"/>
        <w:rPr>
          <w:rFonts w:ascii="Times New Roman" w:eastAsia="Times New Roman" w:hAnsi="Times New Roman" w:cs="Times New Roman"/>
          <w:b/>
          <w:sz w:val="24"/>
          <w:szCs w:val="20"/>
          <w:lang w:val="uk-UA" w:eastAsia="ru-RU"/>
        </w:rPr>
      </w:pPr>
      <w:r w:rsidRPr="00231186">
        <w:rPr>
          <w:rFonts w:ascii="Times New Roman" w:eastAsia="Times New Roman" w:hAnsi="Times New Roman" w:cs="Times New Roman"/>
          <w:b/>
          <w:sz w:val="24"/>
          <w:szCs w:val="20"/>
          <w:lang w:val="uk-UA" w:eastAsia="ru-RU"/>
        </w:rPr>
        <w:t xml:space="preserve"> ПРОГРАМА</w:t>
      </w:r>
    </w:p>
    <w:p w:rsidR="00231186" w:rsidRPr="00231186" w:rsidRDefault="00231186" w:rsidP="00231186">
      <w:pPr>
        <w:spacing w:after="0" w:line="240" w:lineRule="auto"/>
        <w:jc w:val="center"/>
        <w:rPr>
          <w:rFonts w:ascii="Times New Roman" w:eastAsia="Times New Roman" w:hAnsi="Times New Roman" w:cs="Times New Roman"/>
          <w:b/>
          <w:sz w:val="24"/>
          <w:szCs w:val="20"/>
          <w:lang w:val="uk-UA" w:eastAsia="ru-RU"/>
        </w:rPr>
      </w:pPr>
      <w:r w:rsidRPr="00231186">
        <w:rPr>
          <w:rFonts w:ascii="Times New Roman" w:eastAsia="Times New Roman" w:hAnsi="Times New Roman" w:cs="Times New Roman"/>
          <w:b/>
          <w:sz w:val="24"/>
          <w:szCs w:val="20"/>
          <w:lang w:val="uk-UA" w:eastAsia="ru-RU"/>
        </w:rPr>
        <w:t xml:space="preserve">економічного і соціального розвитку Зеленодольської об’єднаної територіальної громади на 2016 рік (із змінами) </w:t>
      </w:r>
    </w:p>
    <w:p w:rsidR="00231186" w:rsidRPr="00231186" w:rsidRDefault="00231186" w:rsidP="00231186">
      <w:pPr>
        <w:spacing w:after="0" w:line="240" w:lineRule="auto"/>
        <w:jc w:val="center"/>
        <w:rPr>
          <w:rFonts w:ascii="Times New Roman" w:eastAsia="Times New Roman" w:hAnsi="Times New Roman" w:cs="Times New Roman"/>
          <w:sz w:val="24"/>
          <w:szCs w:val="20"/>
          <w:lang w:val="uk-UA" w:eastAsia="ru-RU"/>
        </w:rPr>
      </w:pPr>
    </w:p>
    <w:p w:rsidR="00231186" w:rsidRPr="00231186" w:rsidRDefault="00231186" w:rsidP="00231186">
      <w:pPr>
        <w:spacing w:after="0" w:line="240" w:lineRule="auto"/>
        <w:jc w:val="center"/>
        <w:rPr>
          <w:rFonts w:ascii="Times New Roman" w:eastAsia="Times New Roman" w:hAnsi="Times New Roman" w:cs="Times New Roman"/>
          <w:b/>
          <w:sz w:val="24"/>
          <w:szCs w:val="20"/>
          <w:lang w:val="uk-UA" w:eastAsia="ru-RU"/>
        </w:rPr>
      </w:pPr>
      <w:r w:rsidRPr="00231186">
        <w:rPr>
          <w:rFonts w:ascii="Times New Roman" w:eastAsia="Times New Roman" w:hAnsi="Times New Roman" w:cs="Times New Roman"/>
          <w:b/>
          <w:sz w:val="24"/>
          <w:szCs w:val="20"/>
          <w:lang w:val="uk-UA" w:eastAsia="ru-RU"/>
        </w:rPr>
        <w:t>Розділ І.</w:t>
      </w:r>
    </w:p>
    <w:p w:rsidR="00231186" w:rsidRPr="00231186" w:rsidRDefault="00231186" w:rsidP="00231186">
      <w:pPr>
        <w:spacing w:after="0" w:line="240" w:lineRule="auto"/>
        <w:jc w:val="both"/>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 xml:space="preserve">1.1. Назва програми: програма економічного і соціального розвитку Зеленодольської об’єднаної територіальної громади </w:t>
      </w:r>
    </w:p>
    <w:p w:rsidR="00231186" w:rsidRPr="00231186" w:rsidRDefault="00231186" w:rsidP="00231186">
      <w:pPr>
        <w:spacing w:after="0" w:line="240" w:lineRule="auto"/>
        <w:jc w:val="both"/>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1.4. Цільова спрямованість програми: Соціально-економічний розвиток міста Зеленодольськ, с.М.Костромка, с.Мар’янське, с.В.Костромка</w:t>
      </w:r>
    </w:p>
    <w:p w:rsidR="00231186" w:rsidRPr="00231186" w:rsidRDefault="00231186" w:rsidP="00231186">
      <w:pPr>
        <w:spacing w:after="0" w:line="240" w:lineRule="auto"/>
        <w:ind w:left="426" w:hanging="426"/>
        <w:jc w:val="both"/>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1.5. Зміст програми: соціально-економічний.</w:t>
      </w:r>
    </w:p>
    <w:p w:rsidR="00231186" w:rsidRPr="00231186" w:rsidRDefault="00231186" w:rsidP="00231186">
      <w:pPr>
        <w:spacing w:after="0" w:line="240" w:lineRule="auto"/>
        <w:ind w:left="426" w:hanging="426"/>
        <w:jc w:val="both"/>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1.6. Підстава для розроблення програми:  Закон України “Про місцеве самоврядування в Україні”, ст. 71 Бюджетного Кодексу України, Закон України «Про державне прогнозування та розроблення програм економічного та соціального розвитку України».</w:t>
      </w:r>
    </w:p>
    <w:p w:rsidR="00231186" w:rsidRPr="00231186" w:rsidRDefault="00231186" w:rsidP="00231186">
      <w:pPr>
        <w:spacing w:after="0" w:line="240" w:lineRule="auto"/>
        <w:ind w:left="426" w:hanging="426"/>
        <w:jc w:val="both"/>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1.7. Термін реалізації програми: 2016 рік.</w:t>
      </w:r>
    </w:p>
    <w:p w:rsidR="00231186" w:rsidRPr="00231186" w:rsidRDefault="00231186" w:rsidP="00231186">
      <w:pPr>
        <w:spacing w:after="0" w:line="240" w:lineRule="auto"/>
        <w:ind w:left="426" w:hanging="426"/>
        <w:jc w:val="both"/>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1.8. Актуальність та мета програми : Соціально-економічний розвиток регіонів є пріоритетним напрямком економічної і соціальної політики держави. Метою програми є – підвищення добробуту населення, вирішення соціально-економічних проблем об’єднаної територіальної громади, забезпечення подальшого економічного розвитку усіх сфер господарського комплексу міста, поліпшення матеріально-технічної бази бюджетних установ та комунальних підприємств Зеленодольської об’єднаної територіальної громади.</w:t>
      </w:r>
    </w:p>
    <w:p w:rsidR="00231186" w:rsidRPr="00231186" w:rsidRDefault="00231186" w:rsidP="00231186">
      <w:pPr>
        <w:spacing w:after="0" w:line="240" w:lineRule="auto"/>
        <w:ind w:left="426" w:hanging="426"/>
        <w:jc w:val="both"/>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1.9. Соціальна категорія, на яку розраховано реалізацію програми: населення м. Зеленодольськ, с.М.Костромка, с.Мар’янське, с.В.Костромка, бюджетні установи та комунальні підприємства Зеленодольської об’єднаної територіальної громади .</w:t>
      </w:r>
    </w:p>
    <w:p w:rsidR="00231186" w:rsidRPr="00231186" w:rsidRDefault="00231186" w:rsidP="00231186">
      <w:pPr>
        <w:spacing w:after="0" w:line="240" w:lineRule="auto"/>
        <w:ind w:left="426" w:hanging="426"/>
        <w:jc w:val="both"/>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 xml:space="preserve">1.10.Галузь та регіони використання програми: </w:t>
      </w:r>
    </w:p>
    <w:p w:rsidR="00231186" w:rsidRPr="00231186" w:rsidRDefault="00231186" w:rsidP="00231186">
      <w:pPr>
        <w:spacing w:after="0" w:line="240" w:lineRule="auto"/>
        <w:ind w:left="426" w:hanging="426"/>
        <w:jc w:val="both"/>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Галузями використання програми є :</w:t>
      </w:r>
    </w:p>
    <w:p w:rsidR="00231186" w:rsidRPr="00231186" w:rsidRDefault="00231186" w:rsidP="00231186">
      <w:pPr>
        <w:numPr>
          <w:ilvl w:val="0"/>
          <w:numId w:val="12"/>
        </w:numPr>
        <w:spacing w:after="0" w:line="240" w:lineRule="auto"/>
        <w:jc w:val="both"/>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здійснення управління Зеленодольською об’єднаною територіальною громадою,</w:t>
      </w:r>
    </w:p>
    <w:p w:rsidR="00231186" w:rsidRPr="00231186" w:rsidRDefault="00231186" w:rsidP="00231186">
      <w:pPr>
        <w:numPr>
          <w:ilvl w:val="0"/>
          <w:numId w:val="12"/>
        </w:numPr>
        <w:spacing w:after="0" w:line="240" w:lineRule="auto"/>
        <w:jc w:val="both"/>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житлово-комунальне господарство,</w:t>
      </w:r>
    </w:p>
    <w:p w:rsidR="00231186" w:rsidRPr="00231186" w:rsidRDefault="00231186" w:rsidP="00231186">
      <w:pPr>
        <w:numPr>
          <w:ilvl w:val="0"/>
          <w:numId w:val="12"/>
        </w:numPr>
        <w:spacing w:after="0" w:line="240" w:lineRule="auto"/>
        <w:jc w:val="both"/>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установи освіти та культури.</w:t>
      </w:r>
    </w:p>
    <w:p w:rsidR="00231186" w:rsidRPr="00231186" w:rsidRDefault="00231186" w:rsidP="00231186">
      <w:pPr>
        <w:spacing w:after="0" w:line="240" w:lineRule="auto"/>
        <w:ind w:left="426" w:hanging="426"/>
        <w:jc w:val="both"/>
        <w:rPr>
          <w:rFonts w:ascii="Times New Roman" w:eastAsia="Times New Roman" w:hAnsi="Times New Roman" w:cs="Times New Roman"/>
          <w:b/>
          <w:sz w:val="24"/>
          <w:szCs w:val="20"/>
          <w:lang w:val="uk-UA" w:eastAsia="ru-RU"/>
        </w:rPr>
      </w:pPr>
      <w:r w:rsidRPr="00231186">
        <w:rPr>
          <w:rFonts w:ascii="Times New Roman" w:eastAsia="Times New Roman" w:hAnsi="Times New Roman" w:cs="Times New Roman"/>
          <w:b/>
          <w:sz w:val="24"/>
          <w:szCs w:val="20"/>
          <w:lang w:val="uk-UA" w:eastAsia="ru-RU"/>
        </w:rPr>
        <w:t xml:space="preserve">                                                               Розділ ІІ.</w:t>
      </w:r>
    </w:p>
    <w:p w:rsidR="00231186" w:rsidRPr="00231186" w:rsidRDefault="00231186" w:rsidP="00231186">
      <w:pPr>
        <w:spacing w:after="0" w:line="240" w:lineRule="auto"/>
        <w:ind w:left="426" w:hanging="426"/>
        <w:jc w:val="both"/>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2.1. Замовник програми: Виконавчий комітет Зеленодольської міської ради.</w:t>
      </w:r>
    </w:p>
    <w:p w:rsidR="00231186" w:rsidRPr="00231186" w:rsidRDefault="00231186" w:rsidP="00231186">
      <w:pPr>
        <w:spacing w:after="0" w:line="240" w:lineRule="auto"/>
        <w:ind w:left="426" w:hanging="426"/>
        <w:jc w:val="both"/>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2.2. Керівник (відповідальний за реалізацію програми): Виконавчий комітет Зеленодольської міської ради.</w:t>
      </w:r>
    </w:p>
    <w:p w:rsidR="00231186" w:rsidRPr="00231186" w:rsidRDefault="00231186" w:rsidP="00231186">
      <w:pPr>
        <w:spacing w:after="0" w:line="240" w:lineRule="auto"/>
        <w:ind w:left="426" w:hanging="426"/>
        <w:jc w:val="both"/>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 xml:space="preserve">2.3. Перелік організацій, що беруть участь у реалізації програми:   ДНЗ «Росинка», ДНЗ «Журавка», Комунальний заклад «Палац культури «Ювілейний», бібліотеки, </w:t>
      </w:r>
      <w:r w:rsidRPr="00231186">
        <w:rPr>
          <w:rFonts w:ascii="Times New Roman" w:eastAsia="Times New Roman" w:hAnsi="Times New Roman" w:cs="Times New Roman"/>
          <w:sz w:val="24"/>
          <w:szCs w:val="20"/>
          <w:lang w:val="uk-UA" w:eastAsia="ru-RU"/>
        </w:rPr>
        <w:lastRenderedPageBreak/>
        <w:t>Зеленодольський центр позашкільної роботи,  Мар’янська ЗШ І ступеня, Зеленодольський ЦПМСД.</w:t>
      </w:r>
    </w:p>
    <w:p w:rsidR="00231186" w:rsidRPr="00231186" w:rsidRDefault="00231186" w:rsidP="00231186">
      <w:pPr>
        <w:spacing w:after="0" w:line="240" w:lineRule="auto"/>
        <w:ind w:left="426" w:hanging="426"/>
        <w:jc w:val="both"/>
        <w:rPr>
          <w:rFonts w:ascii="Times New Roman" w:eastAsia="Times New Roman" w:hAnsi="Times New Roman" w:cs="Times New Roman"/>
          <w:b/>
          <w:sz w:val="24"/>
          <w:szCs w:val="20"/>
          <w:lang w:val="uk-UA" w:eastAsia="ru-RU"/>
        </w:rPr>
      </w:pPr>
      <w:r w:rsidRPr="00231186">
        <w:rPr>
          <w:rFonts w:ascii="Times New Roman" w:eastAsia="Times New Roman" w:hAnsi="Times New Roman" w:cs="Times New Roman"/>
          <w:b/>
          <w:sz w:val="24"/>
          <w:szCs w:val="20"/>
          <w:lang w:val="uk-UA" w:eastAsia="ru-RU"/>
        </w:rPr>
        <w:t xml:space="preserve">                                                             Розділ ІІІ.</w:t>
      </w:r>
    </w:p>
    <w:p w:rsidR="00231186" w:rsidRPr="00231186" w:rsidRDefault="00231186" w:rsidP="00231186">
      <w:pPr>
        <w:spacing w:after="0" w:line="240" w:lineRule="auto"/>
        <w:ind w:left="426" w:hanging="426"/>
        <w:jc w:val="both"/>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3.1. Кількість програм – 1.</w:t>
      </w:r>
    </w:p>
    <w:p w:rsidR="00231186" w:rsidRPr="00231186" w:rsidRDefault="00231186" w:rsidP="00231186">
      <w:pPr>
        <w:spacing w:after="0" w:line="240" w:lineRule="auto"/>
        <w:ind w:left="426" w:hanging="426"/>
        <w:jc w:val="both"/>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3.2. Кількість розділів – 5.</w:t>
      </w:r>
    </w:p>
    <w:p w:rsidR="00231186" w:rsidRPr="00231186" w:rsidRDefault="00231186" w:rsidP="00231186">
      <w:pPr>
        <w:spacing w:after="0" w:line="240" w:lineRule="auto"/>
        <w:ind w:left="426" w:hanging="426"/>
        <w:jc w:val="both"/>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3.3. Кількість основних завдань – 24</w:t>
      </w:r>
    </w:p>
    <w:p w:rsidR="00231186" w:rsidRPr="00231186" w:rsidRDefault="00231186" w:rsidP="00231186">
      <w:pPr>
        <w:spacing w:after="0" w:line="240" w:lineRule="auto"/>
        <w:ind w:left="426" w:hanging="426"/>
        <w:jc w:val="both"/>
        <w:rPr>
          <w:rFonts w:ascii="Times New Roman" w:eastAsia="Times New Roman" w:hAnsi="Times New Roman" w:cs="Times New Roman"/>
          <w:b/>
          <w:sz w:val="24"/>
          <w:szCs w:val="20"/>
          <w:lang w:val="uk-UA" w:eastAsia="ru-RU"/>
        </w:rPr>
      </w:pPr>
      <w:r w:rsidRPr="00231186">
        <w:rPr>
          <w:rFonts w:ascii="Times New Roman" w:eastAsia="Times New Roman" w:hAnsi="Times New Roman" w:cs="Times New Roman"/>
          <w:sz w:val="24"/>
          <w:szCs w:val="20"/>
          <w:lang w:val="uk-UA" w:eastAsia="ru-RU"/>
        </w:rPr>
        <w:t xml:space="preserve">                                                            </w:t>
      </w:r>
      <w:r w:rsidRPr="00231186">
        <w:rPr>
          <w:rFonts w:ascii="Times New Roman" w:eastAsia="Times New Roman" w:hAnsi="Times New Roman" w:cs="Times New Roman"/>
          <w:b/>
          <w:sz w:val="24"/>
          <w:szCs w:val="20"/>
          <w:lang w:val="uk-UA" w:eastAsia="ru-RU"/>
        </w:rPr>
        <w:t>Розділ І</w:t>
      </w:r>
      <w:r w:rsidRPr="00231186">
        <w:rPr>
          <w:rFonts w:ascii="Times New Roman" w:eastAsia="Times New Roman" w:hAnsi="Times New Roman" w:cs="Times New Roman"/>
          <w:b/>
          <w:sz w:val="24"/>
          <w:szCs w:val="20"/>
          <w:lang w:val="en-US" w:eastAsia="ru-RU"/>
        </w:rPr>
        <w:t>V</w:t>
      </w:r>
      <w:r w:rsidRPr="00231186">
        <w:rPr>
          <w:rFonts w:ascii="Times New Roman" w:eastAsia="Times New Roman" w:hAnsi="Times New Roman" w:cs="Times New Roman"/>
          <w:b/>
          <w:sz w:val="24"/>
          <w:szCs w:val="20"/>
          <w:lang w:val="uk-UA" w:eastAsia="ru-RU"/>
        </w:rPr>
        <w:t>.</w:t>
      </w:r>
    </w:p>
    <w:p w:rsidR="00231186" w:rsidRPr="00231186" w:rsidRDefault="00231186" w:rsidP="00231186">
      <w:pPr>
        <w:spacing w:after="0" w:line="240" w:lineRule="auto"/>
        <w:ind w:left="426" w:hanging="426"/>
        <w:jc w:val="both"/>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4.1. Загальний обсяг фінансування програми: 2830650 грн., у тому числі за рахунок спеціального фонду  бюджету Зеленодольської міської ради – 2830650 грн.</w:t>
      </w:r>
    </w:p>
    <w:p w:rsidR="00231186" w:rsidRPr="00231186" w:rsidRDefault="00231186" w:rsidP="00231186">
      <w:pPr>
        <w:spacing w:after="0" w:line="240" w:lineRule="auto"/>
        <w:jc w:val="both"/>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 xml:space="preserve">4.2. Джерела фінансування програми: бюджет Зеленодольської міської ради </w:t>
      </w:r>
    </w:p>
    <w:p w:rsidR="00231186" w:rsidRPr="00DE02E3" w:rsidRDefault="00231186" w:rsidP="00DE02E3">
      <w:pPr>
        <w:spacing w:after="0" w:line="240" w:lineRule="auto"/>
        <w:ind w:left="426" w:hanging="426"/>
        <w:jc w:val="both"/>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4.3. Контроль за виконанням програми: Здійснює постійна комісія Зеленодольської міської ради з питань соціально-економічного розвитку міста, інвестиційної політики, планування бюджету, фінанс</w:t>
      </w:r>
      <w:r w:rsidR="00DE02E3">
        <w:rPr>
          <w:rFonts w:ascii="Times New Roman" w:eastAsia="Times New Roman" w:hAnsi="Times New Roman" w:cs="Times New Roman"/>
          <w:sz w:val="24"/>
          <w:szCs w:val="20"/>
          <w:lang w:val="uk-UA" w:eastAsia="ru-RU"/>
        </w:rPr>
        <w:t>ів, підприємництва та торгівлі.</w:t>
      </w:r>
      <w:r w:rsidRPr="00231186">
        <w:rPr>
          <w:rFonts w:ascii="Times New Roman" w:eastAsia="Times New Roman" w:hAnsi="Times New Roman" w:cs="Times New Roman"/>
          <w:sz w:val="24"/>
          <w:szCs w:val="20"/>
          <w:lang w:val="uk-UA" w:eastAsia="ru-RU"/>
        </w:rPr>
        <w:t xml:space="preserve">                                      </w:t>
      </w:r>
      <w:r w:rsidR="00DE02E3">
        <w:rPr>
          <w:rFonts w:ascii="Times New Roman" w:eastAsia="Times New Roman" w:hAnsi="Times New Roman" w:cs="Times New Roman"/>
          <w:sz w:val="24"/>
          <w:szCs w:val="20"/>
          <w:lang w:val="uk-UA" w:eastAsia="ru-RU"/>
        </w:rPr>
        <w:t xml:space="preserve">                            </w:t>
      </w:r>
      <w:r w:rsidRPr="00231186">
        <w:rPr>
          <w:rFonts w:ascii="Times New Roman" w:eastAsia="Times New Roman" w:hAnsi="Times New Roman" w:cs="Times New Roman"/>
          <w:sz w:val="24"/>
          <w:szCs w:val="20"/>
          <w:lang w:val="uk-UA" w:eastAsia="ru-RU"/>
        </w:rPr>
        <w:t xml:space="preserve">                        </w:t>
      </w:r>
      <w:r w:rsidR="00DE02E3">
        <w:rPr>
          <w:rFonts w:ascii="Times New Roman" w:eastAsia="Times New Roman" w:hAnsi="Times New Roman" w:cs="Times New Roman"/>
          <w:sz w:val="24"/>
          <w:szCs w:val="20"/>
          <w:lang w:val="uk-UA" w:eastAsia="ru-RU"/>
        </w:rPr>
        <w:t xml:space="preserve">                             </w:t>
      </w:r>
      <w:r w:rsidRPr="00231186">
        <w:rPr>
          <w:rFonts w:ascii="Times New Roman" w:eastAsia="Times New Roman" w:hAnsi="Times New Roman" w:cs="Times New Roman"/>
          <w:sz w:val="24"/>
          <w:szCs w:val="20"/>
          <w:lang w:val="uk-UA" w:eastAsia="ru-RU"/>
        </w:rPr>
        <w:t xml:space="preserve">                       </w:t>
      </w:r>
      <w:r w:rsidR="00DE02E3">
        <w:rPr>
          <w:rFonts w:ascii="Times New Roman" w:eastAsia="Times New Roman" w:hAnsi="Times New Roman" w:cs="Times New Roman"/>
          <w:sz w:val="24"/>
          <w:szCs w:val="20"/>
          <w:lang w:val="uk-UA" w:eastAsia="ru-RU"/>
        </w:rPr>
        <w:t xml:space="preserve">                          </w:t>
      </w:r>
    </w:p>
    <w:p w:rsidR="00231186" w:rsidRPr="00231186" w:rsidRDefault="00231186" w:rsidP="00231186">
      <w:pPr>
        <w:spacing w:after="0" w:line="240" w:lineRule="auto"/>
        <w:jc w:val="center"/>
        <w:rPr>
          <w:rFonts w:ascii="Times New Roman" w:eastAsia="Times New Roman" w:hAnsi="Times New Roman" w:cs="Times New Roman"/>
          <w:b/>
          <w:sz w:val="24"/>
          <w:szCs w:val="20"/>
          <w:lang w:val="uk-UA" w:eastAsia="ru-RU"/>
        </w:rPr>
      </w:pPr>
      <w:r w:rsidRPr="00231186">
        <w:rPr>
          <w:rFonts w:ascii="Times New Roman" w:eastAsia="Times New Roman" w:hAnsi="Times New Roman" w:cs="Times New Roman"/>
          <w:b/>
          <w:sz w:val="24"/>
          <w:szCs w:val="20"/>
          <w:lang w:val="uk-UA" w:eastAsia="ru-RU"/>
        </w:rPr>
        <w:t xml:space="preserve">Розділ </w:t>
      </w:r>
      <w:r w:rsidRPr="00231186">
        <w:rPr>
          <w:rFonts w:ascii="Times New Roman" w:eastAsia="Times New Roman" w:hAnsi="Times New Roman" w:cs="Times New Roman"/>
          <w:b/>
          <w:sz w:val="24"/>
          <w:szCs w:val="20"/>
          <w:lang w:val="en-US" w:eastAsia="ru-RU"/>
        </w:rPr>
        <w:t>V</w:t>
      </w:r>
      <w:r w:rsidRPr="00231186">
        <w:rPr>
          <w:rFonts w:ascii="Times New Roman" w:eastAsia="Times New Roman" w:hAnsi="Times New Roman" w:cs="Times New Roman"/>
          <w:b/>
          <w:sz w:val="24"/>
          <w:szCs w:val="20"/>
          <w:lang w:val="uk-UA" w:eastAsia="ru-RU"/>
        </w:rPr>
        <w:t>.</w:t>
      </w:r>
    </w:p>
    <w:p w:rsidR="00231186" w:rsidRPr="00231186" w:rsidRDefault="00231186" w:rsidP="00231186">
      <w:pPr>
        <w:spacing w:after="0" w:line="240" w:lineRule="auto"/>
        <w:ind w:left="426" w:hanging="426"/>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 xml:space="preserve"> 5.1. Перелік заходів програми:</w:t>
      </w:r>
    </w:p>
    <w:tbl>
      <w:tblPr>
        <w:tblStyle w:val="21"/>
        <w:tblW w:w="9606" w:type="dxa"/>
        <w:tblLook w:val="04A0"/>
      </w:tblPr>
      <w:tblGrid>
        <w:gridCol w:w="534"/>
        <w:gridCol w:w="6201"/>
        <w:gridCol w:w="886"/>
        <w:gridCol w:w="851"/>
        <w:gridCol w:w="1134"/>
      </w:tblGrid>
      <w:tr w:rsidR="00231186" w:rsidRPr="00DE02E3" w:rsidTr="00DE02E3">
        <w:trPr>
          <w:trHeight w:val="439"/>
        </w:trPr>
        <w:tc>
          <w:tcPr>
            <w:tcW w:w="534" w:type="dxa"/>
            <w:tcBorders>
              <w:right w:val="single" w:sz="4" w:space="0" w:color="auto"/>
            </w:tcBorders>
          </w:tcPr>
          <w:p w:rsidR="00231186" w:rsidRPr="00231186" w:rsidRDefault="00231186" w:rsidP="00DE02E3">
            <w:pPr>
              <w:pStyle w:val="a6"/>
              <w:rPr>
                <w:lang w:val="uk-UA"/>
              </w:rPr>
            </w:pPr>
            <w:r w:rsidRPr="00231186">
              <w:rPr>
                <w:lang w:val="uk-UA"/>
              </w:rPr>
              <w:t>№ з/п</w:t>
            </w:r>
          </w:p>
        </w:tc>
        <w:tc>
          <w:tcPr>
            <w:tcW w:w="6201" w:type="dxa"/>
            <w:tcBorders>
              <w:left w:val="single" w:sz="4" w:space="0" w:color="auto"/>
            </w:tcBorders>
          </w:tcPr>
          <w:p w:rsidR="00231186" w:rsidRPr="00231186" w:rsidRDefault="00231186" w:rsidP="00DE02E3">
            <w:pPr>
              <w:pStyle w:val="a6"/>
              <w:rPr>
                <w:lang w:val="uk-UA"/>
              </w:rPr>
            </w:pPr>
            <w:r w:rsidRPr="00231186">
              <w:rPr>
                <w:lang w:val="uk-UA"/>
              </w:rPr>
              <w:t>Найменування</w:t>
            </w:r>
          </w:p>
        </w:tc>
        <w:tc>
          <w:tcPr>
            <w:tcW w:w="886" w:type="dxa"/>
          </w:tcPr>
          <w:p w:rsidR="00231186" w:rsidRPr="00231186" w:rsidRDefault="00231186" w:rsidP="00DE02E3">
            <w:pPr>
              <w:pStyle w:val="a6"/>
              <w:rPr>
                <w:lang w:val="uk-UA"/>
              </w:rPr>
            </w:pPr>
            <w:r w:rsidRPr="00231186">
              <w:rPr>
                <w:lang w:val="uk-UA"/>
              </w:rPr>
              <w:t>КФК</w:t>
            </w:r>
          </w:p>
        </w:tc>
        <w:tc>
          <w:tcPr>
            <w:tcW w:w="851" w:type="dxa"/>
          </w:tcPr>
          <w:p w:rsidR="00231186" w:rsidRPr="00231186" w:rsidRDefault="00231186" w:rsidP="00DE02E3">
            <w:pPr>
              <w:pStyle w:val="a6"/>
              <w:rPr>
                <w:lang w:val="uk-UA"/>
              </w:rPr>
            </w:pPr>
            <w:r w:rsidRPr="00231186">
              <w:rPr>
                <w:lang w:val="uk-UA"/>
              </w:rPr>
              <w:t>КЕКВ</w:t>
            </w:r>
          </w:p>
        </w:tc>
        <w:tc>
          <w:tcPr>
            <w:tcW w:w="1134" w:type="dxa"/>
          </w:tcPr>
          <w:p w:rsidR="00231186" w:rsidRPr="00231186" w:rsidRDefault="00231186" w:rsidP="00DE02E3">
            <w:pPr>
              <w:pStyle w:val="a6"/>
              <w:rPr>
                <w:lang w:val="uk-UA"/>
              </w:rPr>
            </w:pPr>
            <w:r w:rsidRPr="00231186">
              <w:rPr>
                <w:lang w:val="uk-UA"/>
              </w:rPr>
              <w:t>Сума, грн.</w:t>
            </w:r>
          </w:p>
        </w:tc>
      </w:tr>
      <w:tr w:rsidR="00231186" w:rsidRPr="00231186" w:rsidTr="00DE02E3">
        <w:trPr>
          <w:trHeight w:val="280"/>
        </w:trPr>
        <w:tc>
          <w:tcPr>
            <w:tcW w:w="534" w:type="dxa"/>
            <w:tcBorders>
              <w:right w:val="single" w:sz="4" w:space="0" w:color="auto"/>
            </w:tcBorders>
          </w:tcPr>
          <w:p w:rsidR="00231186" w:rsidRPr="00231186" w:rsidRDefault="00231186" w:rsidP="00DE02E3">
            <w:pPr>
              <w:pStyle w:val="a6"/>
              <w:rPr>
                <w:lang w:val="uk-UA"/>
              </w:rPr>
            </w:pPr>
            <w:r w:rsidRPr="00231186">
              <w:rPr>
                <w:lang w:val="uk-UA"/>
              </w:rPr>
              <w:t>1</w:t>
            </w:r>
          </w:p>
        </w:tc>
        <w:tc>
          <w:tcPr>
            <w:tcW w:w="6201" w:type="dxa"/>
            <w:tcBorders>
              <w:left w:val="single" w:sz="4" w:space="0" w:color="auto"/>
            </w:tcBorders>
            <w:vAlign w:val="bottom"/>
          </w:tcPr>
          <w:p w:rsidR="00231186" w:rsidRPr="00231186" w:rsidRDefault="00231186" w:rsidP="00DE02E3">
            <w:pPr>
              <w:pStyle w:val="a6"/>
              <w:rPr>
                <w:lang w:val="uk-UA"/>
              </w:rPr>
            </w:pPr>
            <w:r w:rsidRPr="00DE02E3">
              <w:rPr>
                <w:lang w:val="uk-UA"/>
              </w:rPr>
              <w:t xml:space="preserve">Придбання комп ютерних комплексів </w:t>
            </w:r>
          </w:p>
        </w:tc>
        <w:tc>
          <w:tcPr>
            <w:tcW w:w="886" w:type="dxa"/>
          </w:tcPr>
          <w:p w:rsidR="00231186" w:rsidRPr="00231186" w:rsidRDefault="00231186" w:rsidP="00DE02E3">
            <w:pPr>
              <w:pStyle w:val="a6"/>
              <w:rPr>
                <w:lang w:val="uk-UA"/>
              </w:rPr>
            </w:pPr>
            <w:r w:rsidRPr="00231186">
              <w:rPr>
                <w:lang w:val="uk-UA"/>
              </w:rPr>
              <w:t>010116</w:t>
            </w:r>
          </w:p>
        </w:tc>
        <w:tc>
          <w:tcPr>
            <w:tcW w:w="851" w:type="dxa"/>
          </w:tcPr>
          <w:p w:rsidR="00231186" w:rsidRPr="00231186" w:rsidRDefault="00231186" w:rsidP="00DE02E3">
            <w:pPr>
              <w:pStyle w:val="a6"/>
              <w:rPr>
                <w:lang w:val="uk-UA"/>
              </w:rPr>
            </w:pPr>
            <w:r w:rsidRPr="00231186">
              <w:rPr>
                <w:lang w:val="uk-UA"/>
              </w:rPr>
              <w:t>3110</w:t>
            </w:r>
          </w:p>
        </w:tc>
        <w:tc>
          <w:tcPr>
            <w:tcW w:w="1134" w:type="dxa"/>
          </w:tcPr>
          <w:p w:rsidR="00231186" w:rsidRPr="00231186" w:rsidRDefault="00231186" w:rsidP="00DE02E3">
            <w:pPr>
              <w:pStyle w:val="a6"/>
              <w:rPr>
                <w:lang w:val="uk-UA"/>
              </w:rPr>
            </w:pPr>
            <w:r w:rsidRPr="00231186">
              <w:rPr>
                <w:lang w:val="uk-UA"/>
              </w:rPr>
              <w:t>130000</w:t>
            </w:r>
          </w:p>
        </w:tc>
      </w:tr>
      <w:tr w:rsidR="00231186" w:rsidRPr="00231186" w:rsidTr="00DE02E3">
        <w:trPr>
          <w:trHeight w:val="215"/>
        </w:trPr>
        <w:tc>
          <w:tcPr>
            <w:tcW w:w="534" w:type="dxa"/>
            <w:tcBorders>
              <w:right w:val="single" w:sz="4" w:space="0" w:color="auto"/>
            </w:tcBorders>
          </w:tcPr>
          <w:p w:rsidR="00231186" w:rsidRPr="00231186" w:rsidRDefault="00231186" w:rsidP="00DE02E3">
            <w:pPr>
              <w:pStyle w:val="a6"/>
              <w:rPr>
                <w:lang w:val="uk-UA"/>
              </w:rPr>
            </w:pPr>
            <w:r w:rsidRPr="00231186">
              <w:rPr>
                <w:lang w:val="uk-UA"/>
              </w:rPr>
              <w:t>2</w:t>
            </w:r>
          </w:p>
        </w:tc>
        <w:tc>
          <w:tcPr>
            <w:tcW w:w="6201" w:type="dxa"/>
            <w:tcBorders>
              <w:left w:val="single" w:sz="4" w:space="0" w:color="auto"/>
            </w:tcBorders>
            <w:vAlign w:val="bottom"/>
          </w:tcPr>
          <w:p w:rsidR="00231186" w:rsidRPr="00231186" w:rsidRDefault="00231186" w:rsidP="00DE02E3">
            <w:pPr>
              <w:pStyle w:val="a6"/>
            </w:pPr>
            <w:r w:rsidRPr="00231186">
              <w:t>Придбання багатофункціонального пристою</w:t>
            </w:r>
          </w:p>
        </w:tc>
        <w:tc>
          <w:tcPr>
            <w:tcW w:w="886" w:type="dxa"/>
          </w:tcPr>
          <w:p w:rsidR="00231186" w:rsidRPr="00231186" w:rsidRDefault="00231186" w:rsidP="00DE02E3">
            <w:pPr>
              <w:pStyle w:val="a6"/>
              <w:rPr>
                <w:lang w:val="uk-UA"/>
              </w:rPr>
            </w:pPr>
            <w:r w:rsidRPr="00231186">
              <w:rPr>
                <w:lang w:val="uk-UA"/>
              </w:rPr>
              <w:t>010116</w:t>
            </w:r>
          </w:p>
        </w:tc>
        <w:tc>
          <w:tcPr>
            <w:tcW w:w="851" w:type="dxa"/>
          </w:tcPr>
          <w:p w:rsidR="00231186" w:rsidRPr="00231186" w:rsidRDefault="00231186" w:rsidP="00DE02E3">
            <w:pPr>
              <w:pStyle w:val="a6"/>
              <w:rPr>
                <w:lang w:val="uk-UA"/>
              </w:rPr>
            </w:pPr>
            <w:r w:rsidRPr="00231186">
              <w:rPr>
                <w:lang w:val="uk-UA"/>
              </w:rPr>
              <w:t>3110</w:t>
            </w:r>
          </w:p>
        </w:tc>
        <w:tc>
          <w:tcPr>
            <w:tcW w:w="1134" w:type="dxa"/>
          </w:tcPr>
          <w:p w:rsidR="00231186" w:rsidRPr="00231186" w:rsidRDefault="00231186" w:rsidP="00DE02E3">
            <w:pPr>
              <w:pStyle w:val="a6"/>
              <w:rPr>
                <w:lang w:val="uk-UA"/>
              </w:rPr>
            </w:pPr>
            <w:r w:rsidRPr="00231186">
              <w:rPr>
                <w:lang w:val="uk-UA"/>
              </w:rPr>
              <w:t>22000</w:t>
            </w:r>
          </w:p>
        </w:tc>
      </w:tr>
      <w:tr w:rsidR="00231186" w:rsidRPr="00231186" w:rsidTr="00DE02E3">
        <w:trPr>
          <w:trHeight w:val="313"/>
        </w:trPr>
        <w:tc>
          <w:tcPr>
            <w:tcW w:w="534" w:type="dxa"/>
            <w:tcBorders>
              <w:right w:val="single" w:sz="4" w:space="0" w:color="auto"/>
            </w:tcBorders>
          </w:tcPr>
          <w:p w:rsidR="00231186" w:rsidRPr="00231186" w:rsidRDefault="00231186" w:rsidP="00DE02E3">
            <w:pPr>
              <w:pStyle w:val="a6"/>
              <w:rPr>
                <w:lang w:val="uk-UA"/>
              </w:rPr>
            </w:pPr>
            <w:r w:rsidRPr="00231186">
              <w:rPr>
                <w:lang w:val="uk-UA"/>
              </w:rPr>
              <w:t>3</w:t>
            </w:r>
          </w:p>
        </w:tc>
        <w:tc>
          <w:tcPr>
            <w:tcW w:w="6201" w:type="dxa"/>
            <w:tcBorders>
              <w:left w:val="single" w:sz="4" w:space="0" w:color="auto"/>
            </w:tcBorders>
          </w:tcPr>
          <w:p w:rsidR="00231186" w:rsidRPr="00231186" w:rsidRDefault="00231186" w:rsidP="00DE02E3">
            <w:pPr>
              <w:pStyle w:val="a6"/>
              <w:rPr>
                <w:lang w:val="uk-UA"/>
              </w:rPr>
            </w:pPr>
            <w:r w:rsidRPr="00231186">
              <w:t>Придбання багатофункціонального пристою</w:t>
            </w:r>
            <w:r w:rsidRPr="00231186">
              <w:rPr>
                <w:lang w:val="uk-UA"/>
              </w:rPr>
              <w:t xml:space="preserve"> ДНЗ «Росинка»</w:t>
            </w:r>
          </w:p>
        </w:tc>
        <w:tc>
          <w:tcPr>
            <w:tcW w:w="886" w:type="dxa"/>
          </w:tcPr>
          <w:p w:rsidR="00231186" w:rsidRPr="00231186" w:rsidRDefault="00231186" w:rsidP="00DE02E3">
            <w:pPr>
              <w:pStyle w:val="a6"/>
              <w:rPr>
                <w:lang w:val="uk-UA"/>
              </w:rPr>
            </w:pPr>
            <w:r w:rsidRPr="00231186">
              <w:rPr>
                <w:lang w:val="uk-UA"/>
              </w:rPr>
              <w:t>070101</w:t>
            </w:r>
          </w:p>
        </w:tc>
        <w:tc>
          <w:tcPr>
            <w:tcW w:w="851" w:type="dxa"/>
          </w:tcPr>
          <w:p w:rsidR="00231186" w:rsidRPr="00231186" w:rsidRDefault="00231186" w:rsidP="00DE02E3">
            <w:pPr>
              <w:pStyle w:val="a6"/>
              <w:rPr>
                <w:lang w:val="uk-UA"/>
              </w:rPr>
            </w:pPr>
            <w:r w:rsidRPr="00231186">
              <w:rPr>
                <w:lang w:val="uk-UA"/>
              </w:rPr>
              <w:t>3110</w:t>
            </w:r>
          </w:p>
        </w:tc>
        <w:tc>
          <w:tcPr>
            <w:tcW w:w="1134" w:type="dxa"/>
          </w:tcPr>
          <w:p w:rsidR="00231186" w:rsidRPr="00231186" w:rsidRDefault="00231186" w:rsidP="00DE02E3">
            <w:pPr>
              <w:pStyle w:val="a6"/>
              <w:rPr>
                <w:lang w:val="uk-UA"/>
              </w:rPr>
            </w:pPr>
            <w:r w:rsidRPr="00231186">
              <w:rPr>
                <w:lang w:val="uk-UA"/>
              </w:rPr>
              <w:t>5000</w:t>
            </w:r>
          </w:p>
        </w:tc>
      </w:tr>
      <w:tr w:rsidR="00231186" w:rsidRPr="00231186" w:rsidTr="00DE02E3">
        <w:trPr>
          <w:trHeight w:val="415"/>
        </w:trPr>
        <w:tc>
          <w:tcPr>
            <w:tcW w:w="534" w:type="dxa"/>
            <w:tcBorders>
              <w:right w:val="single" w:sz="4" w:space="0" w:color="auto"/>
            </w:tcBorders>
          </w:tcPr>
          <w:p w:rsidR="00231186" w:rsidRPr="00231186" w:rsidRDefault="00231186" w:rsidP="00DE02E3">
            <w:pPr>
              <w:pStyle w:val="a6"/>
              <w:rPr>
                <w:lang w:val="uk-UA"/>
              </w:rPr>
            </w:pPr>
            <w:r w:rsidRPr="00231186">
              <w:rPr>
                <w:lang w:val="uk-UA"/>
              </w:rPr>
              <w:t>4</w:t>
            </w:r>
          </w:p>
        </w:tc>
        <w:tc>
          <w:tcPr>
            <w:tcW w:w="6201" w:type="dxa"/>
            <w:tcBorders>
              <w:left w:val="single" w:sz="4" w:space="0" w:color="auto"/>
            </w:tcBorders>
          </w:tcPr>
          <w:p w:rsidR="00231186" w:rsidRPr="00231186" w:rsidRDefault="00231186" w:rsidP="00DE02E3">
            <w:pPr>
              <w:pStyle w:val="a6"/>
              <w:rPr>
                <w:lang w:val="uk-UA"/>
              </w:rPr>
            </w:pPr>
            <w:r w:rsidRPr="00231186">
              <w:t>Капітальний ремонт каналізації і заміна сантехніки в ДНЗ «Росинка»</w:t>
            </w:r>
            <w:r w:rsidRPr="00231186">
              <w:rPr>
                <w:lang w:val="uk-UA"/>
              </w:rPr>
              <w:t>»</w:t>
            </w:r>
          </w:p>
        </w:tc>
        <w:tc>
          <w:tcPr>
            <w:tcW w:w="886" w:type="dxa"/>
          </w:tcPr>
          <w:p w:rsidR="00231186" w:rsidRPr="00231186" w:rsidRDefault="00231186" w:rsidP="00DE02E3">
            <w:pPr>
              <w:pStyle w:val="a6"/>
              <w:rPr>
                <w:lang w:val="uk-UA"/>
              </w:rPr>
            </w:pPr>
            <w:r w:rsidRPr="00231186">
              <w:rPr>
                <w:lang w:val="uk-UA"/>
              </w:rPr>
              <w:t>070101</w:t>
            </w:r>
          </w:p>
        </w:tc>
        <w:tc>
          <w:tcPr>
            <w:tcW w:w="851" w:type="dxa"/>
          </w:tcPr>
          <w:p w:rsidR="00231186" w:rsidRPr="00231186" w:rsidRDefault="00231186" w:rsidP="00DE02E3">
            <w:pPr>
              <w:pStyle w:val="a6"/>
              <w:rPr>
                <w:lang w:val="uk-UA"/>
              </w:rPr>
            </w:pPr>
            <w:r w:rsidRPr="00231186">
              <w:rPr>
                <w:lang w:val="uk-UA"/>
              </w:rPr>
              <w:t>3132</w:t>
            </w:r>
          </w:p>
        </w:tc>
        <w:tc>
          <w:tcPr>
            <w:tcW w:w="1134" w:type="dxa"/>
          </w:tcPr>
          <w:p w:rsidR="00231186" w:rsidRPr="00231186" w:rsidRDefault="00231186" w:rsidP="00DE02E3">
            <w:pPr>
              <w:pStyle w:val="a6"/>
              <w:rPr>
                <w:lang w:val="uk-UA"/>
              </w:rPr>
            </w:pPr>
            <w:r w:rsidRPr="00231186">
              <w:rPr>
                <w:lang w:val="uk-UA"/>
              </w:rPr>
              <w:t>282978</w:t>
            </w:r>
          </w:p>
        </w:tc>
      </w:tr>
      <w:tr w:rsidR="00231186" w:rsidRPr="00231186" w:rsidTr="00DE02E3">
        <w:trPr>
          <w:trHeight w:val="307"/>
        </w:trPr>
        <w:tc>
          <w:tcPr>
            <w:tcW w:w="534" w:type="dxa"/>
            <w:tcBorders>
              <w:right w:val="single" w:sz="4" w:space="0" w:color="auto"/>
            </w:tcBorders>
          </w:tcPr>
          <w:p w:rsidR="00231186" w:rsidRPr="00231186" w:rsidRDefault="00231186" w:rsidP="00DE02E3">
            <w:pPr>
              <w:pStyle w:val="a6"/>
              <w:rPr>
                <w:lang w:val="uk-UA"/>
              </w:rPr>
            </w:pPr>
            <w:r w:rsidRPr="00231186">
              <w:rPr>
                <w:lang w:val="uk-UA"/>
              </w:rPr>
              <w:t>5</w:t>
            </w:r>
          </w:p>
        </w:tc>
        <w:tc>
          <w:tcPr>
            <w:tcW w:w="6201" w:type="dxa"/>
            <w:tcBorders>
              <w:left w:val="single" w:sz="4" w:space="0" w:color="auto"/>
            </w:tcBorders>
          </w:tcPr>
          <w:p w:rsidR="00231186" w:rsidRPr="00231186" w:rsidRDefault="00231186" w:rsidP="00DE02E3">
            <w:pPr>
              <w:pStyle w:val="a6"/>
              <w:rPr>
                <w:lang w:val="uk-UA"/>
              </w:rPr>
            </w:pPr>
            <w:r w:rsidRPr="00231186">
              <w:rPr>
                <w:lang w:val="uk-UA"/>
              </w:rPr>
              <w:t>Капітальн</w:t>
            </w:r>
            <w:r w:rsidR="00DE02E3">
              <w:rPr>
                <w:lang w:val="uk-UA"/>
              </w:rPr>
              <w:t xml:space="preserve">ий ремонт дороги по вул.Рибалко </w:t>
            </w:r>
            <w:r w:rsidRPr="00231186">
              <w:rPr>
                <w:lang w:val="uk-UA"/>
              </w:rPr>
              <w:t>в м.З</w:t>
            </w:r>
            <w:r w:rsidR="00DE02E3">
              <w:rPr>
                <w:lang w:val="uk-UA"/>
              </w:rPr>
              <w:t xml:space="preserve">ел - </w:t>
            </w:r>
            <w:r w:rsidRPr="00231186">
              <w:rPr>
                <w:lang w:val="uk-UA"/>
              </w:rPr>
              <w:t>ськ</w:t>
            </w:r>
          </w:p>
        </w:tc>
        <w:tc>
          <w:tcPr>
            <w:tcW w:w="886" w:type="dxa"/>
          </w:tcPr>
          <w:p w:rsidR="00231186" w:rsidRPr="00231186" w:rsidRDefault="00231186" w:rsidP="00DE02E3">
            <w:pPr>
              <w:pStyle w:val="a6"/>
              <w:rPr>
                <w:lang w:val="uk-UA"/>
              </w:rPr>
            </w:pPr>
            <w:r w:rsidRPr="00231186">
              <w:rPr>
                <w:lang w:val="uk-UA"/>
              </w:rPr>
              <w:t>100203</w:t>
            </w:r>
          </w:p>
        </w:tc>
        <w:tc>
          <w:tcPr>
            <w:tcW w:w="851" w:type="dxa"/>
          </w:tcPr>
          <w:p w:rsidR="00231186" w:rsidRPr="00231186" w:rsidRDefault="00231186" w:rsidP="00DE02E3">
            <w:pPr>
              <w:pStyle w:val="a6"/>
              <w:rPr>
                <w:lang w:val="uk-UA"/>
              </w:rPr>
            </w:pPr>
            <w:r w:rsidRPr="00231186">
              <w:rPr>
                <w:lang w:val="uk-UA"/>
              </w:rPr>
              <w:t>3132</w:t>
            </w:r>
          </w:p>
        </w:tc>
        <w:tc>
          <w:tcPr>
            <w:tcW w:w="1134" w:type="dxa"/>
          </w:tcPr>
          <w:p w:rsidR="00231186" w:rsidRPr="00231186" w:rsidRDefault="00231186" w:rsidP="00DE02E3">
            <w:pPr>
              <w:pStyle w:val="a6"/>
              <w:rPr>
                <w:lang w:val="uk-UA"/>
              </w:rPr>
            </w:pPr>
            <w:r w:rsidRPr="00231186">
              <w:rPr>
                <w:lang w:val="uk-UA"/>
              </w:rPr>
              <w:t>163270</w:t>
            </w:r>
          </w:p>
        </w:tc>
      </w:tr>
      <w:tr w:rsidR="00231186" w:rsidRPr="00231186" w:rsidTr="00DE02E3">
        <w:trPr>
          <w:trHeight w:val="307"/>
        </w:trPr>
        <w:tc>
          <w:tcPr>
            <w:tcW w:w="534" w:type="dxa"/>
            <w:tcBorders>
              <w:right w:val="single" w:sz="4" w:space="0" w:color="auto"/>
            </w:tcBorders>
          </w:tcPr>
          <w:p w:rsidR="00231186" w:rsidRPr="00231186" w:rsidRDefault="00231186" w:rsidP="00DE02E3">
            <w:pPr>
              <w:pStyle w:val="a6"/>
              <w:rPr>
                <w:lang w:val="uk-UA"/>
              </w:rPr>
            </w:pPr>
            <w:r w:rsidRPr="00231186">
              <w:rPr>
                <w:lang w:val="uk-UA"/>
              </w:rPr>
              <w:t>6</w:t>
            </w:r>
          </w:p>
        </w:tc>
        <w:tc>
          <w:tcPr>
            <w:tcW w:w="6201" w:type="dxa"/>
            <w:tcBorders>
              <w:left w:val="single" w:sz="4" w:space="0" w:color="auto"/>
            </w:tcBorders>
          </w:tcPr>
          <w:p w:rsidR="00231186" w:rsidRPr="00231186" w:rsidRDefault="00231186" w:rsidP="00DE02E3">
            <w:pPr>
              <w:pStyle w:val="a6"/>
              <w:rPr>
                <w:lang w:val="uk-UA"/>
              </w:rPr>
            </w:pPr>
            <w:r w:rsidRPr="00231186">
              <w:t>Придбання періодичних видан</w:t>
            </w:r>
            <w:r w:rsidRPr="00231186">
              <w:rPr>
                <w:lang w:val="uk-UA"/>
              </w:rPr>
              <w:t>ь для бібліотек</w:t>
            </w:r>
          </w:p>
        </w:tc>
        <w:tc>
          <w:tcPr>
            <w:tcW w:w="886" w:type="dxa"/>
          </w:tcPr>
          <w:p w:rsidR="00231186" w:rsidRPr="00231186" w:rsidRDefault="00231186" w:rsidP="00DE02E3">
            <w:pPr>
              <w:pStyle w:val="a6"/>
              <w:rPr>
                <w:lang w:val="uk-UA"/>
              </w:rPr>
            </w:pPr>
            <w:r w:rsidRPr="00231186">
              <w:rPr>
                <w:lang w:val="uk-UA"/>
              </w:rPr>
              <w:t>110201</w:t>
            </w:r>
          </w:p>
        </w:tc>
        <w:tc>
          <w:tcPr>
            <w:tcW w:w="851" w:type="dxa"/>
          </w:tcPr>
          <w:p w:rsidR="00231186" w:rsidRPr="00231186" w:rsidRDefault="00231186" w:rsidP="00DE02E3">
            <w:pPr>
              <w:pStyle w:val="a6"/>
              <w:rPr>
                <w:lang w:val="uk-UA"/>
              </w:rPr>
            </w:pPr>
            <w:r w:rsidRPr="00231186">
              <w:rPr>
                <w:lang w:val="uk-UA"/>
              </w:rPr>
              <w:t>3110</w:t>
            </w:r>
          </w:p>
        </w:tc>
        <w:tc>
          <w:tcPr>
            <w:tcW w:w="1134" w:type="dxa"/>
          </w:tcPr>
          <w:p w:rsidR="00231186" w:rsidRPr="00231186" w:rsidRDefault="00231186" w:rsidP="00DE02E3">
            <w:pPr>
              <w:pStyle w:val="a6"/>
              <w:rPr>
                <w:lang w:val="uk-UA"/>
              </w:rPr>
            </w:pPr>
            <w:r w:rsidRPr="00231186">
              <w:rPr>
                <w:lang w:val="uk-UA"/>
              </w:rPr>
              <w:t>11819</w:t>
            </w:r>
          </w:p>
        </w:tc>
      </w:tr>
      <w:tr w:rsidR="00231186" w:rsidRPr="00231186" w:rsidTr="00DE02E3">
        <w:trPr>
          <w:trHeight w:val="258"/>
        </w:trPr>
        <w:tc>
          <w:tcPr>
            <w:tcW w:w="534" w:type="dxa"/>
            <w:tcBorders>
              <w:right w:val="single" w:sz="4" w:space="0" w:color="auto"/>
            </w:tcBorders>
          </w:tcPr>
          <w:p w:rsidR="00231186" w:rsidRPr="00231186" w:rsidRDefault="00231186" w:rsidP="00DE02E3">
            <w:pPr>
              <w:pStyle w:val="a6"/>
              <w:rPr>
                <w:lang w:val="uk-UA"/>
              </w:rPr>
            </w:pPr>
            <w:r w:rsidRPr="00231186">
              <w:rPr>
                <w:lang w:val="uk-UA"/>
              </w:rPr>
              <w:t>7</w:t>
            </w:r>
          </w:p>
        </w:tc>
        <w:tc>
          <w:tcPr>
            <w:tcW w:w="6201" w:type="dxa"/>
            <w:tcBorders>
              <w:left w:val="single" w:sz="4" w:space="0" w:color="auto"/>
            </w:tcBorders>
          </w:tcPr>
          <w:p w:rsidR="00231186" w:rsidRPr="00231186" w:rsidRDefault="00231186" w:rsidP="00DE02E3">
            <w:pPr>
              <w:pStyle w:val="a6"/>
              <w:rPr>
                <w:lang w:val="uk-UA"/>
              </w:rPr>
            </w:pPr>
            <w:r w:rsidRPr="00231186">
              <w:t xml:space="preserve">Придбання </w:t>
            </w:r>
            <w:r w:rsidRPr="00231186">
              <w:rPr>
                <w:lang w:val="uk-UA"/>
              </w:rPr>
              <w:t>книг</w:t>
            </w:r>
          </w:p>
        </w:tc>
        <w:tc>
          <w:tcPr>
            <w:tcW w:w="886" w:type="dxa"/>
          </w:tcPr>
          <w:p w:rsidR="00231186" w:rsidRPr="00231186" w:rsidRDefault="00231186" w:rsidP="00DE02E3">
            <w:pPr>
              <w:pStyle w:val="a6"/>
              <w:rPr>
                <w:lang w:val="uk-UA"/>
              </w:rPr>
            </w:pPr>
            <w:r w:rsidRPr="00231186">
              <w:rPr>
                <w:lang w:val="uk-UA"/>
              </w:rPr>
              <w:t>110201</w:t>
            </w:r>
          </w:p>
        </w:tc>
        <w:tc>
          <w:tcPr>
            <w:tcW w:w="851" w:type="dxa"/>
          </w:tcPr>
          <w:p w:rsidR="00231186" w:rsidRPr="00231186" w:rsidRDefault="00231186" w:rsidP="00DE02E3">
            <w:pPr>
              <w:pStyle w:val="a6"/>
              <w:rPr>
                <w:lang w:val="uk-UA"/>
              </w:rPr>
            </w:pPr>
            <w:r w:rsidRPr="00231186">
              <w:rPr>
                <w:lang w:val="uk-UA"/>
              </w:rPr>
              <w:t>3110</w:t>
            </w:r>
          </w:p>
        </w:tc>
        <w:tc>
          <w:tcPr>
            <w:tcW w:w="1134" w:type="dxa"/>
          </w:tcPr>
          <w:p w:rsidR="00231186" w:rsidRPr="00231186" w:rsidRDefault="00231186" w:rsidP="00DE02E3">
            <w:pPr>
              <w:pStyle w:val="a6"/>
              <w:rPr>
                <w:lang w:val="uk-UA"/>
              </w:rPr>
            </w:pPr>
            <w:r w:rsidRPr="00231186">
              <w:rPr>
                <w:lang w:val="uk-UA"/>
              </w:rPr>
              <w:t>8181</w:t>
            </w:r>
          </w:p>
        </w:tc>
      </w:tr>
      <w:tr w:rsidR="00231186" w:rsidRPr="00231186" w:rsidTr="00DE02E3">
        <w:tc>
          <w:tcPr>
            <w:tcW w:w="534" w:type="dxa"/>
            <w:tcBorders>
              <w:right w:val="single" w:sz="4" w:space="0" w:color="auto"/>
            </w:tcBorders>
          </w:tcPr>
          <w:p w:rsidR="00231186" w:rsidRPr="00231186" w:rsidRDefault="00231186" w:rsidP="00DE02E3">
            <w:pPr>
              <w:pStyle w:val="a6"/>
              <w:rPr>
                <w:lang w:val="uk-UA"/>
              </w:rPr>
            </w:pPr>
            <w:r w:rsidRPr="00231186">
              <w:rPr>
                <w:lang w:val="uk-UA"/>
              </w:rPr>
              <w:t>8</w:t>
            </w:r>
          </w:p>
        </w:tc>
        <w:tc>
          <w:tcPr>
            <w:tcW w:w="6201" w:type="dxa"/>
            <w:tcBorders>
              <w:left w:val="single" w:sz="4" w:space="0" w:color="auto"/>
            </w:tcBorders>
          </w:tcPr>
          <w:p w:rsidR="00231186" w:rsidRPr="00231186" w:rsidRDefault="00231186" w:rsidP="00DE02E3">
            <w:pPr>
              <w:pStyle w:val="a6"/>
              <w:rPr>
                <w:lang w:val="uk-UA"/>
              </w:rPr>
            </w:pPr>
            <w:r w:rsidRPr="00231186">
              <w:t>Придбання електроосвітлювальної апаратури</w:t>
            </w:r>
            <w:r w:rsidRPr="00231186">
              <w:rPr>
                <w:lang w:val="uk-UA"/>
              </w:rPr>
              <w:t xml:space="preserve"> ПК «Ювілейний»</w:t>
            </w:r>
          </w:p>
        </w:tc>
        <w:tc>
          <w:tcPr>
            <w:tcW w:w="886" w:type="dxa"/>
          </w:tcPr>
          <w:p w:rsidR="00231186" w:rsidRPr="00231186" w:rsidRDefault="00231186" w:rsidP="00DE02E3">
            <w:pPr>
              <w:pStyle w:val="a6"/>
              <w:rPr>
                <w:lang w:val="uk-UA"/>
              </w:rPr>
            </w:pPr>
            <w:r w:rsidRPr="00231186">
              <w:rPr>
                <w:lang w:val="uk-UA"/>
              </w:rPr>
              <w:t>110204</w:t>
            </w:r>
          </w:p>
        </w:tc>
        <w:tc>
          <w:tcPr>
            <w:tcW w:w="851" w:type="dxa"/>
          </w:tcPr>
          <w:p w:rsidR="00231186" w:rsidRPr="00231186" w:rsidRDefault="00231186" w:rsidP="00DE02E3">
            <w:pPr>
              <w:pStyle w:val="a6"/>
              <w:rPr>
                <w:lang w:val="uk-UA"/>
              </w:rPr>
            </w:pPr>
            <w:r w:rsidRPr="00231186">
              <w:rPr>
                <w:lang w:val="uk-UA"/>
              </w:rPr>
              <w:t>3110</w:t>
            </w:r>
          </w:p>
        </w:tc>
        <w:tc>
          <w:tcPr>
            <w:tcW w:w="1134" w:type="dxa"/>
          </w:tcPr>
          <w:p w:rsidR="00231186" w:rsidRPr="00231186" w:rsidRDefault="00231186" w:rsidP="00DE02E3">
            <w:pPr>
              <w:pStyle w:val="a6"/>
              <w:rPr>
                <w:lang w:val="uk-UA"/>
              </w:rPr>
            </w:pPr>
            <w:r w:rsidRPr="00231186">
              <w:rPr>
                <w:lang w:val="uk-UA"/>
              </w:rPr>
              <w:t>199000</w:t>
            </w:r>
          </w:p>
        </w:tc>
      </w:tr>
      <w:tr w:rsidR="00231186" w:rsidRPr="00231186" w:rsidTr="00DE02E3">
        <w:trPr>
          <w:trHeight w:val="712"/>
        </w:trPr>
        <w:tc>
          <w:tcPr>
            <w:tcW w:w="534" w:type="dxa"/>
            <w:tcBorders>
              <w:right w:val="single" w:sz="4" w:space="0" w:color="auto"/>
            </w:tcBorders>
          </w:tcPr>
          <w:p w:rsidR="00231186" w:rsidRPr="00231186" w:rsidRDefault="00231186" w:rsidP="00DE02E3">
            <w:pPr>
              <w:pStyle w:val="a6"/>
              <w:rPr>
                <w:lang w:val="uk-UA"/>
              </w:rPr>
            </w:pPr>
            <w:r w:rsidRPr="00231186">
              <w:rPr>
                <w:lang w:val="uk-UA"/>
              </w:rPr>
              <w:t>9</w:t>
            </w:r>
          </w:p>
        </w:tc>
        <w:tc>
          <w:tcPr>
            <w:tcW w:w="6201" w:type="dxa"/>
            <w:tcBorders>
              <w:left w:val="single" w:sz="4" w:space="0" w:color="auto"/>
            </w:tcBorders>
          </w:tcPr>
          <w:p w:rsidR="00231186" w:rsidRPr="00231186" w:rsidRDefault="00231186" w:rsidP="00DE02E3">
            <w:pPr>
              <w:pStyle w:val="a6"/>
              <w:rPr>
                <w:lang w:val="uk-UA"/>
              </w:rPr>
            </w:pPr>
            <w:r w:rsidRPr="00231186">
              <w:rPr>
                <w:lang w:val="uk-UA"/>
              </w:rPr>
              <w:t xml:space="preserve">Будівництво спортивного майданчика – міні – футбольного поля по вул. Комсомольська,12 в м.Зеленодольську Апостолівського району Дніпропетровської області  </w:t>
            </w:r>
          </w:p>
        </w:tc>
        <w:tc>
          <w:tcPr>
            <w:tcW w:w="886" w:type="dxa"/>
          </w:tcPr>
          <w:p w:rsidR="00231186" w:rsidRPr="00231186" w:rsidRDefault="00231186" w:rsidP="00DE02E3">
            <w:pPr>
              <w:pStyle w:val="a6"/>
              <w:rPr>
                <w:lang w:val="uk-UA"/>
              </w:rPr>
            </w:pPr>
            <w:r w:rsidRPr="00231186">
              <w:rPr>
                <w:lang w:val="uk-UA"/>
              </w:rPr>
              <w:t>150101</w:t>
            </w:r>
          </w:p>
        </w:tc>
        <w:tc>
          <w:tcPr>
            <w:tcW w:w="851" w:type="dxa"/>
          </w:tcPr>
          <w:p w:rsidR="00231186" w:rsidRPr="00231186" w:rsidRDefault="00231186" w:rsidP="00DE02E3">
            <w:pPr>
              <w:pStyle w:val="a6"/>
              <w:rPr>
                <w:lang w:val="uk-UA"/>
              </w:rPr>
            </w:pPr>
            <w:r w:rsidRPr="00231186">
              <w:rPr>
                <w:lang w:val="uk-UA"/>
              </w:rPr>
              <w:t>3122</w:t>
            </w:r>
          </w:p>
        </w:tc>
        <w:tc>
          <w:tcPr>
            <w:tcW w:w="1134" w:type="dxa"/>
          </w:tcPr>
          <w:p w:rsidR="00231186" w:rsidRPr="00231186" w:rsidRDefault="00231186" w:rsidP="00DE02E3">
            <w:pPr>
              <w:pStyle w:val="a6"/>
              <w:rPr>
                <w:lang w:val="uk-UA"/>
              </w:rPr>
            </w:pPr>
            <w:r w:rsidRPr="00231186">
              <w:rPr>
                <w:lang w:val="uk-UA"/>
              </w:rPr>
              <w:t>1499000</w:t>
            </w:r>
          </w:p>
        </w:tc>
      </w:tr>
      <w:tr w:rsidR="00231186" w:rsidRPr="00231186" w:rsidTr="00DE02E3">
        <w:tc>
          <w:tcPr>
            <w:tcW w:w="534" w:type="dxa"/>
            <w:tcBorders>
              <w:right w:val="single" w:sz="4" w:space="0" w:color="auto"/>
            </w:tcBorders>
          </w:tcPr>
          <w:p w:rsidR="00231186" w:rsidRPr="00231186" w:rsidRDefault="00231186" w:rsidP="00DE02E3">
            <w:pPr>
              <w:pStyle w:val="a6"/>
              <w:rPr>
                <w:lang w:val="uk-UA"/>
              </w:rPr>
            </w:pPr>
            <w:r w:rsidRPr="00231186">
              <w:rPr>
                <w:lang w:val="uk-UA"/>
              </w:rPr>
              <w:t>10</w:t>
            </w:r>
          </w:p>
        </w:tc>
        <w:tc>
          <w:tcPr>
            <w:tcW w:w="6201" w:type="dxa"/>
            <w:tcBorders>
              <w:left w:val="single" w:sz="4" w:space="0" w:color="auto"/>
            </w:tcBorders>
          </w:tcPr>
          <w:p w:rsidR="00231186" w:rsidRPr="00231186" w:rsidRDefault="00231186" w:rsidP="00DE02E3">
            <w:pPr>
              <w:pStyle w:val="a6"/>
              <w:rPr>
                <w:lang w:val="uk-UA"/>
              </w:rPr>
            </w:pPr>
            <w:r w:rsidRPr="00231186">
              <w:rPr>
                <w:lang w:val="uk-UA"/>
              </w:rPr>
              <w:t>Проектно-вишукувальні роботи по об’єкту «Нове будівництво підвідного водоводу до с.В.Костромка Апостолівського району Дніпропетровської області</w:t>
            </w:r>
          </w:p>
        </w:tc>
        <w:tc>
          <w:tcPr>
            <w:tcW w:w="886" w:type="dxa"/>
          </w:tcPr>
          <w:p w:rsidR="00231186" w:rsidRPr="00231186" w:rsidRDefault="00231186" w:rsidP="00DE02E3">
            <w:pPr>
              <w:pStyle w:val="a6"/>
              <w:rPr>
                <w:lang w:val="uk-UA"/>
              </w:rPr>
            </w:pPr>
            <w:r w:rsidRPr="00231186">
              <w:rPr>
                <w:lang w:val="uk-UA"/>
              </w:rPr>
              <w:t>150101</w:t>
            </w:r>
          </w:p>
        </w:tc>
        <w:tc>
          <w:tcPr>
            <w:tcW w:w="851" w:type="dxa"/>
          </w:tcPr>
          <w:p w:rsidR="00231186" w:rsidRPr="00231186" w:rsidRDefault="00231186" w:rsidP="00DE02E3">
            <w:pPr>
              <w:pStyle w:val="a6"/>
              <w:rPr>
                <w:lang w:val="uk-UA"/>
              </w:rPr>
            </w:pPr>
            <w:r w:rsidRPr="00231186">
              <w:rPr>
                <w:lang w:val="uk-UA"/>
              </w:rPr>
              <w:t>3122</w:t>
            </w:r>
          </w:p>
        </w:tc>
        <w:tc>
          <w:tcPr>
            <w:tcW w:w="1134" w:type="dxa"/>
          </w:tcPr>
          <w:p w:rsidR="00231186" w:rsidRPr="00231186" w:rsidRDefault="00231186" w:rsidP="00DE02E3">
            <w:pPr>
              <w:pStyle w:val="a6"/>
              <w:rPr>
                <w:lang w:val="uk-UA"/>
              </w:rPr>
            </w:pPr>
            <w:r w:rsidRPr="00231186">
              <w:rPr>
                <w:lang w:val="uk-UA"/>
              </w:rPr>
              <w:t>140593</w:t>
            </w:r>
          </w:p>
          <w:p w:rsidR="00231186" w:rsidRPr="00231186" w:rsidRDefault="00231186" w:rsidP="00DE02E3">
            <w:pPr>
              <w:pStyle w:val="a6"/>
              <w:rPr>
                <w:lang w:val="uk-UA"/>
              </w:rPr>
            </w:pPr>
          </w:p>
        </w:tc>
      </w:tr>
      <w:tr w:rsidR="00231186" w:rsidRPr="00231186" w:rsidTr="00DE02E3">
        <w:tc>
          <w:tcPr>
            <w:tcW w:w="534" w:type="dxa"/>
            <w:tcBorders>
              <w:right w:val="single" w:sz="4" w:space="0" w:color="auto"/>
            </w:tcBorders>
          </w:tcPr>
          <w:p w:rsidR="00231186" w:rsidRPr="00231186" w:rsidRDefault="00231186" w:rsidP="00DE02E3">
            <w:pPr>
              <w:pStyle w:val="a6"/>
              <w:rPr>
                <w:lang w:val="uk-UA"/>
              </w:rPr>
            </w:pPr>
            <w:r w:rsidRPr="00231186">
              <w:rPr>
                <w:lang w:val="uk-UA"/>
              </w:rPr>
              <w:t>11</w:t>
            </w:r>
          </w:p>
        </w:tc>
        <w:tc>
          <w:tcPr>
            <w:tcW w:w="6201" w:type="dxa"/>
            <w:tcBorders>
              <w:left w:val="single" w:sz="4" w:space="0" w:color="auto"/>
            </w:tcBorders>
          </w:tcPr>
          <w:p w:rsidR="00231186" w:rsidRPr="00231186" w:rsidRDefault="00231186" w:rsidP="00DE02E3">
            <w:pPr>
              <w:pStyle w:val="a6"/>
              <w:rPr>
                <w:lang w:val="uk-UA"/>
              </w:rPr>
            </w:pPr>
            <w:r w:rsidRPr="00231186">
              <w:rPr>
                <w:lang w:val="uk-UA"/>
              </w:rPr>
              <w:t>Реконструкція мережі вуличного освітлення дворових територій будинків № 2,4,13,15,17 по вул.Будівельна та будинку №2а по вул.К.Маркса в м.Зеленодольську</w:t>
            </w:r>
          </w:p>
        </w:tc>
        <w:tc>
          <w:tcPr>
            <w:tcW w:w="886" w:type="dxa"/>
          </w:tcPr>
          <w:p w:rsidR="00231186" w:rsidRPr="00231186" w:rsidRDefault="00231186" w:rsidP="00DE02E3">
            <w:pPr>
              <w:pStyle w:val="a6"/>
              <w:rPr>
                <w:lang w:val="uk-UA"/>
              </w:rPr>
            </w:pPr>
            <w:r w:rsidRPr="00231186">
              <w:rPr>
                <w:lang w:val="uk-UA"/>
              </w:rPr>
              <w:t>150101</w:t>
            </w:r>
          </w:p>
        </w:tc>
        <w:tc>
          <w:tcPr>
            <w:tcW w:w="851" w:type="dxa"/>
          </w:tcPr>
          <w:p w:rsidR="00231186" w:rsidRPr="00231186" w:rsidRDefault="00231186" w:rsidP="00DE02E3">
            <w:pPr>
              <w:pStyle w:val="a6"/>
              <w:rPr>
                <w:lang w:val="uk-UA"/>
              </w:rPr>
            </w:pPr>
            <w:r w:rsidRPr="00231186">
              <w:rPr>
                <w:lang w:val="uk-UA"/>
              </w:rPr>
              <w:t>3142</w:t>
            </w:r>
          </w:p>
        </w:tc>
        <w:tc>
          <w:tcPr>
            <w:tcW w:w="1134" w:type="dxa"/>
          </w:tcPr>
          <w:p w:rsidR="00231186" w:rsidRPr="00231186" w:rsidRDefault="00231186" w:rsidP="00DE02E3">
            <w:pPr>
              <w:pStyle w:val="a6"/>
              <w:rPr>
                <w:lang w:val="uk-UA"/>
              </w:rPr>
            </w:pPr>
            <w:r w:rsidRPr="00231186">
              <w:rPr>
                <w:lang w:val="uk-UA"/>
              </w:rPr>
              <w:t>168264</w:t>
            </w:r>
          </w:p>
          <w:p w:rsidR="00231186" w:rsidRPr="00231186" w:rsidRDefault="00231186" w:rsidP="00DE02E3">
            <w:pPr>
              <w:pStyle w:val="a6"/>
              <w:rPr>
                <w:lang w:val="uk-UA"/>
              </w:rPr>
            </w:pPr>
          </w:p>
        </w:tc>
      </w:tr>
      <w:tr w:rsidR="00231186" w:rsidRPr="00231186" w:rsidTr="00DE02E3">
        <w:tc>
          <w:tcPr>
            <w:tcW w:w="534" w:type="dxa"/>
            <w:tcBorders>
              <w:right w:val="single" w:sz="4" w:space="0" w:color="auto"/>
            </w:tcBorders>
          </w:tcPr>
          <w:p w:rsidR="00231186" w:rsidRPr="00231186" w:rsidRDefault="00231186" w:rsidP="00DE02E3">
            <w:pPr>
              <w:pStyle w:val="a6"/>
              <w:rPr>
                <w:lang w:val="uk-UA"/>
              </w:rPr>
            </w:pPr>
            <w:r w:rsidRPr="00231186">
              <w:rPr>
                <w:lang w:val="uk-UA"/>
              </w:rPr>
              <w:t>12</w:t>
            </w:r>
          </w:p>
        </w:tc>
        <w:tc>
          <w:tcPr>
            <w:tcW w:w="6201" w:type="dxa"/>
            <w:tcBorders>
              <w:left w:val="single" w:sz="4" w:space="0" w:color="auto"/>
            </w:tcBorders>
          </w:tcPr>
          <w:p w:rsidR="00231186" w:rsidRPr="00231186" w:rsidRDefault="00231186" w:rsidP="00DE02E3">
            <w:pPr>
              <w:pStyle w:val="a6"/>
              <w:rPr>
                <w:lang w:val="uk-UA"/>
              </w:rPr>
            </w:pPr>
            <w:r w:rsidRPr="00231186">
              <w:rPr>
                <w:lang w:val="uk-UA"/>
              </w:rPr>
              <w:t>Виконання проектно-вишукувальних робіт з реконструкції мережі вуличного освітлення дворових територій будинків № 2,4,13,15,17 по вул.Будівельна та будинку №2а по вул.К.Маркса в м.Зеленодольську (в т.ч.експертиза)</w:t>
            </w:r>
          </w:p>
        </w:tc>
        <w:tc>
          <w:tcPr>
            <w:tcW w:w="886" w:type="dxa"/>
          </w:tcPr>
          <w:p w:rsidR="00231186" w:rsidRPr="00231186" w:rsidRDefault="00231186" w:rsidP="00DE02E3">
            <w:pPr>
              <w:pStyle w:val="a6"/>
              <w:rPr>
                <w:lang w:val="uk-UA"/>
              </w:rPr>
            </w:pPr>
            <w:r w:rsidRPr="00231186">
              <w:rPr>
                <w:lang w:val="uk-UA"/>
              </w:rPr>
              <w:t>150101</w:t>
            </w:r>
          </w:p>
        </w:tc>
        <w:tc>
          <w:tcPr>
            <w:tcW w:w="851" w:type="dxa"/>
          </w:tcPr>
          <w:p w:rsidR="00231186" w:rsidRPr="00231186" w:rsidRDefault="00231186" w:rsidP="00DE02E3">
            <w:pPr>
              <w:pStyle w:val="a6"/>
              <w:rPr>
                <w:lang w:val="uk-UA"/>
              </w:rPr>
            </w:pPr>
            <w:r w:rsidRPr="00231186">
              <w:rPr>
                <w:lang w:val="uk-UA"/>
              </w:rPr>
              <w:t>3142</w:t>
            </w:r>
          </w:p>
        </w:tc>
        <w:tc>
          <w:tcPr>
            <w:tcW w:w="1134" w:type="dxa"/>
          </w:tcPr>
          <w:p w:rsidR="00231186" w:rsidRPr="00231186" w:rsidRDefault="00231186" w:rsidP="00DE02E3">
            <w:pPr>
              <w:pStyle w:val="a6"/>
              <w:rPr>
                <w:lang w:val="uk-UA"/>
              </w:rPr>
            </w:pPr>
            <w:r w:rsidRPr="00231186">
              <w:rPr>
                <w:lang w:val="uk-UA"/>
              </w:rPr>
              <w:t>1500</w:t>
            </w:r>
          </w:p>
        </w:tc>
      </w:tr>
      <w:tr w:rsidR="00231186" w:rsidRPr="00231186" w:rsidTr="00DE02E3">
        <w:tc>
          <w:tcPr>
            <w:tcW w:w="534" w:type="dxa"/>
            <w:tcBorders>
              <w:right w:val="single" w:sz="4" w:space="0" w:color="auto"/>
            </w:tcBorders>
          </w:tcPr>
          <w:p w:rsidR="00231186" w:rsidRPr="00231186" w:rsidRDefault="00231186" w:rsidP="00DE02E3">
            <w:pPr>
              <w:pStyle w:val="a6"/>
              <w:rPr>
                <w:lang w:val="uk-UA"/>
              </w:rPr>
            </w:pPr>
            <w:r w:rsidRPr="00231186">
              <w:rPr>
                <w:lang w:val="uk-UA"/>
              </w:rPr>
              <w:t>13</w:t>
            </w:r>
          </w:p>
        </w:tc>
        <w:tc>
          <w:tcPr>
            <w:tcW w:w="6201" w:type="dxa"/>
            <w:tcBorders>
              <w:left w:val="single" w:sz="4" w:space="0" w:color="auto"/>
            </w:tcBorders>
          </w:tcPr>
          <w:p w:rsidR="00231186" w:rsidRPr="00231186" w:rsidRDefault="00231186" w:rsidP="00DE02E3">
            <w:pPr>
              <w:pStyle w:val="a6"/>
              <w:rPr>
                <w:lang w:val="uk-UA"/>
              </w:rPr>
            </w:pPr>
            <w:r w:rsidRPr="00231186">
              <w:rPr>
                <w:lang w:val="uk-UA"/>
              </w:rPr>
              <w:t>Виконання проектно-вишукувальних робіт «Реконструкція системи опалення і вентиляції в басейні ДНЗ «Журавка» по вул. Енергетична 26 А в м. Зеленодольську Апостолівського району Дніпропетровської області» (в т.ч. експертиза)</w:t>
            </w:r>
          </w:p>
        </w:tc>
        <w:tc>
          <w:tcPr>
            <w:tcW w:w="886" w:type="dxa"/>
          </w:tcPr>
          <w:p w:rsidR="00231186" w:rsidRPr="00231186" w:rsidRDefault="00231186" w:rsidP="00DE02E3">
            <w:pPr>
              <w:pStyle w:val="a6"/>
              <w:rPr>
                <w:lang w:val="uk-UA"/>
              </w:rPr>
            </w:pPr>
            <w:r w:rsidRPr="00231186">
              <w:rPr>
                <w:lang w:val="uk-UA"/>
              </w:rPr>
              <w:t>150101</w:t>
            </w:r>
          </w:p>
        </w:tc>
        <w:tc>
          <w:tcPr>
            <w:tcW w:w="851" w:type="dxa"/>
          </w:tcPr>
          <w:p w:rsidR="00231186" w:rsidRPr="00231186" w:rsidRDefault="00231186" w:rsidP="00DE02E3">
            <w:pPr>
              <w:pStyle w:val="a6"/>
              <w:rPr>
                <w:lang w:val="uk-UA"/>
              </w:rPr>
            </w:pPr>
            <w:r w:rsidRPr="00231186">
              <w:rPr>
                <w:lang w:val="uk-UA"/>
              </w:rPr>
              <w:t>3142</w:t>
            </w:r>
          </w:p>
        </w:tc>
        <w:tc>
          <w:tcPr>
            <w:tcW w:w="1134" w:type="dxa"/>
          </w:tcPr>
          <w:p w:rsidR="00231186" w:rsidRPr="00231186" w:rsidRDefault="00231186" w:rsidP="00DE02E3">
            <w:pPr>
              <w:pStyle w:val="a6"/>
              <w:rPr>
                <w:lang w:val="uk-UA"/>
              </w:rPr>
            </w:pPr>
            <w:r w:rsidRPr="00231186">
              <w:rPr>
                <w:lang w:val="uk-UA"/>
              </w:rPr>
              <w:t>16274</w:t>
            </w:r>
          </w:p>
        </w:tc>
      </w:tr>
      <w:tr w:rsidR="00231186" w:rsidRPr="00231186" w:rsidTr="00DE02E3">
        <w:tc>
          <w:tcPr>
            <w:tcW w:w="534" w:type="dxa"/>
            <w:tcBorders>
              <w:right w:val="single" w:sz="4" w:space="0" w:color="auto"/>
            </w:tcBorders>
          </w:tcPr>
          <w:p w:rsidR="00231186" w:rsidRPr="00231186" w:rsidRDefault="00231186" w:rsidP="00DE02E3">
            <w:pPr>
              <w:pStyle w:val="a6"/>
              <w:rPr>
                <w:lang w:val="uk-UA"/>
              </w:rPr>
            </w:pPr>
            <w:r w:rsidRPr="00231186">
              <w:rPr>
                <w:lang w:val="uk-UA"/>
              </w:rPr>
              <w:t>14</w:t>
            </w:r>
          </w:p>
        </w:tc>
        <w:tc>
          <w:tcPr>
            <w:tcW w:w="6201" w:type="dxa"/>
            <w:tcBorders>
              <w:left w:val="single" w:sz="4" w:space="0" w:color="auto"/>
            </w:tcBorders>
          </w:tcPr>
          <w:p w:rsidR="00231186" w:rsidRPr="00231186" w:rsidRDefault="00231186" w:rsidP="00DE02E3">
            <w:pPr>
              <w:pStyle w:val="a6"/>
              <w:rPr>
                <w:lang w:val="uk-UA"/>
              </w:rPr>
            </w:pPr>
            <w:r w:rsidRPr="00231186">
              <w:rPr>
                <w:lang w:val="uk-UA"/>
              </w:rPr>
              <w:t xml:space="preserve">Розроблення робочого проекту капітального ремонту будівлі Зеленодольської міської ради по вул. Енергетична, 15 </w:t>
            </w:r>
          </w:p>
        </w:tc>
        <w:tc>
          <w:tcPr>
            <w:tcW w:w="886" w:type="dxa"/>
          </w:tcPr>
          <w:p w:rsidR="00231186" w:rsidRPr="00231186" w:rsidRDefault="00231186" w:rsidP="00DE02E3">
            <w:pPr>
              <w:pStyle w:val="a6"/>
              <w:rPr>
                <w:lang w:val="uk-UA"/>
              </w:rPr>
            </w:pPr>
            <w:r w:rsidRPr="00231186">
              <w:rPr>
                <w:lang w:val="uk-UA"/>
              </w:rPr>
              <w:t>010116</w:t>
            </w:r>
          </w:p>
        </w:tc>
        <w:tc>
          <w:tcPr>
            <w:tcW w:w="851" w:type="dxa"/>
          </w:tcPr>
          <w:p w:rsidR="00231186" w:rsidRPr="00231186" w:rsidRDefault="00231186" w:rsidP="00DE02E3">
            <w:pPr>
              <w:pStyle w:val="a6"/>
              <w:rPr>
                <w:lang w:val="uk-UA"/>
              </w:rPr>
            </w:pPr>
            <w:r w:rsidRPr="00231186">
              <w:rPr>
                <w:lang w:val="uk-UA"/>
              </w:rPr>
              <w:t>3132</w:t>
            </w:r>
          </w:p>
        </w:tc>
        <w:tc>
          <w:tcPr>
            <w:tcW w:w="1134" w:type="dxa"/>
          </w:tcPr>
          <w:p w:rsidR="00231186" w:rsidRPr="00231186" w:rsidRDefault="00231186" w:rsidP="00DE02E3">
            <w:pPr>
              <w:pStyle w:val="a6"/>
              <w:rPr>
                <w:lang w:val="uk-UA"/>
              </w:rPr>
            </w:pPr>
            <w:r w:rsidRPr="00231186">
              <w:rPr>
                <w:lang w:val="uk-UA"/>
              </w:rPr>
              <w:t>29206</w:t>
            </w:r>
          </w:p>
        </w:tc>
      </w:tr>
      <w:tr w:rsidR="00231186" w:rsidRPr="00231186" w:rsidTr="00DE02E3">
        <w:tc>
          <w:tcPr>
            <w:tcW w:w="534" w:type="dxa"/>
            <w:tcBorders>
              <w:right w:val="single" w:sz="4" w:space="0" w:color="auto"/>
            </w:tcBorders>
          </w:tcPr>
          <w:p w:rsidR="00231186" w:rsidRPr="00231186" w:rsidRDefault="00231186" w:rsidP="00DE02E3">
            <w:pPr>
              <w:pStyle w:val="a6"/>
              <w:rPr>
                <w:lang w:val="uk-UA"/>
              </w:rPr>
            </w:pPr>
            <w:r w:rsidRPr="00231186">
              <w:rPr>
                <w:lang w:val="uk-UA"/>
              </w:rPr>
              <w:t>15</w:t>
            </w:r>
          </w:p>
        </w:tc>
        <w:tc>
          <w:tcPr>
            <w:tcW w:w="6201" w:type="dxa"/>
            <w:tcBorders>
              <w:left w:val="single" w:sz="4" w:space="0" w:color="auto"/>
            </w:tcBorders>
          </w:tcPr>
          <w:p w:rsidR="00231186" w:rsidRPr="00231186" w:rsidRDefault="00231186" w:rsidP="00DE02E3">
            <w:pPr>
              <w:pStyle w:val="a6"/>
              <w:rPr>
                <w:lang w:val="uk-UA"/>
              </w:rPr>
            </w:pPr>
            <w:r w:rsidRPr="00231186">
              <w:rPr>
                <w:lang w:val="uk-UA"/>
              </w:rPr>
              <w:t>Придбання ноутбука для Центра позашкільної роботи</w:t>
            </w:r>
          </w:p>
        </w:tc>
        <w:tc>
          <w:tcPr>
            <w:tcW w:w="886" w:type="dxa"/>
          </w:tcPr>
          <w:p w:rsidR="00231186" w:rsidRPr="00231186" w:rsidRDefault="00231186" w:rsidP="00DE02E3">
            <w:pPr>
              <w:pStyle w:val="a6"/>
              <w:rPr>
                <w:lang w:val="uk-UA"/>
              </w:rPr>
            </w:pPr>
            <w:r w:rsidRPr="00231186">
              <w:rPr>
                <w:lang w:val="uk-UA"/>
              </w:rPr>
              <w:t>070401</w:t>
            </w:r>
          </w:p>
        </w:tc>
        <w:tc>
          <w:tcPr>
            <w:tcW w:w="851" w:type="dxa"/>
          </w:tcPr>
          <w:p w:rsidR="00231186" w:rsidRPr="00231186" w:rsidRDefault="00231186" w:rsidP="00DE02E3">
            <w:pPr>
              <w:pStyle w:val="a6"/>
              <w:rPr>
                <w:lang w:val="uk-UA"/>
              </w:rPr>
            </w:pPr>
            <w:r w:rsidRPr="00231186">
              <w:rPr>
                <w:lang w:val="uk-UA"/>
              </w:rPr>
              <w:t>3110</w:t>
            </w:r>
          </w:p>
        </w:tc>
        <w:tc>
          <w:tcPr>
            <w:tcW w:w="1134" w:type="dxa"/>
          </w:tcPr>
          <w:p w:rsidR="00231186" w:rsidRPr="00231186" w:rsidRDefault="00231186" w:rsidP="00DE02E3">
            <w:pPr>
              <w:pStyle w:val="a6"/>
              <w:rPr>
                <w:lang w:val="uk-UA"/>
              </w:rPr>
            </w:pPr>
            <w:r w:rsidRPr="00231186">
              <w:rPr>
                <w:lang w:val="uk-UA"/>
              </w:rPr>
              <w:t>9520</w:t>
            </w:r>
          </w:p>
        </w:tc>
      </w:tr>
      <w:tr w:rsidR="00231186" w:rsidRPr="00231186" w:rsidTr="00DE02E3">
        <w:tc>
          <w:tcPr>
            <w:tcW w:w="534" w:type="dxa"/>
            <w:tcBorders>
              <w:right w:val="single" w:sz="4" w:space="0" w:color="auto"/>
            </w:tcBorders>
          </w:tcPr>
          <w:p w:rsidR="00231186" w:rsidRPr="00231186" w:rsidRDefault="00231186" w:rsidP="00DE02E3">
            <w:pPr>
              <w:pStyle w:val="a6"/>
              <w:rPr>
                <w:lang w:val="uk-UA"/>
              </w:rPr>
            </w:pPr>
            <w:r w:rsidRPr="00231186">
              <w:rPr>
                <w:lang w:val="uk-UA"/>
              </w:rPr>
              <w:t>16</w:t>
            </w:r>
          </w:p>
        </w:tc>
        <w:tc>
          <w:tcPr>
            <w:tcW w:w="6201" w:type="dxa"/>
            <w:tcBorders>
              <w:left w:val="single" w:sz="4" w:space="0" w:color="auto"/>
            </w:tcBorders>
          </w:tcPr>
          <w:p w:rsidR="00231186" w:rsidRPr="00231186" w:rsidRDefault="00231186" w:rsidP="00DE02E3">
            <w:pPr>
              <w:pStyle w:val="a6"/>
              <w:rPr>
                <w:lang w:val="uk-UA"/>
              </w:rPr>
            </w:pPr>
            <w:r w:rsidRPr="00231186">
              <w:rPr>
                <w:lang w:val="uk-UA"/>
              </w:rPr>
              <w:t>Придбання цифрового фотоапарату для Центра позашкільної роботи</w:t>
            </w:r>
          </w:p>
        </w:tc>
        <w:tc>
          <w:tcPr>
            <w:tcW w:w="886" w:type="dxa"/>
          </w:tcPr>
          <w:p w:rsidR="00231186" w:rsidRPr="00231186" w:rsidRDefault="00231186" w:rsidP="00DE02E3">
            <w:pPr>
              <w:pStyle w:val="a6"/>
              <w:rPr>
                <w:lang w:val="uk-UA"/>
              </w:rPr>
            </w:pPr>
            <w:r w:rsidRPr="00231186">
              <w:rPr>
                <w:lang w:val="uk-UA"/>
              </w:rPr>
              <w:t>070401</w:t>
            </w:r>
          </w:p>
        </w:tc>
        <w:tc>
          <w:tcPr>
            <w:tcW w:w="851" w:type="dxa"/>
          </w:tcPr>
          <w:p w:rsidR="00231186" w:rsidRPr="00231186" w:rsidRDefault="00231186" w:rsidP="00DE02E3">
            <w:pPr>
              <w:pStyle w:val="a6"/>
              <w:rPr>
                <w:lang w:val="uk-UA"/>
              </w:rPr>
            </w:pPr>
            <w:r w:rsidRPr="00231186">
              <w:rPr>
                <w:lang w:val="uk-UA"/>
              </w:rPr>
              <w:t>3110</w:t>
            </w:r>
          </w:p>
        </w:tc>
        <w:tc>
          <w:tcPr>
            <w:tcW w:w="1134" w:type="dxa"/>
          </w:tcPr>
          <w:p w:rsidR="00231186" w:rsidRPr="00231186" w:rsidRDefault="00231186" w:rsidP="00DE02E3">
            <w:pPr>
              <w:pStyle w:val="a6"/>
              <w:rPr>
                <w:lang w:val="uk-UA"/>
              </w:rPr>
            </w:pPr>
            <w:r w:rsidRPr="00231186">
              <w:rPr>
                <w:lang w:val="uk-UA"/>
              </w:rPr>
              <w:t>4250</w:t>
            </w:r>
          </w:p>
        </w:tc>
      </w:tr>
      <w:tr w:rsidR="00231186" w:rsidRPr="00231186" w:rsidTr="00DE02E3">
        <w:tc>
          <w:tcPr>
            <w:tcW w:w="534" w:type="dxa"/>
            <w:tcBorders>
              <w:right w:val="single" w:sz="4" w:space="0" w:color="auto"/>
            </w:tcBorders>
          </w:tcPr>
          <w:p w:rsidR="00231186" w:rsidRPr="00231186" w:rsidRDefault="00231186" w:rsidP="00DE02E3">
            <w:pPr>
              <w:pStyle w:val="a6"/>
              <w:rPr>
                <w:lang w:val="uk-UA"/>
              </w:rPr>
            </w:pPr>
            <w:r w:rsidRPr="00231186">
              <w:rPr>
                <w:lang w:val="uk-UA"/>
              </w:rPr>
              <w:t>17</w:t>
            </w:r>
          </w:p>
        </w:tc>
        <w:tc>
          <w:tcPr>
            <w:tcW w:w="6201" w:type="dxa"/>
            <w:tcBorders>
              <w:left w:val="single" w:sz="4" w:space="0" w:color="auto"/>
            </w:tcBorders>
          </w:tcPr>
          <w:p w:rsidR="00231186" w:rsidRPr="00231186" w:rsidRDefault="00231186" w:rsidP="00DE02E3">
            <w:pPr>
              <w:pStyle w:val="a6"/>
              <w:rPr>
                <w:lang w:val="uk-UA"/>
              </w:rPr>
            </w:pPr>
            <w:r w:rsidRPr="00231186">
              <w:rPr>
                <w:lang w:val="uk-UA"/>
              </w:rPr>
              <w:t xml:space="preserve"> Розробка проектно-кошторисної документації по об’єкту «Капітальний ремонт будівлі шляхом зовнішнього утеплення стін будівлі ДНЗ "Попелюшка"</w:t>
            </w:r>
          </w:p>
        </w:tc>
        <w:tc>
          <w:tcPr>
            <w:tcW w:w="886" w:type="dxa"/>
          </w:tcPr>
          <w:p w:rsidR="00231186" w:rsidRPr="00231186" w:rsidRDefault="00231186" w:rsidP="00DE02E3">
            <w:pPr>
              <w:pStyle w:val="a6"/>
              <w:rPr>
                <w:lang w:val="uk-UA"/>
              </w:rPr>
            </w:pPr>
            <w:r w:rsidRPr="00231186">
              <w:rPr>
                <w:lang w:val="uk-UA"/>
              </w:rPr>
              <w:t>070101</w:t>
            </w:r>
          </w:p>
        </w:tc>
        <w:tc>
          <w:tcPr>
            <w:tcW w:w="851" w:type="dxa"/>
          </w:tcPr>
          <w:p w:rsidR="00231186" w:rsidRPr="00231186" w:rsidRDefault="00231186" w:rsidP="00DE02E3">
            <w:pPr>
              <w:pStyle w:val="a6"/>
              <w:rPr>
                <w:lang w:val="uk-UA"/>
              </w:rPr>
            </w:pPr>
            <w:r w:rsidRPr="00231186">
              <w:rPr>
                <w:lang w:val="uk-UA"/>
              </w:rPr>
              <w:t>3132</w:t>
            </w:r>
          </w:p>
        </w:tc>
        <w:tc>
          <w:tcPr>
            <w:tcW w:w="1134" w:type="dxa"/>
          </w:tcPr>
          <w:p w:rsidR="00231186" w:rsidRPr="00231186" w:rsidRDefault="00231186" w:rsidP="00DE02E3">
            <w:pPr>
              <w:pStyle w:val="a6"/>
              <w:rPr>
                <w:lang w:val="uk-UA"/>
              </w:rPr>
            </w:pPr>
            <w:r w:rsidRPr="00231186">
              <w:rPr>
                <w:lang w:val="uk-UA"/>
              </w:rPr>
              <w:t>39045</w:t>
            </w:r>
          </w:p>
        </w:tc>
      </w:tr>
      <w:tr w:rsidR="00231186" w:rsidRPr="00231186" w:rsidTr="00DE02E3">
        <w:tc>
          <w:tcPr>
            <w:tcW w:w="534" w:type="dxa"/>
            <w:tcBorders>
              <w:right w:val="single" w:sz="4" w:space="0" w:color="auto"/>
            </w:tcBorders>
          </w:tcPr>
          <w:p w:rsidR="00231186" w:rsidRPr="00231186" w:rsidRDefault="00231186" w:rsidP="00DE02E3">
            <w:pPr>
              <w:pStyle w:val="a6"/>
              <w:rPr>
                <w:lang w:val="uk-UA"/>
              </w:rPr>
            </w:pPr>
            <w:r w:rsidRPr="00231186">
              <w:rPr>
                <w:lang w:val="uk-UA"/>
              </w:rPr>
              <w:t>18</w:t>
            </w:r>
          </w:p>
        </w:tc>
        <w:tc>
          <w:tcPr>
            <w:tcW w:w="6201" w:type="dxa"/>
            <w:tcBorders>
              <w:left w:val="single" w:sz="4" w:space="0" w:color="auto"/>
            </w:tcBorders>
          </w:tcPr>
          <w:p w:rsidR="00231186" w:rsidRPr="00231186" w:rsidRDefault="00231186" w:rsidP="00DE02E3">
            <w:pPr>
              <w:pStyle w:val="a6"/>
              <w:rPr>
                <w:lang w:val="uk-UA"/>
              </w:rPr>
            </w:pPr>
            <w:r w:rsidRPr="00231186">
              <w:rPr>
                <w:lang w:val="uk-UA"/>
              </w:rPr>
              <w:t xml:space="preserve">Придбання циркуляційного насосу для котельні Мар янської </w:t>
            </w:r>
            <w:r w:rsidRPr="00231186">
              <w:rPr>
                <w:lang w:val="uk-UA"/>
              </w:rPr>
              <w:lastRenderedPageBreak/>
              <w:t>ЗШ І ступеня</w:t>
            </w:r>
          </w:p>
        </w:tc>
        <w:tc>
          <w:tcPr>
            <w:tcW w:w="886" w:type="dxa"/>
          </w:tcPr>
          <w:p w:rsidR="00231186" w:rsidRPr="00231186" w:rsidRDefault="00231186" w:rsidP="00DE02E3">
            <w:pPr>
              <w:pStyle w:val="a6"/>
              <w:rPr>
                <w:lang w:val="uk-UA"/>
              </w:rPr>
            </w:pPr>
            <w:r w:rsidRPr="00231186">
              <w:rPr>
                <w:lang w:val="uk-UA"/>
              </w:rPr>
              <w:lastRenderedPageBreak/>
              <w:t>070201</w:t>
            </w:r>
          </w:p>
        </w:tc>
        <w:tc>
          <w:tcPr>
            <w:tcW w:w="851" w:type="dxa"/>
          </w:tcPr>
          <w:p w:rsidR="00231186" w:rsidRPr="00231186" w:rsidRDefault="00231186" w:rsidP="00DE02E3">
            <w:pPr>
              <w:pStyle w:val="a6"/>
              <w:rPr>
                <w:lang w:val="uk-UA"/>
              </w:rPr>
            </w:pPr>
            <w:r w:rsidRPr="00231186">
              <w:rPr>
                <w:lang w:val="uk-UA"/>
              </w:rPr>
              <w:t>3110</w:t>
            </w:r>
          </w:p>
        </w:tc>
        <w:tc>
          <w:tcPr>
            <w:tcW w:w="1134" w:type="dxa"/>
          </w:tcPr>
          <w:p w:rsidR="00231186" w:rsidRPr="00231186" w:rsidRDefault="00231186" w:rsidP="00DE02E3">
            <w:pPr>
              <w:pStyle w:val="a6"/>
              <w:rPr>
                <w:lang w:val="uk-UA"/>
              </w:rPr>
            </w:pPr>
            <w:r w:rsidRPr="00231186">
              <w:rPr>
                <w:lang w:val="uk-UA"/>
              </w:rPr>
              <w:t>4200</w:t>
            </w:r>
          </w:p>
        </w:tc>
      </w:tr>
      <w:tr w:rsidR="00231186" w:rsidRPr="00231186" w:rsidTr="00DE02E3">
        <w:tc>
          <w:tcPr>
            <w:tcW w:w="534" w:type="dxa"/>
            <w:tcBorders>
              <w:right w:val="single" w:sz="4" w:space="0" w:color="auto"/>
            </w:tcBorders>
          </w:tcPr>
          <w:p w:rsidR="00231186" w:rsidRPr="00231186" w:rsidRDefault="00231186" w:rsidP="00DE02E3">
            <w:pPr>
              <w:pStyle w:val="a6"/>
              <w:rPr>
                <w:lang w:val="uk-UA"/>
              </w:rPr>
            </w:pPr>
            <w:r w:rsidRPr="00231186">
              <w:rPr>
                <w:lang w:val="uk-UA"/>
              </w:rPr>
              <w:lastRenderedPageBreak/>
              <w:t>19</w:t>
            </w:r>
          </w:p>
        </w:tc>
        <w:tc>
          <w:tcPr>
            <w:tcW w:w="6201" w:type="dxa"/>
            <w:tcBorders>
              <w:left w:val="single" w:sz="4" w:space="0" w:color="auto"/>
            </w:tcBorders>
          </w:tcPr>
          <w:p w:rsidR="00231186" w:rsidRPr="00231186" w:rsidRDefault="00231186" w:rsidP="00DE02E3">
            <w:pPr>
              <w:pStyle w:val="a6"/>
              <w:rPr>
                <w:lang w:val="uk-UA"/>
              </w:rPr>
            </w:pPr>
            <w:r w:rsidRPr="00231186">
              <w:rPr>
                <w:lang w:val="uk-UA"/>
              </w:rPr>
              <w:t>Придбання електричної сковороди ДНЗ «Журавка»</w:t>
            </w:r>
          </w:p>
        </w:tc>
        <w:tc>
          <w:tcPr>
            <w:tcW w:w="886" w:type="dxa"/>
          </w:tcPr>
          <w:p w:rsidR="00231186" w:rsidRPr="00231186" w:rsidRDefault="00231186" w:rsidP="00DE02E3">
            <w:pPr>
              <w:pStyle w:val="a6"/>
              <w:rPr>
                <w:lang w:val="uk-UA"/>
              </w:rPr>
            </w:pPr>
            <w:r w:rsidRPr="00231186">
              <w:rPr>
                <w:lang w:val="uk-UA"/>
              </w:rPr>
              <w:t>070101</w:t>
            </w:r>
          </w:p>
        </w:tc>
        <w:tc>
          <w:tcPr>
            <w:tcW w:w="851" w:type="dxa"/>
          </w:tcPr>
          <w:p w:rsidR="00231186" w:rsidRPr="00231186" w:rsidRDefault="00231186" w:rsidP="00DE02E3">
            <w:pPr>
              <w:pStyle w:val="a6"/>
              <w:rPr>
                <w:lang w:val="uk-UA"/>
              </w:rPr>
            </w:pPr>
            <w:r w:rsidRPr="00231186">
              <w:rPr>
                <w:lang w:val="uk-UA"/>
              </w:rPr>
              <w:t>3110</w:t>
            </w:r>
          </w:p>
        </w:tc>
        <w:tc>
          <w:tcPr>
            <w:tcW w:w="1134" w:type="dxa"/>
          </w:tcPr>
          <w:p w:rsidR="00231186" w:rsidRPr="00231186" w:rsidRDefault="00231186" w:rsidP="00DE02E3">
            <w:pPr>
              <w:pStyle w:val="a6"/>
              <w:rPr>
                <w:lang w:val="uk-UA"/>
              </w:rPr>
            </w:pPr>
            <w:r w:rsidRPr="00231186">
              <w:rPr>
                <w:lang w:val="uk-UA"/>
              </w:rPr>
              <w:t>26000</w:t>
            </w:r>
          </w:p>
        </w:tc>
      </w:tr>
      <w:tr w:rsidR="00231186" w:rsidRPr="00231186" w:rsidTr="00DE02E3">
        <w:tc>
          <w:tcPr>
            <w:tcW w:w="534" w:type="dxa"/>
            <w:tcBorders>
              <w:right w:val="single" w:sz="4" w:space="0" w:color="auto"/>
            </w:tcBorders>
          </w:tcPr>
          <w:p w:rsidR="00231186" w:rsidRPr="00231186" w:rsidRDefault="00231186" w:rsidP="00DE02E3">
            <w:pPr>
              <w:pStyle w:val="a6"/>
              <w:rPr>
                <w:lang w:val="uk-UA"/>
              </w:rPr>
            </w:pPr>
            <w:r w:rsidRPr="00231186">
              <w:rPr>
                <w:lang w:val="uk-UA"/>
              </w:rPr>
              <w:t>20</w:t>
            </w:r>
          </w:p>
        </w:tc>
        <w:tc>
          <w:tcPr>
            <w:tcW w:w="6201" w:type="dxa"/>
            <w:tcBorders>
              <w:left w:val="single" w:sz="4" w:space="0" w:color="auto"/>
            </w:tcBorders>
          </w:tcPr>
          <w:p w:rsidR="00231186" w:rsidRPr="00231186" w:rsidRDefault="00231186" w:rsidP="00DE02E3">
            <w:pPr>
              <w:pStyle w:val="a6"/>
              <w:rPr>
                <w:lang w:val="uk-UA"/>
              </w:rPr>
            </w:pPr>
            <w:r w:rsidRPr="00231186">
              <w:rPr>
                <w:lang w:val="uk-UA"/>
              </w:rPr>
              <w:t>Придбання шафи холодильної ДНЗ «Журавка»</w:t>
            </w:r>
          </w:p>
        </w:tc>
        <w:tc>
          <w:tcPr>
            <w:tcW w:w="886" w:type="dxa"/>
          </w:tcPr>
          <w:p w:rsidR="00231186" w:rsidRPr="00231186" w:rsidRDefault="00231186" w:rsidP="00DE02E3">
            <w:pPr>
              <w:pStyle w:val="a6"/>
              <w:rPr>
                <w:lang w:val="uk-UA"/>
              </w:rPr>
            </w:pPr>
            <w:r w:rsidRPr="00231186">
              <w:rPr>
                <w:lang w:val="uk-UA"/>
              </w:rPr>
              <w:t>070101</w:t>
            </w:r>
          </w:p>
        </w:tc>
        <w:tc>
          <w:tcPr>
            <w:tcW w:w="851" w:type="dxa"/>
          </w:tcPr>
          <w:p w:rsidR="00231186" w:rsidRPr="00231186" w:rsidRDefault="00231186" w:rsidP="00DE02E3">
            <w:pPr>
              <w:pStyle w:val="a6"/>
              <w:rPr>
                <w:lang w:val="uk-UA"/>
              </w:rPr>
            </w:pPr>
            <w:r w:rsidRPr="00231186">
              <w:rPr>
                <w:lang w:val="uk-UA"/>
              </w:rPr>
              <w:t>3110</w:t>
            </w:r>
          </w:p>
        </w:tc>
        <w:tc>
          <w:tcPr>
            <w:tcW w:w="1134" w:type="dxa"/>
          </w:tcPr>
          <w:p w:rsidR="00231186" w:rsidRPr="00231186" w:rsidRDefault="00231186" w:rsidP="00DE02E3">
            <w:pPr>
              <w:pStyle w:val="a6"/>
              <w:rPr>
                <w:lang w:val="uk-UA"/>
              </w:rPr>
            </w:pPr>
            <w:r w:rsidRPr="00231186">
              <w:rPr>
                <w:lang w:val="uk-UA"/>
              </w:rPr>
              <w:t>33000</w:t>
            </w:r>
          </w:p>
        </w:tc>
      </w:tr>
      <w:tr w:rsidR="00231186" w:rsidRPr="00231186" w:rsidTr="00DE02E3">
        <w:tc>
          <w:tcPr>
            <w:tcW w:w="534" w:type="dxa"/>
            <w:tcBorders>
              <w:right w:val="single" w:sz="4" w:space="0" w:color="auto"/>
            </w:tcBorders>
          </w:tcPr>
          <w:p w:rsidR="00231186" w:rsidRPr="00231186" w:rsidRDefault="00231186" w:rsidP="00DE02E3">
            <w:pPr>
              <w:pStyle w:val="a6"/>
              <w:rPr>
                <w:lang w:val="uk-UA"/>
              </w:rPr>
            </w:pPr>
            <w:r w:rsidRPr="00231186">
              <w:rPr>
                <w:lang w:val="uk-UA"/>
              </w:rPr>
              <w:t>21</w:t>
            </w:r>
          </w:p>
        </w:tc>
        <w:tc>
          <w:tcPr>
            <w:tcW w:w="6201" w:type="dxa"/>
            <w:tcBorders>
              <w:left w:val="single" w:sz="4" w:space="0" w:color="auto"/>
            </w:tcBorders>
          </w:tcPr>
          <w:p w:rsidR="00231186" w:rsidRPr="00231186" w:rsidRDefault="00231186" w:rsidP="00DE02E3">
            <w:pPr>
              <w:pStyle w:val="a6"/>
              <w:rPr>
                <w:lang w:val="uk-UA"/>
              </w:rPr>
            </w:pPr>
            <w:r w:rsidRPr="00231186">
              <w:rPr>
                <w:lang w:val="uk-UA"/>
              </w:rPr>
              <w:t>Придбання комп ютерного комплексу ДНЗ «Журавка»</w:t>
            </w:r>
          </w:p>
        </w:tc>
        <w:tc>
          <w:tcPr>
            <w:tcW w:w="886" w:type="dxa"/>
          </w:tcPr>
          <w:p w:rsidR="00231186" w:rsidRPr="00231186" w:rsidRDefault="00231186" w:rsidP="00DE02E3">
            <w:pPr>
              <w:pStyle w:val="a6"/>
              <w:rPr>
                <w:lang w:val="uk-UA"/>
              </w:rPr>
            </w:pPr>
            <w:r w:rsidRPr="00231186">
              <w:rPr>
                <w:lang w:val="uk-UA"/>
              </w:rPr>
              <w:t>070101</w:t>
            </w:r>
          </w:p>
        </w:tc>
        <w:tc>
          <w:tcPr>
            <w:tcW w:w="851" w:type="dxa"/>
          </w:tcPr>
          <w:p w:rsidR="00231186" w:rsidRPr="00231186" w:rsidRDefault="00231186" w:rsidP="00DE02E3">
            <w:pPr>
              <w:pStyle w:val="a6"/>
              <w:rPr>
                <w:lang w:val="uk-UA"/>
              </w:rPr>
            </w:pPr>
            <w:r w:rsidRPr="00231186">
              <w:rPr>
                <w:lang w:val="uk-UA"/>
              </w:rPr>
              <w:t>3110</w:t>
            </w:r>
          </w:p>
        </w:tc>
        <w:tc>
          <w:tcPr>
            <w:tcW w:w="1134" w:type="dxa"/>
          </w:tcPr>
          <w:p w:rsidR="00231186" w:rsidRPr="00231186" w:rsidRDefault="00231186" w:rsidP="00DE02E3">
            <w:pPr>
              <w:pStyle w:val="a6"/>
              <w:rPr>
                <w:lang w:val="uk-UA"/>
              </w:rPr>
            </w:pPr>
            <w:r w:rsidRPr="00231186">
              <w:rPr>
                <w:lang w:val="uk-UA"/>
              </w:rPr>
              <w:t>12000</w:t>
            </w:r>
          </w:p>
        </w:tc>
      </w:tr>
      <w:tr w:rsidR="00231186" w:rsidRPr="00231186" w:rsidTr="00DE02E3">
        <w:tc>
          <w:tcPr>
            <w:tcW w:w="534" w:type="dxa"/>
            <w:tcBorders>
              <w:right w:val="single" w:sz="4" w:space="0" w:color="auto"/>
            </w:tcBorders>
          </w:tcPr>
          <w:p w:rsidR="00231186" w:rsidRPr="00231186" w:rsidRDefault="00231186" w:rsidP="00DE02E3">
            <w:pPr>
              <w:pStyle w:val="a6"/>
              <w:rPr>
                <w:lang w:val="uk-UA"/>
              </w:rPr>
            </w:pPr>
            <w:r w:rsidRPr="00231186">
              <w:rPr>
                <w:lang w:val="uk-UA"/>
              </w:rPr>
              <w:t>22</w:t>
            </w:r>
          </w:p>
        </w:tc>
        <w:tc>
          <w:tcPr>
            <w:tcW w:w="6201" w:type="dxa"/>
            <w:tcBorders>
              <w:left w:val="single" w:sz="4" w:space="0" w:color="auto"/>
            </w:tcBorders>
          </w:tcPr>
          <w:p w:rsidR="00231186" w:rsidRPr="00231186" w:rsidRDefault="00231186" w:rsidP="00DE02E3">
            <w:pPr>
              <w:pStyle w:val="a6"/>
              <w:rPr>
                <w:lang w:val="uk-UA"/>
              </w:rPr>
            </w:pPr>
            <w:r w:rsidRPr="00231186">
              <w:rPr>
                <w:lang w:val="uk-UA"/>
              </w:rPr>
              <w:t>Придбання ноутбуку ДНЗ «Попелюшка»</w:t>
            </w:r>
          </w:p>
        </w:tc>
        <w:tc>
          <w:tcPr>
            <w:tcW w:w="886" w:type="dxa"/>
          </w:tcPr>
          <w:p w:rsidR="00231186" w:rsidRPr="00231186" w:rsidRDefault="00231186" w:rsidP="00DE02E3">
            <w:pPr>
              <w:pStyle w:val="a6"/>
              <w:rPr>
                <w:lang w:val="uk-UA"/>
              </w:rPr>
            </w:pPr>
            <w:r w:rsidRPr="00231186">
              <w:rPr>
                <w:lang w:val="uk-UA"/>
              </w:rPr>
              <w:t>070101</w:t>
            </w:r>
          </w:p>
        </w:tc>
        <w:tc>
          <w:tcPr>
            <w:tcW w:w="851" w:type="dxa"/>
          </w:tcPr>
          <w:p w:rsidR="00231186" w:rsidRPr="00231186" w:rsidRDefault="00231186" w:rsidP="00DE02E3">
            <w:pPr>
              <w:pStyle w:val="a6"/>
              <w:rPr>
                <w:lang w:val="uk-UA"/>
              </w:rPr>
            </w:pPr>
            <w:r w:rsidRPr="00231186">
              <w:rPr>
                <w:lang w:val="uk-UA"/>
              </w:rPr>
              <w:t>3110</w:t>
            </w:r>
          </w:p>
        </w:tc>
        <w:tc>
          <w:tcPr>
            <w:tcW w:w="1134" w:type="dxa"/>
          </w:tcPr>
          <w:p w:rsidR="00231186" w:rsidRPr="00231186" w:rsidRDefault="00231186" w:rsidP="00DE02E3">
            <w:pPr>
              <w:pStyle w:val="a6"/>
              <w:rPr>
                <w:lang w:val="uk-UA"/>
              </w:rPr>
            </w:pPr>
            <w:r w:rsidRPr="00231186">
              <w:rPr>
                <w:lang w:val="uk-UA"/>
              </w:rPr>
              <w:t>10500</w:t>
            </w:r>
          </w:p>
        </w:tc>
      </w:tr>
      <w:tr w:rsidR="00231186" w:rsidRPr="00231186" w:rsidTr="00DE02E3">
        <w:tc>
          <w:tcPr>
            <w:tcW w:w="534" w:type="dxa"/>
            <w:tcBorders>
              <w:right w:val="single" w:sz="4" w:space="0" w:color="auto"/>
            </w:tcBorders>
          </w:tcPr>
          <w:p w:rsidR="00231186" w:rsidRPr="00231186" w:rsidRDefault="00231186" w:rsidP="00DE02E3">
            <w:pPr>
              <w:pStyle w:val="a6"/>
              <w:rPr>
                <w:lang w:val="uk-UA"/>
              </w:rPr>
            </w:pPr>
            <w:r w:rsidRPr="00231186">
              <w:rPr>
                <w:lang w:val="uk-UA"/>
              </w:rPr>
              <w:t>23</w:t>
            </w:r>
          </w:p>
        </w:tc>
        <w:tc>
          <w:tcPr>
            <w:tcW w:w="6201" w:type="dxa"/>
            <w:tcBorders>
              <w:left w:val="single" w:sz="4" w:space="0" w:color="auto"/>
            </w:tcBorders>
          </w:tcPr>
          <w:p w:rsidR="00231186" w:rsidRPr="00231186" w:rsidRDefault="00231186" w:rsidP="00DE02E3">
            <w:pPr>
              <w:pStyle w:val="a6"/>
              <w:rPr>
                <w:lang w:val="uk-UA"/>
              </w:rPr>
            </w:pPr>
            <w:r w:rsidRPr="00231186">
              <w:rPr>
                <w:lang w:val="uk-UA"/>
              </w:rPr>
              <w:t>Придбання принтера для Зеленодольського центру ПМСД</w:t>
            </w:r>
          </w:p>
        </w:tc>
        <w:tc>
          <w:tcPr>
            <w:tcW w:w="886" w:type="dxa"/>
          </w:tcPr>
          <w:p w:rsidR="00231186" w:rsidRPr="00231186" w:rsidRDefault="00231186" w:rsidP="00DE02E3">
            <w:pPr>
              <w:pStyle w:val="a6"/>
              <w:rPr>
                <w:lang w:val="uk-UA"/>
              </w:rPr>
            </w:pPr>
            <w:r w:rsidRPr="00231186">
              <w:rPr>
                <w:lang w:val="uk-UA"/>
              </w:rPr>
              <w:t>080800</w:t>
            </w:r>
          </w:p>
        </w:tc>
        <w:tc>
          <w:tcPr>
            <w:tcW w:w="851" w:type="dxa"/>
          </w:tcPr>
          <w:p w:rsidR="00231186" w:rsidRPr="00231186" w:rsidRDefault="00231186" w:rsidP="00DE02E3">
            <w:pPr>
              <w:pStyle w:val="a6"/>
              <w:rPr>
                <w:lang w:val="uk-UA"/>
              </w:rPr>
            </w:pPr>
            <w:r w:rsidRPr="00231186">
              <w:rPr>
                <w:lang w:val="uk-UA"/>
              </w:rPr>
              <w:t>3110</w:t>
            </w:r>
          </w:p>
        </w:tc>
        <w:tc>
          <w:tcPr>
            <w:tcW w:w="1134" w:type="dxa"/>
          </w:tcPr>
          <w:p w:rsidR="00231186" w:rsidRPr="00231186" w:rsidRDefault="00231186" w:rsidP="00DE02E3">
            <w:pPr>
              <w:pStyle w:val="a6"/>
              <w:rPr>
                <w:lang w:val="uk-UA"/>
              </w:rPr>
            </w:pPr>
            <w:r w:rsidRPr="00231186">
              <w:rPr>
                <w:lang w:val="uk-UA"/>
              </w:rPr>
              <w:t>4500</w:t>
            </w:r>
          </w:p>
        </w:tc>
      </w:tr>
      <w:tr w:rsidR="00231186" w:rsidRPr="00231186" w:rsidTr="00DE02E3">
        <w:tc>
          <w:tcPr>
            <w:tcW w:w="534" w:type="dxa"/>
            <w:tcBorders>
              <w:right w:val="single" w:sz="4" w:space="0" w:color="auto"/>
            </w:tcBorders>
          </w:tcPr>
          <w:p w:rsidR="00231186" w:rsidRPr="00231186" w:rsidRDefault="00231186" w:rsidP="00DE02E3">
            <w:pPr>
              <w:pStyle w:val="a6"/>
              <w:rPr>
                <w:lang w:val="uk-UA"/>
              </w:rPr>
            </w:pPr>
            <w:r w:rsidRPr="00231186">
              <w:rPr>
                <w:lang w:val="uk-UA"/>
              </w:rPr>
              <w:t>24</w:t>
            </w:r>
          </w:p>
        </w:tc>
        <w:tc>
          <w:tcPr>
            <w:tcW w:w="6201" w:type="dxa"/>
            <w:tcBorders>
              <w:left w:val="single" w:sz="4" w:space="0" w:color="auto"/>
            </w:tcBorders>
          </w:tcPr>
          <w:p w:rsidR="00231186" w:rsidRPr="00231186" w:rsidRDefault="00231186" w:rsidP="00DE02E3">
            <w:pPr>
              <w:pStyle w:val="a6"/>
              <w:rPr>
                <w:lang w:val="uk-UA"/>
              </w:rPr>
            </w:pPr>
            <w:r w:rsidRPr="00231186">
              <w:rPr>
                <w:lang w:val="uk-UA"/>
              </w:rPr>
              <w:t>Розробка проектно – кошторисної документації по об’єкту «Капітальний ремонт системи опалення ДНЗ «Росинка»</w:t>
            </w:r>
          </w:p>
        </w:tc>
        <w:tc>
          <w:tcPr>
            <w:tcW w:w="886" w:type="dxa"/>
          </w:tcPr>
          <w:p w:rsidR="00231186" w:rsidRPr="00231186" w:rsidRDefault="00231186" w:rsidP="00DE02E3">
            <w:pPr>
              <w:pStyle w:val="a6"/>
              <w:rPr>
                <w:lang w:val="uk-UA"/>
              </w:rPr>
            </w:pPr>
            <w:r w:rsidRPr="00231186">
              <w:rPr>
                <w:lang w:val="uk-UA"/>
              </w:rPr>
              <w:t>070101</w:t>
            </w:r>
          </w:p>
        </w:tc>
        <w:tc>
          <w:tcPr>
            <w:tcW w:w="851" w:type="dxa"/>
          </w:tcPr>
          <w:p w:rsidR="00231186" w:rsidRPr="00231186" w:rsidRDefault="00231186" w:rsidP="00DE02E3">
            <w:pPr>
              <w:pStyle w:val="a6"/>
              <w:rPr>
                <w:lang w:val="uk-UA"/>
              </w:rPr>
            </w:pPr>
            <w:r w:rsidRPr="00231186">
              <w:rPr>
                <w:lang w:val="uk-UA"/>
              </w:rPr>
              <w:t>3132</w:t>
            </w:r>
          </w:p>
        </w:tc>
        <w:tc>
          <w:tcPr>
            <w:tcW w:w="1134" w:type="dxa"/>
          </w:tcPr>
          <w:p w:rsidR="00231186" w:rsidRPr="00231186" w:rsidRDefault="00231186" w:rsidP="00DE02E3">
            <w:pPr>
              <w:pStyle w:val="a6"/>
              <w:rPr>
                <w:lang w:val="uk-UA"/>
              </w:rPr>
            </w:pPr>
            <w:r w:rsidRPr="00231186">
              <w:rPr>
                <w:lang w:val="uk-UA"/>
              </w:rPr>
              <w:t>10550</w:t>
            </w:r>
          </w:p>
        </w:tc>
      </w:tr>
      <w:tr w:rsidR="00231186" w:rsidRPr="00231186" w:rsidTr="00DE02E3">
        <w:tc>
          <w:tcPr>
            <w:tcW w:w="534" w:type="dxa"/>
            <w:tcBorders>
              <w:right w:val="single" w:sz="4" w:space="0" w:color="auto"/>
            </w:tcBorders>
          </w:tcPr>
          <w:p w:rsidR="00231186" w:rsidRPr="00231186" w:rsidRDefault="00231186" w:rsidP="00DE02E3">
            <w:pPr>
              <w:pStyle w:val="a6"/>
              <w:rPr>
                <w:lang w:val="uk-UA"/>
              </w:rPr>
            </w:pPr>
          </w:p>
        </w:tc>
        <w:tc>
          <w:tcPr>
            <w:tcW w:w="6201" w:type="dxa"/>
            <w:tcBorders>
              <w:left w:val="single" w:sz="4" w:space="0" w:color="auto"/>
            </w:tcBorders>
          </w:tcPr>
          <w:p w:rsidR="00231186" w:rsidRPr="00231186" w:rsidRDefault="00231186" w:rsidP="00DE02E3">
            <w:pPr>
              <w:pStyle w:val="a6"/>
              <w:rPr>
                <w:lang w:val="uk-UA"/>
              </w:rPr>
            </w:pPr>
            <w:r w:rsidRPr="00231186">
              <w:rPr>
                <w:lang w:val="uk-UA"/>
              </w:rPr>
              <w:t>Разом</w:t>
            </w:r>
          </w:p>
        </w:tc>
        <w:tc>
          <w:tcPr>
            <w:tcW w:w="886" w:type="dxa"/>
          </w:tcPr>
          <w:p w:rsidR="00231186" w:rsidRPr="00231186" w:rsidRDefault="00231186" w:rsidP="00DE02E3">
            <w:pPr>
              <w:pStyle w:val="a6"/>
              <w:rPr>
                <w:lang w:val="uk-UA"/>
              </w:rPr>
            </w:pPr>
          </w:p>
        </w:tc>
        <w:tc>
          <w:tcPr>
            <w:tcW w:w="851" w:type="dxa"/>
          </w:tcPr>
          <w:p w:rsidR="00231186" w:rsidRPr="00231186" w:rsidRDefault="00231186" w:rsidP="00DE02E3">
            <w:pPr>
              <w:pStyle w:val="a6"/>
              <w:rPr>
                <w:lang w:val="uk-UA"/>
              </w:rPr>
            </w:pPr>
          </w:p>
        </w:tc>
        <w:tc>
          <w:tcPr>
            <w:tcW w:w="1134" w:type="dxa"/>
          </w:tcPr>
          <w:p w:rsidR="00231186" w:rsidRPr="00231186" w:rsidRDefault="00231186" w:rsidP="00DE02E3">
            <w:pPr>
              <w:pStyle w:val="a6"/>
              <w:rPr>
                <w:lang w:val="uk-UA"/>
              </w:rPr>
            </w:pPr>
            <w:r w:rsidRPr="00231186">
              <w:rPr>
                <w:lang w:val="uk-UA"/>
              </w:rPr>
              <w:t>2830650</w:t>
            </w:r>
          </w:p>
        </w:tc>
      </w:tr>
    </w:tbl>
    <w:p w:rsidR="00231186" w:rsidRPr="00231186" w:rsidRDefault="00231186" w:rsidP="00231186">
      <w:pPr>
        <w:spacing w:after="0" w:line="240" w:lineRule="auto"/>
        <w:jc w:val="both"/>
        <w:rPr>
          <w:rFonts w:ascii="Times New Roman" w:eastAsia="Times New Roman" w:hAnsi="Times New Roman" w:cs="Times New Roman"/>
          <w:sz w:val="24"/>
          <w:szCs w:val="24"/>
          <w:lang w:val="uk-UA" w:eastAsia="ru-RU"/>
        </w:rPr>
      </w:pPr>
    </w:p>
    <w:p w:rsidR="00231186" w:rsidRPr="00231186" w:rsidRDefault="00231186" w:rsidP="00231186">
      <w:pPr>
        <w:spacing w:after="0" w:line="240" w:lineRule="auto"/>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 xml:space="preserve">                  Секретар міської ради                                                         О.М.Ярошенко</w:t>
      </w:r>
    </w:p>
    <w:p w:rsidR="00231186" w:rsidRDefault="00231186" w:rsidP="0056298A">
      <w:pPr>
        <w:keepNext/>
        <w:spacing w:after="0" w:line="240" w:lineRule="auto"/>
        <w:jc w:val="center"/>
        <w:outlineLvl w:val="0"/>
        <w:rPr>
          <w:rFonts w:ascii="Times New Roman" w:eastAsia="Times New Roman" w:hAnsi="Times New Roman" w:cs="Times New Roman"/>
          <w:sz w:val="32"/>
          <w:szCs w:val="20"/>
          <w:lang w:val="uk-UA" w:eastAsia="uk-UA"/>
        </w:rPr>
      </w:pPr>
    </w:p>
    <w:p w:rsidR="00231186" w:rsidRPr="00231186" w:rsidRDefault="00231186" w:rsidP="00231186">
      <w:pPr>
        <w:spacing w:after="0" w:line="240" w:lineRule="auto"/>
        <w:jc w:val="center"/>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 xml:space="preserve">                                         </w:t>
      </w:r>
      <w:r w:rsidR="00DE02E3">
        <w:rPr>
          <w:rFonts w:ascii="Times New Roman" w:eastAsia="Times New Roman" w:hAnsi="Times New Roman" w:cs="Times New Roman"/>
          <w:sz w:val="24"/>
          <w:szCs w:val="20"/>
          <w:lang w:val="uk-UA" w:eastAsia="ru-RU"/>
        </w:rPr>
        <w:t xml:space="preserve">                                                                                   </w:t>
      </w:r>
      <w:r w:rsidRPr="00231186">
        <w:rPr>
          <w:rFonts w:ascii="Times New Roman" w:eastAsia="Times New Roman" w:hAnsi="Times New Roman" w:cs="Times New Roman"/>
          <w:sz w:val="24"/>
          <w:szCs w:val="20"/>
          <w:lang w:val="uk-UA" w:eastAsia="ru-RU"/>
        </w:rPr>
        <w:t xml:space="preserve">   Додаток  4</w:t>
      </w:r>
    </w:p>
    <w:p w:rsidR="00231186" w:rsidRPr="00231186" w:rsidRDefault="00231186" w:rsidP="00DE02E3">
      <w:pPr>
        <w:spacing w:after="0" w:line="240" w:lineRule="auto"/>
        <w:jc w:val="right"/>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 xml:space="preserve">                                                                                            до рішення Зеленольської міської </w:t>
      </w:r>
      <w:r>
        <w:rPr>
          <w:rFonts w:ascii="Times New Roman" w:eastAsia="Times New Roman" w:hAnsi="Times New Roman" w:cs="Times New Roman"/>
          <w:sz w:val="24"/>
          <w:szCs w:val="20"/>
          <w:lang w:val="uk-UA" w:eastAsia="ru-RU"/>
        </w:rPr>
        <w:t xml:space="preserve">                         </w:t>
      </w:r>
      <w:r w:rsidRPr="00231186">
        <w:rPr>
          <w:rFonts w:ascii="Times New Roman" w:eastAsia="Times New Roman" w:hAnsi="Times New Roman" w:cs="Times New Roman"/>
          <w:sz w:val="24"/>
          <w:szCs w:val="20"/>
          <w:lang w:val="uk-UA" w:eastAsia="ru-RU"/>
        </w:rPr>
        <w:t xml:space="preserve">ради </w:t>
      </w:r>
    </w:p>
    <w:p w:rsidR="00231186" w:rsidRPr="00231186" w:rsidRDefault="00231186" w:rsidP="00DE02E3">
      <w:pPr>
        <w:spacing w:after="0" w:line="240" w:lineRule="auto"/>
        <w:jc w:val="right"/>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 xml:space="preserve">                                                                          від  24 лютого 2016 р.   № 71</w:t>
      </w:r>
    </w:p>
    <w:p w:rsidR="00231186" w:rsidRPr="00231186" w:rsidRDefault="00231186" w:rsidP="00231186">
      <w:pPr>
        <w:spacing w:after="0" w:line="240" w:lineRule="auto"/>
        <w:jc w:val="center"/>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 xml:space="preserve"> </w:t>
      </w:r>
    </w:p>
    <w:p w:rsidR="00231186" w:rsidRPr="00231186" w:rsidRDefault="00231186" w:rsidP="00231186">
      <w:pPr>
        <w:spacing w:after="0" w:line="240" w:lineRule="auto"/>
        <w:jc w:val="right"/>
        <w:rPr>
          <w:rFonts w:ascii="Times New Roman" w:eastAsia="Times New Roman" w:hAnsi="Times New Roman" w:cs="Times New Roman"/>
          <w:sz w:val="24"/>
          <w:szCs w:val="20"/>
          <w:lang w:val="uk-UA" w:eastAsia="ru-RU"/>
        </w:rPr>
      </w:pPr>
    </w:p>
    <w:p w:rsidR="00231186" w:rsidRPr="00231186" w:rsidRDefault="00231186" w:rsidP="00231186">
      <w:pPr>
        <w:spacing w:after="0" w:line="240" w:lineRule="auto"/>
        <w:jc w:val="center"/>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ПРОГРАМА</w:t>
      </w:r>
    </w:p>
    <w:p w:rsidR="00231186" w:rsidRPr="00231186" w:rsidRDefault="00231186" w:rsidP="00231186">
      <w:pPr>
        <w:spacing w:after="0" w:line="240" w:lineRule="auto"/>
        <w:jc w:val="center"/>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 xml:space="preserve">заходів з організації  рятування на водах на 2016 рік  (із змінами) </w:t>
      </w:r>
    </w:p>
    <w:p w:rsidR="00231186" w:rsidRPr="00231186" w:rsidRDefault="00231186" w:rsidP="00231186">
      <w:pPr>
        <w:spacing w:after="0" w:line="240" w:lineRule="auto"/>
        <w:jc w:val="center"/>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Розділ І.</w:t>
      </w:r>
    </w:p>
    <w:p w:rsidR="00231186" w:rsidRPr="00231186" w:rsidRDefault="00231186" w:rsidP="00231186">
      <w:pPr>
        <w:spacing w:after="0" w:line="240" w:lineRule="auto"/>
        <w:jc w:val="both"/>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 xml:space="preserve">1.1. Назва програми: Заходи з організації рятування на водах </w:t>
      </w:r>
    </w:p>
    <w:p w:rsidR="00231186" w:rsidRPr="00231186" w:rsidRDefault="00231186" w:rsidP="00231186">
      <w:pPr>
        <w:spacing w:after="0" w:line="240" w:lineRule="auto"/>
        <w:ind w:left="426" w:hanging="426"/>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1.2. Цільова спрямованість програми: охорона життя людей на водоймі м.Зеленодольськ</w:t>
      </w:r>
    </w:p>
    <w:p w:rsidR="00231186" w:rsidRPr="00231186" w:rsidRDefault="00231186" w:rsidP="00231186">
      <w:pPr>
        <w:spacing w:after="0" w:line="240" w:lineRule="auto"/>
        <w:ind w:left="426" w:hanging="426"/>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1.3. Зміст програми: соціальний.</w:t>
      </w:r>
    </w:p>
    <w:p w:rsidR="00231186" w:rsidRPr="00231186" w:rsidRDefault="00231186" w:rsidP="00231186">
      <w:pPr>
        <w:spacing w:after="0" w:line="240" w:lineRule="auto"/>
        <w:ind w:left="426" w:hanging="426"/>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1.4. Підстава для розроблення програми: п.52 ст.26 Закону України “Про місцеве самоврядування в Україні” ,  ст. 91 Бюджетного Кодексу України.</w:t>
      </w:r>
    </w:p>
    <w:p w:rsidR="00231186" w:rsidRPr="00231186" w:rsidRDefault="00231186" w:rsidP="00231186">
      <w:pPr>
        <w:spacing w:after="0" w:line="240" w:lineRule="auto"/>
        <w:ind w:left="426" w:hanging="426"/>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1.5. Термін реалізації програми: 2016 рік.</w:t>
      </w:r>
    </w:p>
    <w:p w:rsidR="00231186" w:rsidRPr="00231186" w:rsidRDefault="00231186" w:rsidP="00231186">
      <w:pPr>
        <w:spacing w:after="0" w:line="240" w:lineRule="auto"/>
        <w:ind w:left="426" w:hanging="426"/>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 xml:space="preserve">1.6. Перелік заходів програми: </w:t>
      </w:r>
    </w:p>
    <w:p w:rsidR="00231186" w:rsidRPr="00231186" w:rsidRDefault="00231186" w:rsidP="00231186">
      <w:pPr>
        <w:spacing w:after="0" w:line="240" w:lineRule="auto"/>
        <w:ind w:left="426" w:hanging="426"/>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 xml:space="preserve">       - попередження нещасних випадків на воді, </w:t>
      </w:r>
    </w:p>
    <w:p w:rsidR="00231186" w:rsidRPr="00231186" w:rsidRDefault="00231186" w:rsidP="00231186">
      <w:pPr>
        <w:spacing w:after="0" w:line="240" w:lineRule="auto"/>
        <w:ind w:left="426" w:hanging="426"/>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 xml:space="preserve">       - надання допомоги потерпілим на воді, </w:t>
      </w:r>
    </w:p>
    <w:p w:rsidR="00231186" w:rsidRPr="00231186" w:rsidRDefault="00231186" w:rsidP="00231186">
      <w:pPr>
        <w:spacing w:after="0" w:line="240" w:lineRule="auto"/>
        <w:ind w:left="426" w:hanging="426"/>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 xml:space="preserve">       - проведення аварійно - рятувальних робіт, </w:t>
      </w:r>
    </w:p>
    <w:p w:rsidR="00231186" w:rsidRPr="00231186" w:rsidRDefault="00231186" w:rsidP="00231186">
      <w:pPr>
        <w:spacing w:after="0" w:line="240" w:lineRule="auto"/>
        <w:ind w:left="426" w:hanging="426"/>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 xml:space="preserve">       - проведення роз</w:t>
      </w:r>
      <w:r w:rsidRPr="00231186">
        <w:rPr>
          <w:rFonts w:ascii="Times New Roman" w:eastAsia="Times New Roman" w:hAnsi="Times New Roman" w:cs="Times New Roman"/>
          <w:sz w:val="24"/>
          <w:szCs w:val="20"/>
          <w:lang w:eastAsia="ru-RU"/>
        </w:rPr>
        <w:t>’</w:t>
      </w:r>
      <w:r w:rsidRPr="00231186">
        <w:rPr>
          <w:rFonts w:ascii="Times New Roman" w:eastAsia="Times New Roman" w:hAnsi="Times New Roman" w:cs="Times New Roman"/>
          <w:sz w:val="24"/>
          <w:szCs w:val="20"/>
          <w:lang w:val="uk-UA" w:eastAsia="ru-RU"/>
        </w:rPr>
        <w:t xml:space="preserve">яснювальної роботи серед населення. </w:t>
      </w:r>
    </w:p>
    <w:p w:rsidR="00231186" w:rsidRPr="00231186" w:rsidRDefault="00231186" w:rsidP="00231186">
      <w:pPr>
        <w:spacing w:after="0" w:line="240" w:lineRule="auto"/>
        <w:ind w:left="426" w:hanging="426"/>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1.7. Соціальна категорія, на яку розраховано реалізацію програми: населення об’єднаної територіальної громади .</w:t>
      </w:r>
    </w:p>
    <w:p w:rsidR="00231186" w:rsidRPr="00231186" w:rsidRDefault="00231186" w:rsidP="00231186">
      <w:pPr>
        <w:spacing w:after="0" w:line="240" w:lineRule="auto"/>
        <w:ind w:left="426" w:hanging="426"/>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1.8.Галузь та регіони використання програми: запобігання та ліквідація надзвичайних ситуацій та наслідків стихійного лиха в м. Зеленодольськ та в інших населених пунктах об’єднаної територіальної громади.</w:t>
      </w:r>
    </w:p>
    <w:p w:rsidR="00231186" w:rsidRPr="00231186" w:rsidRDefault="00231186" w:rsidP="00231186">
      <w:pPr>
        <w:spacing w:after="0" w:line="240" w:lineRule="auto"/>
        <w:ind w:left="426" w:hanging="426"/>
        <w:jc w:val="center"/>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Розділ ІІ.</w:t>
      </w:r>
    </w:p>
    <w:p w:rsidR="00231186" w:rsidRPr="00231186" w:rsidRDefault="00231186" w:rsidP="00231186">
      <w:pPr>
        <w:spacing w:after="0" w:line="240" w:lineRule="auto"/>
        <w:ind w:left="426" w:hanging="426"/>
        <w:jc w:val="both"/>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2.1. Замовник програми: Виконавчий комітет Зеленодольської міської ради.</w:t>
      </w:r>
    </w:p>
    <w:p w:rsidR="00231186" w:rsidRPr="00231186" w:rsidRDefault="00231186" w:rsidP="00231186">
      <w:pPr>
        <w:spacing w:after="0" w:line="240" w:lineRule="auto"/>
        <w:ind w:left="426" w:hanging="426"/>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2.2. Керівник (відповідальний за реалізацію програми): Виконавчий комітет Зеленодольської міської ради.</w:t>
      </w:r>
    </w:p>
    <w:p w:rsidR="00231186" w:rsidRPr="00231186" w:rsidRDefault="00231186" w:rsidP="00231186">
      <w:pPr>
        <w:spacing w:after="0" w:line="240" w:lineRule="auto"/>
        <w:ind w:left="426" w:hanging="426"/>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2.3. Перелік організацій, що беруть участь у реалізації програми:  рятувальний пост м.Зеленодольська</w:t>
      </w:r>
    </w:p>
    <w:p w:rsidR="00231186" w:rsidRPr="00231186" w:rsidRDefault="00231186" w:rsidP="00231186">
      <w:pPr>
        <w:spacing w:after="0" w:line="240" w:lineRule="auto"/>
        <w:ind w:left="426" w:hanging="426"/>
        <w:jc w:val="center"/>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Розділ ІІІ.</w:t>
      </w:r>
    </w:p>
    <w:p w:rsidR="00231186" w:rsidRPr="00231186" w:rsidRDefault="00231186" w:rsidP="00231186">
      <w:pPr>
        <w:spacing w:after="0" w:line="240" w:lineRule="auto"/>
        <w:ind w:left="426" w:hanging="426"/>
        <w:jc w:val="both"/>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3.1. Кількість програм – 1.</w:t>
      </w:r>
    </w:p>
    <w:p w:rsidR="00231186" w:rsidRPr="00231186" w:rsidRDefault="00231186" w:rsidP="00231186">
      <w:pPr>
        <w:spacing w:after="0" w:line="240" w:lineRule="auto"/>
        <w:ind w:left="426" w:hanging="426"/>
        <w:jc w:val="both"/>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3.2. Кількість розділів – 4.</w:t>
      </w:r>
    </w:p>
    <w:p w:rsidR="00231186" w:rsidRPr="00231186" w:rsidRDefault="00231186" w:rsidP="00231186">
      <w:pPr>
        <w:spacing w:after="0" w:line="240" w:lineRule="auto"/>
        <w:ind w:left="426" w:hanging="426"/>
        <w:jc w:val="both"/>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3.3. Кількість основних завдань – 4.</w:t>
      </w:r>
    </w:p>
    <w:p w:rsidR="00231186" w:rsidRPr="00231186" w:rsidRDefault="00231186" w:rsidP="00231186">
      <w:pPr>
        <w:spacing w:after="0" w:line="240" w:lineRule="auto"/>
        <w:ind w:left="426" w:hanging="426"/>
        <w:jc w:val="center"/>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Розділ І</w:t>
      </w:r>
      <w:r w:rsidRPr="00231186">
        <w:rPr>
          <w:rFonts w:ascii="Times New Roman" w:eastAsia="Times New Roman" w:hAnsi="Times New Roman" w:cs="Times New Roman"/>
          <w:sz w:val="24"/>
          <w:szCs w:val="20"/>
          <w:lang w:val="en-US" w:eastAsia="ru-RU"/>
        </w:rPr>
        <w:t>V</w:t>
      </w:r>
      <w:r w:rsidRPr="00231186">
        <w:rPr>
          <w:rFonts w:ascii="Times New Roman" w:eastAsia="Times New Roman" w:hAnsi="Times New Roman" w:cs="Times New Roman"/>
          <w:sz w:val="24"/>
          <w:szCs w:val="20"/>
          <w:lang w:val="uk-UA" w:eastAsia="ru-RU"/>
        </w:rPr>
        <w:t>.</w:t>
      </w:r>
    </w:p>
    <w:p w:rsidR="00231186" w:rsidRPr="00231186" w:rsidRDefault="00231186" w:rsidP="00231186">
      <w:pPr>
        <w:spacing w:after="0" w:line="240" w:lineRule="auto"/>
        <w:ind w:left="426" w:hanging="426"/>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4.1. Загальний обсяг фінансування програми: 226955,00 грн., у тому числі за рахунок загального фонду  бюджету міської ради об’єднаної територіальної громади –  226955,00 грн.</w:t>
      </w:r>
    </w:p>
    <w:p w:rsidR="00231186" w:rsidRPr="00231186" w:rsidRDefault="00231186" w:rsidP="00231186">
      <w:pPr>
        <w:spacing w:after="0" w:line="240" w:lineRule="auto"/>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4.2. Джерела фінансування програми: бюджет Зеленодольської міської ради об’єднаної</w:t>
      </w:r>
    </w:p>
    <w:p w:rsidR="00231186" w:rsidRPr="00231186" w:rsidRDefault="00231186" w:rsidP="00231186">
      <w:pPr>
        <w:spacing w:after="0" w:line="240" w:lineRule="auto"/>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lastRenderedPageBreak/>
        <w:t xml:space="preserve">       територіальної громади.</w:t>
      </w:r>
    </w:p>
    <w:p w:rsidR="00231186" w:rsidRPr="00231186" w:rsidRDefault="00231186" w:rsidP="00231186">
      <w:pPr>
        <w:spacing w:after="0" w:line="240" w:lineRule="auto"/>
        <w:ind w:left="426" w:hanging="426"/>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4.3. Контроль за виконанням програми: Здійснює постійна комісія Зеленодольської міської ради з питань розвитку інфраструктури, комунальної власності, будівництва,житлово-комунального господарства та благоустрою території.</w:t>
      </w:r>
    </w:p>
    <w:p w:rsidR="00231186" w:rsidRPr="00231186" w:rsidRDefault="00231186" w:rsidP="00231186">
      <w:pPr>
        <w:spacing w:after="0" w:line="240" w:lineRule="auto"/>
        <w:ind w:left="426" w:hanging="426"/>
        <w:rPr>
          <w:rFonts w:ascii="Times New Roman" w:eastAsia="Times New Roman" w:hAnsi="Times New Roman" w:cs="Times New Roman"/>
          <w:sz w:val="24"/>
          <w:szCs w:val="20"/>
          <w:lang w:val="uk-UA" w:eastAsia="ru-RU"/>
        </w:rPr>
      </w:pPr>
    </w:p>
    <w:p w:rsidR="00231186" w:rsidRPr="00231186" w:rsidRDefault="00231186" w:rsidP="00231186">
      <w:pPr>
        <w:spacing w:after="0" w:line="240" w:lineRule="auto"/>
        <w:rPr>
          <w:rFonts w:ascii="Times New Roman" w:eastAsia="Times New Roman" w:hAnsi="Times New Roman" w:cs="Times New Roman"/>
          <w:sz w:val="24"/>
          <w:szCs w:val="20"/>
          <w:lang w:val="uk-UA" w:eastAsia="ru-RU"/>
        </w:rPr>
      </w:pPr>
      <w:r>
        <w:rPr>
          <w:rFonts w:ascii="Times New Roman" w:eastAsia="Times New Roman" w:hAnsi="Times New Roman" w:cs="Times New Roman"/>
          <w:sz w:val="24"/>
          <w:szCs w:val="20"/>
          <w:lang w:val="uk-UA" w:eastAsia="ru-RU"/>
        </w:rPr>
        <w:t xml:space="preserve"> </w:t>
      </w:r>
      <w:r w:rsidRPr="00231186">
        <w:rPr>
          <w:rFonts w:ascii="Times New Roman" w:eastAsia="Times New Roman" w:hAnsi="Times New Roman" w:cs="Times New Roman"/>
          <w:sz w:val="24"/>
          <w:szCs w:val="20"/>
          <w:lang w:val="uk-UA" w:eastAsia="ru-RU"/>
        </w:rPr>
        <w:t xml:space="preserve">         </w:t>
      </w:r>
      <w:r w:rsidR="00DE02E3">
        <w:rPr>
          <w:rFonts w:ascii="Times New Roman" w:eastAsia="Times New Roman" w:hAnsi="Times New Roman" w:cs="Times New Roman"/>
          <w:sz w:val="24"/>
          <w:szCs w:val="20"/>
          <w:lang w:val="uk-UA" w:eastAsia="ru-RU"/>
        </w:rPr>
        <w:t xml:space="preserve">                </w:t>
      </w:r>
      <w:r>
        <w:rPr>
          <w:rFonts w:ascii="Times New Roman" w:eastAsia="Times New Roman" w:hAnsi="Times New Roman" w:cs="Times New Roman"/>
          <w:sz w:val="24"/>
          <w:szCs w:val="20"/>
          <w:lang w:val="uk-UA" w:eastAsia="ru-RU"/>
        </w:rPr>
        <w:t xml:space="preserve">  </w:t>
      </w:r>
    </w:p>
    <w:p w:rsidR="00231186" w:rsidRPr="00231186" w:rsidRDefault="00231186" w:rsidP="00231186">
      <w:pPr>
        <w:spacing w:after="0" w:line="240" w:lineRule="auto"/>
        <w:rPr>
          <w:rFonts w:ascii="Times New Roman" w:eastAsia="Times New Roman" w:hAnsi="Times New Roman" w:cs="Times New Roman"/>
          <w:sz w:val="24"/>
          <w:szCs w:val="20"/>
          <w:lang w:val="uk-UA" w:eastAsia="ru-RU"/>
        </w:rPr>
      </w:pPr>
      <w:r w:rsidRPr="00231186">
        <w:rPr>
          <w:rFonts w:ascii="Times New Roman" w:eastAsia="Times New Roman" w:hAnsi="Times New Roman" w:cs="Times New Roman"/>
          <w:sz w:val="24"/>
          <w:szCs w:val="20"/>
          <w:lang w:val="uk-UA" w:eastAsia="ru-RU"/>
        </w:rPr>
        <w:t xml:space="preserve">                               Секретар міської ради                                               О.М.Ярошенко                     </w:t>
      </w:r>
    </w:p>
    <w:p w:rsidR="00DE02E3" w:rsidRPr="00DE02E3" w:rsidRDefault="00DE02E3" w:rsidP="00DE02E3">
      <w:pPr>
        <w:spacing w:after="0" w:line="240" w:lineRule="auto"/>
        <w:jc w:val="right"/>
        <w:rPr>
          <w:rFonts w:ascii="Times New Roman" w:eastAsia="Times New Roman" w:hAnsi="Times New Roman" w:cs="Times New Roman"/>
          <w:sz w:val="24"/>
          <w:szCs w:val="20"/>
          <w:lang w:val="uk-UA" w:eastAsia="ru-RU"/>
        </w:rPr>
      </w:pPr>
      <w:r w:rsidRPr="00DE02E3">
        <w:rPr>
          <w:rFonts w:ascii="Times New Roman" w:eastAsia="Times New Roman" w:hAnsi="Times New Roman" w:cs="Times New Roman"/>
          <w:sz w:val="24"/>
          <w:szCs w:val="20"/>
          <w:lang w:val="uk-UA" w:eastAsia="ru-RU"/>
        </w:rPr>
        <w:t xml:space="preserve">Додаток  5 </w:t>
      </w:r>
    </w:p>
    <w:p w:rsidR="00DE02E3" w:rsidRPr="00DE02E3" w:rsidRDefault="00DE02E3" w:rsidP="00DE02E3">
      <w:pPr>
        <w:spacing w:after="0" w:line="240" w:lineRule="auto"/>
        <w:jc w:val="right"/>
        <w:rPr>
          <w:rFonts w:ascii="Times New Roman" w:eastAsia="Times New Roman" w:hAnsi="Times New Roman" w:cs="Times New Roman"/>
          <w:sz w:val="24"/>
          <w:szCs w:val="20"/>
          <w:lang w:val="uk-UA" w:eastAsia="ru-RU"/>
        </w:rPr>
      </w:pPr>
      <w:r w:rsidRPr="00DE02E3">
        <w:rPr>
          <w:rFonts w:ascii="Times New Roman" w:eastAsia="Times New Roman" w:hAnsi="Times New Roman" w:cs="Times New Roman"/>
          <w:sz w:val="24"/>
          <w:szCs w:val="20"/>
          <w:lang w:val="uk-UA" w:eastAsia="ru-RU"/>
        </w:rPr>
        <w:t xml:space="preserve">                                                                          до рішення Зеленодольської міської ради</w:t>
      </w:r>
    </w:p>
    <w:p w:rsidR="00DE02E3" w:rsidRPr="00DE02E3" w:rsidRDefault="00DE02E3" w:rsidP="00DE02E3">
      <w:pPr>
        <w:spacing w:after="0" w:line="240" w:lineRule="auto"/>
        <w:jc w:val="right"/>
        <w:rPr>
          <w:rFonts w:ascii="Times New Roman" w:eastAsia="Times New Roman" w:hAnsi="Times New Roman" w:cs="Times New Roman"/>
          <w:sz w:val="24"/>
          <w:szCs w:val="20"/>
          <w:lang w:val="uk-UA" w:eastAsia="ru-RU"/>
        </w:rPr>
      </w:pPr>
      <w:r w:rsidRPr="00DE02E3">
        <w:rPr>
          <w:rFonts w:ascii="Times New Roman" w:eastAsia="Times New Roman" w:hAnsi="Times New Roman" w:cs="Times New Roman"/>
          <w:sz w:val="24"/>
          <w:szCs w:val="20"/>
          <w:lang w:val="uk-UA" w:eastAsia="ru-RU"/>
        </w:rPr>
        <w:t xml:space="preserve">                                                                                від 24 лютого 2016 р. № 71</w:t>
      </w:r>
    </w:p>
    <w:p w:rsidR="00DE02E3" w:rsidRPr="00DE02E3" w:rsidRDefault="00DE02E3" w:rsidP="00DE02E3">
      <w:pPr>
        <w:spacing w:after="0" w:line="240" w:lineRule="auto"/>
        <w:jc w:val="center"/>
        <w:rPr>
          <w:rFonts w:ascii="Times New Roman" w:eastAsia="Times New Roman" w:hAnsi="Times New Roman" w:cs="Times New Roman"/>
          <w:sz w:val="24"/>
          <w:szCs w:val="20"/>
          <w:lang w:val="uk-UA" w:eastAsia="ru-RU"/>
        </w:rPr>
      </w:pPr>
      <w:r w:rsidRPr="00DE02E3">
        <w:rPr>
          <w:rFonts w:ascii="Times New Roman" w:eastAsia="Times New Roman" w:hAnsi="Times New Roman" w:cs="Times New Roman"/>
          <w:sz w:val="24"/>
          <w:szCs w:val="20"/>
          <w:lang w:val="uk-UA" w:eastAsia="ru-RU"/>
        </w:rPr>
        <w:t xml:space="preserve"> </w:t>
      </w:r>
    </w:p>
    <w:p w:rsidR="00DE02E3" w:rsidRPr="00DE02E3" w:rsidRDefault="00DE02E3" w:rsidP="00DE02E3">
      <w:pPr>
        <w:spacing w:after="0" w:line="240" w:lineRule="auto"/>
        <w:jc w:val="center"/>
        <w:rPr>
          <w:rFonts w:ascii="Times New Roman" w:eastAsia="Times New Roman" w:hAnsi="Times New Roman" w:cs="Times New Roman"/>
          <w:sz w:val="24"/>
          <w:szCs w:val="20"/>
          <w:lang w:val="uk-UA" w:eastAsia="ru-RU"/>
        </w:rPr>
      </w:pPr>
    </w:p>
    <w:p w:rsidR="00DE02E3" w:rsidRPr="00DE02E3" w:rsidRDefault="00DE02E3" w:rsidP="00DE02E3">
      <w:pPr>
        <w:spacing w:after="0" w:line="240" w:lineRule="auto"/>
        <w:jc w:val="center"/>
        <w:rPr>
          <w:rFonts w:ascii="Times New Roman" w:eastAsia="Times New Roman" w:hAnsi="Times New Roman" w:cs="Times New Roman"/>
          <w:b/>
          <w:sz w:val="24"/>
          <w:szCs w:val="20"/>
          <w:lang w:val="uk-UA" w:eastAsia="ru-RU"/>
        </w:rPr>
      </w:pPr>
      <w:r w:rsidRPr="00DE02E3">
        <w:rPr>
          <w:rFonts w:ascii="Times New Roman" w:eastAsia="Times New Roman" w:hAnsi="Times New Roman" w:cs="Times New Roman"/>
          <w:b/>
          <w:sz w:val="24"/>
          <w:szCs w:val="20"/>
          <w:lang w:val="uk-UA" w:eastAsia="ru-RU"/>
        </w:rPr>
        <w:t>ПРОГРАМА</w:t>
      </w:r>
    </w:p>
    <w:p w:rsidR="00DE02E3" w:rsidRPr="00DE02E3" w:rsidRDefault="00DE02E3" w:rsidP="00DE02E3">
      <w:pPr>
        <w:spacing w:after="0" w:line="240" w:lineRule="auto"/>
        <w:jc w:val="center"/>
        <w:rPr>
          <w:rFonts w:ascii="Times New Roman" w:eastAsia="Times New Roman" w:hAnsi="Times New Roman" w:cs="Times New Roman"/>
          <w:b/>
          <w:sz w:val="24"/>
          <w:szCs w:val="20"/>
          <w:lang w:val="uk-UA" w:eastAsia="ru-RU"/>
        </w:rPr>
      </w:pPr>
      <w:r w:rsidRPr="00DE02E3">
        <w:rPr>
          <w:rFonts w:ascii="Times New Roman" w:eastAsia="Times New Roman" w:hAnsi="Times New Roman" w:cs="Times New Roman"/>
          <w:b/>
          <w:sz w:val="24"/>
          <w:szCs w:val="20"/>
          <w:lang w:val="uk-UA" w:eastAsia="ru-RU"/>
        </w:rPr>
        <w:t>з розвитку фізичної культури і спорту на 2016 рік (із змінами)</w:t>
      </w:r>
    </w:p>
    <w:p w:rsidR="00DE02E3" w:rsidRPr="00DE02E3" w:rsidRDefault="00DE02E3" w:rsidP="00DE02E3">
      <w:pPr>
        <w:spacing w:after="0" w:line="240" w:lineRule="auto"/>
        <w:jc w:val="center"/>
        <w:rPr>
          <w:rFonts w:ascii="Times New Roman" w:eastAsia="Times New Roman" w:hAnsi="Times New Roman" w:cs="Times New Roman"/>
          <w:sz w:val="24"/>
          <w:szCs w:val="20"/>
          <w:lang w:val="uk-UA" w:eastAsia="ru-RU"/>
        </w:rPr>
      </w:pPr>
    </w:p>
    <w:p w:rsidR="00DE02E3" w:rsidRPr="00DE02E3" w:rsidRDefault="00DE02E3" w:rsidP="00DE02E3">
      <w:pPr>
        <w:spacing w:after="0" w:line="240" w:lineRule="auto"/>
        <w:rPr>
          <w:rFonts w:ascii="Times New Roman" w:eastAsia="Times New Roman" w:hAnsi="Times New Roman" w:cs="Times New Roman"/>
          <w:b/>
          <w:sz w:val="24"/>
          <w:szCs w:val="20"/>
          <w:lang w:val="uk-UA" w:eastAsia="ru-RU"/>
        </w:rPr>
      </w:pPr>
      <w:r w:rsidRPr="00DE02E3">
        <w:rPr>
          <w:rFonts w:ascii="Times New Roman" w:eastAsia="Times New Roman" w:hAnsi="Times New Roman" w:cs="Times New Roman"/>
          <w:b/>
          <w:sz w:val="24"/>
          <w:szCs w:val="20"/>
          <w:lang w:val="uk-UA" w:eastAsia="ru-RU"/>
        </w:rPr>
        <w:t xml:space="preserve">                                                                     Розділ І.</w:t>
      </w:r>
    </w:p>
    <w:p w:rsidR="00DE02E3" w:rsidRPr="00DE02E3" w:rsidRDefault="00DE02E3" w:rsidP="00DE02E3">
      <w:pPr>
        <w:spacing w:after="0" w:line="240" w:lineRule="auto"/>
        <w:jc w:val="both"/>
        <w:rPr>
          <w:rFonts w:ascii="Times New Roman" w:eastAsia="Times New Roman" w:hAnsi="Times New Roman" w:cs="Times New Roman"/>
          <w:sz w:val="24"/>
          <w:szCs w:val="20"/>
          <w:lang w:val="uk-UA" w:eastAsia="ru-RU"/>
        </w:rPr>
      </w:pPr>
      <w:r w:rsidRPr="00DE02E3">
        <w:rPr>
          <w:rFonts w:ascii="Times New Roman" w:eastAsia="Times New Roman" w:hAnsi="Times New Roman" w:cs="Times New Roman"/>
          <w:sz w:val="24"/>
          <w:szCs w:val="20"/>
          <w:lang w:val="uk-UA" w:eastAsia="ru-RU"/>
        </w:rPr>
        <w:t>1.1. Назва програми: програма розвитку фізичної культури і спорту</w:t>
      </w:r>
    </w:p>
    <w:p w:rsidR="00DE02E3" w:rsidRPr="00DE02E3" w:rsidRDefault="00DE02E3" w:rsidP="00DE02E3">
      <w:pPr>
        <w:spacing w:after="0" w:line="240" w:lineRule="auto"/>
        <w:jc w:val="both"/>
        <w:rPr>
          <w:rFonts w:ascii="Times New Roman" w:eastAsia="Times New Roman" w:hAnsi="Times New Roman" w:cs="Times New Roman"/>
          <w:sz w:val="24"/>
          <w:szCs w:val="20"/>
          <w:lang w:val="uk-UA" w:eastAsia="ru-RU"/>
        </w:rPr>
      </w:pPr>
      <w:r w:rsidRPr="00DE02E3">
        <w:rPr>
          <w:rFonts w:ascii="Times New Roman" w:eastAsia="Times New Roman" w:hAnsi="Times New Roman" w:cs="Times New Roman"/>
          <w:sz w:val="24"/>
          <w:szCs w:val="20"/>
          <w:lang w:val="uk-UA" w:eastAsia="ru-RU"/>
        </w:rPr>
        <w:t>1.2. Зміст програми: соціально-економічний.</w:t>
      </w:r>
    </w:p>
    <w:p w:rsidR="00DE02E3" w:rsidRPr="00DE02E3" w:rsidRDefault="00DE02E3" w:rsidP="00DE02E3">
      <w:pPr>
        <w:spacing w:after="0" w:line="240" w:lineRule="auto"/>
        <w:jc w:val="both"/>
        <w:rPr>
          <w:rFonts w:ascii="Times New Roman" w:eastAsia="Times New Roman" w:hAnsi="Times New Roman" w:cs="Times New Roman"/>
          <w:sz w:val="24"/>
          <w:szCs w:val="20"/>
          <w:lang w:val="uk-UA" w:eastAsia="ru-RU"/>
        </w:rPr>
      </w:pPr>
      <w:r w:rsidRPr="00DE02E3">
        <w:rPr>
          <w:rFonts w:ascii="Times New Roman" w:eastAsia="Times New Roman" w:hAnsi="Times New Roman" w:cs="Times New Roman"/>
          <w:sz w:val="24"/>
          <w:szCs w:val="20"/>
          <w:lang w:val="uk-UA" w:eastAsia="ru-RU"/>
        </w:rPr>
        <w:t>1.3. Підстава для розроблення програми: Закон України “Про місцеве самоврядування в Україні”, Закон України «Про позашкільну освіту», Закон України «Про фізичну культуру і спорт», ст. 91 Бюджетного Кодексу України, Концепція загальнодержавної цільової соціальної програми розвитку фізичної культури і спорту на 2012-2016 року, затверджена розпорядженням КМУ від 31.08.11 № 828-р</w:t>
      </w:r>
      <w:r w:rsidRPr="00DE02E3">
        <w:rPr>
          <w:rFonts w:ascii="Courier New" w:eastAsia="Times New Roman" w:hAnsi="Courier New" w:cs="Courier New"/>
          <w:b/>
          <w:bCs/>
          <w:sz w:val="20"/>
          <w:szCs w:val="20"/>
          <w:lang w:val="uk-UA" w:eastAsia="ru-RU"/>
        </w:rPr>
        <w:t>.</w:t>
      </w:r>
    </w:p>
    <w:p w:rsidR="00DE02E3" w:rsidRPr="00DE02E3" w:rsidRDefault="00DE02E3" w:rsidP="00DE02E3">
      <w:pPr>
        <w:spacing w:after="0" w:line="240" w:lineRule="auto"/>
        <w:jc w:val="both"/>
        <w:rPr>
          <w:rFonts w:ascii="Times New Roman" w:eastAsia="Times New Roman" w:hAnsi="Times New Roman" w:cs="Times New Roman"/>
          <w:sz w:val="24"/>
          <w:szCs w:val="20"/>
          <w:lang w:val="uk-UA" w:eastAsia="ru-RU"/>
        </w:rPr>
      </w:pPr>
      <w:r w:rsidRPr="00DE02E3">
        <w:rPr>
          <w:rFonts w:ascii="Times New Roman" w:eastAsia="Times New Roman" w:hAnsi="Times New Roman" w:cs="Times New Roman"/>
          <w:sz w:val="24"/>
          <w:szCs w:val="20"/>
          <w:lang w:val="uk-UA" w:eastAsia="ru-RU"/>
        </w:rPr>
        <w:t>1.4. Актуальність та мета програми.</w:t>
      </w:r>
    </w:p>
    <w:p w:rsidR="00DE02E3" w:rsidRPr="00DE02E3" w:rsidRDefault="00DE02E3" w:rsidP="00DE02E3">
      <w:pPr>
        <w:spacing w:after="0" w:line="240" w:lineRule="auto"/>
        <w:ind w:firstLine="709"/>
        <w:jc w:val="both"/>
        <w:rPr>
          <w:rFonts w:ascii="Times New Roman" w:eastAsia="Times New Roman" w:hAnsi="Times New Roman" w:cs="Times New Roman"/>
          <w:sz w:val="24"/>
          <w:szCs w:val="24"/>
          <w:lang w:val="uk-UA" w:eastAsia="ru-RU"/>
        </w:rPr>
      </w:pPr>
      <w:r w:rsidRPr="00DE02E3">
        <w:rPr>
          <w:rFonts w:ascii="Times New Roman" w:eastAsia="Times New Roman" w:hAnsi="Times New Roman" w:cs="Times New Roman"/>
          <w:sz w:val="24"/>
          <w:szCs w:val="24"/>
          <w:lang w:val="uk-UA" w:eastAsia="ru-RU"/>
        </w:rPr>
        <w:t>На даний час в країні спостерігається</w:t>
      </w:r>
      <w:r w:rsidRPr="00DE02E3">
        <w:rPr>
          <w:rFonts w:ascii="Times New Roman" w:eastAsia="Times New Roman" w:hAnsi="Times New Roman" w:cs="Times New Roman"/>
          <w:b/>
          <w:sz w:val="24"/>
          <w:szCs w:val="24"/>
          <w:lang w:val="uk-UA" w:eastAsia="ru-RU"/>
        </w:rPr>
        <w:t xml:space="preserve"> </w:t>
      </w:r>
      <w:r w:rsidRPr="00DE02E3">
        <w:rPr>
          <w:rFonts w:ascii="Times New Roman" w:eastAsia="Times New Roman" w:hAnsi="Times New Roman" w:cs="Times New Roman"/>
          <w:sz w:val="24"/>
          <w:szCs w:val="24"/>
          <w:lang w:val="uk-UA" w:eastAsia="ru-RU"/>
        </w:rPr>
        <w:t>погіршення стану здоров’я дітей, юнаків та молоді. Збільшується кількість дітей, страждаючих хронічними захворюваннями, прогресують хвороби кістково-м’язової системи, серцево-судинні захворювання, органів зору, нервової системи, які в багатьох випадках зумовлені недостатньою рухливою активністю в поєднанні з екологічними умовами.</w:t>
      </w:r>
    </w:p>
    <w:p w:rsidR="00DE02E3" w:rsidRPr="00DE02E3" w:rsidRDefault="00DE02E3" w:rsidP="00DE02E3">
      <w:pPr>
        <w:spacing w:after="0" w:line="240" w:lineRule="auto"/>
        <w:ind w:firstLine="709"/>
        <w:jc w:val="both"/>
        <w:rPr>
          <w:rFonts w:ascii="Times New Roman" w:eastAsia="Times New Roman" w:hAnsi="Times New Roman" w:cs="Times New Roman"/>
          <w:sz w:val="24"/>
          <w:szCs w:val="24"/>
          <w:lang w:val="uk-UA" w:eastAsia="ru-RU"/>
        </w:rPr>
      </w:pPr>
      <w:r w:rsidRPr="00DE02E3">
        <w:rPr>
          <w:rFonts w:ascii="Times New Roman" w:eastAsia="Times New Roman" w:hAnsi="Times New Roman" w:cs="Times New Roman"/>
          <w:sz w:val="24"/>
          <w:szCs w:val="24"/>
          <w:lang w:val="uk-UA" w:eastAsia="ru-RU"/>
        </w:rPr>
        <w:t>Загострення соціально-економічних проблем в країні дає змогу для проникнення в молодіжне середовище наркоманії, токсикоманії, тютюнокуріння, зловживання алкогольними напоями, провокує духовну нерозвинену молодь на проявлення антисоціальної поведінки. В країні низький рівень пропаганди здорового способу життя серед молоді.</w:t>
      </w:r>
    </w:p>
    <w:p w:rsidR="00DE02E3" w:rsidRPr="00DE02E3" w:rsidRDefault="00DE02E3" w:rsidP="00DE02E3">
      <w:pPr>
        <w:spacing w:after="0" w:line="240" w:lineRule="auto"/>
        <w:ind w:firstLine="709"/>
        <w:jc w:val="both"/>
        <w:rPr>
          <w:rFonts w:ascii="Times New Roman" w:eastAsia="Times New Roman" w:hAnsi="Times New Roman" w:cs="Times New Roman"/>
          <w:b/>
          <w:sz w:val="24"/>
          <w:szCs w:val="24"/>
          <w:lang w:val="uk-UA" w:eastAsia="ru-RU"/>
        </w:rPr>
      </w:pPr>
      <w:r w:rsidRPr="00DE02E3">
        <w:rPr>
          <w:rFonts w:ascii="Times New Roman" w:eastAsia="Times New Roman" w:hAnsi="Times New Roman" w:cs="Times New Roman"/>
          <w:b/>
          <w:sz w:val="24"/>
          <w:szCs w:val="24"/>
          <w:lang w:val="uk-UA" w:eastAsia="ru-RU"/>
        </w:rPr>
        <w:t xml:space="preserve"> </w:t>
      </w:r>
      <w:r w:rsidRPr="00DE02E3">
        <w:rPr>
          <w:rFonts w:ascii="Times New Roman" w:eastAsia="Times New Roman" w:hAnsi="Times New Roman" w:cs="Times New Roman"/>
          <w:sz w:val="24"/>
          <w:szCs w:val="24"/>
          <w:lang w:val="uk-UA" w:eastAsia="ru-RU"/>
        </w:rPr>
        <w:t>Фізична культура і спорт – є важливими складовими здорового способу життя, ефективними засобами підвищення соціальної та трудової активності дітей, задоволення їх фізичних, моральних, етичних і творчих запитів. Одним з найпопулярніших видів спорту, що сприяє збереженню та зміцненню здоров’я, розвитку фізичних, морально-вольових та інтелектуальних здібностей дитини, організації змістовного дозвілля – є види спорту : баскетбол, гімнастика художня, веслування на байдарках і каное, футбол.</w:t>
      </w:r>
    </w:p>
    <w:p w:rsidR="00DE02E3" w:rsidRPr="00DE02E3" w:rsidRDefault="00DE02E3" w:rsidP="00DE02E3">
      <w:pPr>
        <w:spacing w:after="0" w:line="240" w:lineRule="auto"/>
        <w:jc w:val="both"/>
        <w:rPr>
          <w:rFonts w:ascii="Times New Roman" w:eastAsia="Times New Roman" w:hAnsi="Times New Roman" w:cs="Times New Roman"/>
          <w:sz w:val="24"/>
          <w:szCs w:val="20"/>
          <w:lang w:val="uk-UA" w:eastAsia="ru-RU"/>
        </w:rPr>
      </w:pPr>
      <w:r w:rsidRPr="00DE02E3">
        <w:rPr>
          <w:rFonts w:ascii="Times New Roman" w:eastAsia="Times New Roman" w:hAnsi="Times New Roman" w:cs="Times New Roman"/>
          <w:sz w:val="24"/>
          <w:szCs w:val="20"/>
          <w:lang w:val="uk-UA" w:eastAsia="ru-RU"/>
        </w:rPr>
        <w:t>1.5. Цільова спрямованість та завдання програми:</w:t>
      </w:r>
    </w:p>
    <w:p w:rsidR="00DE02E3" w:rsidRPr="00DE02E3" w:rsidRDefault="00DE02E3" w:rsidP="00DE02E3">
      <w:pPr>
        <w:spacing w:after="0" w:line="240" w:lineRule="auto"/>
        <w:jc w:val="both"/>
        <w:rPr>
          <w:rFonts w:ascii="Times New Roman" w:eastAsia="Times New Roman" w:hAnsi="Times New Roman" w:cs="Times New Roman"/>
          <w:sz w:val="24"/>
          <w:szCs w:val="24"/>
          <w:lang w:val="uk-UA" w:eastAsia="ru-RU"/>
        </w:rPr>
      </w:pPr>
      <w:r w:rsidRPr="00DE02E3">
        <w:rPr>
          <w:rFonts w:ascii="Times New Roman" w:eastAsia="Times New Roman" w:hAnsi="Times New Roman" w:cs="Times New Roman"/>
          <w:sz w:val="24"/>
          <w:szCs w:val="24"/>
          <w:lang w:val="uk-UA" w:eastAsia="ru-RU"/>
        </w:rPr>
        <w:t>- реалізація державної політики в галузі спорту, зокрема Закону України «Про фізичну культуру та спорт та постанови Верховної Ради України №372-У від 17 листопада 2006 року «Про щорічне передбачення в місцевих бюджетах на відповідний рік збільшення видатків на розвиток фізичної культури та спорту, та про забезпечення розвитку дитячо-юнацьких спортивних шкіл всіх типів та спортивних шкіл олімпійського резерву, включаючи відкриття нових»; реалізація Закону України про позашкільну освіту та закону України про фізичну культуру та спорт, Постанови № 993 КМУ «Положення про ДЮСШ»</w:t>
      </w:r>
    </w:p>
    <w:p w:rsidR="00DE02E3" w:rsidRPr="00DE02E3" w:rsidRDefault="00DE02E3" w:rsidP="00DE02E3">
      <w:pPr>
        <w:spacing w:after="0" w:line="240" w:lineRule="auto"/>
        <w:jc w:val="both"/>
        <w:rPr>
          <w:rFonts w:ascii="Times New Roman" w:eastAsia="Times New Roman" w:hAnsi="Times New Roman" w:cs="Times New Roman"/>
          <w:sz w:val="24"/>
          <w:szCs w:val="24"/>
          <w:lang w:val="uk-UA" w:eastAsia="ru-RU"/>
        </w:rPr>
      </w:pPr>
      <w:r w:rsidRPr="00DE02E3">
        <w:rPr>
          <w:rFonts w:ascii="Times New Roman" w:eastAsia="Times New Roman" w:hAnsi="Times New Roman" w:cs="Times New Roman"/>
          <w:sz w:val="24"/>
          <w:szCs w:val="24"/>
          <w:lang w:val="uk-UA" w:eastAsia="ru-RU"/>
        </w:rPr>
        <w:t>- гармонійний розвиток особистості, фізична підготовка, зміцнення здоров’я дітей засобами  фізичної культури та спорту, розвиток їх здібностей в обраному виді спорту;</w:t>
      </w:r>
    </w:p>
    <w:p w:rsidR="00DE02E3" w:rsidRPr="00DE02E3" w:rsidRDefault="00DE02E3" w:rsidP="00DE02E3">
      <w:pPr>
        <w:spacing w:after="0" w:line="240" w:lineRule="auto"/>
        <w:jc w:val="both"/>
        <w:rPr>
          <w:rFonts w:ascii="Times New Roman" w:eastAsia="Times New Roman" w:hAnsi="Times New Roman" w:cs="Times New Roman"/>
          <w:sz w:val="24"/>
          <w:szCs w:val="24"/>
          <w:lang w:val="uk-UA" w:eastAsia="ru-RU"/>
        </w:rPr>
      </w:pPr>
      <w:r w:rsidRPr="00DE02E3">
        <w:rPr>
          <w:rFonts w:ascii="Times New Roman" w:eastAsia="Times New Roman" w:hAnsi="Times New Roman" w:cs="Times New Roman"/>
          <w:sz w:val="24"/>
          <w:szCs w:val="24"/>
          <w:lang w:val="uk-UA" w:eastAsia="ru-RU"/>
        </w:rPr>
        <w:t>- формування у підлітків та дітей соціальної активності та свідомості;</w:t>
      </w:r>
    </w:p>
    <w:p w:rsidR="00DE02E3" w:rsidRPr="00DE02E3" w:rsidRDefault="00DE02E3" w:rsidP="00DE02E3">
      <w:pPr>
        <w:spacing w:after="0" w:line="240" w:lineRule="auto"/>
        <w:jc w:val="both"/>
        <w:rPr>
          <w:rFonts w:ascii="Times New Roman" w:eastAsia="Times New Roman" w:hAnsi="Times New Roman" w:cs="Times New Roman"/>
          <w:sz w:val="24"/>
          <w:szCs w:val="20"/>
          <w:lang w:val="uk-UA" w:eastAsia="ru-RU"/>
        </w:rPr>
      </w:pPr>
      <w:r w:rsidRPr="00DE02E3">
        <w:rPr>
          <w:rFonts w:ascii="Times New Roman" w:eastAsia="Times New Roman" w:hAnsi="Times New Roman" w:cs="Times New Roman"/>
          <w:sz w:val="24"/>
          <w:szCs w:val="20"/>
          <w:lang w:val="uk-UA" w:eastAsia="ru-RU"/>
        </w:rPr>
        <w:t>1.6. Перелік заходів програми:</w:t>
      </w:r>
    </w:p>
    <w:p w:rsidR="00DE02E3" w:rsidRPr="00DE02E3" w:rsidRDefault="00DE02E3" w:rsidP="00DE02E3">
      <w:pPr>
        <w:spacing w:after="0" w:line="240" w:lineRule="auto"/>
        <w:jc w:val="both"/>
        <w:rPr>
          <w:rFonts w:ascii="Times New Roman" w:eastAsia="Times New Roman" w:hAnsi="Times New Roman" w:cs="Times New Roman"/>
          <w:sz w:val="24"/>
          <w:szCs w:val="24"/>
          <w:lang w:val="uk-UA" w:eastAsia="ru-RU"/>
        </w:rPr>
      </w:pPr>
      <w:r w:rsidRPr="00DE02E3">
        <w:rPr>
          <w:rFonts w:ascii="Times New Roman" w:eastAsia="Times New Roman" w:hAnsi="Times New Roman" w:cs="Times New Roman"/>
          <w:sz w:val="24"/>
          <w:szCs w:val="24"/>
          <w:lang w:val="uk-UA" w:eastAsia="ru-RU"/>
        </w:rPr>
        <w:lastRenderedPageBreak/>
        <w:t xml:space="preserve">- фізкультурно-оздоровча, спортивно-масова робота, спорт вищих досягнень у відділеннях КДЮСШ: баскетбол, веслування на байдарках і каное, гімнастика художня, футбол; </w:t>
      </w:r>
    </w:p>
    <w:p w:rsidR="00DE02E3" w:rsidRPr="00DE02E3" w:rsidRDefault="00DE02E3" w:rsidP="00DE02E3">
      <w:pPr>
        <w:spacing w:after="0" w:line="240" w:lineRule="auto"/>
        <w:jc w:val="both"/>
        <w:rPr>
          <w:rFonts w:ascii="Times New Roman" w:eastAsia="Times New Roman" w:hAnsi="Times New Roman" w:cs="Times New Roman"/>
          <w:sz w:val="24"/>
          <w:szCs w:val="24"/>
          <w:lang w:val="uk-UA" w:eastAsia="ru-RU"/>
        </w:rPr>
      </w:pPr>
      <w:r w:rsidRPr="00DE02E3">
        <w:rPr>
          <w:rFonts w:ascii="Times New Roman" w:eastAsia="Times New Roman" w:hAnsi="Times New Roman" w:cs="Times New Roman"/>
          <w:sz w:val="20"/>
          <w:szCs w:val="20"/>
          <w:lang w:val="uk-UA" w:eastAsia="ru-RU"/>
        </w:rPr>
        <w:t xml:space="preserve">- </w:t>
      </w:r>
      <w:r w:rsidRPr="00DE02E3">
        <w:rPr>
          <w:rFonts w:ascii="Times New Roman" w:eastAsia="Times New Roman" w:hAnsi="Times New Roman" w:cs="Times New Roman"/>
          <w:sz w:val="24"/>
          <w:szCs w:val="24"/>
          <w:lang w:val="uk-UA" w:eastAsia="ru-RU"/>
        </w:rPr>
        <w:t xml:space="preserve">фінансова підтримка  </w:t>
      </w:r>
      <w:r w:rsidRPr="00DE02E3">
        <w:rPr>
          <w:rFonts w:ascii="Times New Roman" w:eastAsia="Times New Roman" w:hAnsi="Times New Roman" w:cs="Times New Roman"/>
          <w:sz w:val="24"/>
          <w:szCs w:val="24"/>
          <w:lang w:eastAsia="ru-RU"/>
        </w:rPr>
        <w:t>позашкільного навчального закладу «Комплексна дитячо-юнацька спортивна школа Криворізької ТЕС</w:t>
      </w:r>
      <w:r w:rsidRPr="00DE02E3">
        <w:rPr>
          <w:rFonts w:ascii="Times New Roman" w:eastAsia="Times New Roman" w:hAnsi="Times New Roman" w:cs="Times New Roman"/>
          <w:sz w:val="24"/>
          <w:szCs w:val="24"/>
          <w:lang w:val="uk-UA" w:eastAsia="ru-RU"/>
        </w:rPr>
        <w:t>» фізкультурно-спортивного товариства «Україна» як центру розвитку спортивного руху в місті;</w:t>
      </w:r>
    </w:p>
    <w:p w:rsidR="00DE02E3" w:rsidRPr="00DE02E3" w:rsidRDefault="00DE02E3" w:rsidP="00DE02E3">
      <w:pPr>
        <w:spacing w:after="0" w:line="240" w:lineRule="auto"/>
        <w:jc w:val="both"/>
        <w:rPr>
          <w:rFonts w:ascii="Times New Roman" w:eastAsia="Times New Roman" w:hAnsi="Times New Roman" w:cs="Times New Roman"/>
          <w:sz w:val="24"/>
          <w:szCs w:val="24"/>
          <w:lang w:val="uk-UA" w:eastAsia="ru-RU"/>
        </w:rPr>
      </w:pPr>
      <w:r w:rsidRPr="00DE02E3">
        <w:rPr>
          <w:rFonts w:ascii="Times New Roman" w:eastAsia="Times New Roman" w:hAnsi="Times New Roman" w:cs="Times New Roman"/>
          <w:sz w:val="24"/>
          <w:szCs w:val="24"/>
          <w:lang w:val="uk-UA" w:eastAsia="ru-RU"/>
        </w:rPr>
        <w:t>- участь в змаганнях та матчевих зустрічах всіх рівнів;</w:t>
      </w:r>
    </w:p>
    <w:p w:rsidR="00DE02E3" w:rsidRPr="00DE02E3" w:rsidRDefault="00DE02E3" w:rsidP="00DE02E3">
      <w:pPr>
        <w:spacing w:after="0" w:line="240" w:lineRule="auto"/>
        <w:jc w:val="both"/>
        <w:rPr>
          <w:rFonts w:ascii="Times New Roman" w:eastAsia="Times New Roman" w:hAnsi="Times New Roman" w:cs="Times New Roman"/>
          <w:sz w:val="24"/>
          <w:szCs w:val="24"/>
          <w:lang w:val="uk-UA" w:eastAsia="ru-RU"/>
        </w:rPr>
      </w:pPr>
      <w:r w:rsidRPr="00DE02E3">
        <w:rPr>
          <w:rFonts w:ascii="Times New Roman" w:eastAsia="Times New Roman" w:hAnsi="Times New Roman" w:cs="Times New Roman"/>
          <w:sz w:val="24"/>
          <w:szCs w:val="24"/>
          <w:lang w:val="uk-UA" w:eastAsia="ru-RU"/>
        </w:rPr>
        <w:t>- створення належних умов для навчально-тренувальної роботи;</w:t>
      </w:r>
    </w:p>
    <w:p w:rsidR="00DE02E3" w:rsidRPr="00DE02E3" w:rsidRDefault="00DE02E3" w:rsidP="00DE02E3">
      <w:pPr>
        <w:spacing w:after="0" w:line="240" w:lineRule="auto"/>
        <w:jc w:val="both"/>
        <w:rPr>
          <w:rFonts w:ascii="Times New Roman" w:eastAsia="Times New Roman" w:hAnsi="Times New Roman" w:cs="Times New Roman"/>
          <w:sz w:val="24"/>
          <w:szCs w:val="24"/>
          <w:lang w:val="uk-UA" w:eastAsia="ru-RU"/>
        </w:rPr>
      </w:pPr>
      <w:r w:rsidRPr="00DE02E3">
        <w:rPr>
          <w:rFonts w:ascii="Times New Roman" w:eastAsia="Times New Roman" w:hAnsi="Times New Roman" w:cs="Times New Roman"/>
          <w:sz w:val="24"/>
          <w:szCs w:val="24"/>
          <w:lang w:val="uk-UA" w:eastAsia="ru-RU"/>
        </w:rPr>
        <w:t>- оздоровлення вихованців школи в літній та зимовий періоди в оздоровчо-тренувальних таборах;</w:t>
      </w:r>
    </w:p>
    <w:p w:rsidR="00DE02E3" w:rsidRPr="00DE02E3" w:rsidRDefault="00DE02E3" w:rsidP="00DE02E3">
      <w:pPr>
        <w:spacing w:after="0" w:line="240" w:lineRule="auto"/>
        <w:jc w:val="both"/>
        <w:rPr>
          <w:rFonts w:ascii="Times New Roman" w:eastAsia="Times New Roman" w:hAnsi="Times New Roman" w:cs="Times New Roman"/>
          <w:sz w:val="24"/>
          <w:szCs w:val="24"/>
          <w:lang w:val="uk-UA" w:eastAsia="ru-RU"/>
        </w:rPr>
      </w:pPr>
      <w:r w:rsidRPr="00DE02E3">
        <w:rPr>
          <w:rFonts w:ascii="Times New Roman" w:eastAsia="Times New Roman" w:hAnsi="Times New Roman" w:cs="Times New Roman"/>
          <w:sz w:val="24"/>
          <w:szCs w:val="24"/>
          <w:lang w:val="uk-UA" w:eastAsia="ru-RU"/>
        </w:rPr>
        <w:t>- зміцнення матеріально-технічної бази КДЮСШ.</w:t>
      </w:r>
    </w:p>
    <w:p w:rsidR="00DE02E3" w:rsidRPr="00DE02E3" w:rsidRDefault="00DE02E3" w:rsidP="00DE02E3">
      <w:pPr>
        <w:spacing w:after="0" w:line="240" w:lineRule="auto"/>
        <w:jc w:val="both"/>
        <w:rPr>
          <w:rFonts w:ascii="Times New Roman" w:eastAsia="Times New Roman" w:hAnsi="Times New Roman" w:cs="Times New Roman"/>
          <w:sz w:val="24"/>
          <w:szCs w:val="24"/>
          <w:lang w:val="uk-UA" w:eastAsia="ru-RU"/>
        </w:rPr>
      </w:pPr>
      <w:r w:rsidRPr="00DE02E3">
        <w:rPr>
          <w:rFonts w:ascii="Times New Roman" w:eastAsia="Times New Roman" w:hAnsi="Times New Roman" w:cs="Times New Roman"/>
          <w:sz w:val="24"/>
          <w:szCs w:val="24"/>
          <w:lang w:val="uk-UA" w:eastAsia="ru-RU"/>
        </w:rPr>
        <w:t>- підготовка кваліфікованих спортсменів, збірних команд та резерву збірних області та України;</w:t>
      </w:r>
    </w:p>
    <w:p w:rsidR="00DE02E3" w:rsidRPr="00DE02E3" w:rsidRDefault="00DE02E3" w:rsidP="00DE02E3">
      <w:pPr>
        <w:spacing w:after="0" w:line="240" w:lineRule="auto"/>
        <w:jc w:val="both"/>
        <w:rPr>
          <w:rFonts w:ascii="Times New Roman" w:eastAsia="Times New Roman" w:hAnsi="Times New Roman" w:cs="Times New Roman"/>
          <w:sz w:val="24"/>
          <w:szCs w:val="24"/>
          <w:lang w:val="uk-UA" w:eastAsia="ru-RU"/>
        </w:rPr>
      </w:pPr>
      <w:r w:rsidRPr="00DE02E3">
        <w:rPr>
          <w:rFonts w:ascii="Times New Roman" w:eastAsia="Times New Roman" w:hAnsi="Times New Roman" w:cs="Times New Roman"/>
          <w:sz w:val="24"/>
          <w:szCs w:val="24"/>
          <w:lang w:val="uk-UA" w:eastAsia="ru-RU"/>
        </w:rPr>
        <w:t xml:space="preserve"> - забезпечення всебічної допомоги у відродженні спорту в м. Зеленодольськ.</w:t>
      </w:r>
    </w:p>
    <w:p w:rsidR="00DE02E3" w:rsidRPr="00DE02E3" w:rsidRDefault="00DE02E3" w:rsidP="00DE02E3">
      <w:pPr>
        <w:spacing w:after="0" w:line="240" w:lineRule="auto"/>
        <w:ind w:firstLine="720"/>
        <w:jc w:val="both"/>
        <w:rPr>
          <w:rFonts w:ascii="Times New Roman" w:eastAsia="Times New Roman" w:hAnsi="Times New Roman" w:cs="Times New Roman"/>
          <w:sz w:val="24"/>
          <w:szCs w:val="20"/>
          <w:lang w:val="uk-UA" w:eastAsia="ru-RU"/>
        </w:rPr>
      </w:pPr>
      <w:r w:rsidRPr="00DE02E3">
        <w:rPr>
          <w:rFonts w:ascii="Times New Roman" w:eastAsia="Times New Roman" w:hAnsi="Times New Roman" w:cs="Times New Roman"/>
          <w:sz w:val="24"/>
          <w:szCs w:val="20"/>
          <w:lang w:val="uk-UA" w:eastAsia="ru-RU"/>
        </w:rPr>
        <w:t>Обсяг видатків на виконання заходів складає : на заробітну плату 258857 грн.,  нарахування  на оплату праці 95208 грн., на оплату послуг 60388 грн., видатки на відрядження для участі у змаганнях 106104 грн., разом 520557 грн.</w:t>
      </w:r>
    </w:p>
    <w:p w:rsidR="00DE02E3" w:rsidRPr="00DE02E3" w:rsidRDefault="00DE02E3" w:rsidP="00DE02E3">
      <w:pPr>
        <w:spacing w:after="0" w:line="240" w:lineRule="auto"/>
        <w:jc w:val="both"/>
        <w:rPr>
          <w:rFonts w:ascii="Times New Roman" w:eastAsia="Times New Roman" w:hAnsi="Times New Roman" w:cs="Times New Roman"/>
          <w:sz w:val="24"/>
          <w:szCs w:val="20"/>
          <w:lang w:val="uk-UA" w:eastAsia="ru-RU"/>
        </w:rPr>
      </w:pPr>
      <w:r w:rsidRPr="00DE02E3">
        <w:rPr>
          <w:rFonts w:ascii="Times New Roman" w:eastAsia="Times New Roman" w:hAnsi="Times New Roman" w:cs="Times New Roman"/>
          <w:sz w:val="24"/>
          <w:szCs w:val="20"/>
          <w:lang w:val="uk-UA" w:eastAsia="ru-RU"/>
        </w:rPr>
        <w:t>1.7. Соціальна категорія, на яку розраховано реалізацію програми: вихованці та працівники  закладу.</w:t>
      </w:r>
    </w:p>
    <w:p w:rsidR="00DE02E3" w:rsidRPr="00DE02E3" w:rsidRDefault="00DE02E3" w:rsidP="00DE02E3">
      <w:pPr>
        <w:spacing w:after="0" w:line="240" w:lineRule="auto"/>
        <w:jc w:val="both"/>
        <w:rPr>
          <w:rFonts w:ascii="Times New Roman" w:eastAsia="Times New Roman" w:hAnsi="Times New Roman" w:cs="Times New Roman"/>
          <w:sz w:val="24"/>
          <w:szCs w:val="20"/>
          <w:lang w:val="uk-UA" w:eastAsia="ru-RU"/>
        </w:rPr>
      </w:pPr>
      <w:r w:rsidRPr="00DE02E3">
        <w:rPr>
          <w:rFonts w:ascii="Times New Roman" w:eastAsia="Times New Roman" w:hAnsi="Times New Roman" w:cs="Times New Roman"/>
          <w:sz w:val="24"/>
          <w:szCs w:val="20"/>
          <w:lang w:val="uk-UA" w:eastAsia="ru-RU"/>
        </w:rPr>
        <w:t>1.8. Термін реалізації програми: 2016 рік.</w:t>
      </w:r>
    </w:p>
    <w:p w:rsidR="00DE02E3" w:rsidRPr="00DE02E3" w:rsidRDefault="00DE02E3" w:rsidP="00DE02E3">
      <w:pPr>
        <w:spacing w:after="0" w:line="240" w:lineRule="auto"/>
        <w:ind w:left="426" w:hanging="426"/>
        <w:jc w:val="both"/>
        <w:rPr>
          <w:rFonts w:ascii="Times New Roman" w:eastAsia="Times New Roman" w:hAnsi="Times New Roman" w:cs="Times New Roman"/>
          <w:sz w:val="24"/>
          <w:szCs w:val="20"/>
          <w:lang w:val="uk-UA" w:eastAsia="ru-RU"/>
        </w:rPr>
      </w:pPr>
      <w:r w:rsidRPr="00DE02E3">
        <w:rPr>
          <w:rFonts w:ascii="Times New Roman" w:eastAsia="Times New Roman" w:hAnsi="Times New Roman" w:cs="Times New Roman"/>
          <w:sz w:val="24"/>
          <w:szCs w:val="20"/>
          <w:lang w:val="uk-UA" w:eastAsia="ru-RU"/>
        </w:rPr>
        <w:t>1.9. Очікуваний результат виконання програми.</w:t>
      </w:r>
    </w:p>
    <w:p w:rsidR="00DE02E3" w:rsidRPr="00DE02E3" w:rsidRDefault="00DE02E3" w:rsidP="00DE02E3">
      <w:pPr>
        <w:spacing w:after="0" w:line="240" w:lineRule="auto"/>
        <w:jc w:val="both"/>
        <w:rPr>
          <w:rFonts w:ascii="Times New Roman" w:eastAsia="Times New Roman" w:hAnsi="Times New Roman" w:cs="Times New Roman"/>
          <w:sz w:val="24"/>
          <w:szCs w:val="24"/>
          <w:lang w:val="uk-UA" w:eastAsia="ru-RU"/>
        </w:rPr>
      </w:pPr>
      <w:r w:rsidRPr="00DE02E3">
        <w:rPr>
          <w:rFonts w:ascii="Times New Roman" w:eastAsia="Times New Roman" w:hAnsi="Times New Roman" w:cs="Times New Roman"/>
          <w:sz w:val="24"/>
          <w:szCs w:val="24"/>
          <w:lang w:val="uk-UA" w:eastAsia="ru-RU"/>
        </w:rPr>
        <w:t xml:space="preserve">   - надання дітям, підліткам та молоді умов для навчання та розвитку здібностей в обраному виді спорту, умов для спортивного удосконалення;</w:t>
      </w:r>
    </w:p>
    <w:p w:rsidR="00DE02E3" w:rsidRPr="00DE02E3" w:rsidRDefault="00DE02E3" w:rsidP="00DE02E3">
      <w:pPr>
        <w:spacing w:after="0" w:line="240" w:lineRule="auto"/>
        <w:jc w:val="both"/>
        <w:rPr>
          <w:rFonts w:ascii="Times New Roman" w:eastAsia="Times New Roman" w:hAnsi="Times New Roman" w:cs="Times New Roman"/>
          <w:sz w:val="24"/>
          <w:szCs w:val="24"/>
          <w:lang w:val="uk-UA" w:eastAsia="ru-RU"/>
        </w:rPr>
      </w:pPr>
      <w:r w:rsidRPr="00DE02E3">
        <w:rPr>
          <w:rFonts w:ascii="Times New Roman" w:eastAsia="Times New Roman" w:hAnsi="Times New Roman" w:cs="Times New Roman"/>
          <w:sz w:val="24"/>
          <w:szCs w:val="24"/>
          <w:lang w:val="uk-UA" w:eastAsia="ru-RU"/>
        </w:rPr>
        <w:t xml:space="preserve">    - збільшення кількості дітей, що займаються та юнаків до 20%;</w:t>
      </w:r>
    </w:p>
    <w:p w:rsidR="00DE02E3" w:rsidRPr="00DE02E3" w:rsidRDefault="00DE02E3" w:rsidP="00DE02E3">
      <w:pPr>
        <w:spacing w:after="0" w:line="240" w:lineRule="auto"/>
        <w:jc w:val="both"/>
        <w:rPr>
          <w:rFonts w:ascii="Times New Roman" w:eastAsia="Times New Roman" w:hAnsi="Times New Roman" w:cs="Times New Roman"/>
          <w:sz w:val="24"/>
          <w:szCs w:val="24"/>
          <w:lang w:val="uk-UA" w:eastAsia="ru-RU"/>
        </w:rPr>
      </w:pPr>
      <w:r w:rsidRPr="00DE02E3">
        <w:rPr>
          <w:rFonts w:ascii="Times New Roman" w:eastAsia="Times New Roman" w:hAnsi="Times New Roman" w:cs="Times New Roman"/>
          <w:sz w:val="24"/>
          <w:szCs w:val="24"/>
          <w:lang w:val="uk-UA" w:eastAsia="ru-RU"/>
        </w:rPr>
        <w:t>- збільшення кількості дітей «девіантної» поведінки та дітей з проблемних сімей;</w:t>
      </w:r>
    </w:p>
    <w:p w:rsidR="00DE02E3" w:rsidRPr="00DE02E3" w:rsidRDefault="00DE02E3" w:rsidP="00DE02E3">
      <w:pPr>
        <w:spacing w:after="0" w:line="240" w:lineRule="auto"/>
        <w:jc w:val="both"/>
        <w:rPr>
          <w:rFonts w:ascii="Times New Roman" w:eastAsia="Times New Roman" w:hAnsi="Times New Roman" w:cs="Times New Roman"/>
          <w:sz w:val="24"/>
          <w:szCs w:val="24"/>
          <w:lang w:val="uk-UA" w:eastAsia="ru-RU"/>
        </w:rPr>
      </w:pPr>
      <w:r w:rsidRPr="00DE02E3">
        <w:rPr>
          <w:rFonts w:ascii="Times New Roman" w:eastAsia="Times New Roman" w:hAnsi="Times New Roman" w:cs="Times New Roman"/>
          <w:sz w:val="24"/>
          <w:szCs w:val="24"/>
          <w:lang w:val="uk-UA" w:eastAsia="ru-RU"/>
        </w:rPr>
        <w:t>- збільшення кількості юних спортсменів, що приймуть участь в обласних та всеукраїнських змагань до 40%;</w:t>
      </w:r>
    </w:p>
    <w:p w:rsidR="00DE02E3" w:rsidRPr="00DE02E3" w:rsidRDefault="00DE02E3" w:rsidP="00DE02E3">
      <w:pPr>
        <w:spacing w:after="0" w:line="240" w:lineRule="auto"/>
        <w:jc w:val="both"/>
        <w:rPr>
          <w:rFonts w:ascii="Times New Roman" w:eastAsia="Times New Roman" w:hAnsi="Times New Roman" w:cs="Times New Roman"/>
          <w:sz w:val="24"/>
          <w:szCs w:val="24"/>
          <w:lang w:val="uk-UA" w:eastAsia="ru-RU"/>
        </w:rPr>
      </w:pPr>
      <w:r w:rsidRPr="00DE02E3">
        <w:rPr>
          <w:rFonts w:ascii="Times New Roman" w:eastAsia="Times New Roman" w:hAnsi="Times New Roman" w:cs="Times New Roman"/>
          <w:sz w:val="24"/>
          <w:szCs w:val="24"/>
          <w:lang w:val="uk-UA" w:eastAsia="ru-RU"/>
        </w:rPr>
        <w:t>- участь вихованців школи у всеукраїнських та міжнародних турнірах, в обласних, національних чемпіонатах України, Європи.</w:t>
      </w:r>
    </w:p>
    <w:p w:rsidR="00DE02E3" w:rsidRPr="00DE02E3" w:rsidRDefault="00DE02E3" w:rsidP="00DE02E3">
      <w:pPr>
        <w:spacing w:after="0" w:line="240" w:lineRule="auto"/>
        <w:jc w:val="both"/>
        <w:rPr>
          <w:rFonts w:ascii="Times New Roman" w:eastAsia="Times New Roman" w:hAnsi="Times New Roman" w:cs="Times New Roman"/>
          <w:sz w:val="24"/>
          <w:szCs w:val="24"/>
          <w:lang w:val="uk-UA" w:eastAsia="ru-RU"/>
        </w:rPr>
      </w:pPr>
      <w:r w:rsidRPr="00DE02E3">
        <w:rPr>
          <w:rFonts w:ascii="Times New Roman" w:eastAsia="Times New Roman" w:hAnsi="Times New Roman" w:cs="Times New Roman"/>
          <w:sz w:val="24"/>
          <w:szCs w:val="24"/>
          <w:lang w:val="uk-UA" w:eastAsia="ru-RU"/>
        </w:rPr>
        <w:t xml:space="preserve">-   виконання нормативів Майстра Спорту України  - 1 чол., КМС України – 2 чол., </w:t>
      </w:r>
    </w:p>
    <w:p w:rsidR="00DE02E3" w:rsidRPr="00DE02E3" w:rsidRDefault="00DE02E3" w:rsidP="00DE02E3">
      <w:pPr>
        <w:spacing w:after="0" w:line="240" w:lineRule="auto"/>
        <w:jc w:val="both"/>
        <w:rPr>
          <w:rFonts w:ascii="Times New Roman" w:eastAsia="Times New Roman" w:hAnsi="Times New Roman" w:cs="Times New Roman"/>
          <w:sz w:val="24"/>
          <w:szCs w:val="24"/>
          <w:lang w:val="uk-UA" w:eastAsia="ru-RU"/>
        </w:rPr>
      </w:pPr>
      <w:r w:rsidRPr="00DE02E3">
        <w:rPr>
          <w:rFonts w:ascii="Times New Roman" w:eastAsia="Times New Roman" w:hAnsi="Times New Roman" w:cs="Times New Roman"/>
          <w:sz w:val="24"/>
          <w:szCs w:val="24"/>
          <w:lang w:val="uk-UA" w:eastAsia="ru-RU"/>
        </w:rPr>
        <w:t>І спортивний розряд – 5 чол.,  І юнацький та ІІ, ІІІ спортивні розряди -30 чол.</w:t>
      </w:r>
    </w:p>
    <w:p w:rsidR="00DE02E3" w:rsidRPr="00DE02E3" w:rsidRDefault="00DE02E3" w:rsidP="00DE02E3">
      <w:pPr>
        <w:spacing w:after="0" w:line="240" w:lineRule="auto"/>
        <w:jc w:val="both"/>
        <w:rPr>
          <w:rFonts w:ascii="Times New Roman" w:eastAsia="Times New Roman" w:hAnsi="Times New Roman" w:cs="Times New Roman"/>
          <w:sz w:val="20"/>
          <w:szCs w:val="20"/>
          <w:lang w:val="uk-UA" w:eastAsia="ru-RU"/>
        </w:rPr>
      </w:pPr>
      <w:r w:rsidRPr="00DE02E3">
        <w:rPr>
          <w:rFonts w:ascii="Times New Roman" w:eastAsia="Times New Roman" w:hAnsi="Times New Roman" w:cs="Times New Roman"/>
          <w:sz w:val="20"/>
          <w:szCs w:val="20"/>
          <w:lang w:val="uk-UA" w:eastAsia="ru-RU"/>
        </w:rPr>
        <w:t xml:space="preserve"> </w:t>
      </w:r>
    </w:p>
    <w:p w:rsidR="00DE02E3" w:rsidRPr="00DE02E3" w:rsidRDefault="00DE02E3" w:rsidP="00DE02E3">
      <w:pPr>
        <w:spacing w:after="0" w:line="240" w:lineRule="auto"/>
        <w:jc w:val="both"/>
        <w:rPr>
          <w:rFonts w:ascii="Times New Roman" w:eastAsia="Times New Roman" w:hAnsi="Times New Roman" w:cs="Times New Roman"/>
          <w:b/>
          <w:sz w:val="24"/>
          <w:szCs w:val="20"/>
          <w:lang w:val="uk-UA" w:eastAsia="ru-RU"/>
        </w:rPr>
      </w:pPr>
      <w:r w:rsidRPr="00DE02E3">
        <w:rPr>
          <w:rFonts w:ascii="Times New Roman" w:eastAsia="Times New Roman" w:hAnsi="Times New Roman" w:cs="Times New Roman"/>
          <w:b/>
          <w:sz w:val="24"/>
          <w:szCs w:val="20"/>
          <w:lang w:val="uk-UA" w:eastAsia="ru-RU"/>
        </w:rPr>
        <w:t xml:space="preserve">                                                                 Розділ ІІ.</w:t>
      </w:r>
    </w:p>
    <w:p w:rsidR="00DE02E3" w:rsidRPr="00DE02E3" w:rsidRDefault="00DE02E3" w:rsidP="00DE02E3">
      <w:pPr>
        <w:spacing w:after="0" w:line="240" w:lineRule="auto"/>
        <w:ind w:left="426" w:hanging="426"/>
        <w:jc w:val="both"/>
        <w:rPr>
          <w:rFonts w:ascii="Times New Roman" w:eastAsia="Times New Roman" w:hAnsi="Times New Roman" w:cs="Times New Roman"/>
          <w:sz w:val="24"/>
          <w:szCs w:val="20"/>
          <w:lang w:val="uk-UA" w:eastAsia="ru-RU"/>
        </w:rPr>
      </w:pPr>
      <w:r w:rsidRPr="00DE02E3">
        <w:rPr>
          <w:rFonts w:ascii="Times New Roman" w:eastAsia="Times New Roman" w:hAnsi="Times New Roman" w:cs="Times New Roman"/>
          <w:sz w:val="24"/>
          <w:szCs w:val="20"/>
          <w:lang w:val="uk-UA" w:eastAsia="ru-RU"/>
        </w:rPr>
        <w:t>2.1. Замовник програми: Виконавчий комітет Зеленодольської міської ради.</w:t>
      </w:r>
    </w:p>
    <w:p w:rsidR="00DE02E3" w:rsidRPr="00DE02E3" w:rsidRDefault="00DE02E3" w:rsidP="00DE02E3">
      <w:pPr>
        <w:spacing w:after="0" w:line="240" w:lineRule="auto"/>
        <w:ind w:left="426" w:hanging="426"/>
        <w:jc w:val="both"/>
        <w:rPr>
          <w:rFonts w:ascii="Times New Roman" w:eastAsia="Times New Roman" w:hAnsi="Times New Roman" w:cs="Times New Roman"/>
          <w:sz w:val="24"/>
          <w:szCs w:val="20"/>
          <w:lang w:val="uk-UA" w:eastAsia="ru-RU"/>
        </w:rPr>
      </w:pPr>
      <w:r w:rsidRPr="00DE02E3">
        <w:rPr>
          <w:rFonts w:ascii="Times New Roman" w:eastAsia="Times New Roman" w:hAnsi="Times New Roman" w:cs="Times New Roman"/>
          <w:sz w:val="24"/>
          <w:szCs w:val="20"/>
          <w:lang w:val="uk-UA" w:eastAsia="ru-RU"/>
        </w:rPr>
        <w:t xml:space="preserve">2.2. Керівник (відповідальний за реалізацію програми): </w:t>
      </w:r>
      <w:r w:rsidRPr="00DE02E3">
        <w:rPr>
          <w:rFonts w:ascii="Times New Roman" w:eastAsia="Times New Roman" w:hAnsi="Times New Roman" w:cs="Times New Roman"/>
          <w:sz w:val="24"/>
          <w:szCs w:val="24"/>
          <w:lang w:val="uk-UA" w:eastAsia="ru-RU"/>
        </w:rPr>
        <w:t>позашкільний навчальний заклад «Комплексна дитячо-юнацька спортивна школа Криворізької ТЕС» ФСТ «Україна»</w:t>
      </w:r>
      <w:r w:rsidRPr="00DE02E3">
        <w:rPr>
          <w:rFonts w:ascii="Times New Roman" w:eastAsia="Times New Roman" w:hAnsi="Times New Roman" w:cs="Times New Roman"/>
          <w:sz w:val="24"/>
          <w:szCs w:val="20"/>
          <w:lang w:val="uk-UA" w:eastAsia="ru-RU"/>
        </w:rPr>
        <w:t>.</w:t>
      </w:r>
    </w:p>
    <w:p w:rsidR="00DE02E3" w:rsidRPr="00DE02E3" w:rsidRDefault="00DE02E3" w:rsidP="00DE02E3">
      <w:pPr>
        <w:spacing w:after="0" w:line="240" w:lineRule="auto"/>
        <w:jc w:val="both"/>
        <w:rPr>
          <w:rFonts w:ascii="Times New Roman" w:eastAsia="Times New Roman" w:hAnsi="Times New Roman" w:cs="Times New Roman"/>
          <w:sz w:val="24"/>
          <w:szCs w:val="24"/>
          <w:lang w:val="uk-UA" w:eastAsia="ru-RU"/>
        </w:rPr>
      </w:pPr>
      <w:r w:rsidRPr="00DE02E3">
        <w:rPr>
          <w:rFonts w:ascii="Times New Roman" w:eastAsia="Times New Roman" w:hAnsi="Times New Roman" w:cs="Times New Roman"/>
          <w:sz w:val="24"/>
          <w:szCs w:val="24"/>
          <w:lang w:val="uk-UA" w:eastAsia="ru-RU"/>
        </w:rPr>
        <w:t>2.3.</w:t>
      </w:r>
      <w:r w:rsidRPr="00DE02E3">
        <w:rPr>
          <w:rFonts w:ascii="Times New Roman" w:eastAsia="Times New Roman" w:hAnsi="Times New Roman" w:cs="Times New Roman"/>
          <w:sz w:val="20"/>
          <w:szCs w:val="20"/>
          <w:lang w:val="uk-UA" w:eastAsia="ru-RU"/>
        </w:rPr>
        <w:t xml:space="preserve"> </w:t>
      </w:r>
      <w:r w:rsidRPr="00DE02E3">
        <w:rPr>
          <w:rFonts w:ascii="Times New Roman" w:eastAsia="Times New Roman" w:hAnsi="Times New Roman" w:cs="Times New Roman"/>
          <w:sz w:val="24"/>
          <w:szCs w:val="24"/>
          <w:lang w:val="uk-UA" w:eastAsia="ru-RU"/>
        </w:rPr>
        <w:t>Перелік організацій, що беруть участь у реалізації програми: виконавчий комітет Зеленодольської міської ради, позашкільний навчальний заклад «Комплексна дитячо-юнацька спортивна школа Криворізької ТЕС», обласна рада ФСТ «Україна»; ППО Криворізької ТЕС; відділ з питань фізичної культури та спорту Апостолівської  райдержадміністраціі.</w:t>
      </w:r>
    </w:p>
    <w:p w:rsidR="00DE02E3" w:rsidRPr="00DE02E3" w:rsidRDefault="00DE02E3" w:rsidP="00DE02E3">
      <w:pPr>
        <w:spacing w:after="0" w:line="240" w:lineRule="auto"/>
        <w:jc w:val="both"/>
        <w:rPr>
          <w:rFonts w:ascii="Times New Roman" w:eastAsia="Times New Roman" w:hAnsi="Times New Roman" w:cs="Times New Roman"/>
          <w:b/>
          <w:sz w:val="24"/>
          <w:szCs w:val="20"/>
          <w:lang w:val="uk-UA" w:eastAsia="ru-RU"/>
        </w:rPr>
      </w:pPr>
      <w:r w:rsidRPr="00DE02E3">
        <w:rPr>
          <w:rFonts w:ascii="Times New Roman" w:eastAsia="Times New Roman" w:hAnsi="Times New Roman" w:cs="Times New Roman"/>
          <w:b/>
          <w:sz w:val="24"/>
          <w:szCs w:val="20"/>
          <w:lang w:val="uk-UA" w:eastAsia="ru-RU"/>
        </w:rPr>
        <w:t xml:space="preserve">                                                                Розділ ІІІ.</w:t>
      </w:r>
    </w:p>
    <w:p w:rsidR="00DE02E3" w:rsidRPr="00DE02E3" w:rsidRDefault="00DE02E3" w:rsidP="00DE02E3">
      <w:pPr>
        <w:spacing w:after="0" w:line="240" w:lineRule="auto"/>
        <w:ind w:left="426" w:hanging="426"/>
        <w:jc w:val="both"/>
        <w:rPr>
          <w:rFonts w:ascii="Times New Roman" w:eastAsia="Times New Roman" w:hAnsi="Times New Roman" w:cs="Times New Roman"/>
          <w:sz w:val="24"/>
          <w:szCs w:val="20"/>
          <w:lang w:val="uk-UA" w:eastAsia="ru-RU"/>
        </w:rPr>
      </w:pPr>
      <w:r w:rsidRPr="00DE02E3">
        <w:rPr>
          <w:rFonts w:ascii="Times New Roman" w:eastAsia="Times New Roman" w:hAnsi="Times New Roman" w:cs="Times New Roman"/>
          <w:sz w:val="24"/>
          <w:szCs w:val="20"/>
          <w:lang w:val="uk-UA" w:eastAsia="ru-RU"/>
        </w:rPr>
        <w:t>3.1. Кількість програм – 1.</w:t>
      </w:r>
    </w:p>
    <w:p w:rsidR="00DE02E3" w:rsidRPr="00DE02E3" w:rsidRDefault="00DE02E3" w:rsidP="00DE02E3">
      <w:pPr>
        <w:spacing w:after="0" w:line="240" w:lineRule="auto"/>
        <w:ind w:left="426" w:hanging="426"/>
        <w:jc w:val="both"/>
        <w:rPr>
          <w:rFonts w:ascii="Times New Roman" w:eastAsia="Times New Roman" w:hAnsi="Times New Roman" w:cs="Times New Roman"/>
          <w:sz w:val="24"/>
          <w:szCs w:val="20"/>
          <w:lang w:val="uk-UA" w:eastAsia="ru-RU"/>
        </w:rPr>
      </w:pPr>
      <w:r w:rsidRPr="00DE02E3">
        <w:rPr>
          <w:rFonts w:ascii="Times New Roman" w:eastAsia="Times New Roman" w:hAnsi="Times New Roman" w:cs="Times New Roman"/>
          <w:sz w:val="24"/>
          <w:szCs w:val="20"/>
          <w:lang w:val="uk-UA" w:eastAsia="ru-RU"/>
        </w:rPr>
        <w:t>3.2. Кількість розділів – 4.</w:t>
      </w:r>
    </w:p>
    <w:p w:rsidR="00DE02E3" w:rsidRPr="00DE02E3" w:rsidRDefault="00DE02E3" w:rsidP="00DE02E3">
      <w:pPr>
        <w:spacing w:after="0" w:line="240" w:lineRule="auto"/>
        <w:ind w:left="426" w:hanging="426"/>
        <w:jc w:val="both"/>
        <w:rPr>
          <w:rFonts w:ascii="Times New Roman" w:eastAsia="Times New Roman" w:hAnsi="Times New Roman" w:cs="Times New Roman"/>
          <w:sz w:val="24"/>
          <w:szCs w:val="20"/>
          <w:lang w:val="uk-UA" w:eastAsia="ru-RU"/>
        </w:rPr>
      </w:pPr>
      <w:r w:rsidRPr="00DE02E3">
        <w:rPr>
          <w:rFonts w:ascii="Times New Roman" w:eastAsia="Times New Roman" w:hAnsi="Times New Roman" w:cs="Times New Roman"/>
          <w:sz w:val="24"/>
          <w:szCs w:val="20"/>
          <w:lang w:val="uk-UA" w:eastAsia="ru-RU"/>
        </w:rPr>
        <w:t>3.3. Кількість основних завдань – 2.</w:t>
      </w:r>
    </w:p>
    <w:p w:rsidR="00DE02E3" w:rsidRPr="00DE02E3" w:rsidRDefault="00DE02E3" w:rsidP="00DE02E3">
      <w:pPr>
        <w:spacing w:after="0" w:line="240" w:lineRule="auto"/>
        <w:ind w:left="426" w:hanging="426"/>
        <w:jc w:val="both"/>
        <w:rPr>
          <w:rFonts w:ascii="Times New Roman" w:eastAsia="Times New Roman" w:hAnsi="Times New Roman" w:cs="Times New Roman"/>
          <w:b/>
          <w:sz w:val="24"/>
          <w:szCs w:val="20"/>
          <w:lang w:val="uk-UA" w:eastAsia="ru-RU"/>
        </w:rPr>
      </w:pPr>
      <w:r w:rsidRPr="00DE02E3">
        <w:rPr>
          <w:rFonts w:ascii="Times New Roman" w:eastAsia="Times New Roman" w:hAnsi="Times New Roman" w:cs="Times New Roman"/>
          <w:b/>
          <w:sz w:val="24"/>
          <w:szCs w:val="20"/>
          <w:lang w:val="uk-UA" w:eastAsia="ru-RU"/>
        </w:rPr>
        <w:t xml:space="preserve">                                                                Розділ І</w:t>
      </w:r>
      <w:r w:rsidRPr="00DE02E3">
        <w:rPr>
          <w:rFonts w:ascii="Times New Roman" w:eastAsia="Times New Roman" w:hAnsi="Times New Roman" w:cs="Times New Roman"/>
          <w:b/>
          <w:sz w:val="24"/>
          <w:szCs w:val="20"/>
          <w:lang w:val="en-US" w:eastAsia="ru-RU"/>
        </w:rPr>
        <w:t>V</w:t>
      </w:r>
      <w:r w:rsidRPr="00DE02E3">
        <w:rPr>
          <w:rFonts w:ascii="Times New Roman" w:eastAsia="Times New Roman" w:hAnsi="Times New Roman" w:cs="Times New Roman"/>
          <w:b/>
          <w:sz w:val="24"/>
          <w:szCs w:val="20"/>
          <w:lang w:val="uk-UA" w:eastAsia="ru-RU"/>
        </w:rPr>
        <w:t>.</w:t>
      </w:r>
    </w:p>
    <w:p w:rsidR="00DE02E3" w:rsidRPr="00DE02E3" w:rsidRDefault="00DE02E3" w:rsidP="00DE02E3">
      <w:pPr>
        <w:spacing w:after="0" w:line="240" w:lineRule="auto"/>
        <w:ind w:left="426" w:hanging="426"/>
        <w:jc w:val="both"/>
        <w:rPr>
          <w:rFonts w:ascii="Times New Roman" w:eastAsia="Times New Roman" w:hAnsi="Times New Roman" w:cs="Times New Roman"/>
          <w:sz w:val="24"/>
          <w:szCs w:val="20"/>
          <w:lang w:val="uk-UA" w:eastAsia="ru-RU"/>
        </w:rPr>
      </w:pPr>
      <w:r w:rsidRPr="00DE02E3">
        <w:rPr>
          <w:rFonts w:ascii="Times New Roman" w:eastAsia="Times New Roman" w:hAnsi="Times New Roman" w:cs="Times New Roman"/>
          <w:sz w:val="24"/>
          <w:szCs w:val="20"/>
          <w:lang w:val="uk-UA" w:eastAsia="ru-RU"/>
        </w:rPr>
        <w:t>4.1. Загальний обсяг фінансування програми: 520557 грн., у тому числі за рахунок загального фонду  бюджету Зеленодольської міської ради 520557 грн.</w:t>
      </w:r>
    </w:p>
    <w:p w:rsidR="00DE02E3" w:rsidRPr="00DE02E3" w:rsidRDefault="00DE02E3" w:rsidP="00DE02E3">
      <w:pPr>
        <w:spacing w:after="0" w:line="240" w:lineRule="auto"/>
        <w:jc w:val="both"/>
        <w:rPr>
          <w:rFonts w:ascii="Times New Roman" w:eastAsia="Times New Roman" w:hAnsi="Times New Roman" w:cs="Times New Roman"/>
          <w:sz w:val="24"/>
          <w:szCs w:val="20"/>
          <w:lang w:val="uk-UA" w:eastAsia="ru-RU"/>
        </w:rPr>
      </w:pPr>
      <w:r w:rsidRPr="00DE02E3">
        <w:rPr>
          <w:rFonts w:ascii="Times New Roman" w:eastAsia="Times New Roman" w:hAnsi="Times New Roman" w:cs="Times New Roman"/>
          <w:sz w:val="24"/>
          <w:szCs w:val="20"/>
          <w:lang w:val="uk-UA" w:eastAsia="ru-RU"/>
        </w:rPr>
        <w:t>4.2. Джерела фінансування програми:  бюджет Зеленодольської міської ради.</w:t>
      </w:r>
    </w:p>
    <w:p w:rsidR="00DE02E3" w:rsidRPr="00DE02E3" w:rsidRDefault="00DE02E3" w:rsidP="00DE02E3">
      <w:pPr>
        <w:spacing w:after="0" w:line="240" w:lineRule="auto"/>
        <w:ind w:left="426" w:hanging="426"/>
        <w:jc w:val="both"/>
        <w:rPr>
          <w:rFonts w:ascii="Times New Roman" w:eastAsia="Times New Roman" w:hAnsi="Times New Roman" w:cs="Times New Roman"/>
          <w:sz w:val="24"/>
          <w:szCs w:val="20"/>
          <w:lang w:val="uk-UA" w:eastAsia="ru-RU"/>
        </w:rPr>
      </w:pPr>
      <w:r w:rsidRPr="00DE02E3">
        <w:rPr>
          <w:rFonts w:ascii="Times New Roman" w:eastAsia="Times New Roman" w:hAnsi="Times New Roman" w:cs="Times New Roman"/>
          <w:sz w:val="24"/>
          <w:szCs w:val="20"/>
          <w:lang w:val="uk-UA" w:eastAsia="ru-RU"/>
        </w:rPr>
        <w:t>4.3. Контроль за виконанням програми: Здійснює постійна комісія Зеленодольської міської ради з питань соціального захисту населення, освіти, культури та спорту, охорони здоров'я та роботи з молоддю.</w:t>
      </w:r>
    </w:p>
    <w:p w:rsidR="00DE02E3" w:rsidRPr="00DE02E3" w:rsidRDefault="00DE02E3" w:rsidP="00DE02E3">
      <w:pPr>
        <w:spacing w:after="0" w:line="240" w:lineRule="auto"/>
        <w:rPr>
          <w:rFonts w:ascii="Times New Roman" w:eastAsia="Times New Roman" w:hAnsi="Times New Roman" w:cs="Times New Roman"/>
          <w:sz w:val="24"/>
          <w:szCs w:val="20"/>
          <w:lang w:val="uk-UA" w:eastAsia="ru-RU"/>
        </w:rPr>
      </w:pPr>
    </w:p>
    <w:p w:rsidR="00DE02E3" w:rsidRPr="00DE02E3" w:rsidRDefault="00DE02E3" w:rsidP="00DE02E3">
      <w:pPr>
        <w:spacing w:after="0" w:line="240" w:lineRule="auto"/>
        <w:rPr>
          <w:rFonts w:ascii="Times New Roman" w:eastAsia="Times New Roman" w:hAnsi="Times New Roman" w:cs="Times New Roman"/>
          <w:sz w:val="24"/>
          <w:szCs w:val="20"/>
          <w:lang w:val="uk-UA" w:eastAsia="ru-RU"/>
        </w:rPr>
      </w:pPr>
      <w:r w:rsidRPr="00DE02E3">
        <w:rPr>
          <w:rFonts w:ascii="Times New Roman" w:eastAsia="Times New Roman" w:hAnsi="Times New Roman" w:cs="Times New Roman"/>
          <w:sz w:val="24"/>
          <w:szCs w:val="20"/>
          <w:lang w:val="uk-UA" w:eastAsia="ru-RU"/>
        </w:rPr>
        <w:lastRenderedPageBreak/>
        <w:t xml:space="preserve">                 Секретар міської ради                                       О.М.Ярошенко</w:t>
      </w:r>
    </w:p>
    <w:p w:rsidR="00231186" w:rsidRDefault="00231186" w:rsidP="0056298A">
      <w:pPr>
        <w:keepNext/>
        <w:spacing w:after="0" w:line="240" w:lineRule="auto"/>
        <w:jc w:val="center"/>
        <w:outlineLvl w:val="0"/>
        <w:rPr>
          <w:rFonts w:ascii="Times New Roman" w:eastAsia="Times New Roman" w:hAnsi="Times New Roman" w:cs="Times New Roman"/>
          <w:sz w:val="32"/>
          <w:szCs w:val="20"/>
          <w:lang w:val="uk-UA" w:eastAsia="uk-UA"/>
        </w:rPr>
      </w:pPr>
    </w:p>
    <w:p w:rsidR="00DE02E3" w:rsidRPr="00DE02E3" w:rsidRDefault="00DE02E3" w:rsidP="00DE02E3">
      <w:pPr>
        <w:spacing w:after="0" w:line="240" w:lineRule="auto"/>
        <w:jc w:val="right"/>
        <w:rPr>
          <w:rFonts w:ascii="Times New Roman" w:eastAsia="Times New Roman" w:hAnsi="Times New Roman" w:cs="Times New Roman"/>
          <w:sz w:val="24"/>
          <w:szCs w:val="20"/>
          <w:lang w:val="uk-UA" w:eastAsia="ru-RU"/>
        </w:rPr>
      </w:pPr>
      <w:r w:rsidRPr="00DE02E3">
        <w:rPr>
          <w:rFonts w:ascii="Times New Roman" w:eastAsia="Times New Roman" w:hAnsi="Times New Roman" w:cs="Times New Roman"/>
          <w:sz w:val="20"/>
          <w:szCs w:val="20"/>
          <w:lang w:eastAsia="ru-RU"/>
        </w:rPr>
        <w:t xml:space="preserve">                                </w:t>
      </w:r>
      <w:r w:rsidRPr="00DE02E3">
        <w:rPr>
          <w:rFonts w:ascii="Times New Roman" w:eastAsia="Times New Roman" w:hAnsi="Times New Roman" w:cs="Times New Roman"/>
          <w:sz w:val="24"/>
          <w:szCs w:val="20"/>
          <w:lang w:val="uk-UA" w:eastAsia="ru-RU"/>
        </w:rPr>
        <w:t xml:space="preserve">Додаток  6 </w:t>
      </w:r>
    </w:p>
    <w:p w:rsidR="00DE02E3" w:rsidRPr="00DE02E3" w:rsidRDefault="00DE02E3" w:rsidP="00DE02E3">
      <w:pPr>
        <w:spacing w:after="0" w:line="240" w:lineRule="auto"/>
        <w:jc w:val="right"/>
        <w:rPr>
          <w:rFonts w:ascii="Times New Roman" w:eastAsia="Times New Roman" w:hAnsi="Times New Roman" w:cs="Times New Roman"/>
          <w:sz w:val="24"/>
          <w:szCs w:val="20"/>
          <w:lang w:val="uk-UA" w:eastAsia="ru-RU"/>
        </w:rPr>
      </w:pPr>
      <w:r w:rsidRPr="00DE02E3">
        <w:rPr>
          <w:rFonts w:ascii="Times New Roman" w:eastAsia="Times New Roman" w:hAnsi="Times New Roman" w:cs="Times New Roman"/>
          <w:sz w:val="24"/>
          <w:szCs w:val="20"/>
          <w:lang w:val="uk-UA" w:eastAsia="ru-RU"/>
        </w:rPr>
        <w:t xml:space="preserve">                                                                          до рішення Зеленодольської міської ради</w:t>
      </w:r>
    </w:p>
    <w:p w:rsidR="00DE02E3" w:rsidRPr="00DE02E3" w:rsidRDefault="00DE02E3" w:rsidP="00DE02E3">
      <w:pPr>
        <w:spacing w:after="0" w:line="240" w:lineRule="auto"/>
        <w:jc w:val="right"/>
        <w:rPr>
          <w:rFonts w:ascii="Times New Roman" w:eastAsia="Times New Roman" w:hAnsi="Times New Roman" w:cs="Times New Roman"/>
          <w:sz w:val="24"/>
          <w:szCs w:val="20"/>
          <w:lang w:val="uk-UA" w:eastAsia="ru-RU"/>
        </w:rPr>
      </w:pPr>
      <w:r w:rsidRPr="00DE02E3">
        <w:rPr>
          <w:rFonts w:ascii="Times New Roman" w:eastAsia="Times New Roman" w:hAnsi="Times New Roman" w:cs="Times New Roman"/>
          <w:sz w:val="24"/>
          <w:szCs w:val="20"/>
          <w:lang w:val="uk-UA" w:eastAsia="ru-RU"/>
        </w:rPr>
        <w:t xml:space="preserve">                                                                                від 24 лютого 2016 р. № 71</w:t>
      </w:r>
    </w:p>
    <w:p w:rsidR="00DE02E3" w:rsidRPr="00DE02E3" w:rsidRDefault="00DE02E3" w:rsidP="00DE02E3">
      <w:pPr>
        <w:spacing w:after="0" w:line="240" w:lineRule="auto"/>
        <w:jc w:val="center"/>
        <w:rPr>
          <w:rFonts w:ascii="Times New Roman" w:eastAsia="Times New Roman" w:hAnsi="Times New Roman" w:cs="Times New Roman"/>
          <w:sz w:val="24"/>
          <w:szCs w:val="20"/>
          <w:lang w:val="uk-UA" w:eastAsia="ru-RU"/>
        </w:rPr>
      </w:pPr>
      <w:r w:rsidRPr="00DE02E3">
        <w:rPr>
          <w:rFonts w:ascii="Times New Roman" w:eastAsia="Times New Roman" w:hAnsi="Times New Roman" w:cs="Times New Roman"/>
          <w:sz w:val="24"/>
          <w:szCs w:val="20"/>
          <w:lang w:val="uk-UA" w:eastAsia="ru-RU"/>
        </w:rPr>
        <w:t xml:space="preserve"> </w:t>
      </w:r>
    </w:p>
    <w:p w:rsidR="00DE02E3" w:rsidRPr="00DE02E3" w:rsidRDefault="00DE02E3" w:rsidP="00DE02E3">
      <w:pPr>
        <w:spacing w:after="0" w:line="240" w:lineRule="auto"/>
        <w:jc w:val="right"/>
        <w:rPr>
          <w:rFonts w:ascii="Times New Roman" w:eastAsia="Times New Roman" w:hAnsi="Times New Roman" w:cs="Times New Roman"/>
          <w:b/>
          <w:sz w:val="24"/>
          <w:szCs w:val="20"/>
          <w:lang w:val="uk-UA" w:eastAsia="ru-RU"/>
        </w:rPr>
      </w:pPr>
    </w:p>
    <w:p w:rsidR="00DE02E3" w:rsidRPr="00DE02E3" w:rsidRDefault="00DE02E3" w:rsidP="00DE02E3">
      <w:pPr>
        <w:spacing w:after="0" w:line="240" w:lineRule="auto"/>
        <w:jc w:val="center"/>
        <w:rPr>
          <w:rFonts w:ascii="Times New Roman" w:eastAsia="Times New Roman" w:hAnsi="Times New Roman" w:cs="Times New Roman"/>
          <w:b/>
          <w:sz w:val="24"/>
          <w:szCs w:val="20"/>
          <w:lang w:val="uk-UA" w:eastAsia="ru-RU"/>
        </w:rPr>
      </w:pPr>
      <w:r w:rsidRPr="00DE02E3">
        <w:rPr>
          <w:rFonts w:ascii="Times New Roman" w:eastAsia="Times New Roman" w:hAnsi="Times New Roman" w:cs="Times New Roman"/>
          <w:b/>
          <w:sz w:val="24"/>
          <w:szCs w:val="20"/>
          <w:lang w:val="uk-UA" w:eastAsia="ru-RU"/>
        </w:rPr>
        <w:t xml:space="preserve"> ПРОГРАМА</w:t>
      </w:r>
    </w:p>
    <w:p w:rsidR="00DE02E3" w:rsidRPr="00DE02E3" w:rsidRDefault="00DE02E3" w:rsidP="00DE02E3">
      <w:pPr>
        <w:spacing w:after="0" w:line="240" w:lineRule="auto"/>
        <w:rPr>
          <w:rFonts w:ascii="Times New Roman" w:eastAsia="Times New Roman" w:hAnsi="Times New Roman" w:cs="Times New Roman"/>
          <w:b/>
          <w:sz w:val="24"/>
          <w:szCs w:val="20"/>
          <w:lang w:val="uk-UA" w:eastAsia="ru-RU"/>
        </w:rPr>
      </w:pPr>
      <w:r w:rsidRPr="00DE02E3">
        <w:rPr>
          <w:rFonts w:ascii="Times New Roman" w:eastAsia="Times New Roman" w:hAnsi="Times New Roman" w:cs="Times New Roman"/>
          <w:b/>
          <w:sz w:val="24"/>
          <w:szCs w:val="20"/>
          <w:lang w:val="uk-UA" w:eastAsia="ru-RU"/>
        </w:rPr>
        <w:t xml:space="preserve">                                    розробки генерального плану міста Зеленодольськ</w:t>
      </w:r>
    </w:p>
    <w:p w:rsidR="00DE02E3" w:rsidRPr="00DE02E3" w:rsidRDefault="00DE02E3" w:rsidP="00DE02E3">
      <w:pPr>
        <w:spacing w:after="0" w:line="240" w:lineRule="auto"/>
        <w:rPr>
          <w:rFonts w:ascii="Times New Roman" w:eastAsia="Times New Roman" w:hAnsi="Times New Roman" w:cs="Times New Roman"/>
          <w:b/>
          <w:sz w:val="24"/>
          <w:szCs w:val="20"/>
          <w:lang w:val="uk-UA" w:eastAsia="ru-RU"/>
        </w:rPr>
      </w:pPr>
      <w:r w:rsidRPr="00DE02E3">
        <w:rPr>
          <w:rFonts w:ascii="Times New Roman" w:eastAsia="Times New Roman" w:hAnsi="Times New Roman" w:cs="Times New Roman"/>
          <w:b/>
          <w:sz w:val="24"/>
          <w:szCs w:val="20"/>
          <w:lang w:val="uk-UA" w:eastAsia="ru-RU"/>
        </w:rPr>
        <w:t xml:space="preserve">                                                                    на 2016 рік (із змінами)</w:t>
      </w:r>
    </w:p>
    <w:p w:rsidR="00DE02E3" w:rsidRPr="00DE02E3" w:rsidRDefault="00DE02E3" w:rsidP="00DE02E3">
      <w:pPr>
        <w:spacing w:after="0" w:line="240" w:lineRule="auto"/>
        <w:jc w:val="center"/>
        <w:rPr>
          <w:rFonts w:ascii="Times New Roman" w:eastAsia="Times New Roman" w:hAnsi="Times New Roman" w:cs="Times New Roman"/>
          <w:sz w:val="24"/>
          <w:szCs w:val="20"/>
          <w:lang w:val="uk-UA" w:eastAsia="ru-RU"/>
        </w:rPr>
      </w:pPr>
    </w:p>
    <w:p w:rsidR="00DE02E3" w:rsidRPr="00DE02E3" w:rsidRDefault="00DE02E3" w:rsidP="00DE02E3">
      <w:pPr>
        <w:spacing w:after="0" w:line="240" w:lineRule="auto"/>
        <w:rPr>
          <w:rFonts w:ascii="Times New Roman" w:eastAsia="Times New Roman" w:hAnsi="Times New Roman" w:cs="Times New Roman"/>
          <w:b/>
          <w:sz w:val="24"/>
          <w:szCs w:val="20"/>
          <w:lang w:val="uk-UA" w:eastAsia="ru-RU"/>
        </w:rPr>
      </w:pPr>
      <w:r w:rsidRPr="00DE02E3">
        <w:rPr>
          <w:rFonts w:ascii="Times New Roman" w:eastAsia="Times New Roman" w:hAnsi="Times New Roman" w:cs="Times New Roman"/>
          <w:sz w:val="24"/>
          <w:szCs w:val="20"/>
          <w:lang w:val="uk-UA" w:eastAsia="ru-RU"/>
        </w:rPr>
        <w:t xml:space="preserve">                                                                     </w:t>
      </w:r>
      <w:r w:rsidRPr="00DE02E3">
        <w:rPr>
          <w:rFonts w:ascii="Times New Roman" w:eastAsia="Times New Roman" w:hAnsi="Times New Roman" w:cs="Times New Roman"/>
          <w:b/>
          <w:sz w:val="24"/>
          <w:szCs w:val="20"/>
          <w:lang w:val="uk-UA" w:eastAsia="ru-RU"/>
        </w:rPr>
        <w:t>Розділ І.</w:t>
      </w:r>
    </w:p>
    <w:p w:rsidR="00DE02E3" w:rsidRPr="00DE02E3" w:rsidRDefault="00DE02E3" w:rsidP="00DE02E3">
      <w:pPr>
        <w:spacing w:after="0" w:line="240" w:lineRule="auto"/>
        <w:jc w:val="both"/>
        <w:rPr>
          <w:rFonts w:ascii="Times New Roman" w:eastAsia="Times New Roman" w:hAnsi="Times New Roman" w:cs="Times New Roman"/>
          <w:sz w:val="24"/>
          <w:szCs w:val="20"/>
          <w:lang w:val="uk-UA" w:eastAsia="ru-RU"/>
        </w:rPr>
      </w:pPr>
      <w:r w:rsidRPr="00DE02E3">
        <w:rPr>
          <w:rFonts w:ascii="Times New Roman" w:eastAsia="Times New Roman" w:hAnsi="Times New Roman" w:cs="Times New Roman"/>
          <w:sz w:val="24"/>
          <w:szCs w:val="20"/>
          <w:lang w:val="uk-UA" w:eastAsia="ru-RU"/>
        </w:rPr>
        <w:t xml:space="preserve">1.1. Назва програми: Програма розробки генерального плану міста Зеленодольськ. </w:t>
      </w:r>
    </w:p>
    <w:p w:rsidR="00DE02E3" w:rsidRPr="00DE02E3" w:rsidRDefault="00DE02E3" w:rsidP="00DE02E3">
      <w:pPr>
        <w:spacing w:after="0" w:line="240" w:lineRule="auto"/>
        <w:jc w:val="both"/>
        <w:rPr>
          <w:rFonts w:ascii="Times New Roman" w:eastAsia="Times New Roman" w:hAnsi="Times New Roman" w:cs="Times New Roman"/>
          <w:sz w:val="24"/>
          <w:szCs w:val="20"/>
          <w:lang w:val="uk-UA" w:eastAsia="ru-RU"/>
        </w:rPr>
      </w:pPr>
      <w:r w:rsidRPr="00DE02E3">
        <w:rPr>
          <w:rFonts w:ascii="Times New Roman" w:eastAsia="Times New Roman" w:hAnsi="Times New Roman" w:cs="Times New Roman"/>
          <w:sz w:val="24"/>
          <w:szCs w:val="20"/>
          <w:lang w:val="uk-UA" w:eastAsia="ru-RU"/>
        </w:rPr>
        <w:t>1.2. Зміст програми:.</w:t>
      </w:r>
    </w:p>
    <w:p w:rsidR="00DE02E3" w:rsidRPr="00DE02E3" w:rsidRDefault="00DE02E3" w:rsidP="00DE02E3">
      <w:pPr>
        <w:spacing w:after="0" w:line="240" w:lineRule="auto"/>
        <w:jc w:val="both"/>
        <w:rPr>
          <w:rFonts w:ascii="Times New Roman" w:eastAsia="Times New Roman" w:hAnsi="Times New Roman" w:cs="Times New Roman"/>
          <w:sz w:val="24"/>
          <w:szCs w:val="20"/>
          <w:lang w:val="uk-UA" w:eastAsia="ru-RU"/>
        </w:rPr>
      </w:pPr>
      <w:r w:rsidRPr="00DE02E3">
        <w:rPr>
          <w:rFonts w:ascii="Times New Roman" w:eastAsia="Times New Roman" w:hAnsi="Times New Roman" w:cs="Times New Roman"/>
          <w:sz w:val="24"/>
          <w:szCs w:val="20"/>
          <w:lang w:val="uk-UA" w:eastAsia="ru-RU"/>
        </w:rPr>
        <w:t>1.3. Підстава для розроблення програми: Закон України “Про місцеве самоврядування в Україні”, ст. 91 Бюджетного Кодексу України, Закон України «Про регулювання містобудівної діяльності.</w:t>
      </w:r>
    </w:p>
    <w:p w:rsidR="00DE02E3" w:rsidRPr="00DE02E3" w:rsidRDefault="00DE02E3" w:rsidP="00DE02E3">
      <w:pPr>
        <w:spacing w:after="0" w:line="240" w:lineRule="auto"/>
        <w:jc w:val="both"/>
        <w:rPr>
          <w:rFonts w:ascii="Times New Roman" w:eastAsia="Times New Roman" w:hAnsi="Times New Roman" w:cs="Times New Roman"/>
          <w:sz w:val="24"/>
          <w:szCs w:val="20"/>
          <w:lang w:val="uk-UA" w:eastAsia="ru-RU"/>
        </w:rPr>
      </w:pPr>
      <w:r w:rsidRPr="00DE02E3">
        <w:rPr>
          <w:rFonts w:ascii="Times New Roman" w:eastAsia="Times New Roman" w:hAnsi="Times New Roman" w:cs="Times New Roman"/>
          <w:sz w:val="24"/>
          <w:szCs w:val="20"/>
          <w:lang w:val="uk-UA" w:eastAsia="ru-RU"/>
        </w:rPr>
        <w:t>1.4. Актуальність та мета програми.</w:t>
      </w:r>
    </w:p>
    <w:p w:rsidR="00DE02E3" w:rsidRPr="00DE02E3" w:rsidRDefault="00DE02E3" w:rsidP="00DE02E3">
      <w:pPr>
        <w:spacing w:after="0" w:line="240" w:lineRule="auto"/>
        <w:ind w:firstLine="709"/>
        <w:jc w:val="both"/>
        <w:rPr>
          <w:rFonts w:ascii="Times New Roman" w:eastAsia="Times New Roman" w:hAnsi="Times New Roman" w:cs="Times New Roman"/>
          <w:sz w:val="24"/>
          <w:szCs w:val="20"/>
          <w:lang w:eastAsia="ru-RU"/>
        </w:rPr>
      </w:pPr>
      <w:r w:rsidRPr="00DE02E3">
        <w:rPr>
          <w:rFonts w:ascii="Times New Roman" w:eastAsia="Times New Roman" w:hAnsi="Times New Roman" w:cs="Times New Roman"/>
          <w:sz w:val="24"/>
          <w:szCs w:val="24"/>
          <w:lang w:val="uk-UA" w:eastAsia="ru-RU"/>
        </w:rPr>
        <w:t xml:space="preserve">Інструментом державного регулювання планування територій є </w:t>
      </w:r>
      <w:r w:rsidRPr="00DE02E3">
        <w:rPr>
          <w:rFonts w:ascii="Times New Roman" w:eastAsia="Times New Roman" w:hAnsi="Times New Roman" w:cs="Times New Roman"/>
          <w:sz w:val="24"/>
          <w:szCs w:val="24"/>
          <w:lang w:val="uk-UA" w:eastAsia="ru-RU"/>
        </w:rPr>
        <w:br/>
        <w:t>містобудівна   документація.</w:t>
      </w:r>
    </w:p>
    <w:p w:rsidR="00DE02E3" w:rsidRPr="00DE02E3" w:rsidRDefault="00DE02E3" w:rsidP="00DE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val="uk-UA" w:eastAsia="ru-RU"/>
        </w:rPr>
      </w:pPr>
      <w:r w:rsidRPr="00DE02E3">
        <w:rPr>
          <w:rFonts w:ascii="Times New Roman" w:eastAsia="Times New Roman" w:hAnsi="Times New Roman" w:cs="Times New Roman"/>
          <w:sz w:val="24"/>
          <w:szCs w:val="24"/>
          <w:lang w:val="uk-UA" w:eastAsia="ru-RU"/>
        </w:rPr>
        <w:t>Генеральний план м</w:t>
      </w:r>
      <w:r w:rsidRPr="00DE02E3">
        <w:rPr>
          <w:rFonts w:ascii="Times New Roman" w:eastAsia="Times New Roman" w:hAnsi="Times New Roman" w:cs="Times New Roman"/>
          <w:sz w:val="24"/>
          <w:szCs w:val="24"/>
          <w:lang w:eastAsia="ru-RU"/>
        </w:rPr>
        <w:t>i</w:t>
      </w:r>
      <w:r w:rsidRPr="00DE02E3">
        <w:rPr>
          <w:rFonts w:ascii="Times New Roman" w:eastAsia="Times New Roman" w:hAnsi="Times New Roman" w:cs="Times New Roman"/>
          <w:sz w:val="24"/>
          <w:szCs w:val="24"/>
          <w:lang w:val="uk-UA" w:eastAsia="ru-RU"/>
        </w:rPr>
        <w:t>ста</w:t>
      </w:r>
      <w:r w:rsidRPr="00DE02E3">
        <w:rPr>
          <w:rFonts w:ascii="Times New Roman" w:eastAsia="Times New Roman" w:hAnsi="Times New Roman" w:cs="Times New Roman"/>
          <w:sz w:val="24"/>
          <w:szCs w:val="24"/>
          <w:lang w:eastAsia="ru-RU"/>
        </w:rPr>
        <w:t> </w:t>
      </w:r>
      <w:r w:rsidRPr="00DE02E3">
        <w:rPr>
          <w:rFonts w:ascii="Times New Roman" w:eastAsia="Times New Roman" w:hAnsi="Times New Roman" w:cs="Times New Roman"/>
          <w:sz w:val="24"/>
          <w:szCs w:val="24"/>
          <w:lang w:val="uk-UA" w:eastAsia="ru-RU"/>
        </w:rPr>
        <w:t xml:space="preserve"> є</w:t>
      </w:r>
      <w:r w:rsidRPr="00DE02E3">
        <w:rPr>
          <w:rFonts w:ascii="Times New Roman" w:eastAsia="Times New Roman" w:hAnsi="Times New Roman" w:cs="Times New Roman"/>
          <w:sz w:val="24"/>
          <w:szCs w:val="24"/>
          <w:lang w:eastAsia="ru-RU"/>
        </w:rPr>
        <w:t> </w:t>
      </w:r>
      <w:r w:rsidRPr="00DE02E3">
        <w:rPr>
          <w:rFonts w:ascii="Times New Roman" w:eastAsia="Times New Roman" w:hAnsi="Times New Roman" w:cs="Times New Roman"/>
          <w:sz w:val="24"/>
          <w:szCs w:val="24"/>
          <w:lang w:val="uk-UA" w:eastAsia="ru-RU"/>
        </w:rPr>
        <w:t xml:space="preserve"> основним</w:t>
      </w:r>
      <w:r w:rsidRPr="00DE02E3">
        <w:rPr>
          <w:rFonts w:ascii="Times New Roman" w:eastAsia="Times New Roman" w:hAnsi="Times New Roman" w:cs="Times New Roman"/>
          <w:sz w:val="24"/>
          <w:szCs w:val="24"/>
          <w:lang w:eastAsia="ru-RU"/>
        </w:rPr>
        <w:t> </w:t>
      </w:r>
      <w:r w:rsidRPr="00DE02E3">
        <w:rPr>
          <w:rFonts w:ascii="Times New Roman" w:eastAsia="Times New Roman" w:hAnsi="Times New Roman" w:cs="Times New Roman"/>
          <w:sz w:val="24"/>
          <w:szCs w:val="24"/>
          <w:lang w:val="uk-UA" w:eastAsia="ru-RU"/>
        </w:rPr>
        <w:t xml:space="preserve"> планувальним</w:t>
      </w:r>
      <w:r w:rsidRPr="00DE02E3">
        <w:rPr>
          <w:rFonts w:ascii="Times New Roman" w:eastAsia="Times New Roman" w:hAnsi="Times New Roman" w:cs="Times New Roman"/>
          <w:sz w:val="20"/>
          <w:szCs w:val="20"/>
          <w:lang w:val="uk-UA" w:eastAsia="ru-RU"/>
        </w:rPr>
        <w:t xml:space="preserve"> </w:t>
      </w:r>
      <w:r w:rsidRPr="00DE02E3">
        <w:rPr>
          <w:rFonts w:ascii="Times New Roman" w:eastAsia="Times New Roman" w:hAnsi="Times New Roman" w:cs="Times New Roman"/>
          <w:sz w:val="24"/>
          <w:szCs w:val="24"/>
          <w:lang w:val="uk-UA" w:eastAsia="ru-RU"/>
        </w:rPr>
        <w:t xml:space="preserve">документом, який встановлює в </w:t>
      </w:r>
      <w:r w:rsidRPr="00DE02E3">
        <w:rPr>
          <w:rFonts w:ascii="Times New Roman" w:eastAsia="Times New Roman" w:hAnsi="Times New Roman" w:cs="Times New Roman"/>
          <w:sz w:val="24"/>
          <w:szCs w:val="24"/>
          <w:lang w:eastAsia="ru-RU"/>
        </w:rPr>
        <w:t>i</w:t>
      </w:r>
      <w:r w:rsidRPr="00DE02E3">
        <w:rPr>
          <w:rFonts w:ascii="Times New Roman" w:eastAsia="Times New Roman" w:hAnsi="Times New Roman" w:cs="Times New Roman"/>
          <w:sz w:val="24"/>
          <w:szCs w:val="24"/>
          <w:lang w:val="uk-UA" w:eastAsia="ru-RU"/>
        </w:rPr>
        <w:t>нтересах населення та з врахуванням</w:t>
      </w:r>
      <w:r w:rsidRPr="00DE02E3">
        <w:rPr>
          <w:rFonts w:ascii="Times New Roman" w:eastAsia="Times New Roman" w:hAnsi="Times New Roman" w:cs="Times New Roman"/>
          <w:sz w:val="20"/>
          <w:szCs w:val="20"/>
          <w:lang w:val="uk-UA" w:eastAsia="ru-RU"/>
        </w:rPr>
        <w:t xml:space="preserve"> </w:t>
      </w:r>
      <w:r w:rsidRPr="00DE02E3">
        <w:rPr>
          <w:rFonts w:ascii="Times New Roman" w:eastAsia="Times New Roman" w:hAnsi="Times New Roman" w:cs="Times New Roman"/>
          <w:sz w:val="24"/>
          <w:szCs w:val="24"/>
          <w:lang w:val="uk-UA" w:eastAsia="ru-RU"/>
        </w:rPr>
        <w:t xml:space="preserve">державних завдань напрямки </w:t>
      </w:r>
      <w:r w:rsidRPr="00DE02E3">
        <w:rPr>
          <w:rFonts w:ascii="Times New Roman" w:eastAsia="Times New Roman" w:hAnsi="Times New Roman" w:cs="Times New Roman"/>
          <w:sz w:val="24"/>
          <w:szCs w:val="24"/>
          <w:lang w:eastAsia="ru-RU"/>
        </w:rPr>
        <w:t>i</w:t>
      </w:r>
      <w:r w:rsidRPr="00DE02E3">
        <w:rPr>
          <w:rFonts w:ascii="Times New Roman" w:eastAsia="Times New Roman" w:hAnsi="Times New Roman" w:cs="Times New Roman"/>
          <w:sz w:val="24"/>
          <w:szCs w:val="24"/>
          <w:lang w:val="uk-UA" w:eastAsia="ru-RU"/>
        </w:rPr>
        <w:t xml:space="preserve"> меж</w:t>
      </w:r>
      <w:r w:rsidRPr="00DE02E3">
        <w:rPr>
          <w:rFonts w:ascii="Times New Roman" w:eastAsia="Times New Roman" w:hAnsi="Times New Roman" w:cs="Times New Roman"/>
          <w:sz w:val="24"/>
          <w:szCs w:val="24"/>
          <w:lang w:eastAsia="ru-RU"/>
        </w:rPr>
        <w:t>i</w:t>
      </w:r>
      <w:r w:rsidRPr="00DE02E3">
        <w:rPr>
          <w:rFonts w:ascii="Times New Roman" w:eastAsia="Times New Roman" w:hAnsi="Times New Roman" w:cs="Times New Roman"/>
          <w:sz w:val="24"/>
          <w:szCs w:val="24"/>
          <w:lang w:val="uk-UA" w:eastAsia="ru-RU"/>
        </w:rPr>
        <w:t xml:space="preserve"> територ</w:t>
      </w:r>
      <w:r w:rsidRPr="00DE02E3">
        <w:rPr>
          <w:rFonts w:ascii="Times New Roman" w:eastAsia="Times New Roman" w:hAnsi="Times New Roman" w:cs="Times New Roman"/>
          <w:sz w:val="24"/>
          <w:szCs w:val="24"/>
          <w:lang w:eastAsia="ru-RU"/>
        </w:rPr>
        <w:t>i</w:t>
      </w:r>
      <w:r w:rsidRPr="00DE02E3">
        <w:rPr>
          <w:rFonts w:ascii="Times New Roman" w:eastAsia="Times New Roman" w:hAnsi="Times New Roman" w:cs="Times New Roman"/>
          <w:sz w:val="24"/>
          <w:szCs w:val="24"/>
          <w:lang w:val="uk-UA" w:eastAsia="ru-RU"/>
        </w:rPr>
        <w:t>ального розвитку населеного пункту,</w:t>
      </w:r>
      <w:r w:rsidRPr="00DE02E3">
        <w:rPr>
          <w:rFonts w:ascii="Times New Roman" w:eastAsia="Times New Roman" w:hAnsi="Times New Roman" w:cs="Times New Roman"/>
          <w:sz w:val="24"/>
          <w:szCs w:val="24"/>
          <w:lang w:eastAsia="ru-RU"/>
        </w:rPr>
        <w:t> </w:t>
      </w:r>
      <w:r w:rsidRPr="00DE02E3">
        <w:rPr>
          <w:rFonts w:ascii="Times New Roman" w:eastAsia="Times New Roman" w:hAnsi="Times New Roman" w:cs="Times New Roman"/>
          <w:sz w:val="24"/>
          <w:szCs w:val="24"/>
          <w:lang w:val="uk-UA" w:eastAsia="ru-RU"/>
        </w:rPr>
        <w:t xml:space="preserve"> функц</w:t>
      </w:r>
      <w:r w:rsidRPr="00DE02E3">
        <w:rPr>
          <w:rFonts w:ascii="Times New Roman" w:eastAsia="Times New Roman" w:hAnsi="Times New Roman" w:cs="Times New Roman"/>
          <w:sz w:val="24"/>
          <w:szCs w:val="24"/>
          <w:lang w:eastAsia="ru-RU"/>
        </w:rPr>
        <w:t>i</w:t>
      </w:r>
      <w:r w:rsidRPr="00DE02E3">
        <w:rPr>
          <w:rFonts w:ascii="Times New Roman" w:eastAsia="Times New Roman" w:hAnsi="Times New Roman" w:cs="Times New Roman"/>
          <w:sz w:val="24"/>
          <w:szCs w:val="24"/>
          <w:lang w:val="uk-UA" w:eastAsia="ru-RU"/>
        </w:rPr>
        <w:t>ональне</w:t>
      </w:r>
      <w:r w:rsidRPr="00DE02E3">
        <w:rPr>
          <w:rFonts w:ascii="Times New Roman" w:eastAsia="Times New Roman" w:hAnsi="Times New Roman" w:cs="Times New Roman"/>
          <w:sz w:val="24"/>
          <w:szCs w:val="24"/>
          <w:lang w:eastAsia="ru-RU"/>
        </w:rPr>
        <w:t> </w:t>
      </w:r>
      <w:r w:rsidRPr="00DE02E3">
        <w:rPr>
          <w:rFonts w:ascii="Times New Roman" w:eastAsia="Times New Roman" w:hAnsi="Times New Roman" w:cs="Times New Roman"/>
          <w:sz w:val="24"/>
          <w:szCs w:val="24"/>
          <w:lang w:val="uk-UA" w:eastAsia="ru-RU"/>
        </w:rPr>
        <w:t xml:space="preserve"> призначення</w:t>
      </w:r>
      <w:r w:rsidRPr="00DE02E3">
        <w:rPr>
          <w:rFonts w:ascii="Times New Roman" w:eastAsia="Times New Roman" w:hAnsi="Times New Roman" w:cs="Times New Roman"/>
          <w:sz w:val="24"/>
          <w:szCs w:val="24"/>
          <w:lang w:eastAsia="ru-RU"/>
        </w:rPr>
        <w:t> </w:t>
      </w:r>
      <w:r w:rsidRPr="00DE02E3">
        <w:rPr>
          <w:rFonts w:ascii="Times New Roman" w:eastAsia="Times New Roman" w:hAnsi="Times New Roman" w:cs="Times New Roman"/>
          <w:sz w:val="24"/>
          <w:szCs w:val="24"/>
          <w:lang w:val="uk-UA" w:eastAsia="ru-RU"/>
        </w:rPr>
        <w:t xml:space="preserve"> </w:t>
      </w:r>
      <w:r w:rsidRPr="00DE02E3">
        <w:rPr>
          <w:rFonts w:ascii="Times New Roman" w:eastAsia="Times New Roman" w:hAnsi="Times New Roman" w:cs="Times New Roman"/>
          <w:sz w:val="24"/>
          <w:szCs w:val="24"/>
          <w:lang w:eastAsia="ru-RU"/>
        </w:rPr>
        <w:t>i </w:t>
      </w:r>
      <w:r w:rsidRPr="00DE02E3">
        <w:rPr>
          <w:rFonts w:ascii="Times New Roman" w:eastAsia="Times New Roman" w:hAnsi="Times New Roman" w:cs="Times New Roman"/>
          <w:sz w:val="24"/>
          <w:szCs w:val="24"/>
          <w:lang w:val="uk-UA" w:eastAsia="ru-RU"/>
        </w:rPr>
        <w:t xml:space="preserve"> буд</w:t>
      </w:r>
      <w:r w:rsidRPr="00DE02E3">
        <w:rPr>
          <w:rFonts w:ascii="Times New Roman" w:eastAsia="Times New Roman" w:hAnsi="Times New Roman" w:cs="Times New Roman"/>
          <w:sz w:val="24"/>
          <w:szCs w:val="24"/>
          <w:lang w:eastAsia="ru-RU"/>
        </w:rPr>
        <w:t>i</w:t>
      </w:r>
      <w:r w:rsidRPr="00DE02E3">
        <w:rPr>
          <w:rFonts w:ascii="Times New Roman" w:eastAsia="Times New Roman" w:hAnsi="Times New Roman" w:cs="Times New Roman"/>
          <w:sz w:val="24"/>
          <w:szCs w:val="24"/>
          <w:lang w:val="uk-UA" w:eastAsia="ru-RU"/>
        </w:rPr>
        <w:t>вельне</w:t>
      </w:r>
      <w:r w:rsidRPr="00DE02E3">
        <w:rPr>
          <w:rFonts w:ascii="Times New Roman" w:eastAsia="Times New Roman" w:hAnsi="Times New Roman" w:cs="Times New Roman"/>
          <w:sz w:val="24"/>
          <w:szCs w:val="24"/>
          <w:lang w:eastAsia="ru-RU"/>
        </w:rPr>
        <w:t> </w:t>
      </w:r>
      <w:r w:rsidRPr="00DE02E3">
        <w:rPr>
          <w:rFonts w:ascii="Times New Roman" w:eastAsia="Times New Roman" w:hAnsi="Times New Roman" w:cs="Times New Roman"/>
          <w:sz w:val="24"/>
          <w:szCs w:val="24"/>
          <w:lang w:val="uk-UA" w:eastAsia="ru-RU"/>
        </w:rPr>
        <w:t xml:space="preserve"> зонування</w:t>
      </w:r>
      <w:r w:rsidRPr="00DE02E3">
        <w:rPr>
          <w:rFonts w:ascii="Times New Roman" w:eastAsia="Times New Roman" w:hAnsi="Times New Roman" w:cs="Times New Roman"/>
          <w:sz w:val="20"/>
          <w:szCs w:val="20"/>
          <w:lang w:val="uk-UA" w:eastAsia="ru-RU"/>
        </w:rPr>
        <w:t xml:space="preserve"> </w:t>
      </w:r>
      <w:r w:rsidRPr="00DE02E3">
        <w:rPr>
          <w:rFonts w:ascii="Times New Roman" w:eastAsia="Times New Roman" w:hAnsi="Times New Roman" w:cs="Times New Roman"/>
          <w:sz w:val="24"/>
          <w:szCs w:val="24"/>
          <w:lang w:val="uk-UA" w:eastAsia="ru-RU"/>
        </w:rPr>
        <w:t>територ</w:t>
      </w:r>
      <w:r w:rsidRPr="00DE02E3">
        <w:rPr>
          <w:rFonts w:ascii="Times New Roman" w:eastAsia="Times New Roman" w:hAnsi="Times New Roman" w:cs="Times New Roman"/>
          <w:sz w:val="24"/>
          <w:szCs w:val="24"/>
          <w:lang w:eastAsia="ru-RU"/>
        </w:rPr>
        <w:t>i</w:t>
      </w:r>
      <w:r w:rsidRPr="00DE02E3">
        <w:rPr>
          <w:rFonts w:ascii="Times New Roman" w:eastAsia="Times New Roman" w:hAnsi="Times New Roman" w:cs="Times New Roman"/>
          <w:sz w:val="24"/>
          <w:szCs w:val="24"/>
          <w:lang w:val="uk-UA" w:eastAsia="ru-RU"/>
        </w:rPr>
        <w:t>ї, м</w:t>
      </w:r>
      <w:r w:rsidRPr="00DE02E3">
        <w:rPr>
          <w:rFonts w:ascii="Times New Roman" w:eastAsia="Times New Roman" w:hAnsi="Times New Roman" w:cs="Times New Roman"/>
          <w:sz w:val="24"/>
          <w:szCs w:val="24"/>
          <w:lang w:eastAsia="ru-RU"/>
        </w:rPr>
        <w:t>i</w:t>
      </w:r>
      <w:r w:rsidRPr="00DE02E3">
        <w:rPr>
          <w:rFonts w:ascii="Times New Roman" w:eastAsia="Times New Roman" w:hAnsi="Times New Roman" w:cs="Times New Roman"/>
          <w:sz w:val="24"/>
          <w:szCs w:val="24"/>
          <w:lang w:val="uk-UA" w:eastAsia="ru-RU"/>
        </w:rPr>
        <w:t>стить принципов</w:t>
      </w:r>
      <w:r w:rsidRPr="00DE02E3">
        <w:rPr>
          <w:rFonts w:ascii="Times New Roman" w:eastAsia="Times New Roman" w:hAnsi="Times New Roman" w:cs="Times New Roman"/>
          <w:sz w:val="24"/>
          <w:szCs w:val="24"/>
          <w:lang w:eastAsia="ru-RU"/>
        </w:rPr>
        <w:t>i</w:t>
      </w:r>
      <w:r w:rsidRPr="00DE02E3">
        <w:rPr>
          <w:rFonts w:ascii="Times New Roman" w:eastAsia="Times New Roman" w:hAnsi="Times New Roman" w:cs="Times New Roman"/>
          <w:sz w:val="24"/>
          <w:szCs w:val="24"/>
          <w:lang w:val="uk-UA" w:eastAsia="ru-RU"/>
        </w:rPr>
        <w:t xml:space="preserve"> р</w:t>
      </w:r>
      <w:r w:rsidRPr="00DE02E3">
        <w:rPr>
          <w:rFonts w:ascii="Times New Roman" w:eastAsia="Times New Roman" w:hAnsi="Times New Roman" w:cs="Times New Roman"/>
          <w:sz w:val="24"/>
          <w:szCs w:val="24"/>
          <w:lang w:eastAsia="ru-RU"/>
        </w:rPr>
        <w:t>i</w:t>
      </w:r>
      <w:r w:rsidRPr="00DE02E3">
        <w:rPr>
          <w:rFonts w:ascii="Times New Roman" w:eastAsia="Times New Roman" w:hAnsi="Times New Roman" w:cs="Times New Roman"/>
          <w:sz w:val="24"/>
          <w:szCs w:val="24"/>
          <w:lang w:val="uk-UA" w:eastAsia="ru-RU"/>
        </w:rPr>
        <w:t>шення щодо розм</w:t>
      </w:r>
      <w:r w:rsidRPr="00DE02E3">
        <w:rPr>
          <w:rFonts w:ascii="Times New Roman" w:eastAsia="Times New Roman" w:hAnsi="Times New Roman" w:cs="Times New Roman"/>
          <w:sz w:val="24"/>
          <w:szCs w:val="24"/>
          <w:lang w:eastAsia="ru-RU"/>
        </w:rPr>
        <w:t>i</w:t>
      </w:r>
      <w:r w:rsidRPr="00DE02E3">
        <w:rPr>
          <w:rFonts w:ascii="Times New Roman" w:eastAsia="Times New Roman" w:hAnsi="Times New Roman" w:cs="Times New Roman"/>
          <w:sz w:val="24"/>
          <w:szCs w:val="24"/>
          <w:lang w:val="uk-UA" w:eastAsia="ru-RU"/>
        </w:rPr>
        <w:t>щення об'єкт</w:t>
      </w:r>
      <w:r w:rsidRPr="00DE02E3">
        <w:rPr>
          <w:rFonts w:ascii="Times New Roman" w:eastAsia="Times New Roman" w:hAnsi="Times New Roman" w:cs="Times New Roman"/>
          <w:sz w:val="24"/>
          <w:szCs w:val="24"/>
          <w:lang w:eastAsia="ru-RU"/>
        </w:rPr>
        <w:t>i</w:t>
      </w:r>
      <w:r w:rsidRPr="00DE02E3">
        <w:rPr>
          <w:rFonts w:ascii="Times New Roman" w:eastAsia="Times New Roman" w:hAnsi="Times New Roman" w:cs="Times New Roman"/>
          <w:sz w:val="24"/>
          <w:szCs w:val="24"/>
          <w:lang w:val="uk-UA" w:eastAsia="ru-RU"/>
        </w:rPr>
        <w:t>в загальном</w:t>
      </w:r>
      <w:r w:rsidRPr="00DE02E3">
        <w:rPr>
          <w:rFonts w:ascii="Times New Roman" w:eastAsia="Times New Roman" w:hAnsi="Times New Roman" w:cs="Times New Roman"/>
          <w:sz w:val="24"/>
          <w:szCs w:val="24"/>
          <w:lang w:eastAsia="ru-RU"/>
        </w:rPr>
        <w:t>i</w:t>
      </w:r>
      <w:r w:rsidRPr="00DE02E3">
        <w:rPr>
          <w:rFonts w:ascii="Times New Roman" w:eastAsia="Times New Roman" w:hAnsi="Times New Roman" w:cs="Times New Roman"/>
          <w:sz w:val="24"/>
          <w:szCs w:val="24"/>
          <w:lang w:val="uk-UA" w:eastAsia="ru-RU"/>
        </w:rPr>
        <w:t>ського значення, орган</w:t>
      </w:r>
      <w:r w:rsidRPr="00DE02E3">
        <w:rPr>
          <w:rFonts w:ascii="Times New Roman" w:eastAsia="Times New Roman" w:hAnsi="Times New Roman" w:cs="Times New Roman"/>
          <w:sz w:val="24"/>
          <w:szCs w:val="24"/>
          <w:lang w:eastAsia="ru-RU"/>
        </w:rPr>
        <w:t>i</w:t>
      </w:r>
      <w:r w:rsidRPr="00DE02E3">
        <w:rPr>
          <w:rFonts w:ascii="Times New Roman" w:eastAsia="Times New Roman" w:hAnsi="Times New Roman" w:cs="Times New Roman"/>
          <w:sz w:val="24"/>
          <w:szCs w:val="24"/>
          <w:lang w:val="uk-UA" w:eastAsia="ru-RU"/>
        </w:rPr>
        <w:t>зац</w:t>
      </w:r>
      <w:r w:rsidRPr="00DE02E3">
        <w:rPr>
          <w:rFonts w:ascii="Times New Roman" w:eastAsia="Times New Roman" w:hAnsi="Times New Roman" w:cs="Times New Roman"/>
          <w:sz w:val="24"/>
          <w:szCs w:val="24"/>
          <w:lang w:eastAsia="ru-RU"/>
        </w:rPr>
        <w:t>i</w:t>
      </w:r>
      <w:r w:rsidRPr="00DE02E3">
        <w:rPr>
          <w:rFonts w:ascii="Times New Roman" w:eastAsia="Times New Roman" w:hAnsi="Times New Roman" w:cs="Times New Roman"/>
          <w:sz w:val="24"/>
          <w:szCs w:val="24"/>
          <w:lang w:val="uk-UA" w:eastAsia="ru-RU"/>
        </w:rPr>
        <w:t>ї</w:t>
      </w:r>
      <w:r w:rsidRPr="00DE02E3">
        <w:rPr>
          <w:rFonts w:ascii="Times New Roman" w:eastAsia="Times New Roman" w:hAnsi="Times New Roman" w:cs="Times New Roman"/>
          <w:sz w:val="24"/>
          <w:szCs w:val="24"/>
          <w:lang w:eastAsia="ru-RU"/>
        </w:rPr>
        <w:t> </w:t>
      </w:r>
      <w:r w:rsidRPr="00DE02E3">
        <w:rPr>
          <w:rFonts w:ascii="Times New Roman" w:eastAsia="Times New Roman" w:hAnsi="Times New Roman" w:cs="Times New Roman"/>
          <w:sz w:val="24"/>
          <w:szCs w:val="24"/>
          <w:lang w:val="uk-UA" w:eastAsia="ru-RU"/>
        </w:rPr>
        <w:t xml:space="preserve"> вулично-дорожньої мереж</w:t>
      </w:r>
      <w:r w:rsidRPr="00DE02E3">
        <w:rPr>
          <w:rFonts w:ascii="Times New Roman" w:eastAsia="Times New Roman" w:hAnsi="Times New Roman" w:cs="Times New Roman"/>
          <w:sz w:val="24"/>
          <w:szCs w:val="24"/>
          <w:lang w:eastAsia="ru-RU"/>
        </w:rPr>
        <w:t>i</w:t>
      </w:r>
      <w:r w:rsidRPr="00DE02E3">
        <w:rPr>
          <w:rFonts w:ascii="Times New Roman" w:eastAsia="Times New Roman" w:hAnsi="Times New Roman" w:cs="Times New Roman"/>
          <w:sz w:val="24"/>
          <w:szCs w:val="24"/>
          <w:lang w:val="uk-UA" w:eastAsia="ru-RU"/>
        </w:rPr>
        <w:t xml:space="preserve"> </w:t>
      </w:r>
      <w:r w:rsidRPr="00DE02E3">
        <w:rPr>
          <w:rFonts w:ascii="Times New Roman" w:eastAsia="Times New Roman" w:hAnsi="Times New Roman" w:cs="Times New Roman"/>
          <w:sz w:val="24"/>
          <w:szCs w:val="24"/>
          <w:lang w:eastAsia="ru-RU"/>
        </w:rPr>
        <w:t>i </w:t>
      </w:r>
      <w:r w:rsidRPr="00DE02E3">
        <w:rPr>
          <w:rFonts w:ascii="Times New Roman" w:eastAsia="Times New Roman" w:hAnsi="Times New Roman" w:cs="Times New Roman"/>
          <w:sz w:val="24"/>
          <w:szCs w:val="24"/>
          <w:lang w:val="uk-UA" w:eastAsia="ru-RU"/>
        </w:rPr>
        <w:t xml:space="preserve"> дорожнього</w:t>
      </w:r>
      <w:r w:rsidRPr="00DE02E3">
        <w:rPr>
          <w:rFonts w:ascii="Times New Roman" w:eastAsia="Times New Roman" w:hAnsi="Times New Roman" w:cs="Times New Roman"/>
          <w:sz w:val="24"/>
          <w:szCs w:val="24"/>
          <w:lang w:eastAsia="ru-RU"/>
        </w:rPr>
        <w:t> </w:t>
      </w:r>
      <w:r w:rsidRPr="00DE02E3">
        <w:rPr>
          <w:rFonts w:ascii="Times New Roman" w:eastAsia="Times New Roman" w:hAnsi="Times New Roman" w:cs="Times New Roman"/>
          <w:sz w:val="24"/>
          <w:szCs w:val="24"/>
          <w:lang w:val="uk-UA" w:eastAsia="ru-RU"/>
        </w:rPr>
        <w:t xml:space="preserve"> руху,</w:t>
      </w:r>
      <w:r w:rsidRPr="00DE02E3">
        <w:rPr>
          <w:rFonts w:ascii="Times New Roman" w:eastAsia="Times New Roman" w:hAnsi="Times New Roman" w:cs="Times New Roman"/>
          <w:sz w:val="24"/>
          <w:szCs w:val="24"/>
          <w:lang w:eastAsia="ru-RU"/>
        </w:rPr>
        <w:t> </w:t>
      </w:r>
      <w:r w:rsidRPr="00DE02E3">
        <w:rPr>
          <w:rFonts w:ascii="Times New Roman" w:eastAsia="Times New Roman" w:hAnsi="Times New Roman" w:cs="Times New Roman"/>
          <w:sz w:val="24"/>
          <w:szCs w:val="24"/>
          <w:lang w:val="uk-UA" w:eastAsia="ru-RU"/>
        </w:rPr>
        <w:t xml:space="preserve"> </w:t>
      </w:r>
      <w:r w:rsidRPr="00DE02E3">
        <w:rPr>
          <w:rFonts w:ascii="Times New Roman" w:eastAsia="Times New Roman" w:hAnsi="Times New Roman" w:cs="Times New Roman"/>
          <w:sz w:val="24"/>
          <w:szCs w:val="24"/>
          <w:lang w:eastAsia="ru-RU"/>
        </w:rPr>
        <w:t>i</w:t>
      </w:r>
      <w:r w:rsidRPr="00DE02E3">
        <w:rPr>
          <w:rFonts w:ascii="Times New Roman" w:eastAsia="Times New Roman" w:hAnsi="Times New Roman" w:cs="Times New Roman"/>
          <w:sz w:val="24"/>
          <w:szCs w:val="24"/>
          <w:lang w:val="uk-UA" w:eastAsia="ru-RU"/>
        </w:rPr>
        <w:t>нженерного</w:t>
      </w:r>
      <w:r w:rsidRPr="00DE02E3">
        <w:rPr>
          <w:rFonts w:ascii="Times New Roman" w:eastAsia="Times New Roman" w:hAnsi="Times New Roman" w:cs="Times New Roman"/>
          <w:sz w:val="24"/>
          <w:szCs w:val="24"/>
          <w:lang w:eastAsia="ru-RU"/>
        </w:rPr>
        <w:t> </w:t>
      </w:r>
      <w:r w:rsidRPr="00DE02E3">
        <w:rPr>
          <w:rFonts w:ascii="Times New Roman" w:eastAsia="Times New Roman" w:hAnsi="Times New Roman" w:cs="Times New Roman"/>
          <w:sz w:val="24"/>
          <w:szCs w:val="24"/>
          <w:lang w:val="uk-UA" w:eastAsia="ru-RU"/>
        </w:rPr>
        <w:t xml:space="preserve"> обладнання,</w:t>
      </w:r>
      <w:r w:rsidRPr="00DE02E3">
        <w:rPr>
          <w:rFonts w:ascii="Times New Roman" w:eastAsia="Times New Roman" w:hAnsi="Times New Roman" w:cs="Times New Roman"/>
          <w:sz w:val="20"/>
          <w:szCs w:val="20"/>
          <w:lang w:val="uk-UA" w:eastAsia="ru-RU"/>
        </w:rPr>
        <w:t xml:space="preserve"> </w:t>
      </w:r>
      <w:r w:rsidRPr="00DE02E3">
        <w:rPr>
          <w:rFonts w:ascii="Times New Roman" w:eastAsia="Times New Roman" w:hAnsi="Times New Roman" w:cs="Times New Roman"/>
          <w:sz w:val="24"/>
          <w:szCs w:val="24"/>
          <w:lang w:eastAsia="ru-RU"/>
        </w:rPr>
        <w:t>i</w:t>
      </w:r>
      <w:r w:rsidRPr="00DE02E3">
        <w:rPr>
          <w:rFonts w:ascii="Times New Roman" w:eastAsia="Times New Roman" w:hAnsi="Times New Roman" w:cs="Times New Roman"/>
          <w:sz w:val="24"/>
          <w:szCs w:val="24"/>
          <w:lang w:val="uk-UA" w:eastAsia="ru-RU"/>
        </w:rPr>
        <w:t>нженерної п</w:t>
      </w:r>
      <w:r w:rsidRPr="00DE02E3">
        <w:rPr>
          <w:rFonts w:ascii="Times New Roman" w:eastAsia="Times New Roman" w:hAnsi="Times New Roman" w:cs="Times New Roman"/>
          <w:sz w:val="24"/>
          <w:szCs w:val="24"/>
          <w:lang w:eastAsia="ru-RU"/>
        </w:rPr>
        <w:t>i</w:t>
      </w:r>
      <w:r w:rsidRPr="00DE02E3">
        <w:rPr>
          <w:rFonts w:ascii="Times New Roman" w:eastAsia="Times New Roman" w:hAnsi="Times New Roman" w:cs="Times New Roman"/>
          <w:sz w:val="24"/>
          <w:szCs w:val="24"/>
          <w:lang w:val="uk-UA" w:eastAsia="ru-RU"/>
        </w:rPr>
        <w:t xml:space="preserve">дготовки </w:t>
      </w:r>
      <w:r w:rsidRPr="00DE02E3">
        <w:rPr>
          <w:rFonts w:ascii="Times New Roman" w:eastAsia="Times New Roman" w:hAnsi="Times New Roman" w:cs="Times New Roman"/>
          <w:sz w:val="24"/>
          <w:szCs w:val="24"/>
          <w:lang w:eastAsia="ru-RU"/>
        </w:rPr>
        <w:t>i</w:t>
      </w:r>
      <w:r w:rsidRPr="00DE02E3">
        <w:rPr>
          <w:rFonts w:ascii="Times New Roman" w:eastAsia="Times New Roman" w:hAnsi="Times New Roman" w:cs="Times New Roman"/>
          <w:sz w:val="24"/>
          <w:szCs w:val="24"/>
          <w:lang w:val="uk-UA" w:eastAsia="ru-RU"/>
        </w:rPr>
        <w:t xml:space="preserve"> благоустрою, захисту територ</w:t>
      </w:r>
      <w:r w:rsidRPr="00DE02E3">
        <w:rPr>
          <w:rFonts w:ascii="Times New Roman" w:eastAsia="Times New Roman" w:hAnsi="Times New Roman" w:cs="Times New Roman"/>
          <w:sz w:val="24"/>
          <w:szCs w:val="24"/>
          <w:lang w:eastAsia="ru-RU"/>
        </w:rPr>
        <w:t>i</w:t>
      </w:r>
      <w:r w:rsidRPr="00DE02E3">
        <w:rPr>
          <w:rFonts w:ascii="Times New Roman" w:eastAsia="Times New Roman" w:hAnsi="Times New Roman" w:cs="Times New Roman"/>
          <w:sz w:val="24"/>
          <w:szCs w:val="24"/>
          <w:lang w:val="uk-UA" w:eastAsia="ru-RU"/>
        </w:rPr>
        <w:t>ї в</w:t>
      </w:r>
      <w:r w:rsidRPr="00DE02E3">
        <w:rPr>
          <w:rFonts w:ascii="Times New Roman" w:eastAsia="Times New Roman" w:hAnsi="Times New Roman" w:cs="Times New Roman"/>
          <w:sz w:val="24"/>
          <w:szCs w:val="24"/>
          <w:lang w:eastAsia="ru-RU"/>
        </w:rPr>
        <w:t>i</w:t>
      </w:r>
      <w:r w:rsidRPr="00DE02E3">
        <w:rPr>
          <w:rFonts w:ascii="Times New Roman" w:eastAsia="Times New Roman" w:hAnsi="Times New Roman" w:cs="Times New Roman"/>
          <w:sz w:val="24"/>
          <w:szCs w:val="24"/>
          <w:lang w:val="uk-UA" w:eastAsia="ru-RU"/>
        </w:rPr>
        <w:t>д</w:t>
      </w:r>
      <w:r w:rsidRPr="00DE02E3">
        <w:rPr>
          <w:rFonts w:ascii="Times New Roman" w:eastAsia="Times New Roman" w:hAnsi="Times New Roman" w:cs="Times New Roman"/>
          <w:sz w:val="24"/>
          <w:szCs w:val="24"/>
          <w:lang w:eastAsia="ru-RU"/>
        </w:rPr>
        <w:t> </w:t>
      </w:r>
      <w:r w:rsidRPr="00DE02E3">
        <w:rPr>
          <w:rFonts w:ascii="Times New Roman" w:eastAsia="Times New Roman" w:hAnsi="Times New Roman" w:cs="Times New Roman"/>
          <w:sz w:val="24"/>
          <w:szCs w:val="24"/>
          <w:lang w:val="uk-UA" w:eastAsia="ru-RU"/>
        </w:rPr>
        <w:t xml:space="preserve"> небезпечних природних </w:t>
      </w:r>
      <w:r w:rsidRPr="00DE02E3">
        <w:rPr>
          <w:rFonts w:ascii="Times New Roman" w:eastAsia="Times New Roman" w:hAnsi="Times New Roman" w:cs="Times New Roman"/>
          <w:sz w:val="24"/>
          <w:szCs w:val="24"/>
          <w:lang w:eastAsia="ru-RU"/>
        </w:rPr>
        <w:t>i</w:t>
      </w:r>
      <w:r w:rsidRPr="00DE02E3">
        <w:rPr>
          <w:rFonts w:ascii="Times New Roman" w:eastAsia="Times New Roman" w:hAnsi="Times New Roman" w:cs="Times New Roman"/>
          <w:sz w:val="24"/>
          <w:szCs w:val="24"/>
          <w:lang w:val="uk-UA" w:eastAsia="ru-RU"/>
        </w:rPr>
        <w:t xml:space="preserve"> техногенних процес</w:t>
      </w:r>
      <w:r w:rsidRPr="00DE02E3">
        <w:rPr>
          <w:rFonts w:ascii="Times New Roman" w:eastAsia="Times New Roman" w:hAnsi="Times New Roman" w:cs="Times New Roman"/>
          <w:sz w:val="24"/>
          <w:szCs w:val="24"/>
          <w:lang w:eastAsia="ru-RU"/>
        </w:rPr>
        <w:t>i</w:t>
      </w:r>
      <w:r w:rsidRPr="00DE02E3">
        <w:rPr>
          <w:rFonts w:ascii="Times New Roman" w:eastAsia="Times New Roman" w:hAnsi="Times New Roman" w:cs="Times New Roman"/>
          <w:sz w:val="24"/>
          <w:szCs w:val="24"/>
          <w:lang w:val="uk-UA" w:eastAsia="ru-RU"/>
        </w:rPr>
        <w:t>в, охорони природи та</w:t>
      </w:r>
      <w:r w:rsidRPr="00DE02E3">
        <w:rPr>
          <w:rFonts w:ascii="Times New Roman" w:eastAsia="Times New Roman" w:hAnsi="Times New Roman" w:cs="Times New Roman"/>
          <w:sz w:val="24"/>
          <w:szCs w:val="24"/>
          <w:lang w:eastAsia="ru-RU"/>
        </w:rPr>
        <w:t> </w:t>
      </w:r>
      <w:r w:rsidRPr="00DE02E3">
        <w:rPr>
          <w:rFonts w:ascii="Times New Roman" w:eastAsia="Times New Roman" w:hAnsi="Times New Roman" w:cs="Times New Roman"/>
          <w:sz w:val="24"/>
          <w:szCs w:val="24"/>
          <w:lang w:val="uk-UA" w:eastAsia="ru-RU"/>
        </w:rPr>
        <w:t xml:space="preserve"> </w:t>
      </w:r>
      <w:r w:rsidRPr="00DE02E3">
        <w:rPr>
          <w:rFonts w:ascii="Times New Roman" w:eastAsia="Times New Roman" w:hAnsi="Times New Roman" w:cs="Times New Roman"/>
          <w:sz w:val="24"/>
          <w:szCs w:val="24"/>
          <w:lang w:eastAsia="ru-RU"/>
        </w:rPr>
        <w:t>i</w:t>
      </w:r>
      <w:r w:rsidRPr="00DE02E3">
        <w:rPr>
          <w:rFonts w:ascii="Times New Roman" w:eastAsia="Times New Roman" w:hAnsi="Times New Roman" w:cs="Times New Roman"/>
          <w:sz w:val="24"/>
          <w:szCs w:val="24"/>
          <w:lang w:val="uk-UA" w:eastAsia="ru-RU"/>
        </w:rPr>
        <w:t>сторико-культурної спадщини, черговост</w:t>
      </w:r>
      <w:r w:rsidRPr="00DE02E3">
        <w:rPr>
          <w:rFonts w:ascii="Times New Roman" w:eastAsia="Times New Roman" w:hAnsi="Times New Roman" w:cs="Times New Roman"/>
          <w:sz w:val="24"/>
          <w:szCs w:val="24"/>
          <w:lang w:eastAsia="ru-RU"/>
        </w:rPr>
        <w:t>i</w:t>
      </w:r>
      <w:r w:rsidRPr="00DE02E3">
        <w:rPr>
          <w:rFonts w:ascii="Times New Roman" w:eastAsia="Times New Roman" w:hAnsi="Times New Roman" w:cs="Times New Roman"/>
          <w:sz w:val="24"/>
          <w:szCs w:val="24"/>
          <w:lang w:val="uk-UA" w:eastAsia="ru-RU"/>
        </w:rPr>
        <w:t xml:space="preserve"> освоєння територ</w:t>
      </w:r>
      <w:r w:rsidRPr="00DE02E3">
        <w:rPr>
          <w:rFonts w:ascii="Times New Roman" w:eastAsia="Times New Roman" w:hAnsi="Times New Roman" w:cs="Times New Roman"/>
          <w:sz w:val="24"/>
          <w:szCs w:val="24"/>
          <w:lang w:eastAsia="ru-RU"/>
        </w:rPr>
        <w:t>i</w:t>
      </w:r>
      <w:r w:rsidRPr="00DE02E3">
        <w:rPr>
          <w:rFonts w:ascii="Times New Roman" w:eastAsia="Times New Roman" w:hAnsi="Times New Roman" w:cs="Times New Roman"/>
          <w:sz w:val="24"/>
          <w:szCs w:val="24"/>
          <w:lang w:val="uk-UA" w:eastAsia="ru-RU"/>
        </w:rPr>
        <w:t>ї.</w:t>
      </w:r>
    </w:p>
    <w:p w:rsidR="00DE02E3" w:rsidRPr="00DE02E3" w:rsidRDefault="00DE02E3" w:rsidP="00877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uk-UA" w:eastAsia="ru-RU"/>
        </w:rPr>
      </w:pPr>
      <w:r w:rsidRPr="00DE02E3">
        <w:rPr>
          <w:rFonts w:ascii="Times New Roman" w:eastAsia="Times New Roman" w:hAnsi="Times New Roman" w:cs="Times New Roman"/>
          <w:sz w:val="24"/>
          <w:szCs w:val="24"/>
          <w:lang w:eastAsia="ru-RU"/>
        </w:rPr>
        <w:t>    </w:t>
      </w:r>
      <w:r w:rsidRPr="00DE02E3">
        <w:rPr>
          <w:rFonts w:ascii="Times New Roman" w:eastAsia="Times New Roman" w:hAnsi="Times New Roman" w:cs="Times New Roman"/>
          <w:sz w:val="24"/>
          <w:szCs w:val="24"/>
          <w:lang w:val="uk-UA" w:eastAsia="ru-RU"/>
        </w:rPr>
        <w:t xml:space="preserve"> </w:t>
      </w:r>
      <w:r w:rsidRPr="00DE02E3">
        <w:rPr>
          <w:rFonts w:ascii="Times New Roman" w:eastAsia="Times New Roman" w:hAnsi="Times New Roman" w:cs="Times New Roman"/>
          <w:sz w:val="24"/>
          <w:szCs w:val="24"/>
          <w:lang w:val="uk-UA" w:eastAsia="ru-RU"/>
        </w:rPr>
        <w:tab/>
        <w:t>Генеральний план м</w:t>
      </w:r>
      <w:r w:rsidRPr="00DE02E3">
        <w:rPr>
          <w:rFonts w:ascii="Times New Roman" w:eastAsia="Times New Roman" w:hAnsi="Times New Roman" w:cs="Times New Roman"/>
          <w:sz w:val="24"/>
          <w:szCs w:val="24"/>
          <w:lang w:eastAsia="ru-RU"/>
        </w:rPr>
        <w:t>i</w:t>
      </w:r>
      <w:r w:rsidRPr="00DE02E3">
        <w:rPr>
          <w:rFonts w:ascii="Times New Roman" w:eastAsia="Times New Roman" w:hAnsi="Times New Roman" w:cs="Times New Roman"/>
          <w:sz w:val="24"/>
          <w:szCs w:val="24"/>
          <w:lang w:val="uk-UA" w:eastAsia="ru-RU"/>
        </w:rPr>
        <w:t>ста</w:t>
      </w:r>
      <w:r w:rsidRPr="00DE02E3">
        <w:rPr>
          <w:rFonts w:ascii="Times New Roman" w:eastAsia="Times New Roman" w:hAnsi="Times New Roman" w:cs="Times New Roman"/>
          <w:sz w:val="24"/>
          <w:szCs w:val="24"/>
          <w:lang w:eastAsia="ru-RU"/>
        </w:rPr>
        <w:t> </w:t>
      </w:r>
      <w:r w:rsidRPr="00DE02E3">
        <w:rPr>
          <w:rFonts w:ascii="Times New Roman" w:eastAsia="Times New Roman" w:hAnsi="Times New Roman" w:cs="Times New Roman"/>
          <w:sz w:val="24"/>
          <w:szCs w:val="24"/>
          <w:lang w:val="uk-UA" w:eastAsia="ru-RU"/>
        </w:rPr>
        <w:t xml:space="preserve"> є</w:t>
      </w:r>
      <w:r w:rsidRPr="00DE02E3">
        <w:rPr>
          <w:rFonts w:ascii="Times New Roman" w:eastAsia="Times New Roman" w:hAnsi="Times New Roman" w:cs="Times New Roman"/>
          <w:sz w:val="20"/>
          <w:szCs w:val="20"/>
          <w:lang w:val="uk-UA" w:eastAsia="ru-RU"/>
        </w:rPr>
        <w:t xml:space="preserve"> </w:t>
      </w:r>
      <w:r w:rsidRPr="00DE02E3">
        <w:rPr>
          <w:rFonts w:ascii="Times New Roman" w:eastAsia="Times New Roman" w:hAnsi="Times New Roman" w:cs="Times New Roman"/>
          <w:sz w:val="24"/>
          <w:szCs w:val="24"/>
          <w:lang w:val="uk-UA" w:eastAsia="ru-RU"/>
        </w:rPr>
        <w:t>основним видом м</w:t>
      </w:r>
      <w:r w:rsidRPr="00DE02E3">
        <w:rPr>
          <w:rFonts w:ascii="Times New Roman" w:eastAsia="Times New Roman" w:hAnsi="Times New Roman" w:cs="Times New Roman"/>
          <w:sz w:val="24"/>
          <w:szCs w:val="24"/>
          <w:lang w:eastAsia="ru-RU"/>
        </w:rPr>
        <w:t>i</w:t>
      </w:r>
      <w:r w:rsidRPr="00DE02E3">
        <w:rPr>
          <w:rFonts w:ascii="Times New Roman" w:eastAsia="Times New Roman" w:hAnsi="Times New Roman" w:cs="Times New Roman"/>
          <w:sz w:val="24"/>
          <w:szCs w:val="24"/>
          <w:lang w:val="uk-UA" w:eastAsia="ru-RU"/>
        </w:rPr>
        <w:t>стобуд</w:t>
      </w:r>
      <w:r w:rsidRPr="00DE02E3">
        <w:rPr>
          <w:rFonts w:ascii="Times New Roman" w:eastAsia="Times New Roman" w:hAnsi="Times New Roman" w:cs="Times New Roman"/>
          <w:sz w:val="24"/>
          <w:szCs w:val="24"/>
          <w:lang w:eastAsia="ru-RU"/>
        </w:rPr>
        <w:t>i</w:t>
      </w:r>
      <w:r w:rsidRPr="00DE02E3">
        <w:rPr>
          <w:rFonts w:ascii="Times New Roman" w:eastAsia="Times New Roman" w:hAnsi="Times New Roman" w:cs="Times New Roman"/>
          <w:sz w:val="24"/>
          <w:szCs w:val="24"/>
          <w:lang w:val="uk-UA" w:eastAsia="ru-RU"/>
        </w:rPr>
        <w:t>вної документац</w:t>
      </w:r>
      <w:r w:rsidRPr="00DE02E3">
        <w:rPr>
          <w:rFonts w:ascii="Times New Roman" w:eastAsia="Times New Roman" w:hAnsi="Times New Roman" w:cs="Times New Roman"/>
          <w:sz w:val="24"/>
          <w:szCs w:val="24"/>
          <w:lang w:eastAsia="ru-RU"/>
        </w:rPr>
        <w:t>i</w:t>
      </w:r>
      <w:r w:rsidRPr="00DE02E3">
        <w:rPr>
          <w:rFonts w:ascii="Times New Roman" w:eastAsia="Times New Roman" w:hAnsi="Times New Roman" w:cs="Times New Roman"/>
          <w:sz w:val="24"/>
          <w:szCs w:val="24"/>
          <w:lang w:val="uk-UA" w:eastAsia="ru-RU"/>
        </w:rPr>
        <w:t>ї з</w:t>
      </w:r>
      <w:r w:rsidRPr="00DE02E3">
        <w:rPr>
          <w:rFonts w:ascii="Times New Roman" w:eastAsia="Times New Roman" w:hAnsi="Times New Roman" w:cs="Times New Roman"/>
          <w:sz w:val="24"/>
          <w:szCs w:val="24"/>
          <w:lang w:eastAsia="ru-RU"/>
        </w:rPr>
        <w:t> </w:t>
      </w:r>
      <w:r w:rsidRPr="00DE02E3">
        <w:rPr>
          <w:rFonts w:ascii="Times New Roman" w:eastAsia="Times New Roman" w:hAnsi="Times New Roman" w:cs="Times New Roman"/>
          <w:sz w:val="24"/>
          <w:szCs w:val="24"/>
          <w:lang w:val="uk-UA" w:eastAsia="ru-RU"/>
        </w:rPr>
        <w:t xml:space="preserve"> планування</w:t>
      </w:r>
      <w:r w:rsidRPr="00DE02E3">
        <w:rPr>
          <w:rFonts w:ascii="Times New Roman" w:eastAsia="Times New Roman" w:hAnsi="Times New Roman" w:cs="Times New Roman"/>
          <w:sz w:val="24"/>
          <w:szCs w:val="24"/>
          <w:lang w:eastAsia="ru-RU"/>
        </w:rPr>
        <w:t> </w:t>
      </w:r>
      <w:r w:rsidRPr="00DE02E3">
        <w:rPr>
          <w:rFonts w:ascii="Times New Roman" w:eastAsia="Times New Roman" w:hAnsi="Times New Roman" w:cs="Times New Roman"/>
          <w:sz w:val="24"/>
          <w:szCs w:val="24"/>
          <w:lang w:val="uk-UA" w:eastAsia="ru-RU"/>
        </w:rPr>
        <w:t xml:space="preserve"> територ</w:t>
      </w:r>
      <w:r w:rsidRPr="00DE02E3">
        <w:rPr>
          <w:rFonts w:ascii="Times New Roman" w:eastAsia="Times New Roman" w:hAnsi="Times New Roman" w:cs="Times New Roman"/>
          <w:sz w:val="24"/>
          <w:szCs w:val="24"/>
          <w:lang w:eastAsia="ru-RU"/>
        </w:rPr>
        <w:t>i</w:t>
      </w:r>
      <w:r w:rsidRPr="00DE02E3">
        <w:rPr>
          <w:rFonts w:ascii="Times New Roman" w:eastAsia="Times New Roman" w:hAnsi="Times New Roman" w:cs="Times New Roman"/>
          <w:sz w:val="24"/>
          <w:szCs w:val="24"/>
          <w:lang w:val="uk-UA" w:eastAsia="ru-RU"/>
        </w:rPr>
        <w:t>ї</w:t>
      </w:r>
      <w:r w:rsidRPr="00DE02E3">
        <w:rPr>
          <w:rFonts w:ascii="Times New Roman" w:eastAsia="Times New Roman" w:hAnsi="Times New Roman" w:cs="Times New Roman"/>
          <w:sz w:val="20"/>
          <w:szCs w:val="20"/>
          <w:lang w:val="uk-UA" w:eastAsia="ru-RU"/>
        </w:rPr>
        <w:t xml:space="preserve"> </w:t>
      </w:r>
      <w:r w:rsidRPr="00DE02E3">
        <w:rPr>
          <w:rFonts w:ascii="Times New Roman" w:eastAsia="Times New Roman" w:hAnsi="Times New Roman" w:cs="Times New Roman"/>
          <w:sz w:val="24"/>
          <w:szCs w:val="24"/>
          <w:lang w:val="uk-UA" w:eastAsia="ru-RU"/>
        </w:rPr>
        <w:t>населеного пункту, призначеним для обгрунтування</w:t>
      </w:r>
      <w:r w:rsidRPr="00DE02E3">
        <w:rPr>
          <w:rFonts w:ascii="Times New Roman" w:eastAsia="Times New Roman" w:hAnsi="Times New Roman" w:cs="Times New Roman"/>
          <w:sz w:val="24"/>
          <w:szCs w:val="24"/>
          <w:lang w:eastAsia="ru-RU"/>
        </w:rPr>
        <w:t> </w:t>
      </w:r>
      <w:r w:rsidRPr="00DE02E3">
        <w:rPr>
          <w:rFonts w:ascii="Times New Roman" w:eastAsia="Times New Roman" w:hAnsi="Times New Roman" w:cs="Times New Roman"/>
          <w:sz w:val="24"/>
          <w:szCs w:val="24"/>
          <w:lang w:val="uk-UA" w:eastAsia="ru-RU"/>
        </w:rPr>
        <w:t xml:space="preserve"> (розроблення</w:t>
      </w:r>
      <w:r w:rsidRPr="00DE02E3">
        <w:rPr>
          <w:rFonts w:ascii="Times New Roman" w:eastAsia="Times New Roman" w:hAnsi="Times New Roman" w:cs="Times New Roman"/>
          <w:sz w:val="24"/>
          <w:szCs w:val="24"/>
          <w:lang w:eastAsia="ru-RU"/>
        </w:rPr>
        <w:t> </w:t>
      </w:r>
      <w:r w:rsidRPr="00DE02E3">
        <w:rPr>
          <w:rFonts w:ascii="Times New Roman" w:eastAsia="Times New Roman" w:hAnsi="Times New Roman" w:cs="Times New Roman"/>
          <w:sz w:val="24"/>
          <w:szCs w:val="24"/>
          <w:lang w:val="uk-UA" w:eastAsia="ru-RU"/>
        </w:rPr>
        <w:t xml:space="preserve"> та</w:t>
      </w:r>
      <w:r w:rsidRPr="00DE02E3">
        <w:rPr>
          <w:rFonts w:ascii="Times New Roman" w:eastAsia="Times New Roman" w:hAnsi="Times New Roman" w:cs="Times New Roman"/>
          <w:sz w:val="20"/>
          <w:szCs w:val="20"/>
          <w:lang w:val="uk-UA" w:eastAsia="ru-RU"/>
        </w:rPr>
        <w:t xml:space="preserve"> </w:t>
      </w:r>
      <w:r w:rsidRPr="00DE02E3">
        <w:rPr>
          <w:rFonts w:ascii="Times New Roman" w:eastAsia="Times New Roman" w:hAnsi="Times New Roman" w:cs="Times New Roman"/>
          <w:sz w:val="24"/>
          <w:szCs w:val="24"/>
          <w:lang w:val="uk-UA" w:eastAsia="ru-RU"/>
        </w:rPr>
        <w:t>реал</w:t>
      </w:r>
      <w:r w:rsidRPr="00DE02E3">
        <w:rPr>
          <w:rFonts w:ascii="Times New Roman" w:eastAsia="Times New Roman" w:hAnsi="Times New Roman" w:cs="Times New Roman"/>
          <w:sz w:val="24"/>
          <w:szCs w:val="24"/>
          <w:lang w:eastAsia="ru-RU"/>
        </w:rPr>
        <w:t>i</w:t>
      </w:r>
      <w:r w:rsidRPr="00DE02E3">
        <w:rPr>
          <w:rFonts w:ascii="Times New Roman" w:eastAsia="Times New Roman" w:hAnsi="Times New Roman" w:cs="Times New Roman"/>
          <w:sz w:val="24"/>
          <w:szCs w:val="24"/>
          <w:lang w:val="uk-UA" w:eastAsia="ru-RU"/>
        </w:rPr>
        <w:t>зац</w:t>
      </w:r>
      <w:r w:rsidRPr="00DE02E3">
        <w:rPr>
          <w:rFonts w:ascii="Times New Roman" w:eastAsia="Times New Roman" w:hAnsi="Times New Roman" w:cs="Times New Roman"/>
          <w:sz w:val="24"/>
          <w:szCs w:val="24"/>
          <w:lang w:eastAsia="ru-RU"/>
        </w:rPr>
        <w:t>i</w:t>
      </w:r>
      <w:r w:rsidRPr="00DE02E3">
        <w:rPr>
          <w:rFonts w:ascii="Times New Roman" w:eastAsia="Times New Roman" w:hAnsi="Times New Roman" w:cs="Times New Roman"/>
          <w:sz w:val="24"/>
          <w:szCs w:val="24"/>
          <w:lang w:val="uk-UA" w:eastAsia="ru-RU"/>
        </w:rPr>
        <w:t>ї) довгострокової пол</w:t>
      </w:r>
      <w:r w:rsidRPr="00DE02E3">
        <w:rPr>
          <w:rFonts w:ascii="Times New Roman" w:eastAsia="Times New Roman" w:hAnsi="Times New Roman" w:cs="Times New Roman"/>
          <w:sz w:val="24"/>
          <w:szCs w:val="24"/>
          <w:lang w:eastAsia="ru-RU"/>
        </w:rPr>
        <w:t>i</w:t>
      </w:r>
      <w:r w:rsidRPr="00DE02E3">
        <w:rPr>
          <w:rFonts w:ascii="Times New Roman" w:eastAsia="Times New Roman" w:hAnsi="Times New Roman" w:cs="Times New Roman"/>
          <w:sz w:val="24"/>
          <w:szCs w:val="24"/>
          <w:lang w:val="uk-UA" w:eastAsia="ru-RU"/>
        </w:rPr>
        <w:t>тики органу м</w:t>
      </w:r>
      <w:r w:rsidRPr="00DE02E3">
        <w:rPr>
          <w:rFonts w:ascii="Times New Roman" w:eastAsia="Times New Roman" w:hAnsi="Times New Roman" w:cs="Times New Roman"/>
          <w:sz w:val="24"/>
          <w:szCs w:val="24"/>
          <w:lang w:eastAsia="ru-RU"/>
        </w:rPr>
        <w:t>i</w:t>
      </w:r>
      <w:r w:rsidRPr="00DE02E3">
        <w:rPr>
          <w:rFonts w:ascii="Times New Roman" w:eastAsia="Times New Roman" w:hAnsi="Times New Roman" w:cs="Times New Roman"/>
          <w:sz w:val="24"/>
          <w:szCs w:val="24"/>
          <w:lang w:val="uk-UA" w:eastAsia="ru-RU"/>
        </w:rPr>
        <w:t xml:space="preserve">сцевого самоврядування в питаннях використання </w:t>
      </w:r>
      <w:r w:rsidRPr="00DE02E3">
        <w:rPr>
          <w:rFonts w:ascii="Times New Roman" w:eastAsia="Times New Roman" w:hAnsi="Times New Roman" w:cs="Times New Roman"/>
          <w:sz w:val="24"/>
          <w:szCs w:val="24"/>
          <w:lang w:eastAsia="ru-RU"/>
        </w:rPr>
        <w:t>i</w:t>
      </w:r>
      <w:r w:rsidRPr="00DE02E3">
        <w:rPr>
          <w:rFonts w:ascii="Times New Roman" w:eastAsia="Times New Roman" w:hAnsi="Times New Roman" w:cs="Times New Roman"/>
          <w:sz w:val="24"/>
          <w:szCs w:val="24"/>
          <w:lang w:val="uk-UA" w:eastAsia="ru-RU"/>
        </w:rPr>
        <w:t xml:space="preserve"> забудови територ</w:t>
      </w:r>
      <w:r w:rsidRPr="00DE02E3">
        <w:rPr>
          <w:rFonts w:ascii="Times New Roman" w:eastAsia="Times New Roman" w:hAnsi="Times New Roman" w:cs="Times New Roman"/>
          <w:sz w:val="24"/>
          <w:szCs w:val="24"/>
          <w:lang w:eastAsia="ru-RU"/>
        </w:rPr>
        <w:t>i</w:t>
      </w:r>
      <w:r w:rsidRPr="00DE02E3">
        <w:rPr>
          <w:rFonts w:ascii="Times New Roman" w:eastAsia="Times New Roman" w:hAnsi="Times New Roman" w:cs="Times New Roman"/>
          <w:sz w:val="24"/>
          <w:szCs w:val="24"/>
          <w:lang w:val="uk-UA" w:eastAsia="ru-RU"/>
        </w:rPr>
        <w:t>ї для забезпечення сталого розвитку території з урахуванням державних, громадських та приватних інтересів.</w:t>
      </w:r>
    </w:p>
    <w:p w:rsidR="00DE02E3" w:rsidRPr="00DE02E3" w:rsidRDefault="00DE02E3" w:rsidP="00DE02E3">
      <w:pPr>
        <w:spacing w:after="0" w:line="240" w:lineRule="auto"/>
        <w:ind w:left="426" w:hanging="426"/>
        <w:jc w:val="both"/>
        <w:rPr>
          <w:rFonts w:ascii="Times New Roman" w:eastAsia="Times New Roman" w:hAnsi="Times New Roman" w:cs="Times New Roman"/>
          <w:sz w:val="24"/>
          <w:szCs w:val="20"/>
          <w:lang w:val="uk-UA" w:eastAsia="ru-RU"/>
        </w:rPr>
      </w:pPr>
      <w:r w:rsidRPr="00DE02E3">
        <w:rPr>
          <w:rFonts w:ascii="Times New Roman" w:eastAsia="Times New Roman" w:hAnsi="Times New Roman" w:cs="Times New Roman"/>
          <w:sz w:val="24"/>
          <w:szCs w:val="20"/>
          <w:lang w:val="uk-UA" w:eastAsia="ru-RU"/>
        </w:rPr>
        <w:t xml:space="preserve">1.5. Цільова спрямованість та завдання програми: </w:t>
      </w:r>
    </w:p>
    <w:p w:rsidR="00DE02E3" w:rsidRPr="00DE02E3" w:rsidRDefault="00DE02E3" w:rsidP="00DE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E02E3">
        <w:rPr>
          <w:rFonts w:ascii="Courier New" w:eastAsia="Times New Roman" w:hAnsi="Courier New" w:cs="Courier New"/>
          <w:sz w:val="20"/>
          <w:szCs w:val="20"/>
          <w:lang w:eastAsia="ru-RU"/>
        </w:rPr>
        <w:tab/>
      </w:r>
      <w:r w:rsidRPr="00DE02E3">
        <w:rPr>
          <w:rFonts w:ascii="Times New Roman" w:eastAsia="Times New Roman" w:hAnsi="Times New Roman" w:cs="Times New Roman"/>
          <w:sz w:val="24"/>
          <w:szCs w:val="24"/>
          <w:lang w:eastAsia="ru-RU"/>
        </w:rPr>
        <w:t>Основною метою програми є вирiшення питань планування територiї</w:t>
      </w:r>
      <w:r w:rsidRPr="00DE02E3">
        <w:rPr>
          <w:rFonts w:ascii="Times New Roman" w:eastAsia="Times New Roman" w:hAnsi="Times New Roman" w:cs="Times New Roman"/>
          <w:sz w:val="24"/>
          <w:szCs w:val="24"/>
          <w:lang w:val="uk-UA" w:eastAsia="ru-RU"/>
        </w:rPr>
        <w:t xml:space="preserve"> міста Зеленодольськ</w:t>
      </w:r>
      <w:r w:rsidRPr="00DE02E3">
        <w:rPr>
          <w:rFonts w:ascii="Times New Roman" w:eastAsia="Times New Roman" w:hAnsi="Times New Roman" w:cs="Times New Roman"/>
          <w:sz w:val="24"/>
          <w:szCs w:val="24"/>
          <w:lang w:eastAsia="ru-RU"/>
        </w:rPr>
        <w:t xml:space="preserve">. </w:t>
      </w:r>
    </w:p>
    <w:p w:rsidR="00DE02E3" w:rsidRPr="00DE02E3" w:rsidRDefault="00DE02E3" w:rsidP="00DE02E3">
      <w:pPr>
        <w:spacing w:after="0" w:line="240" w:lineRule="auto"/>
        <w:ind w:firstLine="720"/>
        <w:jc w:val="both"/>
        <w:rPr>
          <w:rFonts w:ascii="Times New Roman" w:eastAsia="Times New Roman" w:hAnsi="Times New Roman" w:cs="Times New Roman"/>
          <w:sz w:val="24"/>
          <w:szCs w:val="24"/>
          <w:lang w:val="uk-UA" w:eastAsia="ru-RU"/>
        </w:rPr>
      </w:pPr>
      <w:r w:rsidRPr="00DE02E3">
        <w:rPr>
          <w:rFonts w:ascii="Times New Roman" w:eastAsia="Times New Roman" w:hAnsi="Times New Roman" w:cs="Times New Roman"/>
          <w:sz w:val="24"/>
          <w:szCs w:val="24"/>
          <w:lang w:val="uk-UA" w:eastAsia="ru-RU"/>
        </w:rPr>
        <w:t>Завданням програми є виготовлення генерального плану міста, що надасть змогу у відповідності до чинного законодавства:</w:t>
      </w:r>
    </w:p>
    <w:p w:rsidR="00DE02E3" w:rsidRPr="00DE02E3" w:rsidRDefault="00DE02E3" w:rsidP="00DE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E02E3">
        <w:rPr>
          <w:rFonts w:ascii="Times New Roman" w:eastAsia="Times New Roman" w:hAnsi="Times New Roman" w:cs="Times New Roman"/>
          <w:sz w:val="24"/>
          <w:szCs w:val="24"/>
          <w:lang w:eastAsia="ru-RU"/>
        </w:rPr>
        <w:t xml:space="preserve">     -  </w:t>
      </w:r>
      <w:r w:rsidRPr="00DE02E3">
        <w:rPr>
          <w:rFonts w:ascii="Times New Roman" w:eastAsia="Times New Roman" w:hAnsi="Times New Roman" w:cs="Times New Roman"/>
          <w:sz w:val="24"/>
          <w:szCs w:val="24"/>
          <w:lang w:val="uk-UA" w:eastAsia="ru-RU"/>
        </w:rPr>
        <w:t xml:space="preserve">здійснити </w:t>
      </w:r>
      <w:r w:rsidRPr="00DE02E3">
        <w:rPr>
          <w:rFonts w:ascii="Times New Roman" w:eastAsia="Times New Roman" w:hAnsi="Times New Roman" w:cs="Times New Roman"/>
          <w:sz w:val="24"/>
          <w:szCs w:val="24"/>
          <w:lang w:eastAsia="ru-RU"/>
        </w:rPr>
        <w:t>функцiональн</w:t>
      </w:r>
      <w:r w:rsidRPr="00DE02E3">
        <w:rPr>
          <w:rFonts w:ascii="Times New Roman" w:eastAsia="Times New Roman" w:hAnsi="Times New Roman" w:cs="Times New Roman"/>
          <w:sz w:val="24"/>
          <w:szCs w:val="24"/>
          <w:lang w:val="uk-UA" w:eastAsia="ru-RU"/>
        </w:rPr>
        <w:t>ий</w:t>
      </w:r>
      <w:r w:rsidRPr="00DE02E3">
        <w:rPr>
          <w:rFonts w:ascii="Times New Roman" w:eastAsia="Times New Roman" w:hAnsi="Times New Roman" w:cs="Times New Roman"/>
          <w:sz w:val="24"/>
          <w:szCs w:val="24"/>
          <w:lang w:eastAsia="ru-RU"/>
        </w:rPr>
        <w:t xml:space="preserve"> розподiл  земель  i  визначенн</w:t>
      </w:r>
      <w:r w:rsidRPr="00DE02E3">
        <w:rPr>
          <w:rFonts w:ascii="Times New Roman" w:eastAsia="Times New Roman" w:hAnsi="Times New Roman" w:cs="Times New Roman"/>
          <w:sz w:val="24"/>
          <w:szCs w:val="24"/>
          <w:lang w:val="uk-UA" w:eastAsia="ru-RU"/>
        </w:rPr>
        <w:t xml:space="preserve">я </w:t>
      </w:r>
      <w:r w:rsidRPr="00DE02E3">
        <w:rPr>
          <w:rFonts w:ascii="Times New Roman" w:eastAsia="Times New Roman" w:hAnsi="Times New Roman" w:cs="Times New Roman"/>
          <w:sz w:val="24"/>
          <w:szCs w:val="24"/>
          <w:lang w:eastAsia="ru-RU"/>
        </w:rPr>
        <w:t>цiльового призначення земельних дiлянок;</w:t>
      </w:r>
    </w:p>
    <w:p w:rsidR="00DE02E3" w:rsidRPr="00DE02E3" w:rsidRDefault="00DE02E3" w:rsidP="00DE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E02E3">
        <w:rPr>
          <w:rFonts w:ascii="Times New Roman" w:eastAsia="Times New Roman" w:hAnsi="Times New Roman" w:cs="Times New Roman"/>
          <w:sz w:val="24"/>
          <w:szCs w:val="24"/>
          <w:lang w:eastAsia="ru-RU"/>
        </w:rPr>
        <w:t xml:space="preserve">     - </w:t>
      </w:r>
      <w:r w:rsidRPr="00DE02E3">
        <w:rPr>
          <w:rFonts w:ascii="Times New Roman" w:eastAsia="Times New Roman" w:hAnsi="Times New Roman" w:cs="Times New Roman"/>
          <w:sz w:val="24"/>
          <w:szCs w:val="24"/>
          <w:lang w:val="uk-UA" w:eastAsia="ru-RU"/>
        </w:rPr>
        <w:t xml:space="preserve">здійснювати відповідно чинного законодавства </w:t>
      </w:r>
      <w:r w:rsidRPr="00DE02E3">
        <w:rPr>
          <w:rFonts w:ascii="Times New Roman" w:eastAsia="Times New Roman" w:hAnsi="Times New Roman" w:cs="Times New Roman"/>
          <w:sz w:val="24"/>
          <w:szCs w:val="24"/>
          <w:lang w:eastAsia="ru-RU"/>
        </w:rPr>
        <w:t xml:space="preserve"> вилученн</w:t>
      </w:r>
      <w:r w:rsidRPr="00DE02E3">
        <w:rPr>
          <w:rFonts w:ascii="Times New Roman" w:eastAsia="Times New Roman" w:hAnsi="Times New Roman" w:cs="Times New Roman"/>
          <w:sz w:val="24"/>
          <w:szCs w:val="24"/>
          <w:lang w:val="uk-UA" w:eastAsia="ru-RU"/>
        </w:rPr>
        <w:t>я</w:t>
      </w:r>
      <w:r w:rsidRPr="00DE02E3">
        <w:rPr>
          <w:rFonts w:ascii="Times New Roman" w:eastAsia="Times New Roman" w:hAnsi="Times New Roman" w:cs="Times New Roman"/>
          <w:sz w:val="24"/>
          <w:szCs w:val="24"/>
          <w:lang w:eastAsia="ru-RU"/>
        </w:rPr>
        <w:t>, передач</w:t>
      </w:r>
      <w:r w:rsidRPr="00DE02E3">
        <w:rPr>
          <w:rFonts w:ascii="Times New Roman" w:eastAsia="Times New Roman" w:hAnsi="Times New Roman" w:cs="Times New Roman"/>
          <w:sz w:val="24"/>
          <w:szCs w:val="24"/>
          <w:lang w:val="uk-UA" w:eastAsia="ru-RU"/>
        </w:rPr>
        <w:t>у</w:t>
      </w:r>
      <w:r w:rsidRPr="00DE02E3">
        <w:rPr>
          <w:rFonts w:ascii="Times New Roman" w:eastAsia="Times New Roman" w:hAnsi="Times New Roman" w:cs="Times New Roman"/>
          <w:sz w:val="24"/>
          <w:szCs w:val="24"/>
          <w:lang w:eastAsia="ru-RU"/>
        </w:rPr>
        <w:t xml:space="preserve"> у власнiсть, наданнi у користування, купівлю</w:t>
      </w:r>
      <w:r w:rsidRPr="00DE02E3">
        <w:rPr>
          <w:rFonts w:ascii="Times New Roman" w:eastAsia="Times New Roman" w:hAnsi="Times New Roman" w:cs="Times New Roman"/>
          <w:sz w:val="24"/>
          <w:szCs w:val="24"/>
          <w:lang w:val="uk-UA" w:eastAsia="ru-RU"/>
        </w:rPr>
        <w:t>-</w:t>
      </w:r>
      <w:r w:rsidRPr="00DE02E3">
        <w:rPr>
          <w:rFonts w:ascii="Times New Roman" w:eastAsia="Times New Roman" w:hAnsi="Times New Roman" w:cs="Times New Roman"/>
          <w:sz w:val="24"/>
          <w:szCs w:val="24"/>
          <w:lang w:eastAsia="ru-RU"/>
        </w:rPr>
        <w:t>продаж земель;</w:t>
      </w:r>
    </w:p>
    <w:p w:rsidR="00DE02E3" w:rsidRPr="00DE02E3" w:rsidRDefault="00DE02E3" w:rsidP="00DE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E02E3">
        <w:rPr>
          <w:rFonts w:ascii="Times New Roman" w:eastAsia="Times New Roman" w:hAnsi="Times New Roman" w:cs="Times New Roman"/>
          <w:sz w:val="24"/>
          <w:szCs w:val="24"/>
          <w:lang w:eastAsia="ru-RU"/>
        </w:rPr>
        <w:t>     - вирiш</w:t>
      </w:r>
      <w:r w:rsidRPr="00DE02E3">
        <w:rPr>
          <w:rFonts w:ascii="Times New Roman" w:eastAsia="Times New Roman" w:hAnsi="Times New Roman" w:cs="Times New Roman"/>
          <w:sz w:val="24"/>
          <w:szCs w:val="24"/>
          <w:lang w:val="uk-UA" w:eastAsia="ru-RU"/>
        </w:rPr>
        <w:t>увати</w:t>
      </w:r>
      <w:r w:rsidRPr="00DE02E3">
        <w:rPr>
          <w:rFonts w:ascii="Times New Roman" w:eastAsia="Times New Roman" w:hAnsi="Times New Roman" w:cs="Times New Roman"/>
          <w:sz w:val="24"/>
          <w:szCs w:val="24"/>
          <w:lang w:eastAsia="ru-RU"/>
        </w:rPr>
        <w:t xml:space="preserve"> питан</w:t>
      </w:r>
      <w:r w:rsidRPr="00DE02E3">
        <w:rPr>
          <w:rFonts w:ascii="Times New Roman" w:eastAsia="Times New Roman" w:hAnsi="Times New Roman" w:cs="Times New Roman"/>
          <w:sz w:val="24"/>
          <w:szCs w:val="24"/>
          <w:lang w:val="uk-UA" w:eastAsia="ru-RU"/>
        </w:rPr>
        <w:t>ня</w:t>
      </w:r>
      <w:r w:rsidRPr="00DE02E3">
        <w:rPr>
          <w:rFonts w:ascii="Times New Roman" w:eastAsia="Times New Roman" w:hAnsi="Times New Roman" w:cs="Times New Roman"/>
          <w:sz w:val="24"/>
          <w:szCs w:val="24"/>
          <w:lang w:eastAsia="ru-RU"/>
        </w:rPr>
        <w:t xml:space="preserve"> змiни використання i забудови  земельни</w:t>
      </w:r>
      <w:r w:rsidRPr="00DE02E3">
        <w:rPr>
          <w:rFonts w:ascii="Times New Roman" w:eastAsia="Times New Roman" w:hAnsi="Times New Roman" w:cs="Times New Roman"/>
          <w:sz w:val="24"/>
          <w:szCs w:val="24"/>
          <w:lang w:val="uk-UA" w:eastAsia="ru-RU"/>
        </w:rPr>
        <w:t>х</w:t>
      </w:r>
      <w:r w:rsidRPr="00DE02E3">
        <w:rPr>
          <w:rFonts w:ascii="Times New Roman" w:eastAsia="Times New Roman" w:hAnsi="Times New Roman" w:cs="Times New Roman"/>
          <w:sz w:val="24"/>
          <w:szCs w:val="24"/>
          <w:lang w:eastAsia="ru-RU"/>
        </w:rPr>
        <w:t xml:space="preserve"> дiлянок фiзичними та юридичними особами;</w:t>
      </w:r>
    </w:p>
    <w:p w:rsidR="00DE02E3" w:rsidRPr="00DE02E3" w:rsidRDefault="00DE02E3" w:rsidP="00DE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E02E3">
        <w:rPr>
          <w:rFonts w:ascii="Times New Roman" w:eastAsia="Times New Roman" w:hAnsi="Times New Roman" w:cs="Times New Roman"/>
          <w:sz w:val="24"/>
          <w:szCs w:val="24"/>
          <w:lang w:eastAsia="ru-RU"/>
        </w:rPr>
        <w:t>     - встановл</w:t>
      </w:r>
      <w:r w:rsidRPr="00DE02E3">
        <w:rPr>
          <w:rFonts w:ascii="Times New Roman" w:eastAsia="Times New Roman" w:hAnsi="Times New Roman" w:cs="Times New Roman"/>
          <w:sz w:val="24"/>
          <w:szCs w:val="24"/>
          <w:lang w:val="uk-UA" w:eastAsia="ru-RU"/>
        </w:rPr>
        <w:t>ювати</w:t>
      </w:r>
      <w:r w:rsidRPr="00DE02E3">
        <w:rPr>
          <w:rFonts w:ascii="Times New Roman" w:eastAsia="Times New Roman" w:hAnsi="Times New Roman" w:cs="Times New Roman"/>
          <w:sz w:val="24"/>
          <w:szCs w:val="24"/>
          <w:lang w:eastAsia="ru-RU"/>
        </w:rPr>
        <w:t xml:space="preserve"> умов використання та забудови земельних  дiлянок;</w:t>
      </w:r>
    </w:p>
    <w:p w:rsidR="00DE02E3" w:rsidRPr="00DE02E3" w:rsidRDefault="00DE02E3" w:rsidP="00DE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E02E3">
        <w:rPr>
          <w:rFonts w:ascii="Times New Roman" w:eastAsia="Times New Roman" w:hAnsi="Times New Roman" w:cs="Times New Roman"/>
          <w:sz w:val="24"/>
          <w:szCs w:val="24"/>
          <w:lang w:eastAsia="ru-RU"/>
        </w:rPr>
        <w:t xml:space="preserve">     - </w:t>
      </w:r>
      <w:r w:rsidRPr="00DE02E3">
        <w:rPr>
          <w:rFonts w:ascii="Times New Roman" w:eastAsia="Times New Roman" w:hAnsi="Times New Roman" w:cs="Times New Roman"/>
          <w:sz w:val="24"/>
          <w:szCs w:val="24"/>
          <w:lang w:val="uk-UA" w:eastAsia="ru-RU"/>
        </w:rPr>
        <w:t xml:space="preserve">здійснювати </w:t>
      </w:r>
      <w:r w:rsidRPr="00DE02E3">
        <w:rPr>
          <w:rFonts w:ascii="Times New Roman" w:eastAsia="Times New Roman" w:hAnsi="Times New Roman" w:cs="Times New Roman"/>
          <w:sz w:val="24"/>
          <w:szCs w:val="24"/>
          <w:lang w:eastAsia="ru-RU"/>
        </w:rPr>
        <w:t>розмiщенн</w:t>
      </w:r>
      <w:r w:rsidRPr="00DE02E3">
        <w:rPr>
          <w:rFonts w:ascii="Times New Roman" w:eastAsia="Times New Roman" w:hAnsi="Times New Roman" w:cs="Times New Roman"/>
          <w:sz w:val="24"/>
          <w:szCs w:val="24"/>
          <w:lang w:val="uk-UA" w:eastAsia="ru-RU"/>
        </w:rPr>
        <w:t>я</w:t>
      </w:r>
      <w:r w:rsidRPr="00DE02E3">
        <w:rPr>
          <w:rFonts w:ascii="Times New Roman" w:eastAsia="Times New Roman" w:hAnsi="Times New Roman" w:cs="Times New Roman"/>
          <w:sz w:val="24"/>
          <w:szCs w:val="24"/>
          <w:lang w:eastAsia="ru-RU"/>
        </w:rPr>
        <w:t xml:space="preserve"> усiх видiв будiвництва та попереднь</w:t>
      </w:r>
      <w:r w:rsidRPr="00DE02E3">
        <w:rPr>
          <w:rFonts w:ascii="Times New Roman" w:eastAsia="Times New Roman" w:hAnsi="Times New Roman" w:cs="Times New Roman"/>
          <w:sz w:val="24"/>
          <w:szCs w:val="24"/>
          <w:lang w:val="uk-UA" w:eastAsia="ru-RU"/>
        </w:rPr>
        <w:t>є</w:t>
      </w:r>
      <w:r w:rsidRPr="00DE02E3">
        <w:rPr>
          <w:rFonts w:ascii="Times New Roman" w:eastAsia="Times New Roman" w:hAnsi="Times New Roman" w:cs="Times New Roman"/>
          <w:sz w:val="24"/>
          <w:szCs w:val="24"/>
          <w:lang w:eastAsia="ru-RU"/>
        </w:rPr>
        <w:t xml:space="preserve"> погодженн</w:t>
      </w:r>
      <w:r w:rsidRPr="00DE02E3">
        <w:rPr>
          <w:rFonts w:ascii="Times New Roman" w:eastAsia="Times New Roman" w:hAnsi="Times New Roman" w:cs="Times New Roman"/>
          <w:sz w:val="24"/>
          <w:szCs w:val="24"/>
          <w:lang w:val="uk-UA" w:eastAsia="ru-RU"/>
        </w:rPr>
        <w:t>я</w:t>
      </w:r>
      <w:r w:rsidRPr="00DE02E3">
        <w:rPr>
          <w:rFonts w:ascii="Times New Roman" w:eastAsia="Times New Roman" w:hAnsi="Times New Roman" w:cs="Times New Roman"/>
          <w:sz w:val="24"/>
          <w:szCs w:val="24"/>
          <w:lang w:eastAsia="ru-RU"/>
        </w:rPr>
        <w:t xml:space="preserve"> мiсця їх</w:t>
      </w:r>
      <w:r w:rsidRPr="00DE02E3">
        <w:rPr>
          <w:rFonts w:ascii="Times New Roman" w:eastAsia="Times New Roman" w:hAnsi="Times New Roman" w:cs="Times New Roman"/>
          <w:sz w:val="24"/>
          <w:szCs w:val="24"/>
          <w:lang w:val="uk-UA" w:eastAsia="ru-RU"/>
        </w:rPr>
        <w:t xml:space="preserve"> </w:t>
      </w:r>
      <w:r w:rsidRPr="00DE02E3">
        <w:rPr>
          <w:rFonts w:ascii="Times New Roman" w:eastAsia="Times New Roman" w:hAnsi="Times New Roman" w:cs="Times New Roman"/>
          <w:sz w:val="24"/>
          <w:szCs w:val="24"/>
          <w:lang w:eastAsia="ru-RU"/>
        </w:rPr>
        <w:t>розташування, наданн</w:t>
      </w:r>
      <w:r w:rsidRPr="00DE02E3">
        <w:rPr>
          <w:rFonts w:ascii="Times New Roman" w:eastAsia="Times New Roman" w:hAnsi="Times New Roman" w:cs="Times New Roman"/>
          <w:sz w:val="24"/>
          <w:szCs w:val="24"/>
          <w:lang w:val="uk-UA" w:eastAsia="ru-RU"/>
        </w:rPr>
        <w:t xml:space="preserve">я </w:t>
      </w:r>
      <w:r w:rsidRPr="00DE02E3">
        <w:rPr>
          <w:rFonts w:ascii="Times New Roman" w:eastAsia="Times New Roman" w:hAnsi="Times New Roman" w:cs="Times New Roman"/>
          <w:sz w:val="24"/>
          <w:szCs w:val="24"/>
          <w:lang w:eastAsia="ru-RU"/>
        </w:rPr>
        <w:t>дозволу на будiвництво (забудову) та iншi види використання земельних дiлянок;</w:t>
      </w:r>
    </w:p>
    <w:p w:rsidR="00DE02E3" w:rsidRPr="00DE02E3" w:rsidRDefault="00DE02E3" w:rsidP="00DE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E02E3">
        <w:rPr>
          <w:rFonts w:ascii="Times New Roman" w:eastAsia="Times New Roman" w:hAnsi="Times New Roman" w:cs="Times New Roman"/>
          <w:sz w:val="24"/>
          <w:szCs w:val="24"/>
          <w:lang w:eastAsia="ru-RU"/>
        </w:rPr>
        <w:t xml:space="preserve">     - </w:t>
      </w:r>
      <w:r w:rsidRPr="00DE02E3">
        <w:rPr>
          <w:rFonts w:ascii="Times New Roman" w:eastAsia="Times New Roman" w:hAnsi="Times New Roman" w:cs="Times New Roman"/>
          <w:sz w:val="24"/>
          <w:szCs w:val="24"/>
          <w:lang w:val="uk-UA" w:eastAsia="ru-RU"/>
        </w:rPr>
        <w:t xml:space="preserve">виконати </w:t>
      </w:r>
      <w:r w:rsidRPr="00DE02E3">
        <w:rPr>
          <w:rFonts w:ascii="Times New Roman" w:eastAsia="Times New Roman" w:hAnsi="Times New Roman" w:cs="Times New Roman"/>
          <w:sz w:val="24"/>
          <w:szCs w:val="24"/>
          <w:lang w:eastAsia="ru-RU"/>
        </w:rPr>
        <w:t>економiчн</w:t>
      </w:r>
      <w:r w:rsidRPr="00DE02E3">
        <w:rPr>
          <w:rFonts w:ascii="Times New Roman" w:eastAsia="Times New Roman" w:hAnsi="Times New Roman" w:cs="Times New Roman"/>
          <w:sz w:val="24"/>
          <w:szCs w:val="24"/>
          <w:lang w:val="uk-UA" w:eastAsia="ru-RU"/>
        </w:rPr>
        <w:t>у</w:t>
      </w:r>
      <w:r w:rsidRPr="00DE02E3">
        <w:rPr>
          <w:rFonts w:ascii="Times New Roman" w:eastAsia="Times New Roman" w:hAnsi="Times New Roman" w:cs="Times New Roman"/>
          <w:sz w:val="24"/>
          <w:szCs w:val="24"/>
          <w:lang w:eastAsia="ru-RU"/>
        </w:rPr>
        <w:t xml:space="preserve"> оцiн</w:t>
      </w:r>
      <w:r w:rsidRPr="00DE02E3">
        <w:rPr>
          <w:rFonts w:ascii="Times New Roman" w:eastAsia="Times New Roman" w:hAnsi="Times New Roman" w:cs="Times New Roman"/>
          <w:sz w:val="24"/>
          <w:szCs w:val="24"/>
          <w:lang w:val="uk-UA" w:eastAsia="ru-RU"/>
        </w:rPr>
        <w:t>ку</w:t>
      </w:r>
      <w:r w:rsidRPr="00DE02E3">
        <w:rPr>
          <w:rFonts w:ascii="Times New Roman" w:eastAsia="Times New Roman" w:hAnsi="Times New Roman" w:cs="Times New Roman"/>
          <w:sz w:val="24"/>
          <w:szCs w:val="24"/>
          <w:lang w:eastAsia="ru-RU"/>
        </w:rPr>
        <w:t xml:space="preserve"> територiй та грошов</w:t>
      </w:r>
      <w:r w:rsidRPr="00DE02E3">
        <w:rPr>
          <w:rFonts w:ascii="Times New Roman" w:eastAsia="Times New Roman" w:hAnsi="Times New Roman" w:cs="Times New Roman"/>
          <w:sz w:val="24"/>
          <w:szCs w:val="24"/>
          <w:lang w:val="uk-UA" w:eastAsia="ru-RU"/>
        </w:rPr>
        <w:t>у</w:t>
      </w:r>
      <w:r w:rsidRPr="00DE02E3">
        <w:rPr>
          <w:rFonts w:ascii="Times New Roman" w:eastAsia="Times New Roman" w:hAnsi="Times New Roman" w:cs="Times New Roman"/>
          <w:sz w:val="24"/>
          <w:szCs w:val="24"/>
          <w:lang w:eastAsia="ru-RU"/>
        </w:rPr>
        <w:t xml:space="preserve"> оцiн</w:t>
      </w:r>
      <w:r w:rsidRPr="00DE02E3">
        <w:rPr>
          <w:rFonts w:ascii="Times New Roman" w:eastAsia="Times New Roman" w:hAnsi="Times New Roman" w:cs="Times New Roman"/>
          <w:sz w:val="24"/>
          <w:szCs w:val="24"/>
          <w:lang w:val="uk-UA" w:eastAsia="ru-RU"/>
        </w:rPr>
        <w:t>ку</w:t>
      </w:r>
      <w:r w:rsidRPr="00DE02E3">
        <w:rPr>
          <w:rFonts w:ascii="Times New Roman" w:eastAsia="Times New Roman" w:hAnsi="Times New Roman" w:cs="Times New Roman"/>
          <w:sz w:val="24"/>
          <w:szCs w:val="24"/>
          <w:lang w:eastAsia="ru-RU"/>
        </w:rPr>
        <w:t xml:space="preserve"> земель</w:t>
      </w:r>
      <w:r w:rsidRPr="00DE02E3">
        <w:rPr>
          <w:rFonts w:ascii="Times New Roman" w:eastAsia="Times New Roman" w:hAnsi="Times New Roman" w:cs="Times New Roman"/>
          <w:sz w:val="24"/>
          <w:szCs w:val="24"/>
          <w:lang w:val="uk-UA" w:eastAsia="ru-RU"/>
        </w:rPr>
        <w:t xml:space="preserve"> з метою </w:t>
      </w:r>
      <w:r w:rsidRPr="00DE02E3">
        <w:rPr>
          <w:rFonts w:ascii="Times New Roman" w:eastAsia="Times New Roman" w:hAnsi="Times New Roman" w:cs="Times New Roman"/>
          <w:sz w:val="24"/>
          <w:szCs w:val="24"/>
          <w:lang w:eastAsia="ru-RU"/>
        </w:rPr>
        <w:t>визначенн</w:t>
      </w:r>
      <w:r w:rsidRPr="00DE02E3">
        <w:rPr>
          <w:rFonts w:ascii="Times New Roman" w:eastAsia="Times New Roman" w:hAnsi="Times New Roman" w:cs="Times New Roman"/>
          <w:sz w:val="24"/>
          <w:szCs w:val="24"/>
          <w:lang w:val="uk-UA" w:eastAsia="ru-RU"/>
        </w:rPr>
        <w:t>я</w:t>
      </w:r>
      <w:r w:rsidRPr="00DE02E3">
        <w:rPr>
          <w:rFonts w:ascii="Times New Roman" w:eastAsia="Times New Roman" w:hAnsi="Times New Roman" w:cs="Times New Roman"/>
          <w:sz w:val="24"/>
          <w:szCs w:val="24"/>
          <w:lang w:eastAsia="ru-RU"/>
        </w:rPr>
        <w:t xml:space="preserve"> ставок земельного податку, стартової цiни  земельних дiлянок у разi їх продажу на конкурсних засадах;</w:t>
      </w:r>
    </w:p>
    <w:p w:rsidR="00DE02E3" w:rsidRPr="00DE02E3" w:rsidRDefault="00DE02E3" w:rsidP="00DE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E02E3">
        <w:rPr>
          <w:rFonts w:ascii="Times New Roman" w:eastAsia="Times New Roman" w:hAnsi="Times New Roman" w:cs="Times New Roman"/>
          <w:sz w:val="24"/>
          <w:szCs w:val="24"/>
          <w:lang w:eastAsia="ru-RU"/>
        </w:rPr>
        <w:t>     - встанов</w:t>
      </w:r>
      <w:r w:rsidRPr="00DE02E3">
        <w:rPr>
          <w:rFonts w:ascii="Times New Roman" w:eastAsia="Times New Roman" w:hAnsi="Times New Roman" w:cs="Times New Roman"/>
          <w:sz w:val="24"/>
          <w:szCs w:val="24"/>
          <w:lang w:val="uk-UA" w:eastAsia="ru-RU"/>
        </w:rPr>
        <w:t>ити</w:t>
      </w:r>
      <w:r w:rsidRPr="00DE02E3">
        <w:rPr>
          <w:rFonts w:ascii="Times New Roman" w:eastAsia="Times New Roman" w:hAnsi="Times New Roman" w:cs="Times New Roman"/>
          <w:sz w:val="24"/>
          <w:szCs w:val="24"/>
          <w:lang w:eastAsia="ru-RU"/>
        </w:rPr>
        <w:t xml:space="preserve"> меж</w:t>
      </w:r>
      <w:r w:rsidRPr="00DE02E3">
        <w:rPr>
          <w:rFonts w:ascii="Times New Roman" w:eastAsia="Times New Roman" w:hAnsi="Times New Roman" w:cs="Times New Roman"/>
          <w:sz w:val="24"/>
          <w:szCs w:val="24"/>
          <w:lang w:val="uk-UA" w:eastAsia="ru-RU"/>
        </w:rPr>
        <w:t>і</w:t>
      </w:r>
      <w:r w:rsidRPr="00DE02E3">
        <w:rPr>
          <w:rFonts w:ascii="Times New Roman" w:eastAsia="Times New Roman" w:hAnsi="Times New Roman" w:cs="Times New Roman"/>
          <w:sz w:val="24"/>
          <w:szCs w:val="24"/>
          <w:lang w:eastAsia="ru-RU"/>
        </w:rPr>
        <w:t xml:space="preserve"> населен</w:t>
      </w:r>
      <w:r w:rsidRPr="00DE02E3">
        <w:rPr>
          <w:rFonts w:ascii="Times New Roman" w:eastAsia="Times New Roman" w:hAnsi="Times New Roman" w:cs="Times New Roman"/>
          <w:sz w:val="24"/>
          <w:szCs w:val="24"/>
          <w:lang w:val="uk-UA" w:eastAsia="ru-RU"/>
        </w:rPr>
        <w:t>ого пункту – міста Зеленодольськ</w:t>
      </w:r>
      <w:r w:rsidRPr="00DE02E3">
        <w:rPr>
          <w:rFonts w:ascii="Times New Roman" w:eastAsia="Times New Roman" w:hAnsi="Times New Roman" w:cs="Times New Roman"/>
          <w:sz w:val="24"/>
          <w:szCs w:val="24"/>
          <w:lang w:eastAsia="ru-RU"/>
        </w:rPr>
        <w:t>, червон</w:t>
      </w:r>
      <w:r w:rsidRPr="00DE02E3">
        <w:rPr>
          <w:rFonts w:ascii="Times New Roman" w:eastAsia="Times New Roman" w:hAnsi="Times New Roman" w:cs="Times New Roman"/>
          <w:sz w:val="24"/>
          <w:szCs w:val="24"/>
          <w:lang w:val="uk-UA" w:eastAsia="ru-RU"/>
        </w:rPr>
        <w:t>і</w:t>
      </w:r>
      <w:r w:rsidRPr="00DE02E3">
        <w:rPr>
          <w:rFonts w:ascii="Times New Roman" w:eastAsia="Times New Roman" w:hAnsi="Times New Roman" w:cs="Times New Roman"/>
          <w:sz w:val="24"/>
          <w:szCs w:val="24"/>
          <w:lang w:eastAsia="ru-RU"/>
        </w:rPr>
        <w:t xml:space="preserve"> лiнi</w:t>
      </w:r>
      <w:r w:rsidRPr="00DE02E3">
        <w:rPr>
          <w:rFonts w:ascii="Times New Roman" w:eastAsia="Times New Roman" w:hAnsi="Times New Roman" w:cs="Times New Roman"/>
          <w:sz w:val="24"/>
          <w:szCs w:val="24"/>
          <w:lang w:val="uk-UA" w:eastAsia="ru-RU"/>
        </w:rPr>
        <w:t>ї</w:t>
      </w:r>
      <w:r w:rsidRPr="00DE02E3">
        <w:rPr>
          <w:rFonts w:ascii="Times New Roman" w:eastAsia="Times New Roman" w:hAnsi="Times New Roman" w:cs="Times New Roman"/>
          <w:sz w:val="24"/>
          <w:szCs w:val="24"/>
          <w:lang w:eastAsia="ru-RU"/>
        </w:rPr>
        <w:t xml:space="preserve"> вулиць;</w:t>
      </w:r>
    </w:p>
    <w:p w:rsidR="00DE02E3" w:rsidRPr="00DE02E3" w:rsidRDefault="00DE02E3" w:rsidP="00DE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E02E3">
        <w:rPr>
          <w:rFonts w:ascii="Times New Roman" w:eastAsia="Times New Roman" w:hAnsi="Times New Roman" w:cs="Times New Roman"/>
          <w:sz w:val="24"/>
          <w:szCs w:val="24"/>
          <w:lang w:eastAsia="ru-RU"/>
        </w:rPr>
        <w:lastRenderedPageBreak/>
        <w:t xml:space="preserve">      - </w:t>
      </w:r>
      <w:r w:rsidRPr="00DE02E3">
        <w:rPr>
          <w:rFonts w:ascii="Times New Roman" w:eastAsia="Times New Roman" w:hAnsi="Times New Roman" w:cs="Times New Roman"/>
          <w:sz w:val="24"/>
          <w:szCs w:val="24"/>
          <w:lang w:val="uk-UA" w:eastAsia="ru-RU"/>
        </w:rPr>
        <w:t>вдосконалити</w:t>
      </w:r>
      <w:r w:rsidRPr="00DE02E3">
        <w:rPr>
          <w:rFonts w:ascii="Times New Roman" w:eastAsia="Times New Roman" w:hAnsi="Times New Roman" w:cs="Times New Roman"/>
          <w:sz w:val="24"/>
          <w:szCs w:val="24"/>
          <w:lang w:eastAsia="ru-RU"/>
        </w:rPr>
        <w:t xml:space="preserve"> програм</w:t>
      </w:r>
      <w:r w:rsidRPr="00DE02E3">
        <w:rPr>
          <w:rFonts w:ascii="Times New Roman" w:eastAsia="Times New Roman" w:hAnsi="Times New Roman" w:cs="Times New Roman"/>
          <w:sz w:val="24"/>
          <w:szCs w:val="24"/>
          <w:lang w:val="uk-UA" w:eastAsia="ru-RU"/>
        </w:rPr>
        <w:t>у</w:t>
      </w:r>
      <w:r w:rsidRPr="00DE02E3">
        <w:rPr>
          <w:rFonts w:ascii="Times New Roman" w:eastAsia="Times New Roman" w:hAnsi="Times New Roman" w:cs="Times New Roman"/>
          <w:sz w:val="24"/>
          <w:szCs w:val="24"/>
          <w:lang w:eastAsia="ru-RU"/>
        </w:rPr>
        <w:t xml:space="preserve"> соцiально-економiчного розвитку </w:t>
      </w:r>
      <w:r w:rsidRPr="00DE02E3">
        <w:rPr>
          <w:rFonts w:ascii="Times New Roman" w:eastAsia="Times New Roman" w:hAnsi="Times New Roman" w:cs="Times New Roman"/>
          <w:sz w:val="24"/>
          <w:szCs w:val="24"/>
          <w:lang w:val="uk-UA" w:eastAsia="ru-RU"/>
        </w:rPr>
        <w:t>міста</w:t>
      </w:r>
      <w:r w:rsidRPr="00DE02E3">
        <w:rPr>
          <w:rFonts w:ascii="Times New Roman" w:eastAsia="Times New Roman" w:hAnsi="Times New Roman" w:cs="Times New Roman"/>
          <w:sz w:val="24"/>
          <w:szCs w:val="24"/>
          <w:lang w:eastAsia="ru-RU"/>
        </w:rPr>
        <w:t xml:space="preserve"> та охорони природи;</w:t>
      </w:r>
    </w:p>
    <w:p w:rsidR="00DE02E3" w:rsidRPr="00DE02E3" w:rsidRDefault="00DE02E3" w:rsidP="00DE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E02E3">
        <w:rPr>
          <w:rFonts w:ascii="Times New Roman" w:eastAsia="Times New Roman" w:hAnsi="Times New Roman" w:cs="Times New Roman"/>
          <w:sz w:val="24"/>
          <w:szCs w:val="24"/>
          <w:lang w:eastAsia="ru-RU"/>
        </w:rPr>
        <w:t>     - проекту</w:t>
      </w:r>
      <w:r w:rsidRPr="00DE02E3">
        <w:rPr>
          <w:rFonts w:ascii="Times New Roman" w:eastAsia="Times New Roman" w:hAnsi="Times New Roman" w:cs="Times New Roman"/>
          <w:sz w:val="24"/>
          <w:szCs w:val="24"/>
          <w:lang w:val="uk-UA" w:eastAsia="ru-RU"/>
        </w:rPr>
        <w:t xml:space="preserve">вати розвиток </w:t>
      </w:r>
      <w:r w:rsidRPr="00DE02E3">
        <w:rPr>
          <w:rFonts w:ascii="Times New Roman" w:eastAsia="Times New Roman" w:hAnsi="Times New Roman" w:cs="Times New Roman"/>
          <w:sz w:val="24"/>
          <w:szCs w:val="24"/>
          <w:lang w:eastAsia="ru-RU"/>
        </w:rPr>
        <w:t>соцiальної, iнженерної iнфраструктури;</w:t>
      </w:r>
    </w:p>
    <w:p w:rsidR="00DE02E3" w:rsidRPr="00DE02E3" w:rsidRDefault="00DE02E3" w:rsidP="00877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E02E3">
        <w:rPr>
          <w:rFonts w:ascii="Times New Roman" w:eastAsia="Times New Roman" w:hAnsi="Times New Roman" w:cs="Times New Roman"/>
          <w:sz w:val="24"/>
          <w:szCs w:val="24"/>
          <w:lang w:eastAsia="ru-RU"/>
        </w:rPr>
        <w:t>     - встановл</w:t>
      </w:r>
      <w:r w:rsidRPr="00DE02E3">
        <w:rPr>
          <w:rFonts w:ascii="Times New Roman" w:eastAsia="Times New Roman" w:hAnsi="Times New Roman" w:cs="Times New Roman"/>
          <w:sz w:val="24"/>
          <w:szCs w:val="24"/>
          <w:lang w:val="uk-UA" w:eastAsia="ru-RU"/>
        </w:rPr>
        <w:t>ювати</w:t>
      </w:r>
      <w:r w:rsidRPr="00DE02E3">
        <w:rPr>
          <w:rFonts w:ascii="Times New Roman" w:eastAsia="Times New Roman" w:hAnsi="Times New Roman" w:cs="Times New Roman"/>
          <w:sz w:val="24"/>
          <w:szCs w:val="24"/>
          <w:lang w:eastAsia="ru-RU"/>
        </w:rPr>
        <w:t xml:space="preserve"> території</w:t>
      </w:r>
      <w:r w:rsidRPr="00DE02E3">
        <w:rPr>
          <w:rFonts w:ascii="Times New Roman" w:eastAsia="Times New Roman" w:hAnsi="Times New Roman" w:cs="Times New Roman"/>
          <w:sz w:val="24"/>
          <w:szCs w:val="24"/>
          <w:lang w:val="uk-UA" w:eastAsia="ru-RU"/>
        </w:rPr>
        <w:t xml:space="preserve"> </w:t>
      </w:r>
      <w:r w:rsidRPr="00DE02E3">
        <w:rPr>
          <w:rFonts w:ascii="Times New Roman" w:eastAsia="Times New Roman" w:hAnsi="Times New Roman" w:cs="Times New Roman"/>
          <w:sz w:val="24"/>
          <w:szCs w:val="24"/>
          <w:lang w:eastAsia="ru-RU"/>
        </w:rPr>
        <w:t>спiльних iнтересiв територiальних  громад  (примiських   територiй,   використанн</w:t>
      </w:r>
      <w:r w:rsidRPr="00DE02E3">
        <w:rPr>
          <w:rFonts w:ascii="Times New Roman" w:eastAsia="Times New Roman" w:hAnsi="Times New Roman" w:cs="Times New Roman"/>
          <w:sz w:val="24"/>
          <w:szCs w:val="24"/>
          <w:lang w:val="uk-UA" w:eastAsia="ru-RU"/>
        </w:rPr>
        <w:t xml:space="preserve">я </w:t>
      </w:r>
      <w:r w:rsidRPr="00DE02E3">
        <w:rPr>
          <w:rFonts w:ascii="Times New Roman" w:eastAsia="Times New Roman" w:hAnsi="Times New Roman" w:cs="Times New Roman"/>
          <w:sz w:val="24"/>
          <w:szCs w:val="24"/>
          <w:lang w:eastAsia="ru-RU"/>
        </w:rPr>
        <w:t xml:space="preserve">яких  пов'язано   з   розвитком   </w:t>
      </w:r>
      <w:r w:rsidRPr="00DE02E3">
        <w:rPr>
          <w:rFonts w:ascii="Times New Roman" w:eastAsia="Times New Roman" w:hAnsi="Times New Roman" w:cs="Times New Roman"/>
          <w:sz w:val="24"/>
          <w:szCs w:val="24"/>
          <w:lang w:val="uk-UA" w:eastAsia="ru-RU"/>
        </w:rPr>
        <w:t>міста</w:t>
      </w:r>
      <w:r w:rsidRPr="00DE02E3">
        <w:rPr>
          <w:rFonts w:ascii="Times New Roman" w:eastAsia="Times New Roman" w:hAnsi="Times New Roman" w:cs="Times New Roman"/>
          <w:sz w:val="24"/>
          <w:szCs w:val="24"/>
          <w:lang w:eastAsia="ru-RU"/>
        </w:rPr>
        <w:t>, у тому числi</w:t>
      </w:r>
      <w:r w:rsidRPr="00DE02E3">
        <w:rPr>
          <w:rFonts w:ascii="Times New Roman" w:eastAsia="Times New Roman" w:hAnsi="Times New Roman" w:cs="Times New Roman"/>
          <w:sz w:val="24"/>
          <w:szCs w:val="24"/>
          <w:lang w:val="uk-UA" w:eastAsia="ru-RU"/>
        </w:rPr>
        <w:t xml:space="preserve"> </w:t>
      </w:r>
      <w:r w:rsidRPr="00DE02E3">
        <w:rPr>
          <w:rFonts w:ascii="Times New Roman" w:eastAsia="Times New Roman" w:hAnsi="Times New Roman" w:cs="Times New Roman"/>
          <w:sz w:val="24"/>
          <w:szCs w:val="24"/>
          <w:lang w:eastAsia="ru-RU"/>
        </w:rPr>
        <w:t>резервуваннi територiй для</w:t>
      </w:r>
      <w:r w:rsidRPr="00DE02E3">
        <w:rPr>
          <w:rFonts w:ascii="Times New Roman" w:eastAsia="Times New Roman" w:hAnsi="Times New Roman" w:cs="Times New Roman"/>
          <w:sz w:val="24"/>
          <w:szCs w:val="24"/>
          <w:lang w:val="uk-UA" w:eastAsia="ru-RU"/>
        </w:rPr>
        <w:t xml:space="preserve"> </w:t>
      </w:r>
      <w:r w:rsidRPr="00DE02E3">
        <w:rPr>
          <w:rFonts w:ascii="Times New Roman" w:eastAsia="Times New Roman" w:hAnsi="Times New Roman" w:cs="Times New Roman"/>
          <w:sz w:val="24"/>
          <w:szCs w:val="24"/>
          <w:lang w:eastAsia="ru-RU"/>
        </w:rPr>
        <w:t xml:space="preserve">подальшого розвитку </w:t>
      </w:r>
      <w:r w:rsidRPr="00DE02E3">
        <w:rPr>
          <w:rFonts w:ascii="Times New Roman" w:eastAsia="Times New Roman" w:hAnsi="Times New Roman" w:cs="Times New Roman"/>
          <w:sz w:val="24"/>
          <w:szCs w:val="24"/>
          <w:lang w:val="uk-UA" w:eastAsia="ru-RU"/>
        </w:rPr>
        <w:t>міста)</w:t>
      </w:r>
      <w:r w:rsidRPr="00DE02E3">
        <w:rPr>
          <w:rFonts w:ascii="Times New Roman" w:eastAsia="Times New Roman" w:hAnsi="Times New Roman" w:cs="Times New Roman"/>
          <w:sz w:val="24"/>
          <w:szCs w:val="24"/>
          <w:lang w:eastAsia="ru-RU"/>
        </w:rPr>
        <w:t>.</w:t>
      </w:r>
    </w:p>
    <w:p w:rsidR="00DE02E3" w:rsidRPr="00DE02E3" w:rsidRDefault="00DE02E3" w:rsidP="00DE02E3">
      <w:pPr>
        <w:spacing w:after="0" w:line="240" w:lineRule="auto"/>
        <w:jc w:val="both"/>
        <w:rPr>
          <w:rFonts w:ascii="Times New Roman" w:eastAsia="Times New Roman" w:hAnsi="Times New Roman" w:cs="Times New Roman"/>
          <w:sz w:val="24"/>
          <w:szCs w:val="20"/>
          <w:lang w:val="uk-UA" w:eastAsia="ru-RU"/>
        </w:rPr>
      </w:pPr>
      <w:r w:rsidRPr="00DE02E3">
        <w:rPr>
          <w:rFonts w:ascii="Times New Roman" w:eastAsia="Times New Roman" w:hAnsi="Times New Roman" w:cs="Times New Roman"/>
          <w:sz w:val="24"/>
          <w:szCs w:val="20"/>
          <w:lang w:val="uk-UA" w:eastAsia="ru-RU"/>
        </w:rPr>
        <w:t>1.6. Перелік заходів програми:</w:t>
      </w:r>
    </w:p>
    <w:p w:rsidR="00DE02E3" w:rsidRPr="00DE02E3" w:rsidRDefault="00DE02E3" w:rsidP="00DE02E3">
      <w:pPr>
        <w:spacing w:after="0" w:line="240" w:lineRule="auto"/>
        <w:jc w:val="both"/>
        <w:rPr>
          <w:rFonts w:ascii="Times New Roman" w:eastAsia="Times New Roman" w:hAnsi="Times New Roman" w:cs="Times New Roman"/>
          <w:sz w:val="24"/>
          <w:szCs w:val="20"/>
          <w:lang w:val="uk-UA" w:eastAsia="ru-RU"/>
        </w:rPr>
      </w:pPr>
      <w:r w:rsidRPr="00DE02E3">
        <w:rPr>
          <w:rFonts w:ascii="Times New Roman" w:eastAsia="Times New Roman" w:hAnsi="Times New Roman" w:cs="Times New Roman"/>
          <w:sz w:val="24"/>
          <w:szCs w:val="20"/>
          <w:lang w:val="uk-UA" w:eastAsia="ru-RU"/>
        </w:rPr>
        <w:t>- експертиза генерального плану міста.</w:t>
      </w:r>
    </w:p>
    <w:p w:rsidR="00DE02E3" w:rsidRPr="00DE02E3" w:rsidRDefault="00DE02E3" w:rsidP="00877ED8">
      <w:pPr>
        <w:spacing w:after="0" w:line="240" w:lineRule="auto"/>
        <w:jc w:val="both"/>
        <w:rPr>
          <w:rFonts w:ascii="Times New Roman" w:eastAsia="Times New Roman" w:hAnsi="Times New Roman" w:cs="Times New Roman"/>
          <w:sz w:val="24"/>
          <w:szCs w:val="20"/>
          <w:lang w:val="uk-UA" w:eastAsia="ru-RU"/>
        </w:rPr>
      </w:pPr>
      <w:r w:rsidRPr="00DE02E3">
        <w:rPr>
          <w:rFonts w:ascii="Times New Roman" w:eastAsia="Times New Roman" w:hAnsi="Times New Roman" w:cs="Times New Roman"/>
          <w:sz w:val="24"/>
          <w:szCs w:val="20"/>
          <w:lang w:val="uk-UA" w:eastAsia="ru-RU"/>
        </w:rPr>
        <w:t>1.7. Соціальна категорія, на яку розраховано реалізацію програми: Населення міста Зеленодольськ.</w:t>
      </w:r>
    </w:p>
    <w:p w:rsidR="00DE02E3" w:rsidRPr="00DE02E3" w:rsidRDefault="00DE02E3" w:rsidP="00877ED8">
      <w:pPr>
        <w:spacing w:after="0" w:line="240" w:lineRule="auto"/>
        <w:ind w:left="426" w:hanging="426"/>
        <w:jc w:val="both"/>
        <w:rPr>
          <w:rFonts w:ascii="Times New Roman" w:eastAsia="Times New Roman" w:hAnsi="Times New Roman" w:cs="Times New Roman"/>
          <w:sz w:val="24"/>
          <w:szCs w:val="20"/>
          <w:lang w:val="uk-UA" w:eastAsia="ru-RU"/>
        </w:rPr>
      </w:pPr>
      <w:r w:rsidRPr="00DE02E3">
        <w:rPr>
          <w:rFonts w:ascii="Times New Roman" w:eastAsia="Times New Roman" w:hAnsi="Times New Roman" w:cs="Times New Roman"/>
          <w:sz w:val="24"/>
          <w:szCs w:val="20"/>
          <w:lang w:val="uk-UA" w:eastAsia="ru-RU"/>
        </w:rPr>
        <w:t>1.8. Термін реалізації програми: 2016  рік.</w:t>
      </w:r>
    </w:p>
    <w:p w:rsidR="00DE02E3" w:rsidRPr="00DE02E3" w:rsidRDefault="00DE02E3" w:rsidP="00DE02E3">
      <w:pPr>
        <w:spacing w:after="0" w:line="240" w:lineRule="auto"/>
        <w:ind w:left="426" w:hanging="426"/>
        <w:jc w:val="both"/>
        <w:rPr>
          <w:rFonts w:ascii="Times New Roman" w:eastAsia="Times New Roman" w:hAnsi="Times New Roman" w:cs="Times New Roman"/>
          <w:sz w:val="24"/>
          <w:szCs w:val="20"/>
          <w:lang w:val="uk-UA" w:eastAsia="ru-RU"/>
        </w:rPr>
      </w:pPr>
      <w:r w:rsidRPr="00DE02E3">
        <w:rPr>
          <w:rFonts w:ascii="Times New Roman" w:eastAsia="Times New Roman" w:hAnsi="Times New Roman" w:cs="Times New Roman"/>
          <w:sz w:val="24"/>
          <w:szCs w:val="20"/>
          <w:lang w:val="uk-UA" w:eastAsia="ru-RU"/>
        </w:rPr>
        <w:t>1.9. Очікуваний результат виконання програми.</w:t>
      </w:r>
    </w:p>
    <w:p w:rsidR="00DE02E3" w:rsidRPr="00DE02E3" w:rsidRDefault="00DE02E3" w:rsidP="00877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eastAsia="ru-RU"/>
        </w:rPr>
      </w:pPr>
      <w:r w:rsidRPr="00DE02E3">
        <w:rPr>
          <w:rFonts w:ascii="Courier New" w:eastAsia="Times New Roman" w:hAnsi="Courier New" w:cs="Courier New"/>
          <w:sz w:val="20"/>
          <w:szCs w:val="20"/>
          <w:lang w:eastAsia="ru-RU"/>
        </w:rPr>
        <w:tab/>
      </w:r>
      <w:r w:rsidRPr="00DE02E3">
        <w:rPr>
          <w:rFonts w:ascii="Times New Roman" w:eastAsia="Times New Roman" w:hAnsi="Times New Roman" w:cs="Times New Roman"/>
          <w:sz w:val="24"/>
          <w:szCs w:val="24"/>
          <w:lang w:eastAsia="ru-RU"/>
        </w:rPr>
        <w:t>Виготовлення генерального плану надасть можливість використовувати його матеріали згідно чинного законодавства  як  вихiднi данi при розробленнi iншої планувальної документацiї  та  проектiв забудови, мiсцевих правил використання i забудови територiї  міста, iнвестицiйних програм i проектiв, програм  соцiально-економiчного розвитку, схем визначення  земель  міста для приватизацiї, планiв земельно-господарського устрою міста, спецiальних проектiв, схем i програм охорони навколишнього природного середовища  та  здоров'я  населення,  пам'яток iсторiї i культури, iнженерного захисту і підготовки території, проектiв та схем органiзацiї  дорожнього руху, схем розвитку систем iнженерного обладнання мiського комунального господарства, виконаннi грошової оцiнки земель, створеннi мiстобудiвного та земельного</w:t>
      </w:r>
      <w:r w:rsidRPr="00DE02E3">
        <w:rPr>
          <w:rFonts w:ascii="Times New Roman" w:eastAsia="Times New Roman" w:hAnsi="Times New Roman" w:cs="Times New Roman"/>
          <w:sz w:val="24"/>
          <w:szCs w:val="24"/>
          <w:lang w:val="uk-UA" w:eastAsia="ru-RU"/>
        </w:rPr>
        <w:t xml:space="preserve"> </w:t>
      </w:r>
      <w:r w:rsidRPr="00DE02E3">
        <w:rPr>
          <w:rFonts w:ascii="Times New Roman" w:eastAsia="Times New Roman" w:hAnsi="Times New Roman" w:cs="Times New Roman"/>
          <w:sz w:val="24"/>
          <w:szCs w:val="24"/>
          <w:lang w:eastAsia="ru-RU"/>
        </w:rPr>
        <w:t>кадастрiв тощо.</w:t>
      </w:r>
      <w:r w:rsidRPr="00DE02E3">
        <w:rPr>
          <w:rFonts w:ascii="Times New Roman" w:eastAsia="Times New Roman" w:hAnsi="Times New Roman" w:cs="Times New Roman"/>
          <w:sz w:val="24"/>
          <w:szCs w:val="20"/>
          <w:lang w:val="uk-UA" w:eastAsia="ru-RU"/>
        </w:rPr>
        <w:t xml:space="preserve">                                                           </w:t>
      </w:r>
    </w:p>
    <w:p w:rsidR="00DE02E3" w:rsidRPr="00DE02E3" w:rsidRDefault="00DE02E3" w:rsidP="00DE02E3">
      <w:pPr>
        <w:spacing w:after="0" w:line="240" w:lineRule="auto"/>
        <w:jc w:val="both"/>
        <w:rPr>
          <w:rFonts w:ascii="Times New Roman" w:eastAsia="Times New Roman" w:hAnsi="Times New Roman" w:cs="Times New Roman"/>
          <w:b/>
          <w:sz w:val="24"/>
          <w:szCs w:val="20"/>
          <w:lang w:val="uk-UA" w:eastAsia="ru-RU"/>
        </w:rPr>
      </w:pPr>
      <w:r w:rsidRPr="00DE02E3">
        <w:rPr>
          <w:rFonts w:ascii="Times New Roman" w:eastAsia="Times New Roman" w:hAnsi="Times New Roman" w:cs="Times New Roman"/>
          <w:b/>
          <w:sz w:val="24"/>
          <w:szCs w:val="20"/>
          <w:lang w:val="uk-UA" w:eastAsia="ru-RU"/>
        </w:rPr>
        <w:t xml:space="preserve">                                                                 Розділ ІІ.</w:t>
      </w:r>
    </w:p>
    <w:p w:rsidR="00DE02E3" w:rsidRPr="00DE02E3" w:rsidRDefault="00DE02E3" w:rsidP="00DE02E3">
      <w:pPr>
        <w:spacing w:after="0" w:line="240" w:lineRule="auto"/>
        <w:ind w:left="426" w:hanging="426"/>
        <w:jc w:val="both"/>
        <w:rPr>
          <w:rFonts w:ascii="Times New Roman" w:eastAsia="Times New Roman" w:hAnsi="Times New Roman" w:cs="Times New Roman"/>
          <w:sz w:val="24"/>
          <w:szCs w:val="20"/>
          <w:lang w:val="uk-UA" w:eastAsia="ru-RU"/>
        </w:rPr>
      </w:pPr>
      <w:r w:rsidRPr="00DE02E3">
        <w:rPr>
          <w:rFonts w:ascii="Times New Roman" w:eastAsia="Times New Roman" w:hAnsi="Times New Roman" w:cs="Times New Roman"/>
          <w:sz w:val="24"/>
          <w:szCs w:val="20"/>
          <w:lang w:val="uk-UA" w:eastAsia="ru-RU"/>
        </w:rPr>
        <w:t>2.1. Замовник програми: Виконавчий комітет Зеленодольської міської ради.</w:t>
      </w:r>
    </w:p>
    <w:p w:rsidR="00DE02E3" w:rsidRPr="00DE02E3" w:rsidRDefault="00DE02E3" w:rsidP="00877ED8">
      <w:pPr>
        <w:spacing w:after="0" w:line="240" w:lineRule="auto"/>
        <w:ind w:left="426" w:hanging="426"/>
        <w:jc w:val="both"/>
        <w:rPr>
          <w:rFonts w:ascii="Times New Roman" w:eastAsia="Times New Roman" w:hAnsi="Times New Roman" w:cs="Times New Roman"/>
          <w:sz w:val="24"/>
          <w:szCs w:val="20"/>
          <w:lang w:val="uk-UA" w:eastAsia="ru-RU"/>
        </w:rPr>
      </w:pPr>
      <w:r w:rsidRPr="00DE02E3">
        <w:rPr>
          <w:rFonts w:ascii="Times New Roman" w:eastAsia="Times New Roman" w:hAnsi="Times New Roman" w:cs="Times New Roman"/>
          <w:sz w:val="24"/>
          <w:szCs w:val="20"/>
          <w:lang w:val="uk-UA" w:eastAsia="ru-RU"/>
        </w:rPr>
        <w:t>2.2. Керівник (відповідальний за реалізацію програми): Перший заступник міського голови.</w:t>
      </w:r>
    </w:p>
    <w:p w:rsidR="00DE02E3" w:rsidRPr="00DE02E3" w:rsidRDefault="00DE02E3" w:rsidP="00DE02E3">
      <w:pPr>
        <w:spacing w:after="0" w:line="240" w:lineRule="auto"/>
        <w:ind w:left="426" w:hanging="426"/>
        <w:jc w:val="both"/>
        <w:rPr>
          <w:rFonts w:ascii="Times New Roman" w:eastAsia="Times New Roman" w:hAnsi="Times New Roman" w:cs="Times New Roman"/>
          <w:b/>
          <w:sz w:val="24"/>
          <w:szCs w:val="20"/>
          <w:lang w:val="uk-UA" w:eastAsia="ru-RU"/>
        </w:rPr>
      </w:pPr>
      <w:r w:rsidRPr="00DE02E3">
        <w:rPr>
          <w:rFonts w:ascii="Times New Roman" w:eastAsia="Times New Roman" w:hAnsi="Times New Roman" w:cs="Times New Roman"/>
          <w:b/>
          <w:sz w:val="24"/>
          <w:szCs w:val="20"/>
          <w:lang w:val="uk-UA" w:eastAsia="ru-RU"/>
        </w:rPr>
        <w:t xml:space="preserve">                                                                Розділ ІІІ.</w:t>
      </w:r>
    </w:p>
    <w:p w:rsidR="00DE02E3" w:rsidRPr="00DE02E3" w:rsidRDefault="00DE02E3" w:rsidP="00DE02E3">
      <w:pPr>
        <w:spacing w:after="0" w:line="240" w:lineRule="auto"/>
        <w:ind w:left="426" w:hanging="426"/>
        <w:jc w:val="both"/>
        <w:rPr>
          <w:rFonts w:ascii="Times New Roman" w:eastAsia="Times New Roman" w:hAnsi="Times New Roman" w:cs="Times New Roman"/>
          <w:sz w:val="24"/>
          <w:szCs w:val="20"/>
          <w:lang w:val="uk-UA" w:eastAsia="ru-RU"/>
        </w:rPr>
      </w:pPr>
      <w:r w:rsidRPr="00DE02E3">
        <w:rPr>
          <w:rFonts w:ascii="Times New Roman" w:eastAsia="Times New Roman" w:hAnsi="Times New Roman" w:cs="Times New Roman"/>
          <w:sz w:val="24"/>
          <w:szCs w:val="20"/>
          <w:lang w:val="uk-UA" w:eastAsia="ru-RU"/>
        </w:rPr>
        <w:t>3.1. Кількість програм – 1.</w:t>
      </w:r>
    </w:p>
    <w:p w:rsidR="00DE02E3" w:rsidRPr="00DE02E3" w:rsidRDefault="00DE02E3" w:rsidP="00DE02E3">
      <w:pPr>
        <w:spacing w:after="0" w:line="240" w:lineRule="auto"/>
        <w:ind w:left="426" w:hanging="426"/>
        <w:jc w:val="both"/>
        <w:rPr>
          <w:rFonts w:ascii="Times New Roman" w:eastAsia="Times New Roman" w:hAnsi="Times New Roman" w:cs="Times New Roman"/>
          <w:sz w:val="24"/>
          <w:szCs w:val="20"/>
          <w:lang w:val="uk-UA" w:eastAsia="ru-RU"/>
        </w:rPr>
      </w:pPr>
      <w:r w:rsidRPr="00DE02E3">
        <w:rPr>
          <w:rFonts w:ascii="Times New Roman" w:eastAsia="Times New Roman" w:hAnsi="Times New Roman" w:cs="Times New Roman"/>
          <w:sz w:val="24"/>
          <w:szCs w:val="20"/>
          <w:lang w:val="uk-UA" w:eastAsia="ru-RU"/>
        </w:rPr>
        <w:t>3.2. Кількість розділів – 4.</w:t>
      </w:r>
    </w:p>
    <w:p w:rsidR="00DE02E3" w:rsidRPr="00DE02E3" w:rsidRDefault="00DE02E3" w:rsidP="00877ED8">
      <w:pPr>
        <w:spacing w:after="0" w:line="240" w:lineRule="auto"/>
        <w:ind w:left="426" w:hanging="426"/>
        <w:jc w:val="both"/>
        <w:rPr>
          <w:rFonts w:ascii="Times New Roman" w:eastAsia="Times New Roman" w:hAnsi="Times New Roman" w:cs="Times New Roman"/>
          <w:sz w:val="24"/>
          <w:szCs w:val="20"/>
          <w:lang w:val="uk-UA" w:eastAsia="ru-RU"/>
        </w:rPr>
      </w:pPr>
      <w:r w:rsidRPr="00DE02E3">
        <w:rPr>
          <w:rFonts w:ascii="Times New Roman" w:eastAsia="Times New Roman" w:hAnsi="Times New Roman" w:cs="Times New Roman"/>
          <w:sz w:val="24"/>
          <w:szCs w:val="20"/>
          <w:lang w:val="uk-UA" w:eastAsia="ru-RU"/>
        </w:rPr>
        <w:t>3.3. Кількість основних завдань – 1.</w:t>
      </w:r>
    </w:p>
    <w:p w:rsidR="00DE02E3" w:rsidRPr="00DE02E3" w:rsidRDefault="00DE02E3" w:rsidP="00DE02E3">
      <w:pPr>
        <w:spacing w:after="0" w:line="240" w:lineRule="auto"/>
        <w:ind w:left="426" w:hanging="426"/>
        <w:jc w:val="both"/>
        <w:rPr>
          <w:rFonts w:ascii="Times New Roman" w:eastAsia="Times New Roman" w:hAnsi="Times New Roman" w:cs="Times New Roman"/>
          <w:b/>
          <w:sz w:val="24"/>
          <w:szCs w:val="20"/>
          <w:lang w:val="uk-UA" w:eastAsia="ru-RU"/>
        </w:rPr>
      </w:pPr>
      <w:r w:rsidRPr="00DE02E3">
        <w:rPr>
          <w:rFonts w:ascii="Times New Roman" w:eastAsia="Times New Roman" w:hAnsi="Times New Roman" w:cs="Times New Roman"/>
          <w:b/>
          <w:sz w:val="24"/>
          <w:szCs w:val="20"/>
          <w:lang w:val="uk-UA" w:eastAsia="ru-RU"/>
        </w:rPr>
        <w:t xml:space="preserve">                                                                Розділ І</w:t>
      </w:r>
      <w:r w:rsidRPr="00DE02E3">
        <w:rPr>
          <w:rFonts w:ascii="Times New Roman" w:eastAsia="Times New Roman" w:hAnsi="Times New Roman" w:cs="Times New Roman"/>
          <w:b/>
          <w:sz w:val="24"/>
          <w:szCs w:val="20"/>
          <w:lang w:val="en-US" w:eastAsia="ru-RU"/>
        </w:rPr>
        <w:t>V</w:t>
      </w:r>
      <w:r w:rsidRPr="00DE02E3">
        <w:rPr>
          <w:rFonts w:ascii="Times New Roman" w:eastAsia="Times New Roman" w:hAnsi="Times New Roman" w:cs="Times New Roman"/>
          <w:b/>
          <w:sz w:val="24"/>
          <w:szCs w:val="20"/>
          <w:lang w:val="uk-UA" w:eastAsia="ru-RU"/>
        </w:rPr>
        <w:t>.</w:t>
      </w:r>
    </w:p>
    <w:p w:rsidR="00DE02E3" w:rsidRPr="00DE02E3" w:rsidRDefault="00DE02E3" w:rsidP="00DE02E3">
      <w:pPr>
        <w:spacing w:after="0" w:line="240" w:lineRule="auto"/>
        <w:ind w:left="426" w:hanging="426"/>
        <w:jc w:val="both"/>
        <w:rPr>
          <w:rFonts w:ascii="Times New Roman" w:eastAsia="Times New Roman" w:hAnsi="Times New Roman" w:cs="Times New Roman"/>
          <w:sz w:val="24"/>
          <w:szCs w:val="20"/>
          <w:lang w:val="uk-UA" w:eastAsia="ru-RU"/>
        </w:rPr>
      </w:pPr>
      <w:r w:rsidRPr="00DE02E3">
        <w:rPr>
          <w:rFonts w:ascii="Times New Roman" w:eastAsia="Times New Roman" w:hAnsi="Times New Roman" w:cs="Times New Roman"/>
          <w:sz w:val="24"/>
          <w:szCs w:val="20"/>
          <w:lang w:val="uk-UA" w:eastAsia="ru-RU"/>
        </w:rPr>
        <w:t>4.1. Загальний обсяг фінансування програми: 28542,00 грн., у тому числі за рахунок спеціального фонду бюджету Зеленодольської міської ради – 28542,00 грн.</w:t>
      </w:r>
    </w:p>
    <w:p w:rsidR="00DE02E3" w:rsidRPr="00DE02E3" w:rsidRDefault="00DE02E3" w:rsidP="00DE02E3">
      <w:pPr>
        <w:spacing w:after="0" w:line="240" w:lineRule="auto"/>
        <w:jc w:val="both"/>
        <w:rPr>
          <w:rFonts w:ascii="Times New Roman" w:eastAsia="Times New Roman" w:hAnsi="Times New Roman" w:cs="Times New Roman"/>
          <w:sz w:val="24"/>
          <w:szCs w:val="20"/>
          <w:lang w:val="uk-UA" w:eastAsia="ru-RU"/>
        </w:rPr>
      </w:pPr>
      <w:r w:rsidRPr="00DE02E3">
        <w:rPr>
          <w:rFonts w:ascii="Times New Roman" w:eastAsia="Times New Roman" w:hAnsi="Times New Roman" w:cs="Times New Roman"/>
          <w:sz w:val="24"/>
          <w:szCs w:val="20"/>
          <w:lang w:val="uk-UA" w:eastAsia="ru-RU"/>
        </w:rPr>
        <w:t>4.2. Джерела фінансування програми: бюджет Зеленодольської міської ради.</w:t>
      </w:r>
    </w:p>
    <w:p w:rsidR="00DE02E3" w:rsidRPr="00DE02E3" w:rsidRDefault="00DE02E3" w:rsidP="00877ED8">
      <w:pPr>
        <w:spacing w:after="0" w:line="240" w:lineRule="auto"/>
        <w:ind w:firstLine="720"/>
        <w:jc w:val="both"/>
        <w:rPr>
          <w:rFonts w:ascii="Times New Roman" w:eastAsia="Times New Roman" w:hAnsi="Times New Roman" w:cs="Times New Roman"/>
          <w:sz w:val="24"/>
          <w:szCs w:val="24"/>
          <w:lang w:val="uk-UA" w:eastAsia="ru-RU"/>
        </w:rPr>
      </w:pPr>
      <w:r w:rsidRPr="00DE02E3">
        <w:rPr>
          <w:rFonts w:ascii="Times New Roman" w:eastAsia="Times New Roman" w:hAnsi="Times New Roman" w:cs="Times New Roman"/>
          <w:sz w:val="24"/>
          <w:szCs w:val="20"/>
          <w:lang w:val="uk-UA" w:eastAsia="ru-RU"/>
        </w:rPr>
        <w:t>4.3. Контроль за виконанням програми: Здійснює постійна комісія Зеленодольської міської ради</w:t>
      </w:r>
      <w:r w:rsidRPr="00DE02E3">
        <w:rPr>
          <w:rFonts w:ascii="Times New Roman" w:eastAsia="Times New Roman" w:hAnsi="Times New Roman" w:cs="Times New Roman"/>
          <w:sz w:val="24"/>
          <w:szCs w:val="24"/>
          <w:lang w:val="uk-UA" w:eastAsia="ru-RU"/>
        </w:rPr>
        <w:t xml:space="preserve"> з питань соціально – економічного розвитку міста, інвестиційної політики, планування бюджету, фінансів, підприємництва та торгівлі.</w:t>
      </w:r>
    </w:p>
    <w:p w:rsidR="00DE02E3" w:rsidRPr="00DE02E3" w:rsidRDefault="00DE02E3" w:rsidP="00DE02E3">
      <w:pPr>
        <w:spacing w:after="0" w:line="240" w:lineRule="auto"/>
        <w:rPr>
          <w:rFonts w:ascii="Times New Roman" w:eastAsia="Times New Roman" w:hAnsi="Times New Roman" w:cs="Times New Roman"/>
          <w:sz w:val="24"/>
          <w:szCs w:val="20"/>
          <w:lang w:val="uk-UA" w:eastAsia="ru-RU"/>
        </w:rPr>
      </w:pPr>
    </w:p>
    <w:p w:rsidR="00DE02E3" w:rsidRPr="00DE02E3" w:rsidRDefault="00DE02E3" w:rsidP="00DE02E3">
      <w:pPr>
        <w:spacing w:after="0" w:line="240" w:lineRule="auto"/>
        <w:rPr>
          <w:rFonts w:ascii="Times New Roman" w:eastAsia="Times New Roman" w:hAnsi="Times New Roman" w:cs="Times New Roman"/>
          <w:sz w:val="24"/>
          <w:szCs w:val="20"/>
          <w:lang w:val="uk-UA" w:eastAsia="ru-RU"/>
        </w:rPr>
      </w:pPr>
      <w:r w:rsidRPr="00DE02E3">
        <w:rPr>
          <w:rFonts w:ascii="Times New Roman" w:eastAsia="Times New Roman" w:hAnsi="Times New Roman" w:cs="Times New Roman"/>
          <w:sz w:val="24"/>
          <w:szCs w:val="20"/>
          <w:lang w:val="uk-UA" w:eastAsia="ru-RU"/>
        </w:rPr>
        <w:t xml:space="preserve">            Секретар  міської  ради                                                          О.М.Ярошенко</w:t>
      </w:r>
    </w:p>
    <w:p w:rsidR="00231186" w:rsidRDefault="00231186" w:rsidP="0056298A">
      <w:pPr>
        <w:keepNext/>
        <w:spacing w:after="0" w:line="240" w:lineRule="auto"/>
        <w:jc w:val="center"/>
        <w:outlineLvl w:val="0"/>
        <w:rPr>
          <w:rFonts w:ascii="Times New Roman" w:eastAsia="Times New Roman" w:hAnsi="Times New Roman" w:cs="Times New Roman"/>
          <w:sz w:val="32"/>
          <w:szCs w:val="20"/>
          <w:lang w:val="uk-UA" w:eastAsia="uk-UA"/>
        </w:rPr>
      </w:pPr>
    </w:p>
    <w:p w:rsidR="0056298A" w:rsidRPr="008529AA" w:rsidRDefault="0056298A" w:rsidP="0056298A">
      <w:pPr>
        <w:keepNext/>
        <w:spacing w:after="0" w:line="240" w:lineRule="auto"/>
        <w:jc w:val="center"/>
        <w:outlineLvl w:val="0"/>
        <w:rPr>
          <w:rFonts w:ascii="Times New Roman" w:eastAsia="Times New Roman" w:hAnsi="Times New Roman" w:cs="Times New Roman"/>
          <w:sz w:val="32"/>
          <w:szCs w:val="20"/>
          <w:lang w:val="uk-UA" w:eastAsia="uk-UA"/>
        </w:rPr>
      </w:pPr>
      <w:r w:rsidRPr="008529AA">
        <w:rPr>
          <w:rFonts w:ascii="Times New Roman" w:eastAsia="Times New Roman" w:hAnsi="Times New Roman" w:cs="Times New Roman"/>
          <w:sz w:val="32"/>
          <w:szCs w:val="20"/>
          <w:lang w:val="uk-UA" w:eastAsia="uk-UA"/>
        </w:rPr>
        <w:t>Р І Ш Е Н Н Я</w:t>
      </w:r>
    </w:p>
    <w:p w:rsidR="0056298A" w:rsidRPr="008529AA" w:rsidRDefault="0056298A" w:rsidP="0056298A">
      <w:pPr>
        <w:spacing w:after="0" w:line="240" w:lineRule="auto"/>
        <w:jc w:val="center"/>
        <w:rPr>
          <w:rFonts w:ascii="Times New Roman" w:eastAsia="Times New Roman" w:hAnsi="Times New Roman" w:cs="Times New Roman"/>
          <w:b/>
          <w:sz w:val="28"/>
          <w:szCs w:val="28"/>
          <w:lang w:val="uk-UA" w:eastAsia="ru-RU"/>
        </w:rPr>
      </w:pPr>
      <w:r w:rsidRPr="008529AA">
        <w:rPr>
          <w:rFonts w:ascii="Times New Roman" w:eastAsia="Times New Roman" w:hAnsi="Times New Roman" w:cs="Times New Roman"/>
          <w:b/>
          <w:sz w:val="28"/>
          <w:szCs w:val="28"/>
          <w:lang w:eastAsia="ru-RU"/>
        </w:rPr>
        <w:t>Зеленодольської</w:t>
      </w:r>
      <w:r w:rsidRPr="008529AA">
        <w:rPr>
          <w:rFonts w:ascii="Times New Roman" w:eastAsia="Times New Roman" w:hAnsi="Times New Roman" w:cs="Times New Roman"/>
          <w:b/>
          <w:sz w:val="28"/>
          <w:szCs w:val="28"/>
          <w:lang w:val="uk-UA" w:eastAsia="ru-RU"/>
        </w:rPr>
        <w:t xml:space="preserve"> </w:t>
      </w:r>
      <w:r w:rsidRPr="008529AA">
        <w:rPr>
          <w:rFonts w:ascii="Times New Roman" w:eastAsia="Times New Roman" w:hAnsi="Times New Roman" w:cs="Times New Roman"/>
          <w:b/>
          <w:sz w:val="28"/>
          <w:szCs w:val="28"/>
          <w:lang w:eastAsia="ru-RU"/>
        </w:rPr>
        <w:t>міської ради</w:t>
      </w:r>
    </w:p>
    <w:p w:rsidR="0056298A" w:rsidRPr="008529AA" w:rsidRDefault="0056298A" w:rsidP="0056298A">
      <w:pPr>
        <w:spacing w:after="0" w:line="240" w:lineRule="auto"/>
        <w:jc w:val="center"/>
        <w:rPr>
          <w:rFonts w:ascii="Times New Roman" w:eastAsia="Times New Roman" w:hAnsi="Times New Roman" w:cs="Times New Roman"/>
          <w:b/>
          <w:sz w:val="28"/>
          <w:szCs w:val="28"/>
          <w:lang w:eastAsia="ru-RU"/>
        </w:rPr>
      </w:pPr>
      <w:r w:rsidRPr="008529AA">
        <w:rPr>
          <w:rFonts w:ascii="Times New Roman" w:eastAsia="Times New Roman" w:hAnsi="Times New Roman" w:cs="Times New Roman"/>
          <w:b/>
          <w:sz w:val="28"/>
          <w:szCs w:val="28"/>
          <w:lang w:val="uk-UA" w:eastAsia="ru-RU"/>
        </w:rPr>
        <w:t>7</w:t>
      </w:r>
      <w:r w:rsidRPr="008529AA">
        <w:rPr>
          <w:rFonts w:ascii="Times New Roman" w:eastAsia="Times New Roman" w:hAnsi="Times New Roman" w:cs="Times New Roman"/>
          <w:b/>
          <w:sz w:val="28"/>
          <w:szCs w:val="28"/>
          <w:lang w:eastAsia="ru-RU"/>
        </w:rPr>
        <w:t xml:space="preserve"> сесії </w:t>
      </w:r>
      <w:r w:rsidRPr="008529AA">
        <w:rPr>
          <w:rFonts w:ascii="Times New Roman" w:eastAsia="Times New Roman" w:hAnsi="Times New Roman" w:cs="Times New Roman"/>
          <w:b/>
          <w:sz w:val="28"/>
          <w:szCs w:val="28"/>
          <w:lang w:val="en-US" w:eastAsia="ru-RU"/>
        </w:rPr>
        <w:t>VII</w:t>
      </w:r>
      <w:r w:rsidRPr="008529AA">
        <w:rPr>
          <w:rFonts w:ascii="Times New Roman" w:eastAsia="Times New Roman" w:hAnsi="Times New Roman" w:cs="Times New Roman"/>
          <w:b/>
          <w:sz w:val="28"/>
          <w:szCs w:val="28"/>
          <w:lang w:eastAsia="ru-RU"/>
        </w:rPr>
        <w:t xml:space="preserve"> скликання</w:t>
      </w:r>
    </w:p>
    <w:p w:rsidR="0056298A" w:rsidRPr="008529AA" w:rsidRDefault="0056298A" w:rsidP="0056298A">
      <w:pPr>
        <w:spacing w:after="0" w:line="240" w:lineRule="auto"/>
        <w:rPr>
          <w:rFonts w:ascii="Times New Roman" w:eastAsia="Times New Roman" w:hAnsi="Times New Roman" w:cs="Times New Roman"/>
          <w:b/>
          <w:sz w:val="28"/>
          <w:szCs w:val="28"/>
          <w:lang w:eastAsia="ru-RU"/>
        </w:rPr>
      </w:pPr>
    </w:p>
    <w:p w:rsidR="0056298A" w:rsidRDefault="0056298A" w:rsidP="0056298A">
      <w:pPr>
        <w:spacing w:after="0" w:line="240" w:lineRule="auto"/>
        <w:rPr>
          <w:rFonts w:ascii="Times New Roman" w:eastAsia="Times New Roman" w:hAnsi="Times New Roman" w:cs="Times New Roman"/>
          <w:b/>
          <w:sz w:val="28"/>
          <w:szCs w:val="28"/>
          <w:lang w:val="uk-UA" w:eastAsia="ru-RU"/>
        </w:rPr>
      </w:pPr>
      <w:r w:rsidRPr="008529AA">
        <w:rPr>
          <w:rFonts w:ascii="Times New Roman" w:eastAsia="Times New Roman" w:hAnsi="Times New Roman" w:cs="Times New Roman"/>
          <w:b/>
          <w:sz w:val="28"/>
          <w:szCs w:val="28"/>
          <w:lang w:val="uk-UA" w:eastAsia="ru-RU"/>
        </w:rPr>
        <w:t>2</w:t>
      </w:r>
      <w:r>
        <w:rPr>
          <w:rFonts w:ascii="Times New Roman" w:eastAsia="Times New Roman" w:hAnsi="Times New Roman" w:cs="Times New Roman"/>
          <w:b/>
          <w:sz w:val="28"/>
          <w:szCs w:val="28"/>
          <w:lang w:val="uk-UA" w:eastAsia="ru-RU"/>
        </w:rPr>
        <w:t>4</w:t>
      </w:r>
      <w:r w:rsidRPr="008529AA">
        <w:rPr>
          <w:rFonts w:ascii="Times New Roman" w:eastAsia="Times New Roman" w:hAnsi="Times New Roman" w:cs="Times New Roman"/>
          <w:b/>
          <w:sz w:val="28"/>
          <w:szCs w:val="28"/>
          <w:lang w:eastAsia="ru-RU"/>
        </w:rPr>
        <w:t xml:space="preserve"> </w:t>
      </w:r>
      <w:r w:rsidRPr="008529AA">
        <w:rPr>
          <w:rFonts w:ascii="Times New Roman" w:eastAsia="Times New Roman" w:hAnsi="Times New Roman" w:cs="Times New Roman"/>
          <w:b/>
          <w:sz w:val="28"/>
          <w:szCs w:val="28"/>
          <w:lang w:val="uk-UA" w:eastAsia="ru-RU"/>
        </w:rPr>
        <w:t>лютого  2016</w:t>
      </w:r>
      <w:r w:rsidRPr="008529AA">
        <w:rPr>
          <w:rFonts w:ascii="Times New Roman" w:eastAsia="Times New Roman" w:hAnsi="Times New Roman" w:cs="Times New Roman"/>
          <w:b/>
          <w:sz w:val="28"/>
          <w:szCs w:val="28"/>
          <w:lang w:eastAsia="ru-RU"/>
        </w:rPr>
        <w:t xml:space="preserve"> року                             </w:t>
      </w:r>
      <w:r w:rsidRPr="008529AA">
        <w:rPr>
          <w:rFonts w:ascii="Times New Roman" w:eastAsia="Times New Roman" w:hAnsi="Times New Roman" w:cs="Times New Roman"/>
          <w:b/>
          <w:sz w:val="28"/>
          <w:szCs w:val="28"/>
          <w:lang w:val="uk-UA" w:eastAsia="ru-RU"/>
        </w:rPr>
        <w:t xml:space="preserve">                                          </w:t>
      </w:r>
      <w:r w:rsidRPr="008529AA">
        <w:rPr>
          <w:rFonts w:ascii="Times New Roman" w:eastAsia="Times New Roman" w:hAnsi="Times New Roman" w:cs="Times New Roman"/>
          <w:b/>
          <w:sz w:val="28"/>
          <w:szCs w:val="28"/>
          <w:lang w:eastAsia="ru-RU"/>
        </w:rPr>
        <w:t xml:space="preserve">      № </w:t>
      </w:r>
      <w:r w:rsidR="00877ED8">
        <w:rPr>
          <w:rFonts w:ascii="Times New Roman" w:eastAsia="Times New Roman" w:hAnsi="Times New Roman" w:cs="Times New Roman"/>
          <w:b/>
          <w:sz w:val="28"/>
          <w:szCs w:val="28"/>
          <w:lang w:val="uk-UA" w:eastAsia="ru-RU"/>
        </w:rPr>
        <w:t>72</w:t>
      </w:r>
    </w:p>
    <w:p w:rsidR="00877ED8" w:rsidRDefault="00877ED8" w:rsidP="0056298A">
      <w:pPr>
        <w:spacing w:after="0" w:line="240" w:lineRule="auto"/>
        <w:rPr>
          <w:rFonts w:ascii="Times New Roman" w:eastAsia="Times New Roman" w:hAnsi="Times New Roman" w:cs="Times New Roman"/>
          <w:b/>
          <w:sz w:val="28"/>
          <w:szCs w:val="28"/>
          <w:lang w:val="uk-UA" w:eastAsia="ru-RU"/>
        </w:rPr>
      </w:pPr>
    </w:p>
    <w:p w:rsidR="00877ED8" w:rsidRPr="00877ED8" w:rsidRDefault="00877ED8" w:rsidP="00877ED8">
      <w:pPr>
        <w:spacing w:after="0" w:line="240" w:lineRule="auto"/>
        <w:jc w:val="both"/>
        <w:rPr>
          <w:rFonts w:ascii="Times New Roman" w:eastAsia="Times New Roman" w:hAnsi="Times New Roman" w:cs="Times New Roman"/>
          <w:b/>
          <w:i/>
          <w:sz w:val="28"/>
          <w:szCs w:val="28"/>
          <w:lang w:val="uk-UA" w:eastAsia="ru-RU"/>
        </w:rPr>
      </w:pPr>
      <w:r w:rsidRPr="00877ED8">
        <w:rPr>
          <w:rFonts w:ascii="Times New Roman" w:eastAsia="Times New Roman" w:hAnsi="Times New Roman" w:cs="Times New Roman"/>
          <w:b/>
          <w:i/>
          <w:sz w:val="28"/>
          <w:szCs w:val="28"/>
          <w:lang w:eastAsia="ru-RU"/>
        </w:rPr>
        <w:t xml:space="preserve">Про </w:t>
      </w:r>
      <w:r w:rsidRPr="00877ED8">
        <w:rPr>
          <w:rFonts w:ascii="Times New Roman" w:eastAsia="Times New Roman" w:hAnsi="Times New Roman" w:cs="Times New Roman"/>
          <w:b/>
          <w:i/>
          <w:sz w:val="28"/>
          <w:szCs w:val="28"/>
          <w:lang w:val="uk-UA" w:eastAsia="ru-RU"/>
        </w:rPr>
        <w:t>затвердження розпорядження міського голови</w:t>
      </w:r>
    </w:p>
    <w:p w:rsidR="00877ED8" w:rsidRPr="00877ED8" w:rsidRDefault="00877ED8" w:rsidP="00877ED8">
      <w:pPr>
        <w:spacing w:after="0" w:line="240" w:lineRule="auto"/>
        <w:jc w:val="both"/>
        <w:rPr>
          <w:rFonts w:ascii="Times New Roman" w:eastAsia="Times New Roman" w:hAnsi="Times New Roman" w:cs="Times New Roman"/>
          <w:sz w:val="28"/>
          <w:szCs w:val="28"/>
          <w:lang w:val="uk-UA" w:eastAsia="ru-RU"/>
        </w:rPr>
      </w:pPr>
    </w:p>
    <w:p w:rsidR="00877ED8" w:rsidRPr="00877ED8" w:rsidRDefault="00877ED8" w:rsidP="00877ED8">
      <w:pPr>
        <w:spacing w:after="0" w:line="240" w:lineRule="auto"/>
        <w:jc w:val="both"/>
        <w:rPr>
          <w:rFonts w:ascii="Times New Roman" w:eastAsia="Times New Roman" w:hAnsi="Times New Roman" w:cs="Times New Roman"/>
          <w:sz w:val="28"/>
          <w:szCs w:val="28"/>
          <w:lang w:val="uk-UA" w:eastAsia="ru-RU"/>
        </w:rPr>
      </w:pPr>
      <w:r w:rsidRPr="00877ED8">
        <w:rPr>
          <w:rFonts w:ascii="Times New Roman" w:eastAsia="Times New Roman" w:hAnsi="Times New Roman" w:cs="Times New Roman"/>
          <w:sz w:val="28"/>
          <w:szCs w:val="28"/>
          <w:lang w:val="uk-UA" w:eastAsia="ru-RU"/>
        </w:rPr>
        <w:t xml:space="preserve"> </w:t>
      </w:r>
      <w:r w:rsidRPr="00877ED8">
        <w:rPr>
          <w:rFonts w:ascii="Times New Roman" w:eastAsia="Times New Roman" w:hAnsi="Times New Roman" w:cs="Times New Roman"/>
          <w:sz w:val="28"/>
          <w:szCs w:val="28"/>
          <w:lang w:val="uk-UA" w:eastAsia="ru-RU"/>
        </w:rPr>
        <w:tab/>
        <w:t>На підставі ст.26</w:t>
      </w:r>
      <w:r w:rsidRPr="00877ED8">
        <w:rPr>
          <w:rFonts w:ascii="Times New Roman" w:eastAsia="Times New Roman" w:hAnsi="Times New Roman" w:cs="Times New Roman"/>
          <w:b/>
          <w:sz w:val="28"/>
          <w:szCs w:val="28"/>
          <w:lang w:val="uk-UA" w:eastAsia="ru-RU"/>
        </w:rPr>
        <w:t xml:space="preserve"> </w:t>
      </w:r>
      <w:r w:rsidRPr="00877ED8">
        <w:rPr>
          <w:rFonts w:ascii="Times New Roman" w:eastAsia="Times New Roman" w:hAnsi="Times New Roman" w:cs="Times New Roman"/>
          <w:sz w:val="28"/>
          <w:szCs w:val="28"/>
          <w:lang w:val="uk-UA" w:eastAsia="ru-RU"/>
        </w:rPr>
        <w:t xml:space="preserve"> Закону України «Про місцеве самоврядування в Україні», , Зеленодольська міська рада </w:t>
      </w:r>
      <w:r w:rsidRPr="00877ED8">
        <w:rPr>
          <w:rFonts w:ascii="Times New Roman" w:eastAsia="Times New Roman" w:hAnsi="Times New Roman" w:cs="Times New Roman"/>
          <w:b/>
          <w:sz w:val="28"/>
          <w:szCs w:val="28"/>
          <w:lang w:val="uk-UA" w:eastAsia="ru-RU"/>
        </w:rPr>
        <w:t>вирішила:</w:t>
      </w:r>
    </w:p>
    <w:p w:rsidR="00877ED8" w:rsidRPr="00877ED8" w:rsidRDefault="00877ED8" w:rsidP="00877ED8">
      <w:pPr>
        <w:spacing w:after="0" w:line="240" w:lineRule="auto"/>
        <w:jc w:val="both"/>
        <w:rPr>
          <w:rFonts w:ascii="Times New Roman" w:eastAsia="Times New Roman" w:hAnsi="Times New Roman" w:cs="Times New Roman"/>
          <w:sz w:val="28"/>
          <w:szCs w:val="28"/>
          <w:lang w:val="uk-UA" w:eastAsia="ru-RU"/>
        </w:rPr>
      </w:pPr>
    </w:p>
    <w:p w:rsidR="0056298A" w:rsidRPr="00877ED8" w:rsidRDefault="00877ED8" w:rsidP="00877ED8">
      <w:pPr>
        <w:spacing w:after="0" w:line="240" w:lineRule="auto"/>
        <w:jc w:val="both"/>
        <w:rPr>
          <w:rFonts w:ascii="Times New Roman" w:eastAsia="Times New Roman" w:hAnsi="Times New Roman" w:cs="Times New Roman"/>
          <w:sz w:val="28"/>
          <w:szCs w:val="28"/>
          <w:lang w:val="uk-UA" w:eastAsia="ru-RU"/>
        </w:rPr>
      </w:pPr>
      <w:r w:rsidRPr="00877ED8">
        <w:rPr>
          <w:rFonts w:ascii="Times New Roman" w:eastAsia="Times New Roman" w:hAnsi="Times New Roman" w:cs="Times New Roman"/>
          <w:sz w:val="28"/>
          <w:szCs w:val="28"/>
          <w:lang w:val="uk-UA" w:eastAsia="ru-RU"/>
        </w:rPr>
        <w:t xml:space="preserve"> </w:t>
      </w:r>
      <w:r w:rsidRPr="00877ED8">
        <w:rPr>
          <w:rFonts w:ascii="Times New Roman" w:eastAsia="Times New Roman" w:hAnsi="Times New Roman" w:cs="Times New Roman"/>
          <w:sz w:val="28"/>
          <w:szCs w:val="28"/>
          <w:lang w:val="uk-UA" w:eastAsia="ru-RU"/>
        </w:rPr>
        <w:tab/>
        <w:t>Затвердити розпорядження міського голови від 25 січня 2016 року № 21/02-03 «Про вартість харчування дітей в загальноосвітніх закладах Зеленодольської міської об’єднаної територіальної громади».</w:t>
      </w:r>
    </w:p>
    <w:p w:rsidR="0056298A" w:rsidRDefault="0056298A" w:rsidP="0056298A">
      <w:pPr>
        <w:spacing w:after="0" w:line="240" w:lineRule="auto"/>
        <w:jc w:val="center"/>
        <w:rPr>
          <w:rFonts w:ascii="Times New Roman" w:eastAsia="Times New Roman" w:hAnsi="Times New Roman" w:cs="Times New Roman"/>
          <w:b/>
          <w:sz w:val="28"/>
          <w:szCs w:val="28"/>
          <w:lang w:val="uk-UA" w:eastAsia="ru-RU"/>
        </w:rPr>
      </w:pPr>
    </w:p>
    <w:p w:rsidR="0056298A" w:rsidRPr="0056298A" w:rsidRDefault="0056298A" w:rsidP="0056298A">
      <w:pPr>
        <w:spacing w:after="0" w:line="240" w:lineRule="auto"/>
        <w:jc w:val="center"/>
        <w:rPr>
          <w:rFonts w:ascii="Times New Roman" w:eastAsia="Times New Roman" w:hAnsi="Times New Roman" w:cs="Times New Roman"/>
          <w:i/>
          <w:sz w:val="28"/>
          <w:szCs w:val="28"/>
          <w:lang w:val="uk-UA" w:eastAsia="ru-RU"/>
        </w:rPr>
      </w:pPr>
      <w:r w:rsidRPr="0056298A">
        <w:rPr>
          <w:rFonts w:ascii="Times New Roman" w:eastAsia="Times New Roman" w:hAnsi="Times New Roman" w:cs="Times New Roman"/>
          <w:b/>
          <w:sz w:val="28"/>
          <w:szCs w:val="28"/>
          <w:lang w:val="uk-UA" w:eastAsia="ru-RU"/>
        </w:rPr>
        <w:t>Міський голова</w:t>
      </w:r>
      <w:r w:rsidRPr="0056298A">
        <w:rPr>
          <w:rFonts w:ascii="Times New Roman" w:eastAsia="Times New Roman" w:hAnsi="Times New Roman" w:cs="Times New Roman"/>
          <w:b/>
          <w:sz w:val="28"/>
          <w:szCs w:val="28"/>
          <w:lang w:val="uk-UA" w:eastAsia="ru-RU"/>
        </w:rPr>
        <w:tab/>
        <w:t xml:space="preserve">                   А. В. Савченко</w:t>
      </w:r>
    </w:p>
    <w:p w:rsidR="0056298A" w:rsidRDefault="0056298A" w:rsidP="0056298A">
      <w:pPr>
        <w:spacing w:after="0" w:line="240" w:lineRule="auto"/>
        <w:rPr>
          <w:rFonts w:ascii="Times New Roman" w:eastAsia="Times New Roman" w:hAnsi="Times New Roman" w:cs="Times New Roman"/>
          <w:b/>
          <w:sz w:val="28"/>
          <w:szCs w:val="28"/>
          <w:lang w:val="uk-UA" w:eastAsia="ru-RU"/>
        </w:rPr>
      </w:pPr>
    </w:p>
    <w:p w:rsidR="0056298A" w:rsidRPr="008529AA" w:rsidRDefault="0056298A" w:rsidP="0056298A">
      <w:pPr>
        <w:keepNext/>
        <w:spacing w:after="0" w:line="240" w:lineRule="auto"/>
        <w:jc w:val="center"/>
        <w:outlineLvl w:val="0"/>
        <w:rPr>
          <w:rFonts w:ascii="Times New Roman" w:eastAsia="Times New Roman" w:hAnsi="Times New Roman" w:cs="Times New Roman"/>
          <w:sz w:val="32"/>
          <w:szCs w:val="20"/>
          <w:lang w:val="uk-UA" w:eastAsia="uk-UA"/>
        </w:rPr>
      </w:pPr>
      <w:r w:rsidRPr="008529AA">
        <w:rPr>
          <w:rFonts w:ascii="Times New Roman" w:eastAsia="Times New Roman" w:hAnsi="Times New Roman" w:cs="Times New Roman"/>
          <w:sz w:val="32"/>
          <w:szCs w:val="20"/>
          <w:lang w:val="uk-UA" w:eastAsia="uk-UA"/>
        </w:rPr>
        <w:t>Р І Ш Е Н Н Я</w:t>
      </w:r>
    </w:p>
    <w:p w:rsidR="0056298A" w:rsidRPr="008529AA" w:rsidRDefault="0056298A" w:rsidP="0056298A">
      <w:pPr>
        <w:spacing w:after="0" w:line="240" w:lineRule="auto"/>
        <w:jc w:val="center"/>
        <w:rPr>
          <w:rFonts w:ascii="Times New Roman" w:eastAsia="Times New Roman" w:hAnsi="Times New Roman" w:cs="Times New Roman"/>
          <w:b/>
          <w:sz w:val="28"/>
          <w:szCs w:val="28"/>
          <w:lang w:val="uk-UA" w:eastAsia="ru-RU"/>
        </w:rPr>
      </w:pPr>
      <w:r w:rsidRPr="008529AA">
        <w:rPr>
          <w:rFonts w:ascii="Times New Roman" w:eastAsia="Times New Roman" w:hAnsi="Times New Roman" w:cs="Times New Roman"/>
          <w:b/>
          <w:sz w:val="28"/>
          <w:szCs w:val="28"/>
          <w:lang w:eastAsia="ru-RU"/>
        </w:rPr>
        <w:t>Зеленодольської</w:t>
      </w:r>
      <w:r w:rsidRPr="008529AA">
        <w:rPr>
          <w:rFonts w:ascii="Times New Roman" w:eastAsia="Times New Roman" w:hAnsi="Times New Roman" w:cs="Times New Roman"/>
          <w:b/>
          <w:sz w:val="28"/>
          <w:szCs w:val="28"/>
          <w:lang w:val="uk-UA" w:eastAsia="ru-RU"/>
        </w:rPr>
        <w:t xml:space="preserve"> </w:t>
      </w:r>
      <w:r w:rsidRPr="008529AA">
        <w:rPr>
          <w:rFonts w:ascii="Times New Roman" w:eastAsia="Times New Roman" w:hAnsi="Times New Roman" w:cs="Times New Roman"/>
          <w:b/>
          <w:sz w:val="28"/>
          <w:szCs w:val="28"/>
          <w:lang w:eastAsia="ru-RU"/>
        </w:rPr>
        <w:t>міської ради</w:t>
      </w:r>
    </w:p>
    <w:p w:rsidR="0056298A" w:rsidRPr="008529AA" w:rsidRDefault="0056298A" w:rsidP="0056298A">
      <w:pPr>
        <w:spacing w:after="0" w:line="240" w:lineRule="auto"/>
        <w:jc w:val="center"/>
        <w:rPr>
          <w:rFonts w:ascii="Times New Roman" w:eastAsia="Times New Roman" w:hAnsi="Times New Roman" w:cs="Times New Roman"/>
          <w:b/>
          <w:sz w:val="28"/>
          <w:szCs w:val="28"/>
          <w:lang w:eastAsia="ru-RU"/>
        </w:rPr>
      </w:pPr>
      <w:r w:rsidRPr="008529AA">
        <w:rPr>
          <w:rFonts w:ascii="Times New Roman" w:eastAsia="Times New Roman" w:hAnsi="Times New Roman" w:cs="Times New Roman"/>
          <w:b/>
          <w:sz w:val="28"/>
          <w:szCs w:val="28"/>
          <w:lang w:val="uk-UA" w:eastAsia="ru-RU"/>
        </w:rPr>
        <w:t>7</w:t>
      </w:r>
      <w:r w:rsidRPr="008529AA">
        <w:rPr>
          <w:rFonts w:ascii="Times New Roman" w:eastAsia="Times New Roman" w:hAnsi="Times New Roman" w:cs="Times New Roman"/>
          <w:b/>
          <w:sz w:val="28"/>
          <w:szCs w:val="28"/>
          <w:lang w:eastAsia="ru-RU"/>
        </w:rPr>
        <w:t xml:space="preserve"> сесії </w:t>
      </w:r>
      <w:r w:rsidRPr="008529AA">
        <w:rPr>
          <w:rFonts w:ascii="Times New Roman" w:eastAsia="Times New Roman" w:hAnsi="Times New Roman" w:cs="Times New Roman"/>
          <w:b/>
          <w:sz w:val="28"/>
          <w:szCs w:val="28"/>
          <w:lang w:val="en-US" w:eastAsia="ru-RU"/>
        </w:rPr>
        <w:t>VII</w:t>
      </w:r>
      <w:r w:rsidRPr="008529AA">
        <w:rPr>
          <w:rFonts w:ascii="Times New Roman" w:eastAsia="Times New Roman" w:hAnsi="Times New Roman" w:cs="Times New Roman"/>
          <w:b/>
          <w:sz w:val="28"/>
          <w:szCs w:val="28"/>
          <w:lang w:eastAsia="ru-RU"/>
        </w:rPr>
        <w:t xml:space="preserve"> скликання</w:t>
      </w:r>
    </w:p>
    <w:p w:rsidR="0056298A" w:rsidRPr="008529AA" w:rsidRDefault="0056298A" w:rsidP="0056298A">
      <w:pPr>
        <w:spacing w:after="0" w:line="240" w:lineRule="auto"/>
        <w:rPr>
          <w:rFonts w:ascii="Times New Roman" w:eastAsia="Times New Roman" w:hAnsi="Times New Roman" w:cs="Times New Roman"/>
          <w:b/>
          <w:sz w:val="28"/>
          <w:szCs w:val="28"/>
          <w:lang w:eastAsia="ru-RU"/>
        </w:rPr>
      </w:pPr>
    </w:p>
    <w:p w:rsidR="0056298A" w:rsidRDefault="0056298A" w:rsidP="0056298A">
      <w:pPr>
        <w:spacing w:after="0" w:line="240" w:lineRule="auto"/>
        <w:rPr>
          <w:rFonts w:ascii="Times New Roman" w:eastAsia="Times New Roman" w:hAnsi="Times New Roman" w:cs="Times New Roman"/>
          <w:b/>
          <w:sz w:val="28"/>
          <w:szCs w:val="28"/>
          <w:lang w:val="uk-UA" w:eastAsia="ru-RU"/>
        </w:rPr>
      </w:pPr>
      <w:r w:rsidRPr="008529AA">
        <w:rPr>
          <w:rFonts w:ascii="Times New Roman" w:eastAsia="Times New Roman" w:hAnsi="Times New Roman" w:cs="Times New Roman"/>
          <w:b/>
          <w:sz w:val="28"/>
          <w:szCs w:val="28"/>
          <w:lang w:val="uk-UA" w:eastAsia="ru-RU"/>
        </w:rPr>
        <w:t>2</w:t>
      </w:r>
      <w:r>
        <w:rPr>
          <w:rFonts w:ascii="Times New Roman" w:eastAsia="Times New Roman" w:hAnsi="Times New Roman" w:cs="Times New Roman"/>
          <w:b/>
          <w:sz w:val="28"/>
          <w:szCs w:val="28"/>
          <w:lang w:val="uk-UA" w:eastAsia="ru-RU"/>
        </w:rPr>
        <w:t>4</w:t>
      </w:r>
      <w:r w:rsidRPr="008529AA">
        <w:rPr>
          <w:rFonts w:ascii="Times New Roman" w:eastAsia="Times New Roman" w:hAnsi="Times New Roman" w:cs="Times New Roman"/>
          <w:b/>
          <w:sz w:val="28"/>
          <w:szCs w:val="28"/>
          <w:lang w:eastAsia="ru-RU"/>
        </w:rPr>
        <w:t xml:space="preserve"> </w:t>
      </w:r>
      <w:r w:rsidRPr="008529AA">
        <w:rPr>
          <w:rFonts w:ascii="Times New Roman" w:eastAsia="Times New Roman" w:hAnsi="Times New Roman" w:cs="Times New Roman"/>
          <w:b/>
          <w:sz w:val="28"/>
          <w:szCs w:val="28"/>
          <w:lang w:val="uk-UA" w:eastAsia="ru-RU"/>
        </w:rPr>
        <w:t>лютого  2016</w:t>
      </w:r>
      <w:r w:rsidRPr="008529AA">
        <w:rPr>
          <w:rFonts w:ascii="Times New Roman" w:eastAsia="Times New Roman" w:hAnsi="Times New Roman" w:cs="Times New Roman"/>
          <w:b/>
          <w:sz w:val="28"/>
          <w:szCs w:val="28"/>
          <w:lang w:eastAsia="ru-RU"/>
        </w:rPr>
        <w:t xml:space="preserve"> року                             </w:t>
      </w:r>
      <w:r w:rsidRPr="008529AA">
        <w:rPr>
          <w:rFonts w:ascii="Times New Roman" w:eastAsia="Times New Roman" w:hAnsi="Times New Roman" w:cs="Times New Roman"/>
          <w:b/>
          <w:sz w:val="28"/>
          <w:szCs w:val="28"/>
          <w:lang w:val="uk-UA" w:eastAsia="ru-RU"/>
        </w:rPr>
        <w:t xml:space="preserve">                                          </w:t>
      </w:r>
      <w:r w:rsidRPr="008529AA">
        <w:rPr>
          <w:rFonts w:ascii="Times New Roman" w:eastAsia="Times New Roman" w:hAnsi="Times New Roman" w:cs="Times New Roman"/>
          <w:b/>
          <w:sz w:val="28"/>
          <w:szCs w:val="28"/>
          <w:lang w:eastAsia="ru-RU"/>
        </w:rPr>
        <w:t xml:space="preserve">      № </w:t>
      </w:r>
      <w:r w:rsidR="00877ED8">
        <w:rPr>
          <w:rFonts w:ascii="Times New Roman" w:eastAsia="Times New Roman" w:hAnsi="Times New Roman" w:cs="Times New Roman"/>
          <w:b/>
          <w:sz w:val="28"/>
          <w:szCs w:val="28"/>
          <w:lang w:val="uk-UA" w:eastAsia="ru-RU"/>
        </w:rPr>
        <w:t>73</w:t>
      </w:r>
    </w:p>
    <w:p w:rsidR="0056298A" w:rsidRDefault="0056298A" w:rsidP="0056298A">
      <w:pPr>
        <w:spacing w:after="0" w:line="240" w:lineRule="auto"/>
        <w:jc w:val="center"/>
        <w:rPr>
          <w:rFonts w:ascii="Times New Roman" w:eastAsia="Times New Roman" w:hAnsi="Times New Roman" w:cs="Times New Roman"/>
          <w:b/>
          <w:sz w:val="28"/>
          <w:szCs w:val="28"/>
          <w:lang w:val="uk-UA" w:eastAsia="ru-RU"/>
        </w:rPr>
      </w:pPr>
    </w:p>
    <w:p w:rsidR="00877ED8" w:rsidRPr="00877ED8" w:rsidRDefault="00877ED8" w:rsidP="00877ED8">
      <w:pPr>
        <w:spacing w:after="0" w:line="240" w:lineRule="auto"/>
        <w:jc w:val="both"/>
        <w:rPr>
          <w:rFonts w:ascii="Times New Roman" w:eastAsia="Times New Roman" w:hAnsi="Times New Roman" w:cs="Times New Roman"/>
          <w:b/>
          <w:i/>
          <w:sz w:val="28"/>
          <w:szCs w:val="28"/>
          <w:lang w:val="uk-UA" w:eastAsia="ru-RU"/>
        </w:rPr>
      </w:pPr>
      <w:r w:rsidRPr="00877ED8">
        <w:rPr>
          <w:rFonts w:ascii="Times New Roman" w:eastAsia="Times New Roman" w:hAnsi="Times New Roman" w:cs="Times New Roman"/>
          <w:b/>
          <w:i/>
          <w:sz w:val="28"/>
          <w:szCs w:val="28"/>
          <w:lang w:eastAsia="ru-RU"/>
        </w:rPr>
        <w:t xml:space="preserve">Про </w:t>
      </w:r>
      <w:r w:rsidRPr="00877ED8">
        <w:rPr>
          <w:rFonts w:ascii="Times New Roman" w:eastAsia="Times New Roman" w:hAnsi="Times New Roman" w:cs="Times New Roman"/>
          <w:b/>
          <w:i/>
          <w:sz w:val="28"/>
          <w:szCs w:val="28"/>
          <w:lang w:val="uk-UA" w:eastAsia="ru-RU"/>
        </w:rPr>
        <w:t xml:space="preserve">внесення змін до заходів щодо економного </w:t>
      </w:r>
    </w:p>
    <w:p w:rsidR="00877ED8" w:rsidRPr="00877ED8" w:rsidRDefault="00877ED8" w:rsidP="00877ED8">
      <w:pPr>
        <w:spacing w:after="0" w:line="240" w:lineRule="auto"/>
        <w:jc w:val="both"/>
        <w:rPr>
          <w:rFonts w:ascii="Times New Roman" w:eastAsia="Times New Roman" w:hAnsi="Times New Roman" w:cs="Times New Roman"/>
          <w:b/>
          <w:i/>
          <w:sz w:val="28"/>
          <w:szCs w:val="28"/>
          <w:lang w:val="uk-UA" w:eastAsia="ru-RU"/>
        </w:rPr>
      </w:pPr>
      <w:r w:rsidRPr="00877ED8">
        <w:rPr>
          <w:rFonts w:ascii="Times New Roman" w:eastAsia="Times New Roman" w:hAnsi="Times New Roman" w:cs="Times New Roman"/>
          <w:b/>
          <w:i/>
          <w:sz w:val="28"/>
          <w:szCs w:val="28"/>
          <w:lang w:val="uk-UA" w:eastAsia="ru-RU"/>
        </w:rPr>
        <w:t>та раціонального використання коштів міського бюджету</w:t>
      </w:r>
    </w:p>
    <w:p w:rsidR="00877ED8" w:rsidRPr="00877ED8" w:rsidRDefault="00877ED8" w:rsidP="00877ED8">
      <w:pPr>
        <w:spacing w:after="0" w:line="240" w:lineRule="auto"/>
        <w:jc w:val="both"/>
        <w:rPr>
          <w:rFonts w:ascii="Times New Roman" w:eastAsia="Times New Roman" w:hAnsi="Times New Roman" w:cs="Times New Roman"/>
          <w:sz w:val="28"/>
          <w:szCs w:val="28"/>
          <w:lang w:val="uk-UA" w:eastAsia="ru-RU"/>
        </w:rPr>
      </w:pPr>
    </w:p>
    <w:p w:rsidR="00877ED8" w:rsidRPr="00877ED8" w:rsidRDefault="00877ED8" w:rsidP="00877ED8">
      <w:pPr>
        <w:spacing w:after="0" w:line="240" w:lineRule="auto"/>
        <w:jc w:val="both"/>
        <w:rPr>
          <w:rFonts w:ascii="Times New Roman" w:eastAsia="Times New Roman" w:hAnsi="Times New Roman" w:cs="Times New Roman"/>
          <w:sz w:val="28"/>
          <w:szCs w:val="28"/>
          <w:lang w:val="uk-UA" w:eastAsia="ru-RU"/>
        </w:rPr>
      </w:pPr>
      <w:r w:rsidRPr="00877ED8">
        <w:rPr>
          <w:rFonts w:ascii="Times New Roman" w:eastAsia="Times New Roman" w:hAnsi="Times New Roman" w:cs="Times New Roman"/>
          <w:sz w:val="28"/>
          <w:szCs w:val="28"/>
          <w:lang w:val="uk-UA" w:eastAsia="ru-RU"/>
        </w:rPr>
        <w:t xml:space="preserve"> </w:t>
      </w:r>
      <w:r w:rsidRPr="00877ED8">
        <w:rPr>
          <w:rFonts w:ascii="Times New Roman" w:eastAsia="Times New Roman" w:hAnsi="Times New Roman" w:cs="Times New Roman"/>
          <w:sz w:val="28"/>
          <w:szCs w:val="28"/>
          <w:lang w:val="uk-UA" w:eastAsia="ru-RU"/>
        </w:rPr>
        <w:tab/>
        <w:t>На підставі ст..25 Закону України «Про місцеве самоврядування в Україні», Постанови Кабінету Міністрів України від 01 березня 2014 р. № 65 «Про економію державних коштів та недопущення втрат бюджету», , Зеленодольська міська рада вирішила:</w:t>
      </w:r>
    </w:p>
    <w:p w:rsidR="00877ED8" w:rsidRPr="00877ED8" w:rsidRDefault="00877ED8" w:rsidP="00877ED8">
      <w:pPr>
        <w:spacing w:after="0" w:line="240" w:lineRule="auto"/>
        <w:jc w:val="both"/>
        <w:rPr>
          <w:rFonts w:ascii="Times New Roman" w:eastAsia="Times New Roman" w:hAnsi="Times New Roman" w:cs="Times New Roman"/>
          <w:sz w:val="28"/>
          <w:szCs w:val="28"/>
          <w:lang w:val="uk-UA" w:eastAsia="ru-RU"/>
        </w:rPr>
      </w:pPr>
    </w:p>
    <w:p w:rsidR="00877ED8" w:rsidRPr="00877ED8" w:rsidRDefault="00877ED8" w:rsidP="00877ED8">
      <w:pPr>
        <w:spacing w:after="0" w:line="240" w:lineRule="auto"/>
        <w:jc w:val="both"/>
        <w:rPr>
          <w:rFonts w:ascii="Times New Roman" w:eastAsia="Times New Roman" w:hAnsi="Times New Roman" w:cs="Times New Roman"/>
          <w:sz w:val="28"/>
          <w:szCs w:val="28"/>
          <w:lang w:val="uk-UA" w:eastAsia="ru-RU"/>
        </w:rPr>
      </w:pPr>
      <w:r w:rsidRPr="00877ED8">
        <w:rPr>
          <w:rFonts w:ascii="Times New Roman" w:eastAsia="Times New Roman" w:hAnsi="Times New Roman" w:cs="Times New Roman"/>
          <w:sz w:val="28"/>
          <w:szCs w:val="28"/>
          <w:lang w:val="uk-UA" w:eastAsia="ru-RU"/>
        </w:rPr>
        <w:t xml:space="preserve"> </w:t>
      </w:r>
      <w:r w:rsidRPr="00877ED8">
        <w:rPr>
          <w:rFonts w:ascii="Times New Roman" w:eastAsia="Times New Roman" w:hAnsi="Times New Roman" w:cs="Times New Roman"/>
          <w:sz w:val="28"/>
          <w:szCs w:val="28"/>
          <w:lang w:val="uk-UA" w:eastAsia="ru-RU"/>
        </w:rPr>
        <w:tab/>
        <w:t>Внести зміни до заходів щодо економного та раціонального використання коштів міського бюджету, передбачених для утримання органів місцевого самоврядування, установ та організацій, які використовують кошти міського бюджету, виклавши їх в редакції, яка додається.</w:t>
      </w:r>
    </w:p>
    <w:p w:rsidR="0056298A" w:rsidRDefault="0056298A" w:rsidP="00877ED8">
      <w:pPr>
        <w:spacing w:after="0" w:line="240" w:lineRule="auto"/>
        <w:rPr>
          <w:rFonts w:ascii="Times New Roman" w:eastAsia="Times New Roman" w:hAnsi="Times New Roman" w:cs="Times New Roman"/>
          <w:b/>
          <w:sz w:val="28"/>
          <w:szCs w:val="28"/>
          <w:lang w:val="uk-UA" w:eastAsia="ru-RU"/>
        </w:rPr>
      </w:pPr>
    </w:p>
    <w:p w:rsidR="0056298A" w:rsidRPr="0056298A" w:rsidRDefault="0056298A" w:rsidP="0056298A">
      <w:pPr>
        <w:spacing w:after="0" w:line="240" w:lineRule="auto"/>
        <w:jc w:val="center"/>
        <w:rPr>
          <w:rFonts w:ascii="Times New Roman" w:eastAsia="Times New Roman" w:hAnsi="Times New Roman" w:cs="Times New Roman"/>
          <w:i/>
          <w:sz w:val="28"/>
          <w:szCs w:val="28"/>
          <w:lang w:val="uk-UA" w:eastAsia="ru-RU"/>
        </w:rPr>
      </w:pPr>
      <w:r w:rsidRPr="0056298A">
        <w:rPr>
          <w:rFonts w:ascii="Times New Roman" w:eastAsia="Times New Roman" w:hAnsi="Times New Roman" w:cs="Times New Roman"/>
          <w:b/>
          <w:sz w:val="28"/>
          <w:szCs w:val="28"/>
          <w:lang w:val="uk-UA" w:eastAsia="ru-RU"/>
        </w:rPr>
        <w:t>Міський голова</w:t>
      </w:r>
      <w:r w:rsidRPr="0056298A">
        <w:rPr>
          <w:rFonts w:ascii="Times New Roman" w:eastAsia="Times New Roman" w:hAnsi="Times New Roman" w:cs="Times New Roman"/>
          <w:b/>
          <w:sz w:val="28"/>
          <w:szCs w:val="28"/>
          <w:lang w:val="uk-UA" w:eastAsia="ru-RU"/>
        </w:rPr>
        <w:tab/>
        <w:t xml:space="preserve">                   А. В. Савченко</w:t>
      </w:r>
    </w:p>
    <w:p w:rsidR="0056298A" w:rsidRDefault="0056298A" w:rsidP="0056298A">
      <w:pPr>
        <w:spacing w:after="0" w:line="240" w:lineRule="auto"/>
        <w:rPr>
          <w:rFonts w:ascii="Times New Roman" w:eastAsia="Times New Roman" w:hAnsi="Times New Roman" w:cs="Times New Roman"/>
          <w:b/>
          <w:sz w:val="28"/>
          <w:szCs w:val="28"/>
          <w:lang w:val="uk-UA" w:eastAsia="ru-RU"/>
        </w:rPr>
      </w:pPr>
    </w:p>
    <w:p w:rsidR="0056298A" w:rsidRPr="008529AA" w:rsidRDefault="0056298A" w:rsidP="0056298A">
      <w:pPr>
        <w:keepNext/>
        <w:spacing w:after="0" w:line="240" w:lineRule="auto"/>
        <w:jc w:val="center"/>
        <w:outlineLvl w:val="0"/>
        <w:rPr>
          <w:rFonts w:ascii="Times New Roman" w:eastAsia="Times New Roman" w:hAnsi="Times New Roman" w:cs="Times New Roman"/>
          <w:sz w:val="32"/>
          <w:szCs w:val="20"/>
          <w:lang w:val="uk-UA" w:eastAsia="uk-UA"/>
        </w:rPr>
      </w:pPr>
      <w:r w:rsidRPr="008529AA">
        <w:rPr>
          <w:rFonts w:ascii="Times New Roman" w:eastAsia="Times New Roman" w:hAnsi="Times New Roman" w:cs="Times New Roman"/>
          <w:sz w:val="32"/>
          <w:szCs w:val="20"/>
          <w:lang w:val="uk-UA" w:eastAsia="uk-UA"/>
        </w:rPr>
        <w:t>Р І Ш Е Н Н Я</w:t>
      </w:r>
    </w:p>
    <w:p w:rsidR="0056298A" w:rsidRPr="008529AA" w:rsidRDefault="0056298A" w:rsidP="0056298A">
      <w:pPr>
        <w:spacing w:after="0" w:line="240" w:lineRule="auto"/>
        <w:jc w:val="center"/>
        <w:rPr>
          <w:rFonts w:ascii="Times New Roman" w:eastAsia="Times New Roman" w:hAnsi="Times New Roman" w:cs="Times New Roman"/>
          <w:b/>
          <w:sz w:val="28"/>
          <w:szCs w:val="28"/>
          <w:lang w:val="uk-UA" w:eastAsia="ru-RU"/>
        </w:rPr>
      </w:pPr>
      <w:r w:rsidRPr="008529AA">
        <w:rPr>
          <w:rFonts w:ascii="Times New Roman" w:eastAsia="Times New Roman" w:hAnsi="Times New Roman" w:cs="Times New Roman"/>
          <w:b/>
          <w:sz w:val="28"/>
          <w:szCs w:val="28"/>
          <w:lang w:eastAsia="ru-RU"/>
        </w:rPr>
        <w:t>Зеленодольської</w:t>
      </w:r>
      <w:r w:rsidRPr="008529AA">
        <w:rPr>
          <w:rFonts w:ascii="Times New Roman" w:eastAsia="Times New Roman" w:hAnsi="Times New Roman" w:cs="Times New Roman"/>
          <w:b/>
          <w:sz w:val="28"/>
          <w:szCs w:val="28"/>
          <w:lang w:val="uk-UA" w:eastAsia="ru-RU"/>
        </w:rPr>
        <w:t xml:space="preserve"> </w:t>
      </w:r>
      <w:r w:rsidRPr="008529AA">
        <w:rPr>
          <w:rFonts w:ascii="Times New Roman" w:eastAsia="Times New Roman" w:hAnsi="Times New Roman" w:cs="Times New Roman"/>
          <w:b/>
          <w:sz w:val="28"/>
          <w:szCs w:val="28"/>
          <w:lang w:eastAsia="ru-RU"/>
        </w:rPr>
        <w:t>міської ради</w:t>
      </w:r>
    </w:p>
    <w:p w:rsidR="0056298A" w:rsidRPr="008529AA" w:rsidRDefault="0056298A" w:rsidP="0056298A">
      <w:pPr>
        <w:spacing w:after="0" w:line="240" w:lineRule="auto"/>
        <w:jc w:val="center"/>
        <w:rPr>
          <w:rFonts w:ascii="Times New Roman" w:eastAsia="Times New Roman" w:hAnsi="Times New Roman" w:cs="Times New Roman"/>
          <w:b/>
          <w:sz w:val="28"/>
          <w:szCs w:val="28"/>
          <w:lang w:eastAsia="ru-RU"/>
        </w:rPr>
      </w:pPr>
      <w:r w:rsidRPr="008529AA">
        <w:rPr>
          <w:rFonts w:ascii="Times New Roman" w:eastAsia="Times New Roman" w:hAnsi="Times New Roman" w:cs="Times New Roman"/>
          <w:b/>
          <w:sz w:val="28"/>
          <w:szCs w:val="28"/>
          <w:lang w:val="uk-UA" w:eastAsia="ru-RU"/>
        </w:rPr>
        <w:t>7</w:t>
      </w:r>
      <w:r w:rsidRPr="008529AA">
        <w:rPr>
          <w:rFonts w:ascii="Times New Roman" w:eastAsia="Times New Roman" w:hAnsi="Times New Roman" w:cs="Times New Roman"/>
          <w:b/>
          <w:sz w:val="28"/>
          <w:szCs w:val="28"/>
          <w:lang w:eastAsia="ru-RU"/>
        </w:rPr>
        <w:t xml:space="preserve"> сесії </w:t>
      </w:r>
      <w:r w:rsidRPr="008529AA">
        <w:rPr>
          <w:rFonts w:ascii="Times New Roman" w:eastAsia="Times New Roman" w:hAnsi="Times New Roman" w:cs="Times New Roman"/>
          <w:b/>
          <w:sz w:val="28"/>
          <w:szCs w:val="28"/>
          <w:lang w:val="en-US" w:eastAsia="ru-RU"/>
        </w:rPr>
        <w:t>VII</w:t>
      </w:r>
      <w:r w:rsidRPr="008529AA">
        <w:rPr>
          <w:rFonts w:ascii="Times New Roman" w:eastAsia="Times New Roman" w:hAnsi="Times New Roman" w:cs="Times New Roman"/>
          <w:b/>
          <w:sz w:val="28"/>
          <w:szCs w:val="28"/>
          <w:lang w:eastAsia="ru-RU"/>
        </w:rPr>
        <w:t xml:space="preserve"> скликання</w:t>
      </w:r>
    </w:p>
    <w:p w:rsidR="0056298A" w:rsidRPr="008529AA" w:rsidRDefault="0056298A" w:rsidP="0056298A">
      <w:pPr>
        <w:spacing w:after="0" w:line="240" w:lineRule="auto"/>
        <w:rPr>
          <w:rFonts w:ascii="Times New Roman" w:eastAsia="Times New Roman" w:hAnsi="Times New Roman" w:cs="Times New Roman"/>
          <w:b/>
          <w:sz w:val="28"/>
          <w:szCs w:val="28"/>
          <w:lang w:eastAsia="ru-RU"/>
        </w:rPr>
      </w:pPr>
    </w:p>
    <w:p w:rsidR="0056298A" w:rsidRDefault="0056298A" w:rsidP="0056298A">
      <w:pPr>
        <w:spacing w:after="0" w:line="240" w:lineRule="auto"/>
        <w:rPr>
          <w:rFonts w:ascii="Times New Roman" w:eastAsia="Times New Roman" w:hAnsi="Times New Roman" w:cs="Times New Roman"/>
          <w:b/>
          <w:sz w:val="28"/>
          <w:szCs w:val="28"/>
          <w:lang w:val="uk-UA" w:eastAsia="ru-RU"/>
        </w:rPr>
      </w:pPr>
      <w:r w:rsidRPr="008529AA">
        <w:rPr>
          <w:rFonts w:ascii="Times New Roman" w:eastAsia="Times New Roman" w:hAnsi="Times New Roman" w:cs="Times New Roman"/>
          <w:b/>
          <w:sz w:val="28"/>
          <w:szCs w:val="28"/>
          <w:lang w:val="uk-UA" w:eastAsia="ru-RU"/>
        </w:rPr>
        <w:t>2</w:t>
      </w:r>
      <w:r>
        <w:rPr>
          <w:rFonts w:ascii="Times New Roman" w:eastAsia="Times New Roman" w:hAnsi="Times New Roman" w:cs="Times New Roman"/>
          <w:b/>
          <w:sz w:val="28"/>
          <w:szCs w:val="28"/>
          <w:lang w:val="uk-UA" w:eastAsia="ru-RU"/>
        </w:rPr>
        <w:t>4</w:t>
      </w:r>
      <w:r w:rsidRPr="008529AA">
        <w:rPr>
          <w:rFonts w:ascii="Times New Roman" w:eastAsia="Times New Roman" w:hAnsi="Times New Roman" w:cs="Times New Roman"/>
          <w:b/>
          <w:sz w:val="28"/>
          <w:szCs w:val="28"/>
          <w:lang w:eastAsia="ru-RU"/>
        </w:rPr>
        <w:t xml:space="preserve"> </w:t>
      </w:r>
      <w:r w:rsidRPr="008529AA">
        <w:rPr>
          <w:rFonts w:ascii="Times New Roman" w:eastAsia="Times New Roman" w:hAnsi="Times New Roman" w:cs="Times New Roman"/>
          <w:b/>
          <w:sz w:val="28"/>
          <w:szCs w:val="28"/>
          <w:lang w:val="uk-UA" w:eastAsia="ru-RU"/>
        </w:rPr>
        <w:t>лютого  2016</w:t>
      </w:r>
      <w:r w:rsidRPr="008529AA">
        <w:rPr>
          <w:rFonts w:ascii="Times New Roman" w:eastAsia="Times New Roman" w:hAnsi="Times New Roman" w:cs="Times New Roman"/>
          <w:b/>
          <w:sz w:val="28"/>
          <w:szCs w:val="28"/>
          <w:lang w:eastAsia="ru-RU"/>
        </w:rPr>
        <w:t xml:space="preserve"> року                             </w:t>
      </w:r>
      <w:r w:rsidRPr="008529AA">
        <w:rPr>
          <w:rFonts w:ascii="Times New Roman" w:eastAsia="Times New Roman" w:hAnsi="Times New Roman" w:cs="Times New Roman"/>
          <w:b/>
          <w:sz w:val="28"/>
          <w:szCs w:val="28"/>
          <w:lang w:val="uk-UA" w:eastAsia="ru-RU"/>
        </w:rPr>
        <w:t xml:space="preserve">                                          </w:t>
      </w:r>
      <w:r w:rsidRPr="008529AA">
        <w:rPr>
          <w:rFonts w:ascii="Times New Roman" w:eastAsia="Times New Roman" w:hAnsi="Times New Roman" w:cs="Times New Roman"/>
          <w:b/>
          <w:sz w:val="28"/>
          <w:szCs w:val="28"/>
          <w:lang w:eastAsia="ru-RU"/>
        </w:rPr>
        <w:t xml:space="preserve">      № </w:t>
      </w:r>
      <w:r w:rsidR="00877ED8">
        <w:rPr>
          <w:rFonts w:ascii="Times New Roman" w:eastAsia="Times New Roman" w:hAnsi="Times New Roman" w:cs="Times New Roman"/>
          <w:b/>
          <w:sz w:val="28"/>
          <w:szCs w:val="28"/>
          <w:lang w:val="uk-UA" w:eastAsia="ru-RU"/>
        </w:rPr>
        <w:t>7</w:t>
      </w:r>
      <w:r>
        <w:rPr>
          <w:rFonts w:ascii="Times New Roman" w:eastAsia="Times New Roman" w:hAnsi="Times New Roman" w:cs="Times New Roman"/>
          <w:b/>
          <w:sz w:val="28"/>
          <w:szCs w:val="28"/>
          <w:lang w:val="uk-UA" w:eastAsia="ru-RU"/>
        </w:rPr>
        <w:t>4</w:t>
      </w:r>
    </w:p>
    <w:p w:rsidR="0056298A" w:rsidRDefault="0056298A" w:rsidP="0056298A">
      <w:pPr>
        <w:spacing w:after="0" w:line="240" w:lineRule="auto"/>
        <w:jc w:val="center"/>
        <w:rPr>
          <w:rFonts w:ascii="Times New Roman" w:eastAsia="Times New Roman" w:hAnsi="Times New Roman" w:cs="Times New Roman"/>
          <w:b/>
          <w:sz w:val="28"/>
          <w:szCs w:val="28"/>
          <w:lang w:val="uk-UA" w:eastAsia="ru-RU"/>
        </w:rPr>
      </w:pPr>
    </w:p>
    <w:p w:rsidR="00877ED8" w:rsidRPr="00877ED8" w:rsidRDefault="00877ED8" w:rsidP="00877ED8">
      <w:pPr>
        <w:spacing w:after="0" w:line="240" w:lineRule="auto"/>
        <w:jc w:val="both"/>
        <w:rPr>
          <w:rFonts w:ascii="Times New Roman" w:eastAsia="Times New Roman" w:hAnsi="Times New Roman" w:cs="Times New Roman"/>
          <w:b/>
          <w:i/>
          <w:sz w:val="28"/>
          <w:szCs w:val="28"/>
          <w:lang w:val="uk-UA" w:eastAsia="ru-RU"/>
        </w:rPr>
      </w:pPr>
      <w:r w:rsidRPr="00877ED8">
        <w:rPr>
          <w:rFonts w:ascii="Times New Roman" w:eastAsia="Times New Roman" w:hAnsi="Times New Roman" w:cs="Times New Roman"/>
          <w:b/>
          <w:i/>
          <w:sz w:val="28"/>
          <w:szCs w:val="28"/>
          <w:lang w:eastAsia="ru-RU"/>
        </w:rPr>
        <w:t xml:space="preserve">Про </w:t>
      </w:r>
      <w:r w:rsidRPr="00877ED8">
        <w:rPr>
          <w:rFonts w:ascii="Times New Roman" w:eastAsia="Times New Roman" w:hAnsi="Times New Roman" w:cs="Times New Roman"/>
          <w:b/>
          <w:i/>
          <w:sz w:val="28"/>
          <w:szCs w:val="28"/>
          <w:lang w:val="uk-UA" w:eastAsia="ru-RU"/>
        </w:rPr>
        <w:t>надання пільги за харчування дітей в ДНЗ</w:t>
      </w:r>
    </w:p>
    <w:p w:rsidR="00877ED8" w:rsidRPr="00877ED8" w:rsidRDefault="00877ED8" w:rsidP="00877ED8">
      <w:pPr>
        <w:spacing w:after="0" w:line="240" w:lineRule="auto"/>
        <w:jc w:val="both"/>
        <w:rPr>
          <w:rFonts w:ascii="Times New Roman" w:eastAsia="Times New Roman" w:hAnsi="Times New Roman" w:cs="Times New Roman"/>
          <w:sz w:val="28"/>
          <w:szCs w:val="28"/>
          <w:lang w:val="uk-UA" w:eastAsia="ru-RU"/>
        </w:rPr>
      </w:pPr>
    </w:p>
    <w:p w:rsidR="00877ED8" w:rsidRPr="00877ED8" w:rsidRDefault="00877ED8" w:rsidP="00877ED8">
      <w:pPr>
        <w:spacing w:after="0" w:line="240" w:lineRule="auto"/>
        <w:jc w:val="both"/>
        <w:rPr>
          <w:rFonts w:ascii="Times New Roman" w:eastAsia="Times New Roman" w:hAnsi="Times New Roman" w:cs="Times New Roman"/>
          <w:sz w:val="28"/>
          <w:szCs w:val="28"/>
          <w:lang w:val="uk-UA" w:eastAsia="ru-RU"/>
        </w:rPr>
      </w:pPr>
      <w:r w:rsidRPr="00877ED8">
        <w:rPr>
          <w:rFonts w:ascii="Times New Roman" w:eastAsia="Times New Roman" w:hAnsi="Times New Roman" w:cs="Times New Roman"/>
          <w:sz w:val="28"/>
          <w:szCs w:val="28"/>
          <w:lang w:val="uk-UA" w:eastAsia="ru-RU"/>
        </w:rPr>
        <w:t xml:space="preserve"> </w:t>
      </w:r>
      <w:r w:rsidRPr="00877ED8">
        <w:rPr>
          <w:rFonts w:ascii="Times New Roman" w:eastAsia="Times New Roman" w:hAnsi="Times New Roman" w:cs="Times New Roman"/>
          <w:sz w:val="28"/>
          <w:szCs w:val="28"/>
          <w:lang w:val="uk-UA" w:eastAsia="ru-RU"/>
        </w:rPr>
        <w:tab/>
        <w:t>На підставі ст.26</w:t>
      </w:r>
      <w:r w:rsidRPr="00877ED8">
        <w:rPr>
          <w:rFonts w:ascii="Times New Roman" w:eastAsia="Times New Roman" w:hAnsi="Times New Roman" w:cs="Times New Roman"/>
          <w:b/>
          <w:sz w:val="28"/>
          <w:szCs w:val="28"/>
          <w:lang w:val="uk-UA" w:eastAsia="ru-RU"/>
        </w:rPr>
        <w:t xml:space="preserve"> </w:t>
      </w:r>
      <w:r w:rsidRPr="00877ED8">
        <w:rPr>
          <w:rFonts w:ascii="Times New Roman" w:eastAsia="Times New Roman" w:hAnsi="Times New Roman" w:cs="Times New Roman"/>
          <w:sz w:val="28"/>
          <w:szCs w:val="28"/>
          <w:lang w:val="uk-UA" w:eastAsia="ru-RU"/>
        </w:rPr>
        <w:t xml:space="preserve"> Закону України «Про місцеве самоврядування в Україні», наказу Міністерства освіти і науки України від 21.11.2002 № 667              «Про затвердження Порядку встановлення плати для батьків за перебування дітей у державних і комунальних дошкільних та інтернатних навчальних закладах» (із змінами), Зеленодольська міська рада </w:t>
      </w:r>
      <w:r w:rsidRPr="00877ED8">
        <w:rPr>
          <w:rFonts w:ascii="Times New Roman" w:eastAsia="Times New Roman" w:hAnsi="Times New Roman" w:cs="Times New Roman"/>
          <w:b/>
          <w:sz w:val="28"/>
          <w:szCs w:val="28"/>
          <w:lang w:val="uk-UA" w:eastAsia="ru-RU"/>
        </w:rPr>
        <w:t>вирішила:</w:t>
      </w:r>
    </w:p>
    <w:p w:rsidR="00877ED8" w:rsidRPr="00877ED8" w:rsidRDefault="00877ED8" w:rsidP="00877ED8">
      <w:pPr>
        <w:numPr>
          <w:ilvl w:val="0"/>
          <w:numId w:val="13"/>
        </w:numPr>
        <w:spacing w:after="0" w:line="240" w:lineRule="auto"/>
        <w:ind w:left="0" w:firstLine="708"/>
        <w:jc w:val="both"/>
        <w:rPr>
          <w:rFonts w:ascii="Times New Roman" w:eastAsia="Times New Roman" w:hAnsi="Times New Roman" w:cs="Times New Roman"/>
          <w:sz w:val="28"/>
          <w:szCs w:val="28"/>
          <w:lang w:val="uk-UA" w:eastAsia="ru-RU"/>
        </w:rPr>
      </w:pPr>
      <w:r w:rsidRPr="00877ED8">
        <w:rPr>
          <w:rFonts w:ascii="Times New Roman" w:eastAsia="Times New Roman" w:hAnsi="Times New Roman" w:cs="Times New Roman"/>
          <w:sz w:val="28"/>
          <w:szCs w:val="28"/>
          <w:lang w:val="uk-UA" w:eastAsia="ru-RU"/>
        </w:rPr>
        <w:t xml:space="preserve">Встановити додаткові   пільги   щодо батьківської  плати  за  харчування  дітей у дошкільних навчальних закладах Зеленодольської </w:t>
      </w:r>
      <w:r w:rsidRPr="00877ED8">
        <w:rPr>
          <w:rFonts w:ascii="Times New Roman" w:eastAsia="Times New Roman" w:hAnsi="Times New Roman" w:cs="Times New Roman"/>
          <w:sz w:val="28"/>
          <w:szCs w:val="28"/>
          <w:lang w:val="uk-UA" w:eastAsia="ru-RU"/>
        </w:rPr>
        <w:lastRenderedPageBreak/>
        <w:t>міської ради  за  рахунок  коштів   бюджету міської ради у розмірі 100  відсотків вартості харчування:</w:t>
      </w:r>
    </w:p>
    <w:p w:rsidR="00877ED8" w:rsidRPr="00877ED8" w:rsidRDefault="00877ED8" w:rsidP="00877ED8">
      <w:pPr>
        <w:numPr>
          <w:ilvl w:val="0"/>
          <w:numId w:val="14"/>
        </w:numPr>
        <w:spacing w:after="0" w:line="240" w:lineRule="auto"/>
        <w:ind w:left="0" w:firstLine="708"/>
        <w:jc w:val="both"/>
        <w:rPr>
          <w:rFonts w:ascii="Times New Roman" w:eastAsia="Times New Roman" w:hAnsi="Times New Roman" w:cs="Times New Roman"/>
          <w:sz w:val="28"/>
          <w:szCs w:val="28"/>
          <w:lang w:val="uk-UA" w:eastAsia="ru-RU"/>
        </w:rPr>
      </w:pPr>
      <w:r w:rsidRPr="00877ED8">
        <w:rPr>
          <w:rFonts w:ascii="Times New Roman" w:eastAsia="Times New Roman" w:hAnsi="Times New Roman" w:cs="Times New Roman"/>
          <w:sz w:val="24"/>
          <w:szCs w:val="24"/>
          <w:lang w:val="uk-UA" w:eastAsia="ru-RU"/>
        </w:rPr>
        <w:t xml:space="preserve"> </w:t>
      </w:r>
      <w:r w:rsidRPr="00877ED8">
        <w:rPr>
          <w:rFonts w:ascii="Times New Roman" w:eastAsia="Times New Roman" w:hAnsi="Times New Roman" w:cs="Times New Roman"/>
          <w:sz w:val="28"/>
          <w:szCs w:val="28"/>
          <w:lang w:val="uk-UA" w:eastAsia="ru-RU"/>
        </w:rPr>
        <w:t xml:space="preserve"> батькам  військовослужбовцям - учасникам антитерористичної операції;</w:t>
      </w:r>
    </w:p>
    <w:p w:rsidR="00877ED8" w:rsidRPr="00877ED8" w:rsidRDefault="00877ED8" w:rsidP="00877ED8">
      <w:pPr>
        <w:numPr>
          <w:ilvl w:val="0"/>
          <w:numId w:val="14"/>
        </w:numPr>
        <w:spacing w:after="0" w:line="240" w:lineRule="auto"/>
        <w:ind w:left="0" w:firstLine="708"/>
        <w:jc w:val="both"/>
        <w:rPr>
          <w:rFonts w:ascii="Times New Roman" w:eastAsia="Times New Roman" w:hAnsi="Times New Roman" w:cs="Times New Roman"/>
          <w:sz w:val="28"/>
          <w:szCs w:val="28"/>
          <w:lang w:val="uk-UA" w:eastAsia="ru-RU"/>
        </w:rPr>
      </w:pPr>
      <w:r w:rsidRPr="00877ED8">
        <w:rPr>
          <w:rFonts w:ascii="Times New Roman" w:eastAsia="Times New Roman" w:hAnsi="Times New Roman" w:cs="Times New Roman"/>
          <w:sz w:val="28"/>
          <w:szCs w:val="28"/>
          <w:lang w:val="uk-UA" w:eastAsia="ru-RU"/>
        </w:rPr>
        <w:t xml:space="preserve"> одиноким матерям, які отримують допомогу відповідно ст.18-1 Закону України «Про державну допомогу сім’ям з дітьми».</w:t>
      </w:r>
    </w:p>
    <w:p w:rsidR="0056298A" w:rsidRDefault="0056298A" w:rsidP="00877ED8">
      <w:pPr>
        <w:spacing w:after="0" w:line="240" w:lineRule="auto"/>
        <w:rPr>
          <w:rFonts w:ascii="Times New Roman" w:eastAsia="Times New Roman" w:hAnsi="Times New Roman" w:cs="Times New Roman"/>
          <w:b/>
          <w:sz w:val="28"/>
          <w:szCs w:val="28"/>
          <w:lang w:val="uk-UA" w:eastAsia="ru-RU"/>
        </w:rPr>
      </w:pPr>
    </w:p>
    <w:p w:rsidR="0056298A" w:rsidRPr="0056298A" w:rsidRDefault="0056298A" w:rsidP="0056298A">
      <w:pPr>
        <w:spacing w:after="0" w:line="240" w:lineRule="auto"/>
        <w:jc w:val="center"/>
        <w:rPr>
          <w:rFonts w:ascii="Times New Roman" w:eastAsia="Times New Roman" w:hAnsi="Times New Roman" w:cs="Times New Roman"/>
          <w:i/>
          <w:sz w:val="28"/>
          <w:szCs w:val="28"/>
          <w:lang w:val="uk-UA" w:eastAsia="ru-RU"/>
        </w:rPr>
      </w:pPr>
      <w:r w:rsidRPr="0056298A">
        <w:rPr>
          <w:rFonts w:ascii="Times New Roman" w:eastAsia="Times New Roman" w:hAnsi="Times New Roman" w:cs="Times New Roman"/>
          <w:b/>
          <w:sz w:val="28"/>
          <w:szCs w:val="28"/>
          <w:lang w:val="uk-UA" w:eastAsia="ru-RU"/>
        </w:rPr>
        <w:t>Міський голова</w:t>
      </w:r>
      <w:r w:rsidRPr="0056298A">
        <w:rPr>
          <w:rFonts w:ascii="Times New Roman" w:eastAsia="Times New Roman" w:hAnsi="Times New Roman" w:cs="Times New Roman"/>
          <w:b/>
          <w:sz w:val="28"/>
          <w:szCs w:val="28"/>
          <w:lang w:val="uk-UA" w:eastAsia="ru-RU"/>
        </w:rPr>
        <w:tab/>
        <w:t xml:space="preserve">                   А. В. Савченко</w:t>
      </w:r>
    </w:p>
    <w:p w:rsidR="0056298A" w:rsidRDefault="0056298A" w:rsidP="0056298A">
      <w:pPr>
        <w:spacing w:after="0" w:line="240" w:lineRule="auto"/>
        <w:rPr>
          <w:rFonts w:ascii="Times New Roman" w:eastAsia="Times New Roman" w:hAnsi="Times New Roman" w:cs="Times New Roman"/>
          <w:b/>
          <w:sz w:val="28"/>
          <w:szCs w:val="28"/>
          <w:lang w:val="uk-UA" w:eastAsia="ru-RU"/>
        </w:rPr>
      </w:pPr>
    </w:p>
    <w:p w:rsidR="0056298A" w:rsidRPr="008529AA" w:rsidRDefault="0056298A" w:rsidP="0056298A">
      <w:pPr>
        <w:keepNext/>
        <w:spacing w:after="0" w:line="240" w:lineRule="auto"/>
        <w:jc w:val="center"/>
        <w:outlineLvl w:val="0"/>
        <w:rPr>
          <w:rFonts w:ascii="Times New Roman" w:eastAsia="Times New Roman" w:hAnsi="Times New Roman" w:cs="Times New Roman"/>
          <w:sz w:val="32"/>
          <w:szCs w:val="20"/>
          <w:lang w:val="uk-UA" w:eastAsia="uk-UA"/>
        </w:rPr>
      </w:pPr>
      <w:r w:rsidRPr="008529AA">
        <w:rPr>
          <w:rFonts w:ascii="Times New Roman" w:eastAsia="Times New Roman" w:hAnsi="Times New Roman" w:cs="Times New Roman"/>
          <w:sz w:val="32"/>
          <w:szCs w:val="20"/>
          <w:lang w:val="uk-UA" w:eastAsia="uk-UA"/>
        </w:rPr>
        <w:t>Р І Ш Е Н Н Я</w:t>
      </w:r>
    </w:p>
    <w:p w:rsidR="0056298A" w:rsidRPr="008529AA" w:rsidRDefault="0056298A" w:rsidP="0056298A">
      <w:pPr>
        <w:spacing w:after="0" w:line="240" w:lineRule="auto"/>
        <w:jc w:val="center"/>
        <w:rPr>
          <w:rFonts w:ascii="Times New Roman" w:eastAsia="Times New Roman" w:hAnsi="Times New Roman" w:cs="Times New Roman"/>
          <w:b/>
          <w:sz w:val="28"/>
          <w:szCs w:val="28"/>
          <w:lang w:val="uk-UA" w:eastAsia="ru-RU"/>
        </w:rPr>
      </w:pPr>
      <w:r w:rsidRPr="008529AA">
        <w:rPr>
          <w:rFonts w:ascii="Times New Roman" w:eastAsia="Times New Roman" w:hAnsi="Times New Roman" w:cs="Times New Roman"/>
          <w:b/>
          <w:sz w:val="28"/>
          <w:szCs w:val="28"/>
          <w:lang w:eastAsia="ru-RU"/>
        </w:rPr>
        <w:t>Зеленодольської</w:t>
      </w:r>
      <w:r w:rsidRPr="008529AA">
        <w:rPr>
          <w:rFonts w:ascii="Times New Roman" w:eastAsia="Times New Roman" w:hAnsi="Times New Roman" w:cs="Times New Roman"/>
          <w:b/>
          <w:sz w:val="28"/>
          <w:szCs w:val="28"/>
          <w:lang w:val="uk-UA" w:eastAsia="ru-RU"/>
        </w:rPr>
        <w:t xml:space="preserve"> </w:t>
      </w:r>
      <w:r w:rsidRPr="008529AA">
        <w:rPr>
          <w:rFonts w:ascii="Times New Roman" w:eastAsia="Times New Roman" w:hAnsi="Times New Roman" w:cs="Times New Roman"/>
          <w:b/>
          <w:sz w:val="28"/>
          <w:szCs w:val="28"/>
          <w:lang w:eastAsia="ru-RU"/>
        </w:rPr>
        <w:t>міської ради</w:t>
      </w:r>
    </w:p>
    <w:p w:rsidR="0056298A" w:rsidRPr="008529AA" w:rsidRDefault="0056298A" w:rsidP="0056298A">
      <w:pPr>
        <w:spacing w:after="0" w:line="240" w:lineRule="auto"/>
        <w:jc w:val="center"/>
        <w:rPr>
          <w:rFonts w:ascii="Times New Roman" w:eastAsia="Times New Roman" w:hAnsi="Times New Roman" w:cs="Times New Roman"/>
          <w:b/>
          <w:sz w:val="28"/>
          <w:szCs w:val="28"/>
          <w:lang w:eastAsia="ru-RU"/>
        </w:rPr>
      </w:pPr>
      <w:r w:rsidRPr="008529AA">
        <w:rPr>
          <w:rFonts w:ascii="Times New Roman" w:eastAsia="Times New Roman" w:hAnsi="Times New Roman" w:cs="Times New Roman"/>
          <w:b/>
          <w:sz w:val="28"/>
          <w:szCs w:val="28"/>
          <w:lang w:val="uk-UA" w:eastAsia="ru-RU"/>
        </w:rPr>
        <w:t>7</w:t>
      </w:r>
      <w:r w:rsidRPr="008529AA">
        <w:rPr>
          <w:rFonts w:ascii="Times New Roman" w:eastAsia="Times New Roman" w:hAnsi="Times New Roman" w:cs="Times New Roman"/>
          <w:b/>
          <w:sz w:val="28"/>
          <w:szCs w:val="28"/>
          <w:lang w:eastAsia="ru-RU"/>
        </w:rPr>
        <w:t xml:space="preserve"> сесії </w:t>
      </w:r>
      <w:r w:rsidRPr="008529AA">
        <w:rPr>
          <w:rFonts w:ascii="Times New Roman" w:eastAsia="Times New Roman" w:hAnsi="Times New Roman" w:cs="Times New Roman"/>
          <w:b/>
          <w:sz w:val="28"/>
          <w:szCs w:val="28"/>
          <w:lang w:val="en-US" w:eastAsia="ru-RU"/>
        </w:rPr>
        <w:t>VII</w:t>
      </w:r>
      <w:r w:rsidRPr="008529AA">
        <w:rPr>
          <w:rFonts w:ascii="Times New Roman" w:eastAsia="Times New Roman" w:hAnsi="Times New Roman" w:cs="Times New Roman"/>
          <w:b/>
          <w:sz w:val="28"/>
          <w:szCs w:val="28"/>
          <w:lang w:eastAsia="ru-RU"/>
        </w:rPr>
        <w:t xml:space="preserve"> скликання</w:t>
      </w:r>
    </w:p>
    <w:p w:rsidR="0056298A" w:rsidRPr="008529AA" w:rsidRDefault="0056298A" w:rsidP="0056298A">
      <w:pPr>
        <w:spacing w:after="0" w:line="240" w:lineRule="auto"/>
        <w:rPr>
          <w:rFonts w:ascii="Times New Roman" w:eastAsia="Times New Roman" w:hAnsi="Times New Roman" w:cs="Times New Roman"/>
          <w:b/>
          <w:sz w:val="28"/>
          <w:szCs w:val="28"/>
          <w:lang w:eastAsia="ru-RU"/>
        </w:rPr>
      </w:pPr>
    </w:p>
    <w:p w:rsidR="0056298A" w:rsidRDefault="0056298A" w:rsidP="0056298A">
      <w:pPr>
        <w:spacing w:after="0" w:line="240" w:lineRule="auto"/>
        <w:rPr>
          <w:rFonts w:ascii="Times New Roman" w:eastAsia="Times New Roman" w:hAnsi="Times New Roman" w:cs="Times New Roman"/>
          <w:b/>
          <w:sz w:val="28"/>
          <w:szCs w:val="28"/>
          <w:lang w:val="uk-UA" w:eastAsia="ru-RU"/>
        </w:rPr>
      </w:pPr>
      <w:r w:rsidRPr="008529AA">
        <w:rPr>
          <w:rFonts w:ascii="Times New Roman" w:eastAsia="Times New Roman" w:hAnsi="Times New Roman" w:cs="Times New Roman"/>
          <w:b/>
          <w:sz w:val="28"/>
          <w:szCs w:val="28"/>
          <w:lang w:val="uk-UA" w:eastAsia="ru-RU"/>
        </w:rPr>
        <w:t>2</w:t>
      </w:r>
      <w:r>
        <w:rPr>
          <w:rFonts w:ascii="Times New Roman" w:eastAsia="Times New Roman" w:hAnsi="Times New Roman" w:cs="Times New Roman"/>
          <w:b/>
          <w:sz w:val="28"/>
          <w:szCs w:val="28"/>
          <w:lang w:val="uk-UA" w:eastAsia="ru-RU"/>
        </w:rPr>
        <w:t>4</w:t>
      </w:r>
      <w:r w:rsidRPr="008529AA">
        <w:rPr>
          <w:rFonts w:ascii="Times New Roman" w:eastAsia="Times New Roman" w:hAnsi="Times New Roman" w:cs="Times New Roman"/>
          <w:b/>
          <w:sz w:val="28"/>
          <w:szCs w:val="28"/>
          <w:lang w:eastAsia="ru-RU"/>
        </w:rPr>
        <w:t xml:space="preserve"> </w:t>
      </w:r>
      <w:r w:rsidRPr="008529AA">
        <w:rPr>
          <w:rFonts w:ascii="Times New Roman" w:eastAsia="Times New Roman" w:hAnsi="Times New Roman" w:cs="Times New Roman"/>
          <w:b/>
          <w:sz w:val="28"/>
          <w:szCs w:val="28"/>
          <w:lang w:val="uk-UA" w:eastAsia="ru-RU"/>
        </w:rPr>
        <w:t>лютого  2016</w:t>
      </w:r>
      <w:r w:rsidRPr="008529AA">
        <w:rPr>
          <w:rFonts w:ascii="Times New Roman" w:eastAsia="Times New Roman" w:hAnsi="Times New Roman" w:cs="Times New Roman"/>
          <w:b/>
          <w:sz w:val="28"/>
          <w:szCs w:val="28"/>
          <w:lang w:eastAsia="ru-RU"/>
        </w:rPr>
        <w:t xml:space="preserve"> року                             </w:t>
      </w:r>
      <w:r w:rsidRPr="008529AA">
        <w:rPr>
          <w:rFonts w:ascii="Times New Roman" w:eastAsia="Times New Roman" w:hAnsi="Times New Roman" w:cs="Times New Roman"/>
          <w:b/>
          <w:sz w:val="28"/>
          <w:szCs w:val="28"/>
          <w:lang w:val="uk-UA" w:eastAsia="ru-RU"/>
        </w:rPr>
        <w:t xml:space="preserve">                                          </w:t>
      </w:r>
      <w:r w:rsidRPr="008529AA">
        <w:rPr>
          <w:rFonts w:ascii="Times New Roman" w:eastAsia="Times New Roman" w:hAnsi="Times New Roman" w:cs="Times New Roman"/>
          <w:b/>
          <w:sz w:val="28"/>
          <w:szCs w:val="28"/>
          <w:lang w:eastAsia="ru-RU"/>
        </w:rPr>
        <w:t xml:space="preserve">      № </w:t>
      </w:r>
      <w:r w:rsidR="00877ED8">
        <w:rPr>
          <w:rFonts w:ascii="Times New Roman" w:eastAsia="Times New Roman" w:hAnsi="Times New Roman" w:cs="Times New Roman"/>
          <w:b/>
          <w:sz w:val="28"/>
          <w:szCs w:val="28"/>
          <w:lang w:val="uk-UA" w:eastAsia="ru-RU"/>
        </w:rPr>
        <w:t>75</w:t>
      </w:r>
    </w:p>
    <w:p w:rsidR="004801D4" w:rsidRPr="004801D4" w:rsidRDefault="004801D4" w:rsidP="004801D4">
      <w:pPr>
        <w:spacing w:after="0" w:line="240" w:lineRule="auto"/>
        <w:rPr>
          <w:rFonts w:ascii="Times New Roman" w:eastAsia="Times New Roman" w:hAnsi="Times New Roman" w:cs="Times New Roman"/>
          <w:i/>
          <w:sz w:val="28"/>
          <w:szCs w:val="28"/>
          <w:lang w:val="uk-UA" w:eastAsia="ru-RU"/>
        </w:rPr>
      </w:pPr>
    </w:p>
    <w:p w:rsidR="004801D4" w:rsidRPr="00626143" w:rsidRDefault="004801D4" w:rsidP="004801D4">
      <w:pPr>
        <w:spacing w:after="0" w:line="240" w:lineRule="auto"/>
        <w:jc w:val="both"/>
        <w:rPr>
          <w:rFonts w:ascii="Times New Roman" w:eastAsia="Times New Roman" w:hAnsi="Times New Roman" w:cs="Times New Roman"/>
          <w:b/>
          <w:i/>
          <w:sz w:val="28"/>
          <w:szCs w:val="28"/>
          <w:lang w:val="uk-UA" w:eastAsia="ru-RU"/>
        </w:rPr>
      </w:pPr>
      <w:r w:rsidRPr="00626143">
        <w:rPr>
          <w:rFonts w:ascii="Times New Roman" w:eastAsia="Times New Roman" w:hAnsi="Times New Roman" w:cs="Times New Roman"/>
          <w:b/>
          <w:i/>
          <w:sz w:val="28"/>
          <w:szCs w:val="28"/>
          <w:lang w:eastAsia="ru-RU"/>
        </w:rPr>
        <w:t>Про</w:t>
      </w:r>
      <w:r w:rsidRPr="00626143">
        <w:rPr>
          <w:rFonts w:ascii="Times New Roman" w:eastAsia="Times New Roman" w:hAnsi="Times New Roman" w:cs="Times New Roman"/>
          <w:b/>
          <w:i/>
          <w:sz w:val="28"/>
          <w:szCs w:val="28"/>
          <w:lang w:val="uk-UA" w:eastAsia="ru-RU"/>
        </w:rPr>
        <w:t xml:space="preserve"> харчування дітей в загальноосвітніх школах</w:t>
      </w:r>
    </w:p>
    <w:p w:rsidR="004801D4" w:rsidRPr="004801D4" w:rsidRDefault="004801D4" w:rsidP="004801D4">
      <w:pPr>
        <w:spacing w:after="0" w:line="240" w:lineRule="auto"/>
        <w:jc w:val="both"/>
        <w:rPr>
          <w:rFonts w:ascii="Times New Roman" w:eastAsia="Times New Roman" w:hAnsi="Times New Roman" w:cs="Times New Roman"/>
          <w:sz w:val="28"/>
          <w:szCs w:val="28"/>
          <w:lang w:val="uk-UA" w:eastAsia="ru-RU"/>
        </w:rPr>
      </w:pPr>
    </w:p>
    <w:p w:rsidR="004801D4" w:rsidRPr="004801D4" w:rsidRDefault="004801D4" w:rsidP="004801D4">
      <w:pPr>
        <w:spacing w:after="0" w:line="240" w:lineRule="auto"/>
        <w:jc w:val="both"/>
        <w:rPr>
          <w:rFonts w:ascii="Times New Roman" w:eastAsia="Times New Roman" w:hAnsi="Times New Roman" w:cs="Times New Roman"/>
          <w:sz w:val="28"/>
          <w:szCs w:val="28"/>
          <w:lang w:val="uk-UA" w:eastAsia="ru-RU"/>
        </w:rPr>
      </w:pPr>
      <w:r w:rsidRPr="004801D4">
        <w:rPr>
          <w:rFonts w:ascii="Times New Roman" w:eastAsia="Times New Roman" w:hAnsi="Times New Roman" w:cs="Times New Roman"/>
          <w:sz w:val="28"/>
          <w:szCs w:val="28"/>
          <w:lang w:val="uk-UA" w:eastAsia="ru-RU"/>
        </w:rPr>
        <w:t xml:space="preserve"> </w:t>
      </w:r>
      <w:r w:rsidRPr="004801D4">
        <w:rPr>
          <w:rFonts w:ascii="Times New Roman" w:eastAsia="Times New Roman" w:hAnsi="Times New Roman" w:cs="Times New Roman"/>
          <w:sz w:val="28"/>
          <w:szCs w:val="28"/>
          <w:lang w:val="uk-UA" w:eastAsia="ru-RU"/>
        </w:rPr>
        <w:tab/>
        <w:t>На підставі ст.26</w:t>
      </w:r>
      <w:r w:rsidRPr="004801D4">
        <w:rPr>
          <w:rFonts w:ascii="Times New Roman" w:eastAsia="Times New Roman" w:hAnsi="Times New Roman" w:cs="Times New Roman"/>
          <w:b/>
          <w:sz w:val="28"/>
          <w:szCs w:val="28"/>
          <w:lang w:val="uk-UA" w:eastAsia="ru-RU"/>
        </w:rPr>
        <w:t xml:space="preserve"> </w:t>
      </w:r>
      <w:r w:rsidRPr="004801D4">
        <w:rPr>
          <w:rFonts w:ascii="Times New Roman" w:eastAsia="Times New Roman" w:hAnsi="Times New Roman" w:cs="Times New Roman"/>
          <w:sz w:val="28"/>
          <w:szCs w:val="28"/>
          <w:lang w:val="uk-UA" w:eastAsia="ru-RU"/>
        </w:rPr>
        <w:t>Закону України «Про місцеве самоврядування в Україні», п.5 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 затвердженого Постановою Кабінету Міністрів України від 2 лютого 2011 р. № 116 , Зеленодольська міська рада вирішила:</w:t>
      </w:r>
    </w:p>
    <w:p w:rsidR="004801D4" w:rsidRPr="004801D4" w:rsidRDefault="004801D4" w:rsidP="004801D4">
      <w:pPr>
        <w:spacing w:after="0" w:line="240" w:lineRule="auto"/>
        <w:jc w:val="both"/>
        <w:rPr>
          <w:rFonts w:ascii="Times New Roman" w:eastAsia="Times New Roman" w:hAnsi="Times New Roman" w:cs="Times New Roman"/>
          <w:sz w:val="28"/>
          <w:szCs w:val="28"/>
          <w:lang w:val="uk-UA" w:eastAsia="ru-RU"/>
        </w:rPr>
      </w:pPr>
    </w:p>
    <w:p w:rsidR="004801D4" w:rsidRPr="004801D4" w:rsidRDefault="004801D4" w:rsidP="004801D4">
      <w:pPr>
        <w:numPr>
          <w:ilvl w:val="0"/>
          <w:numId w:val="15"/>
        </w:numPr>
        <w:tabs>
          <w:tab w:val="left" w:pos="1134"/>
        </w:tabs>
        <w:spacing w:after="0" w:line="240" w:lineRule="auto"/>
        <w:ind w:left="0" w:firstLine="708"/>
        <w:jc w:val="both"/>
        <w:rPr>
          <w:rFonts w:ascii="Times New Roman" w:eastAsia="Times New Roman" w:hAnsi="Times New Roman" w:cs="Times New Roman"/>
          <w:sz w:val="28"/>
          <w:szCs w:val="28"/>
          <w:lang w:val="uk-UA" w:eastAsia="ru-RU"/>
        </w:rPr>
      </w:pPr>
      <w:r w:rsidRPr="004801D4">
        <w:rPr>
          <w:rFonts w:ascii="Times New Roman" w:eastAsia="Times New Roman" w:hAnsi="Times New Roman" w:cs="Times New Roman"/>
          <w:sz w:val="28"/>
          <w:szCs w:val="28"/>
          <w:lang w:val="uk-UA" w:eastAsia="ru-RU"/>
        </w:rPr>
        <w:t>Здійснювати  безоплатне  харчування в загальноосвітніх школах та ліцеї - інтернаті:</w:t>
      </w:r>
    </w:p>
    <w:p w:rsidR="004801D4" w:rsidRPr="004801D4" w:rsidRDefault="004801D4" w:rsidP="004801D4">
      <w:pPr>
        <w:numPr>
          <w:ilvl w:val="0"/>
          <w:numId w:val="16"/>
        </w:numPr>
        <w:tabs>
          <w:tab w:val="left" w:pos="1134"/>
        </w:tabs>
        <w:spacing w:after="0" w:line="240" w:lineRule="auto"/>
        <w:ind w:left="0" w:firstLine="708"/>
        <w:jc w:val="both"/>
        <w:rPr>
          <w:rFonts w:ascii="Times New Roman" w:eastAsia="Times New Roman" w:hAnsi="Times New Roman" w:cs="Times New Roman"/>
          <w:sz w:val="28"/>
          <w:szCs w:val="28"/>
          <w:lang w:val="uk-UA" w:eastAsia="ru-RU"/>
        </w:rPr>
      </w:pPr>
      <w:r w:rsidRPr="004801D4">
        <w:rPr>
          <w:rFonts w:ascii="Times New Roman" w:eastAsia="Times New Roman" w:hAnsi="Times New Roman" w:cs="Times New Roman"/>
          <w:sz w:val="28"/>
          <w:szCs w:val="28"/>
          <w:lang w:val="uk-UA" w:eastAsia="ru-RU"/>
        </w:rPr>
        <w:t>одноразове (сніданки) для учнів 1-4 класів, учнів 5-11 класів пільгових категорій (дітей - сиріт, дітей, позбавлених батьківського піклування,  дітей із сімей, які отримують допомогу відповідно до Закону України «Про державну соціальну допомогу малозабезпеченим сім’ям»), дітей  військовослужбовців - учасників антитерористичної операції;</w:t>
      </w:r>
    </w:p>
    <w:p w:rsidR="004801D4" w:rsidRPr="004801D4" w:rsidRDefault="004801D4" w:rsidP="004801D4">
      <w:pPr>
        <w:numPr>
          <w:ilvl w:val="0"/>
          <w:numId w:val="16"/>
        </w:numPr>
        <w:tabs>
          <w:tab w:val="left" w:pos="1134"/>
        </w:tabs>
        <w:spacing w:after="0" w:line="240" w:lineRule="auto"/>
        <w:ind w:left="0" w:firstLine="708"/>
        <w:jc w:val="both"/>
        <w:rPr>
          <w:rFonts w:ascii="Times New Roman" w:eastAsia="Times New Roman" w:hAnsi="Times New Roman" w:cs="Times New Roman"/>
          <w:sz w:val="28"/>
          <w:szCs w:val="28"/>
          <w:lang w:val="uk-UA" w:eastAsia="ru-RU"/>
        </w:rPr>
      </w:pPr>
      <w:r w:rsidRPr="004801D4">
        <w:rPr>
          <w:rFonts w:ascii="Times New Roman" w:eastAsia="Times New Roman" w:hAnsi="Times New Roman" w:cs="Times New Roman"/>
          <w:sz w:val="28"/>
          <w:szCs w:val="28"/>
          <w:lang w:val="uk-UA" w:eastAsia="ru-RU"/>
        </w:rPr>
        <w:t>триразове (сніданок, обід, вечеря) для учнів пільгових категорій , які проживають у пришкільному інтернаті (дітей - сиріт, дітей, позбавлених батьківського піклування)</w:t>
      </w:r>
    </w:p>
    <w:p w:rsidR="004801D4" w:rsidRPr="004801D4" w:rsidRDefault="004801D4" w:rsidP="004801D4">
      <w:pPr>
        <w:numPr>
          <w:ilvl w:val="0"/>
          <w:numId w:val="15"/>
        </w:numPr>
        <w:tabs>
          <w:tab w:val="left" w:pos="1134"/>
        </w:tabs>
        <w:spacing w:after="0" w:line="240" w:lineRule="auto"/>
        <w:ind w:left="0" w:firstLine="708"/>
        <w:jc w:val="both"/>
        <w:rPr>
          <w:rFonts w:ascii="Times New Roman" w:eastAsia="Times New Roman" w:hAnsi="Times New Roman" w:cs="Times New Roman"/>
          <w:sz w:val="28"/>
          <w:szCs w:val="28"/>
          <w:lang w:val="uk-UA" w:eastAsia="ru-RU"/>
        </w:rPr>
      </w:pPr>
      <w:r w:rsidRPr="004801D4">
        <w:rPr>
          <w:rFonts w:ascii="Times New Roman" w:eastAsia="Times New Roman" w:hAnsi="Times New Roman" w:cs="Times New Roman"/>
          <w:sz w:val="28"/>
          <w:szCs w:val="28"/>
          <w:lang w:val="uk-UA" w:eastAsia="ru-RU"/>
        </w:rPr>
        <w:t>Контроль за виконанням цього рішення покласти на начальника відділу соціального захисту, освіти, культури, охорони здоров'я, спорту та роботи з молоддю виконавчого комітету Зеленодольської міської ради.</w:t>
      </w:r>
    </w:p>
    <w:p w:rsidR="004801D4" w:rsidRPr="004801D4" w:rsidRDefault="004801D4" w:rsidP="004801D4">
      <w:pPr>
        <w:spacing w:after="0" w:line="240" w:lineRule="auto"/>
        <w:jc w:val="both"/>
        <w:rPr>
          <w:rFonts w:ascii="Times New Roman" w:eastAsia="Times New Roman" w:hAnsi="Times New Roman" w:cs="Times New Roman"/>
          <w:sz w:val="28"/>
          <w:szCs w:val="28"/>
          <w:lang w:val="uk-UA" w:eastAsia="ru-RU"/>
        </w:rPr>
      </w:pPr>
      <w:r w:rsidRPr="004801D4">
        <w:rPr>
          <w:rFonts w:ascii="Times New Roman" w:eastAsia="Times New Roman" w:hAnsi="Times New Roman" w:cs="Times New Roman"/>
          <w:sz w:val="28"/>
          <w:szCs w:val="28"/>
          <w:lang w:val="uk-UA" w:eastAsia="ru-RU"/>
        </w:rPr>
        <w:t xml:space="preserve">                                                                              </w:t>
      </w:r>
    </w:p>
    <w:p w:rsidR="0056298A" w:rsidRDefault="0056298A" w:rsidP="004801D4">
      <w:pPr>
        <w:spacing w:after="0" w:line="240" w:lineRule="auto"/>
        <w:rPr>
          <w:rFonts w:ascii="Times New Roman" w:eastAsia="Times New Roman" w:hAnsi="Times New Roman" w:cs="Times New Roman"/>
          <w:b/>
          <w:sz w:val="28"/>
          <w:szCs w:val="28"/>
          <w:lang w:val="uk-UA" w:eastAsia="ru-RU"/>
        </w:rPr>
      </w:pPr>
    </w:p>
    <w:p w:rsidR="0056298A" w:rsidRPr="0056298A" w:rsidRDefault="0056298A" w:rsidP="0056298A">
      <w:pPr>
        <w:spacing w:after="0" w:line="240" w:lineRule="auto"/>
        <w:jc w:val="center"/>
        <w:rPr>
          <w:rFonts w:ascii="Times New Roman" w:eastAsia="Times New Roman" w:hAnsi="Times New Roman" w:cs="Times New Roman"/>
          <w:i/>
          <w:sz w:val="28"/>
          <w:szCs w:val="28"/>
          <w:lang w:val="uk-UA" w:eastAsia="ru-RU"/>
        </w:rPr>
      </w:pPr>
      <w:r w:rsidRPr="0056298A">
        <w:rPr>
          <w:rFonts w:ascii="Times New Roman" w:eastAsia="Times New Roman" w:hAnsi="Times New Roman" w:cs="Times New Roman"/>
          <w:b/>
          <w:sz w:val="28"/>
          <w:szCs w:val="28"/>
          <w:lang w:val="uk-UA" w:eastAsia="ru-RU"/>
        </w:rPr>
        <w:t>Міський голова</w:t>
      </w:r>
      <w:r w:rsidRPr="0056298A">
        <w:rPr>
          <w:rFonts w:ascii="Times New Roman" w:eastAsia="Times New Roman" w:hAnsi="Times New Roman" w:cs="Times New Roman"/>
          <w:b/>
          <w:sz w:val="28"/>
          <w:szCs w:val="28"/>
          <w:lang w:val="uk-UA" w:eastAsia="ru-RU"/>
        </w:rPr>
        <w:tab/>
        <w:t xml:space="preserve">                   А. В. Савченко</w:t>
      </w:r>
    </w:p>
    <w:p w:rsidR="0056298A" w:rsidRDefault="0056298A" w:rsidP="0056298A">
      <w:pPr>
        <w:spacing w:after="0" w:line="240" w:lineRule="auto"/>
        <w:rPr>
          <w:rFonts w:ascii="Times New Roman" w:eastAsia="Times New Roman" w:hAnsi="Times New Roman" w:cs="Times New Roman"/>
          <w:b/>
          <w:sz w:val="28"/>
          <w:szCs w:val="28"/>
          <w:lang w:val="uk-UA" w:eastAsia="ru-RU"/>
        </w:rPr>
      </w:pPr>
    </w:p>
    <w:p w:rsidR="0056298A" w:rsidRPr="008529AA" w:rsidRDefault="0056298A" w:rsidP="0056298A">
      <w:pPr>
        <w:keepNext/>
        <w:spacing w:after="0" w:line="240" w:lineRule="auto"/>
        <w:jc w:val="center"/>
        <w:outlineLvl w:val="0"/>
        <w:rPr>
          <w:rFonts w:ascii="Times New Roman" w:eastAsia="Times New Roman" w:hAnsi="Times New Roman" w:cs="Times New Roman"/>
          <w:sz w:val="32"/>
          <w:szCs w:val="20"/>
          <w:lang w:val="uk-UA" w:eastAsia="uk-UA"/>
        </w:rPr>
      </w:pPr>
      <w:r w:rsidRPr="008529AA">
        <w:rPr>
          <w:rFonts w:ascii="Times New Roman" w:eastAsia="Times New Roman" w:hAnsi="Times New Roman" w:cs="Times New Roman"/>
          <w:sz w:val="32"/>
          <w:szCs w:val="20"/>
          <w:lang w:val="uk-UA" w:eastAsia="uk-UA"/>
        </w:rPr>
        <w:t>Р І Ш Е Н Н Я</w:t>
      </w:r>
    </w:p>
    <w:p w:rsidR="0056298A" w:rsidRPr="008529AA" w:rsidRDefault="0056298A" w:rsidP="0056298A">
      <w:pPr>
        <w:spacing w:after="0" w:line="240" w:lineRule="auto"/>
        <w:jc w:val="center"/>
        <w:rPr>
          <w:rFonts w:ascii="Times New Roman" w:eastAsia="Times New Roman" w:hAnsi="Times New Roman" w:cs="Times New Roman"/>
          <w:b/>
          <w:sz w:val="28"/>
          <w:szCs w:val="28"/>
          <w:lang w:val="uk-UA" w:eastAsia="ru-RU"/>
        </w:rPr>
      </w:pPr>
      <w:r w:rsidRPr="008529AA">
        <w:rPr>
          <w:rFonts w:ascii="Times New Roman" w:eastAsia="Times New Roman" w:hAnsi="Times New Roman" w:cs="Times New Roman"/>
          <w:b/>
          <w:sz w:val="28"/>
          <w:szCs w:val="28"/>
          <w:lang w:eastAsia="ru-RU"/>
        </w:rPr>
        <w:t>Зеленодольської</w:t>
      </w:r>
      <w:r w:rsidRPr="008529AA">
        <w:rPr>
          <w:rFonts w:ascii="Times New Roman" w:eastAsia="Times New Roman" w:hAnsi="Times New Roman" w:cs="Times New Roman"/>
          <w:b/>
          <w:sz w:val="28"/>
          <w:szCs w:val="28"/>
          <w:lang w:val="uk-UA" w:eastAsia="ru-RU"/>
        </w:rPr>
        <w:t xml:space="preserve"> </w:t>
      </w:r>
      <w:r w:rsidRPr="008529AA">
        <w:rPr>
          <w:rFonts w:ascii="Times New Roman" w:eastAsia="Times New Roman" w:hAnsi="Times New Roman" w:cs="Times New Roman"/>
          <w:b/>
          <w:sz w:val="28"/>
          <w:szCs w:val="28"/>
          <w:lang w:eastAsia="ru-RU"/>
        </w:rPr>
        <w:t>міської ради</w:t>
      </w:r>
    </w:p>
    <w:p w:rsidR="0056298A" w:rsidRPr="008529AA" w:rsidRDefault="0056298A" w:rsidP="0056298A">
      <w:pPr>
        <w:spacing w:after="0" w:line="240" w:lineRule="auto"/>
        <w:jc w:val="center"/>
        <w:rPr>
          <w:rFonts w:ascii="Times New Roman" w:eastAsia="Times New Roman" w:hAnsi="Times New Roman" w:cs="Times New Roman"/>
          <w:b/>
          <w:sz w:val="28"/>
          <w:szCs w:val="28"/>
          <w:lang w:eastAsia="ru-RU"/>
        </w:rPr>
      </w:pPr>
      <w:r w:rsidRPr="008529AA">
        <w:rPr>
          <w:rFonts w:ascii="Times New Roman" w:eastAsia="Times New Roman" w:hAnsi="Times New Roman" w:cs="Times New Roman"/>
          <w:b/>
          <w:sz w:val="28"/>
          <w:szCs w:val="28"/>
          <w:lang w:val="uk-UA" w:eastAsia="ru-RU"/>
        </w:rPr>
        <w:t>7</w:t>
      </w:r>
      <w:r w:rsidRPr="008529AA">
        <w:rPr>
          <w:rFonts w:ascii="Times New Roman" w:eastAsia="Times New Roman" w:hAnsi="Times New Roman" w:cs="Times New Roman"/>
          <w:b/>
          <w:sz w:val="28"/>
          <w:szCs w:val="28"/>
          <w:lang w:eastAsia="ru-RU"/>
        </w:rPr>
        <w:t xml:space="preserve"> сесії </w:t>
      </w:r>
      <w:r w:rsidRPr="008529AA">
        <w:rPr>
          <w:rFonts w:ascii="Times New Roman" w:eastAsia="Times New Roman" w:hAnsi="Times New Roman" w:cs="Times New Roman"/>
          <w:b/>
          <w:sz w:val="28"/>
          <w:szCs w:val="28"/>
          <w:lang w:val="en-US" w:eastAsia="ru-RU"/>
        </w:rPr>
        <w:t>VII</w:t>
      </w:r>
      <w:r w:rsidRPr="008529AA">
        <w:rPr>
          <w:rFonts w:ascii="Times New Roman" w:eastAsia="Times New Roman" w:hAnsi="Times New Roman" w:cs="Times New Roman"/>
          <w:b/>
          <w:sz w:val="28"/>
          <w:szCs w:val="28"/>
          <w:lang w:eastAsia="ru-RU"/>
        </w:rPr>
        <w:t xml:space="preserve"> скликання</w:t>
      </w:r>
    </w:p>
    <w:p w:rsidR="0056298A" w:rsidRPr="008529AA" w:rsidRDefault="0056298A" w:rsidP="0056298A">
      <w:pPr>
        <w:spacing w:after="0" w:line="240" w:lineRule="auto"/>
        <w:rPr>
          <w:rFonts w:ascii="Times New Roman" w:eastAsia="Times New Roman" w:hAnsi="Times New Roman" w:cs="Times New Roman"/>
          <w:b/>
          <w:sz w:val="28"/>
          <w:szCs w:val="28"/>
          <w:lang w:eastAsia="ru-RU"/>
        </w:rPr>
      </w:pPr>
    </w:p>
    <w:p w:rsidR="0056298A" w:rsidRDefault="0056298A" w:rsidP="0056298A">
      <w:pPr>
        <w:spacing w:after="0" w:line="240" w:lineRule="auto"/>
        <w:rPr>
          <w:rFonts w:ascii="Times New Roman" w:eastAsia="Times New Roman" w:hAnsi="Times New Roman" w:cs="Times New Roman"/>
          <w:b/>
          <w:sz w:val="28"/>
          <w:szCs w:val="28"/>
          <w:lang w:val="uk-UA" w:eastAsia="ru-RU"/>
        </w:rPr>
      </w:pPr>
      <w:r w:rsidRPr="008529AA">
        <w:rPr>
          <w:rFonts w:ascii="Times New Roman" w:eastAsia="Times New Roman" w:hAnsi="Times New Roman" w:cs="Times New Roman"/>
          <w:b/>
          <w:sz w:val="28"/>
          <w:szCs w:val="28"/>
          <w:lang w:val="uk-UA" w:eastAsia="ru-RU"/>
        </w:rPr>
        <w:t>2</w:t>
      </w:r>
      <w:r>
        <w:rPr>
          <w:rFonts w:ascii="Times New Roman" w:eastAsia="Times New Roman" w:hAnsi="Times New Roman" w:cs="Times New Roman"/>
          <w:b/>
          <w:sz w:val="28"/>
          <w:szCs w:val="28"/>
          <w:lang w:val="uk-UA" w:eastAsia="ru-RU"/>
        </w:rPr>
        <w:t>4</w:t>
      </w:r>
      <w:r w:rsidRPr="008529AA">
        <w:rPr>
          <w:rFonts w:ascii="Times New Roman" w:eastAsia="Times New Roman" w:hAnsi="Times New Roman" w:cs="Times New Roman"/>
          <w:b/>
          <w:sz w:val="28"/>
          <w:szCs w:val="28"/>
          <w:lang w:eastAsia="ru-RU"/>
        </w:rPr>
        <w:t xml:space="preserve"> </w:t>
      </w:r>
      <w:r w:rsidRPr="008529AA">
        <w:rPr>
          <w:rFonts w:ascii="Times New Roman" w:eastAsia="Times New Roman" w:hAnsi="Times New Roman" w:cs="Times New Roman"/>
          <w:b/>
          <w:sz w:val="28"/>
          <w:szCs w:val="28"/>
          <w:lang w:val="uk-UA" w:eastAsia="ru-RU"/>
        </w:rPr>
        <w:t>лютого  2016</w:t>
      </w:r>
      <w:r w:rsidRPr="008529AA">
        <w:rPr>
          <w:rFonts w:ascii="Times New Roman" w:eastAsia="Times New Roman" w:hAnsi="Times New Roman" w:cs="Times New Roman"/>
          <w:b/>
          <w:sz w:val="28"/>
          <w:szCs w:val="28"/>
          <w:lang w:eastAsia="ru-RU"/>
        </w:rPr>
        <w:t xml:space="preserve"> року                             </w:t>
      </w:r>
      <w:r w:rsidRPr="008529AA">
        <w:rPr>
          <w:rFonts w:ascii="Times New Roman" w:eastAsia="Times New Roman" w:hAnsi="Times New Roman" w:cs="Times New Roman"/>
          <w:b/>
          <w:sz w:val="28"/>
          <w:szCs w:val="28"/>
          <w:lang w:val="uk-UA" w:eastAsia="ru-RU"/>
        </w:rPr>
        <w:t xml:space="preserve">                                          </w:t>
      </w:r>
      <w:r w:rsidRPr="008529AA">
        <w:rPr>
          <w:rFonts w:ascii="Times New Roman" w:eastAsia="Times New Roman" w:hAnsi="Times New Roman" w:cs="Times New Roman"/>
          <w:b/>
          <w:sz w:val="28"/>
          <w:szCs w:val="28"/>
          <w:lang w:eastAsia="ru-RU"/>
        </w:rPr>
        <w:t xml:space="preserve">      № </w:t>
      </w:r>
      <w:r w:rsidR="004801D4">
        <w:rPr>
          <w:rFonts w:ascii="Times New Roman" w:eastAsia="Times New Roman" w:hAnsi="Times New Roman" w:cs="Times New Roman"/>
          <w:b/>
          <w:sz w:val="28"/>
          <w:szCs w:val="28"/>
          <w:lang w:val="uk-UA" w:eastAsia="ru-RU"/>
        </w:rPr>
        <w:t>76</w:t>
      </w:r>
    </w:p>
    <w:p w:rsidR="0056298A" w:rsidRDefault="0056298A" w:rsidP="0056298A">
      <w:pPr>
        <w:spacing w:after="0" w:line="240" w:lineRule="auto"/>
        <w:jc w:val="center"/>
        <w:rPr>
          <w:rFonts w:ascii="Times New Roman" w:eastAsia="Times New Roman" w:hAnsi="Times New Roman" w:cs="Times New Roman"/>
          <w:b/>
          <w:sz w:val="28"/>
          <w:szCs w:val="28"/>
          <w:lang w:val="uk-UA" w:eastAsia="ru-RU"/>
        </w:rPr>
      </w:pPr>
    </w:p>
    <w:p w:rsidR="004801D4" w:rsidRPr="004801D4" w:rsidRDefault="004801D4" w:rsidP="004801D4">
      <w:pPr>
        <w:tabs>
          <w:tab w:val="left" w:pos="142"/>
        </w:tabs>
        <w:autoSpaceDE w:val="0"/>
        <w:autoSpaceDN w:val="0"/>
        <w:spacing w:after="0" w:line="240" w:lineRule="auto"/>
        <w:rPr>
          <w:rFonts w:ascii="Times New Roman" w:eastAsia="Times New Roman" w:hAnsi="Times New Roman" w:cs="Times New Roman"/>
          <w:b/>
          <w:bCs/>
          <w:i/>
          <w:sz w:val="28"/>
          <w:szCs w:val="28"/>
          <w:lang w:val="uk-UA" w:eastAsia="ru-RU"/>
        </w:rPr>
      </w:pPr>
      <w:r w:rsidRPr="004801D4">
        <w:rPr>
          <w:rFonts w:ascii="Times New Roman" w:eastAsia="Calibri" w:hAnsi="Times New Roman" w:cs="Times New Roman"/>
          <w:b/>
          <w:i/>
          <w:sz w:val="28"/>
          <w:szCs w:val="28"/>
          <w:lang w:val="uk-UA"/>
        </w:rPr>
        <w:t xml:space="preserve">Про внесення змін до рішення Зеленодольської міської ради </w:t>
      </w:r>
      <w:r w:rsidRPr="004801D4">
        <w:rPr>
          <w:rFonts w:ascii="Times New Roman" w:eastAsia="Times New Roman" w:hAnsi="Times New Roman" w:cs="Times New Roman"/>
          <w:b/>
          <w:bCs/>
          <w:i/>
          <w:sz w:val="28"/>
          <w:szCs w:val="28"/>
          <w:lang w:val="uk-UA" w:eastAsia="ru-RU"/>
        </w:rPr>
        <w:t>№ 1098</w:t>
      </w:r>
    </w:p>
    <w:p w:rsidR="004801D4" w:rsidRPr="004801D4" w:rsidRDefault="004801D4" w:rsidP="004801D4">
      <w:pPr>
        <w:rPr>
          <w:rFonts w:ascii="Times New Roman" w:eastAsia="Calibri" w:hAnsi="Times New Roman" w:cs="Times New Roman"/>
          <w:b/>
          <w:i/>
          <w:sz w:val="28"/>
          <w:szCs w:val="28"/>
          <w:lang w:val="uk-UA"/>
        </w:rPr>
      </w:pPr>
      <w:r w:rsidRPr="004801D4">
        <w:rPr>
          <w:rFonts w:ascii="Times New Roman" w:eastAsia="Calibri" w:hAnsi="Times New Roman" w:cs="Times New Roman"/>
          <w:b/>
          <w:i/>
          <w:sz w:val="28"/>
          <w:szCs w:val="28"/>
          <w:lang w:val="uk-UA"/>
        </w:rPr>
        <w:t xml:space="preserve">від 21.10.2015р. </w:t>
      </w:r>
    </w:p>
    <w:p w:rsidR="004801D4" w:rsidRPr="004801D4" w:rsidRDefault="004801D4" w:rsidP="004801D4">
      <w:pPr>
        <w:tabs>
          <w:tab w:val="center" w:pos="4819"/>
          <w:tab w:val="left" w:pos="6768"/>
        </w:tabs>
        <w:jc w:val="both"/>
        <w:rPr>
          <w:rFonts w:ascii="Times New Roman" w:eastAsia="Calibri" w:hAnsi="Times New Roman" w:cs="Times New Roman"/>
          <w:sz w:val="28"/>
          <w:szCs w:val="28"/>
          <w:lang w:val="uk-UA"/>
        </w:rPr>
      </w:pPr>
      <w:r w:rsidRPr="004801D4">
        <w:rPr>
          <w:rFonts w:ascii="Times New Roman" w:eastAsia="Calibri" w:hAnsi="Times New Roman" w:cs="Times New Roman"/>
          <w:sz w:val="28"/>
          <w:szCs w:val="28"/>
          <w:lang w:val="uk-UA"/>
        </w:rPr>
        <w:t xml:space="preserve">      Керуючись </w:t>
      </w:r>
      <w:r w:rsidRPr="004801D4">
        <w:rPr>
          <w:rFonts w:ascii="Times New Roman" w:eastAsia="Calibri" w:hAnsi="Times New Roman" w:cs="Times New Roman"/>
          <w:color w:val="000000"/>
          <w:sz w:val="28"/>
          <w:szCs w:val="28"/>
          <w:lang w:val="uk-UA"/>
        </w:rPr>
        <w:t xml:space="preserve">ст. 7, 32 Закону України «Про засади державної регуляторної політики у сфері господарської діяльності» та Законом України «Про місцеве самоврядування в Україні», </w:t>
      </w:r>
      <w:r w:rsidRPr="004801D4">
        <w:rPr>
          <w:rFonts w:ascii="Times New Roman" w:eastAsia="Calibri" w:hAnsi="Times New Roman" w:cs="Times New Roman"/>
          <w:sz w:val="28"/>
          <w:szCs w:val="28"/>
          <w:lang w:val="uk-UA"/>
        </w:rPr>
        <w:t>Зеленодольська міська рада</w:t>
      </w:r>
    </w:p>
    <w:p w:rsidR="004801D4" w:rsidRPr="004801D4" w:rsidRDefault="004801D4" w:rsidP="004801D4">
      <w:pPr>
        <w:tabs>
          <w:tab w:val="center" w:pos="4819"/>
          <w:tab w:val="left" w:pos="6768"/>
        </w:tabs>
        <w:jc w:val="center"/>
        <w:rPr>
          <w:rFonts w:ascii="Times New Roman" w:eastAsia="Calibri" w:hAnsi="Times New Roman" w:cs="Times New Roman"/>
          <w:sz w:val="28"/>
          <w:szCs w:val="28"/>
          <w:lang w:val="uk-UA"/>
        </w:rPr>
      </w:pPr>
      <w:r w:rsidRPr="004801D4">
        <w:rPr>
          <w:rFonts w:ascii="Times New Roman" w:eastAsia="Calibri" w:hAnsi="Times New Roman" w:cs="Times New Roman"/>
          <w:sz w:val="28"/>
          <w:szCs w:val="28"/>
          <w:lang w:val="uk-UA"/>
        </w:rPr>
        <w:t>ВИРІШИЛА:</w:t>
      </w:r>
    </w:p>
    <w:p w:rsidR="004801D4" w:rsidRPr="004801D4" w:rsidRDefault="004801D4" w:rsidP="004801D4">
      <w:pPr>
        <w:numPr>
          <w:ilvl w:val="0"/>
          <w:numId w:val="17"/>
        </w:numPr>
        <w:tabs>
          <w:tab w:val="left" w:pos="284"/>
        </w:tabs>
        <w:ind w:left="0" w:hanging="11"/>
        <w:contextualSpacing/>
        <w:rPr>
          <w:rFonts w:ascii="Times New Roman" w:eastAsia="Calibri" w:hAnsi="Times New Roman" w:cs="Times New Roman"/>
          <w:sz w:val="28"/>
          <w:szCs w:val="28"/>
          <w:lang w:val="uk-UA"/>
        </w:rPr>
      </w:pPr>
      <w:r w:rsidRPr="004801D4">
        <w:rPr>
          <w:rFonts w:ascii="Times New Roman" w:eastAsia="Calibri" w:hAnsi="Times New Roman" w:cs="Times New Roman"/>
          <w:sz w:val="28"/>
          <w:szCs w:val="28"/>
          <w:lang w:val="uk-UA"/>
        </w:rPr>
        <w:t xml:space="preserve">Внести зміни до плану діяльності </w:t>
      </w:r>
      <w:r w:rsidRPr="004801D4">
        <w:rPr>
          <w:rFonts w:ascii="Times New Roman" w:eastAsia="Calibri" w:hAnsi="Times New Roman" w:cs="Times New Roman"/>
          <w:sz w:val="28"/>
          <w:szCs w:val="28"/>
          <w:lang w:val="uk-UA" w:eastAsia="ru-RU"/>
        </w:rPr>
        <w:t>Зеленодольської міської ради з підготовки проектів регуляторних актів на 2016 рік та викласти в наступній редакції згідно з додатком.</w:t>
      </w:r>
    </w:p>
    <w:p w:rsidR="004801D4" w:rsidRPr="004801D4" w:rsidRDefault="004801D4" w:rsidP="004801D4">
      <w:pPr>
        <w:numPr>
          <w:ilvl w:val="0"/>
          <w:numId w:val="17"/>
        </w:numPr>
        <w:tabs>
          <w:tab w:val="left" w:pos="284"/>
          <w:tab w:val="left" w:pos="426"/>
        </w:tabs>
        <w:spacing w:after="0" w:line="240" w:lineRule="auto"/>
        <w:ind w:left="0" w:hanging="11"/>
        <w:contextualSpacing/>
        <w:rPr>
          <w:rFonts w:ascii="Times New Roman" w:eastAsia="Calibri" w:hAnsi="Times New Roman" w:cs="Times New Roman"/>
          <w:sz w:val="28"/>
          <w:szCs w:val="28"/>
          <w:lang w:val="uk-UA" w:eastAsia="ru-RU"/>
        </w:rPr>
      </w:pPr>
      <w:r w:rsidRPr="004801D4">
        <w:rPr>
          <w:rFonts w:ascii="Times New Roman" w:eastAsia="Calibri" w:hAnsi="Times New Roman" w:cs="Times New Roman"/>
          <w:sz w:val="28"/>
          <w:szCs w:val="28"/>
          <w:lang w:val="uk-UA" w:eastAsia="ru-RU"/>
        </w:rPr>
        <w:t>Дане рішення, згідно ст. 59 Закону України «Про місцеве самоврядування    в Україні» підлягає оприлюдненню.</w:t>
      </w:r>
    </w:p>
    <w:p w:rsidR="004801D4" w:rsidRDefault="004801D4" w:rsidP="004801D4">
      <w:pPr>
        <w:tabs>
          <w:tab w:val="num" w:pos="0"/>
          <w:tab w:val="left" w:pos="284"/>
        </w:tabs>
        <w:spacing w:after="0" w:line="240" w:lineRule="auto"/>
        <w:ind w:hanging="11"/>
        <w:jc w:val="both"/>
        <w:rPr>
          <w:rFonts w:ascii="Times New Roman" w:eastAsia="Calibri" w:hAnsi="Times New Roman" w:cs="Times New Roman"/>
          <w:sz w:val="28"/>
          <w:szCs w:val="28"/>
          <w:lang w:val="uk-UA" w:eastAsia="ru-RU"/>
        </w:rPr>
      </w:pPr>
      <w:r w:rsidRPr="004801D4">
        <w:rPr>
          <w:rFonts w:ascii="Times New Roman" w:eastAsia="Calibri" w:hAnsi="Times New Roman" w:cs="Times New Roman"/>
          <w:sz w:val="28"/>
          <w:szCs w:val="28"/>
          <w:lang w:val="uk-UA" w:eastAsia="ru-RU"/>
        </w:rPr>
        <w:t>3.    Контроль  за виконанням  даного рішення покласти   на постійну комісію                    ради з питань депутатської діяльності, етики та законності, забезпечення                         правопорядку та охорони прав людини, взаємодії з політичними партіями та громадськістю.</w:t>
      </w:r>
    </w:p>
    <w:p w:rsidR="004801D4" w:rsidRPr="004801D4" w:rsidRDefault="004801D4" w:rsidP="004801D4">
      <w:pPr>
        <w:tabs>
          <w:tab w:val="num" w:pos="0"/>
          <w:tab w:val="left" w:pos="284"/>
        </w:tabs>
        <w:spacing w:after="0" w:line="240" w:lineRule="auto"/>
        <w:ind w:hanging="11"/>
        <w:jc w:val="both"/>
        <w:rPr>
          <w:rFonts w:ascii="Times New Roman" w:eastAsia="Calibri" w:hAnsi="Times New Roman" w:cs="Times New Roman"/>
          <w:sz w:val="28"/>
          <w:szCs w:val="28"/>
          <w:lang w:val="uk-UA" w:eastAsia="ru-RU"/>
        </w:rPr>
      </w:pPr>
    </w:p>
    <w:p w:rsidR="004801D4" w:rsidRPr="0056298A" w:rsidRDefault="004801D4" w:rsidP="004801D4">
      <w:pPr>
        <w:spacing w:after="0" w:line="240" w:lineRule="auto"/>
        <w:jc w:val="center"/>
        <w:rPr>
          <w:rFonts w:ascii="Times New Roman" w:eastAsia="Times New Roman" w:hAnsi="Times New Roman" w:cs="Times New Roman"/>
          <w:i/>
          <w:sz w:val="28"/>
          <w:szCs w:val="28"/>
          <w:lang w:val="uk-UA" w:eastAsia="ru-RU"/>
        </w:rPr>
      </w:pPr>
      <w:r w:rsidRPr="0056298A">
        <w:rPr>
          <w:rFonts w:ascii="Times New Roman" w:eastAsia="Times New Roman" w:hAnsi="Times New Roman" w:cs="Times New Roman"/>
          <w:b/>
          <w:sz w:val="28"/>
          <w:szCs w:val="28"/>
          <w:lang w:val="uk-UA" w:eastAsia="ru-RU"/>
        </w:rPr>
        <w:t>Міський голова</w:t>
      </w:r>
      <w:r w:rsidRPr="0056298A">
        <w:rPr>
          <w:rFonts w:ascii="Times New Roman" w:eastAsia="Times New Roman" w:hAnsi="Times New Roman" w:cs="Times New Roman"/>
          <w:b/>
          <w:sz w:val="28"/>
          <w:szCs w:val="28"/>
          <w:lang w:val="uk-UA" w:eastAsia="ru-RU"/>
        </w:rPr>
        <w:tab/>
        <w:t xml:space="preserve">                   А. В. Савченко</w:t>
      </w:r>
    </w:p>
    <w:p w:rsidR="004801D4" w:rsidRPr="004801D4" w:rsidRDefault="004801D4" w:rsidP="004801D4">
      <w:pPr>
        <w:tabs>
          <w:tab w:val="num" w:pos="0"/>
        </w:tabs>
        <w:spacing w:after="0" w:line="240" w:lineRule="auto"/>
        <w:jc w:val="both"/>
        <w:rPr>
          <w:rFonts w:ascii="Times New Roman" w:eastAsia="Calibri" w:hAnsi="Times New Roman" w:cs="Times New Roman"/>
          <w:sz w:val="28"/>
          <w:szCs w:val="28"/>
          <w:lang w:val="uk-UA" w:eastAsia="ru-RU"/>
        </w:rPr>
      </w:pPr>
    </w:p>
    <w:p w:rsidR="004801D4" w:rsidRPr="004801D4" w:rsidRDefault="004801D4" w:rsidP="004801D4">
      <w:pPr>
        <w:ind w:left="720"/>
        <w:contextualSpacing/>
        <w:jc w:val="right"/>
        <w:rPr>
          <w:rFonts w:ascii="Times New Roman" w:eastAsia="Calibri" w:hAnsi="Times New Roman" w:cs="Times New Roman"/>
          <w:sz w:val="28"/>
          <w:szCs w:val="28"/>
          <w:lang w:val="uk-UA"/>
        </w:rPr>
      </w:pPr>
      <w:r w:rsidRPr="004801D4">
        <w:rPr>
          <w:rFonts w:ascii="Times New Roman" w:eastAsia="Calibri" w:hAnsi="Times New Roman" w:cs="Times New Roman"/>
          <w:sz w:val="28"/>
          <w:szCs w:val="28"/>
          <w:lang w:val="uk-UA"/>
        </w:rPr>
        <w:t xml:space="preserve">Додаток </w:t>
      </w:r>
    </w:p>
    <w:p w:rsidR="004801D4" w:rsidRPr="004801D4" w:rsidRDefault="004801D4" w:rsidP="004801D4">
      <w:pPr>
        <w:ind w:left="720"/>
        <w:contextualSpacing/>
        <w:jc w:val="right"/>
        <w:rPr>
          <w:rFonts w:ascii="Times New Roman" w:eastAsia="Calibri" w:hAnsi="Times New Roman" w:cs="Times New Roman"/>
          <w:sz w:val="28"/>
          <w:szCs w:val="28"/>
          <w:lang w:val="uk-UA"/>
        </w:rPr>
      </w:pPr>
      <w:r w:rsidRPr="004801D4">
        <w:rPr>
          <w:rFonts w:ascii="Times New Roman" w:eastAsia="Calibri" w:hAnsi="Times New Roman" w:cs="Times New Roman"/>
          <w:sz w:val="28"/>
          <w:szCs w:val="28"/>
          <w:lang w:val="uk-UA"/>
        </w:rPr>
        <w:t xml:space="preserve">до проекту рішення </w:t>
      </w:r>
    </w:p>
    <w:tbl>
      <w:tblPr>
        <w:tblW w:w="11199"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1419"/>
        <w:gridCol w:w="2126"/>
        <w:gridCol w:w="2410"/>
        <w:gridCol w:w="2126"/>
        <w:gridCol w:w="2693"/>
      </w:tblGrid>
      <w:tr w:rsidR="004801D4" w:rsidRPr="004801D4" w:rsidTr="004801D4">
        <w:trPr>
          <w:trHeight w:val="945"/>
        </w:trPr>
        <w:tc>
          <w:tcPr>
            <w:tcW w:w="425" w:type="dxa"/>
          </w:tcPr>
          <w:p w:rsidR="004801D4" w:rsidRPr="004801D4" w:rsidRDefault="004801D4" w:rsidP="004801D4">
            <w:pPr>
              <w:spacing w:after="0" w:line="240" w:lineRule="auto"/>
              <w:jc w:val="center"/>
              <w:rPr>
                <w:rFonts w:ascii="Times New Roman" w:eastAsia="Times New Roman" w:hAnsi="Times New Roman" w:cs="Times New Roman"/>
                <w:b/>
                <w:lang w:val="uk-UA" w:eastAsia="ru-RU"/>
              </w:rPr>
            </w:pPr>
          </w:p>
          <w:p w:rsidR="004801D4" w:rsidRPr="004801D4" w:rsidRDefault="004801D4" w:rsidP="004801D4">
            <w:pPr>
              <w:spacing w:after="0" w:line="240" w:lineRule="auto"/>
              <w:jc w:val="center"/>
              <w:rPr>
                <w:rFonts w:ascii="Times New Roman" w:eastAsia="Times New Roman" w:hAnsi="Times New Roman" w:cs="Times New Roman"/>
                <w:b/>
                <w:lang w:val="uk-UA" w:eastAsia="ru-RU"/>
              </w:rPr>
            </w:pPr>
            <w:r w:rsidRPr="004801D4">
              <w:rPr>
                <w:rFonts w:ascii="Times New Roman" w:eastAsia="Times New Roman" w:hAnsi="Times New Roman" w:cs="Times New Roman"/>
                <w:b/>
                <w:lang w:val="uk-UA" w:eastAsia="ru-RU"/>
              </w:rPr>
              <w:t>№</w:t>
            </w:r>
          </w:p>
        </w:tc>
        <w:tc>
          <w:tcPr>
            <w:tcW w:w="1419" w:type="dxa"/>
          </w:tcPr>
          <w:p w:rsidR="004801D4" w:rsidRPr="004801D4" w:rsidRDefault="004801D4" w:rsidP="004801D4">
            <w:pPr>
              <w:spacing w:after="0" w:line="240" w:lineRule="auto"/>
              <w:jc w:val="center"/>
              <w:rPr>
                <w:rFonts w:ascii="Times New Roman" w:eastAsia="Times New Roman" w:hAnsi="Times New Roman" w:cs="Times New Roman"/>
                <w:b/>
                <w:lang w:val="uk-UA" w:eastAsia="ru-RU"/>
              </w:rPr>
            </w:pPr>
          </w:p>
          <w:p w:rsidR="004801D4" w:rsidRPr="004801D4" w:rsidRDefault="004801D4" w:rsidP="004801D4">
            <w:pPr>
              <w:spacing w:after="0" w:line="240" w:lineRule="auto"/>
              <w:jc w:val="center"/>
              <w:rPr>
                <w:rFonts w:ascii="Times New Roman" w:eastAsia="Times New Roman" w:hAnsi="Times New Roman" w:cs="Times New Roman"/>
                <w:b/>
                <w:lang w:val="uk-UA" w:eastAsia="ru-RU"/>
              </w:rPr>
            </w:pPr>
            <w:r w:rsidRPr="004801D4">
              <w:rPr>
                <w:rFonts w:ascii="Times New Roman" w:eastAsia="Times New Roman" w:hAnsi="Times New Roman" w:cs="Times New Roman"/>
                <w:b/>
                <w:lang w:val="uk-UA" w:eastAsia="ru-RU"/>
              </w:rPr>
              <w:t>Вид</w:t>
            </w:r>
          </w:p>
          <w:p w:rsidR="004801D4" w:rsidRPr="004801D4" w:rsidRDefault="004801D4" w:rsidP="004801D4">
            <w:pPr>
              <w:spacing w:after="0" w:line="240" w:lineRule="auto"/>
              <w:jc w:val="center"/>
              <w:rPr>
                <w:rFonts w:ascii="Times New Roman" w:eastAsia="Times New Roman" w:hAnsi="Times New Roman" w:cs="Times New Roman"/>
                <w:b/>
                <w:lang w:val="uk-UA" w:eastAsia="ru-RU"/>
              </w:rPr>
            </w:pPr>
            <w:r w:rsidRPr="004801D4">
              <w:rPr>
                <w:rFonts w:ascii="Times New Roman" w:eastAsia="Times New Roman" w:hAnsi="Times New Roman" w:cs="Times New Roman"/>
                <w:b/>
                <w:lang w:val="uk-UA" w:eastAsia="ru-RU"/>
              </w:rPr>
              <w:t>документу</w:t>
            </w:r>
          </w:p>
        </w:tc>
        <w:tc>
          <w:tcPr>
            <w:tcW w:w="2126" w:type="dxa"/>
          </w:tcPr>
          <w:p w:rsidR="004801D4" w:rsidRPr="004801D4" w:rsidRDefault="004801D4" w:rsidP="004801D4">
            <w:pPr>
              <w:spacing w:after="0" w:line="240" w:lineRule="auto"/>
              <w:jc w:val="center"/>
              <w:rPr>
                <w:rFonts w:ascii="Times New Roman" w:eastAsia="Times New Roman" w:hAnsi="Times New Roman" w:cs="Times New Roman"/>
                <w:b/>
                <w:lang w:val="uk-UA" w:eastAsia="ru-RU"/>
              </w:rPr>
            </w:pPr>
          </w:p>
          <w:p w:rsidR="004801D4" w:rsidRPr="004801D4" w:rsidRDefault="004801D4" w:rsidP="004801D4">
            <w:pPr>
              <w:spacing w:after="0" w:line="240" w:lineRule="auto"/>
              <w:jc w:val="center"/>
              <w:rPr>
                <w:rFonts w:ascii="Times New Roman" w:eastAsia="Times New Roman" w:hAnsi="Times New Roman" w:cs="Times New Roman"/>
                <w:b/>
                <w:lang w:val="uk-UA" w:eastAsia="ru-RU"/>
              </w:rPr>
            </w:pPr>
            <w:r w:rsidRPr="004801D4">
              <w:rPr>
                <w:rFonts w:ascii="Times New Roman" w:eastAsia="Times New Roman" w:hAnsi="Times New Roman" w:cs="Times New Roman"/>
                <w:b/>
                <w:lang w:val="uk-UA" w:eastAsia="ru-RU"/>
              </w:rPr>
              <w:t>Назва проекту</w:t>
            </w:r>
          </w:p>
          <w:p w:rsidR="004801D4" w:rsidRPr="004801D4" w:rsidRDefault="004801D4" w:rsidP="004801D4">
            <w:pPr>
              <w:spacing w:after="0" w:line="240" w:lineRule="auto"/>
              <w:jc w:val="center"/>
              <w:rPr>
                <w:rFonts w:ascii="Times New Roman" w:eastAsia="Times New Roman" w:hAnsi="Times New Roman" w:cs="Times New Roman"/>
                <w:b/>
                <w:lang w:val="uk-UA" w:eastAsia="ru-RU"/>
              </w:rPr>
            </w:pPr>
            <w:r w:rsidRPr="004801D4">
              <w:rPr>
                <w:rFonts w:ascii="Times New Roman" w:eastAsia="Times New Roman" w:hAnsi="Times New Roman" w:cs="Times New Roman"/>
                <w:b/>
                <w:lang w:val="uk-UA" w:eastAsia="ru-RU"/>
              </w:rPr>
              <w:t>регуляторного акта</w:t>
            </w:r>
          </w:p>
        </w:tc>
        <w:tc>
          <w:tcPr>
            <w:tcW w:w="2410" w:type="dxa"/>
          </w:tcPr>
          <w:p w:rsidR="004801D4" w:rsidRPr="004801D4" w:rsidRDefault="004801D4" w:rsidP="004801D4">
            <w:pPr>
              <w:spacing w:after="0" w:line="240" w:lineRule="auto"/>
              <w:jc w:val="center"/>
              <w:rPr>
                <w:rFonts w:ascii="Times New Roman" w:eastAsia="Times New Roman" w:hAnsi="Times New Roman" w:cs="Times New Roman"/>
                <w:b/>
                <w:lang w:val="uk-UA" w:eastAsia="ru-RU"/>
              </w:rPr>
            </w:pPr>
          </w:p>
          <w:p w:rsidR="004801D4" w:rsidRPr="004801D4" w:rsidRDefault="004801D4" w:rsidP="004801D4">
            <w:pPr>
              <w:spacing w:after="0" w:line="240" w:lineRule="auto"/>
              <w:jc w:val="center"/>
              <w:rPr>
                <w:rFonts w:ascii="Times New Roman" w:eastAsia="Times New Roman" w:hAnsi="Times New Roman" w:cs="Times New Roman"/>
                <w:b/>
                <w:lang w:val="uk-UA" w:eastAsia="ru-RU"/>
              </w:rPr>
            </w:pPr>
            <w:r w:rsidRPr="004801D4">
              <w:rPr>
                <w:rFonts w:ascii="Times New Roman" w:eastAsia="Times New Roman" w:hAnsi="Times New Roman" w:cs="Times New Roman"/>
                <w:b/>
                <w:lang w:val="uk-UA" w:eastAsia="ru-RU"/>
              </w:rPr>
              <w:t>Ціль  прийняття</w:t>
            </w:r>
          </w:p>
        </w:tc>
        <w:tc>
          <w:tcPr>
            <w:tcW w:w="2126" w:type="dxa"/>
          </w:tcPr>
          <w:p w:rsidR="004801D4" w:rsidRPr="004801D4" w:rsidRDefault="004801D4" w:rsidP="004801D4">
            <w:pPr>
              <w:spacing w:after="0" w:line="240" w:lineRule="auto"/>
              <w:jc w:val="center"/>
              <w:rPr>
                <w:rFonts w:ascii="Times New Roman" w:eastAsia="Times New Roman" w:hAnsi="Times New Roman" w:cs="Times New Roman"/>
                <w:b/>
                <w:lang w:val="uk-UA" w:eastAsia="ru-RU"/>
              </w:rPr>
            </w:pPr>
          </w:p>
          <w:p w:rsidR="004801D4" w:rsidRPr="004801D4" w:rsidRDefault="004801D4" w:rsidP="004801D4">
            <w:pPr>
              <w:spacing w:after="0" w:line="240" w:lineRule="auto"/>
              <w:jc w:val="center"/>
              <w:rPr>
                <w:rFonts w:ascii="Times New Roman" w:eastAsia="Times New Roman" w:hAnsi="Times New Roman" w:cs="Times New Roman"/>
                <w:b/>
                <w:lang w:val="uk-UA" w:eastAsia="ru-RU"/>
              </w:rPr>
            </w:pPr>
            <w:r w:rsidRPr="004801D4">
              <w:rPr>
                <w:rFonts w:ascii="Times New Roman" w:eastAsia="Times New Roman" w:hAnsi="Times New Roman" w:cs="Times New Roman"/>
                <w:b/>
                <w:lang w:val="uk-UA" w:eastAsia="ru-RU"/>
              </w:rPr>
              <w:t xml:space="preserve">Строки </w:t>
            </w:r>
          </w:p>
          <w:p w:rsidR="004801D4" w:rsidRPr="004801D4" w:rsidRDefault="004801D4" w:rsidP="004801D4">
            <w:pPr>
              <w:spacing w:after="0" w:line="240" w:lineRule="auto"/>
              <w:jc w:val="center"/>
              <w:rPr>
                <w:rFonts w:ascii="Times New Roman" w:eastAsia="Times New Roman" w:hAnsi="Times New Roman" w:cs="Times New Roman"/>
                <w:b/>
                <w:lang w:val="uk-UA" w:eastAsia="ru-RU"/>
              </w:rPr>
            </w:pPr>
            <w:r w:rsidRPr="004801D4">
              <w:rPr>
                <w:rFonts w:ascii="Times New Roman" w:eastAsia="Times New Roman" w:hAnsi="Times New Roman" w:cs="Times New Roman"/>
                <w:b/>
                <w:lang w:val="uk-UA" w:eastAsia="ru-RU"/>
              </w:rPr>
              <w:t>підготовки</w:t>
            </w:r>
          </w:p>
          <w:p w:rsidR="004801D4" w:rsidRPr="004801D4" w:rsidRDefault="004801D4" w:rsidP="004801D4">
            <w:pPr>
              <w:spacing w:after="0" w:line="240" w:lineRule="auto"/>
              <w:jc w:val="center"/>
              <w:rPr>
                <w:rFonts w:ascii="Times New Roman" w:eastAsia="Times New Roman" w:hAnsi="Times New Roman" w:cs="Times New Roman"/>
                <w:b/>
                <w:lang w:val="uk-UA" w:eastAsia="ru-RU"/>
              </w:rPr>
            </w:pPr>
          </w:p>
        </w:tc>
        <w:tc>
          <w:tcPr>
            <w:tcW w:w="2693" w:type="dxa"/>
          </w:tcPr>
          <w:p w:rsidR="004801D4" w:rsidRPr="004801D4" w:rsidRDefault="004801D4" w:rsidP="004801D4">
            <w:pPr>
              <w:spacing w:after="0" w:line="240" w:lineRule="auto"/>
              <w:jc w:val="center"/>
              <w:rPr>
                <w:rFonts w:ascii="Times New Roman" w:eastAsia="Times New Roman" w:hAnsi="Times New Roman" w:cs="Times New Roman"/>
                <w:b/>
                <w:lang w:val="uk-UA" w:eastAsia="ru-RU"/>
              </w:rPr>
            </w:pPr>
            <w:r w:rsidRPr="004801D4">
              <w:rPr>
                <w:rFonts w:ascii="Times New Roman" w:eastAsia="Times New Roman" w:hAnsi="Times New Roman" w:cs="Times New Roman"/>
                <w:b/>
                <w:lang w:val="uk-UA" w:eastAsia="ru-RU"/>
              </w:rPr>
              <w:t>Найменування органу та підрозділу, П.І.Б. відповідального за розроблення проекту</w:t>
            </w:r>
          </w:p>
          <w:p w:rsidR="004801D4" w:rsidRPr="004801D4" w:rsidRDefault="004801D4" w:rsidP="004801D4">
            <w:pPr>
              <w:spacing w:after="0" w:line="240" w:lineRule="auto"/>
              <w:jc w:val="center"/>
              <w:rPr>
                <w:rFonts w:ascii="Times New Roman" w:eastAsia="Times New Roman" w:hAnsi="Times New Roman" w:cs="Times New Roman"/>
                <w:b/>
                <w:lang w:val="uk-UA" w:eastAsia="ru-RU"/>
              </w:rPr>
            </w:pPr>
          </w:p>
        </w:tc>
      </w:tr>
      <w:tr w:rsidR="004801D4" w:rsidRPr="004801D4" w:rsidTr="004801D4">
        <w:trPr>
          <w:trHeight w:val="163"/>
        </w:trPr>
        <w:tc>
          <w:tcPr>
            <w:tcW w:w="425" w:type="dxa"/>
          </w:tcPr>
          <w:p w:rsidR="004801D4" w:rsidRPr="004801D4" w:rsidRDefault="004801D4" w:rsidP="004801D4">
            <w:pPr>
              <w:spacing w:after="0" w:line="240" w:lineRule="auto"/>
              <w:jc w:val="center"/>
              <w:rPr>
                <w:rFonts w:ascii="Times New Roman" w:eastAsia="Times New Roman" w:hAnsi="Times New Roman" w:cs="Times New Roman"/>
                <w:b/>
                <w:sz w:val="20"/>
                <w:szCs w:val="20"/>
                <w:lang w:val="uk-UA" w:eastAsia="ru-RU"/>
              </w:rPr>
            </w:pPr>
            <w:r w:rsidRPr="004801D4">
              <w:rPr>
                <w:rFonts w:ascii="Times New Roman" w:eastAsia="Times New Roman" w:hAnsi="Times New Roman" w:cs="Times New Roman"/>
                <w:b/>
                <w:sz w:val="20"/>
                <w:szCs w:val="20"/>
                <w:lang w:val="uk-UA" w:eastAsia="ru-RU"/>
              </w:rPr>
              <w:t>1.</w:t>
            </w:r>
          </w:p>
        </w:tc>
        <w:tc>
          <w:tcPr>
            <w:tcW w:w="1419" w:type="dxa"/>
          </w:tcPr>
          <w:p w:rsidR="004801D4" w:rsidRPr="004801D4" w:rsidRDefault="004801D4" w:rsidP="004801D4">
            <w:pPr>
              <w:spacing w:after="0" w:line="240" w:lineRule="auto"/>
              <w:jc w:val="center"/>
              <w:rPr>
                <w:rFonts w:ascii="Times New Roman" w:eastAsia="Times New Roman" w:hAnsi="Times New Roman" w:cs="Times New Roman"/>
                <w:b/>
                <w:sz w:val="20"/>
                <w:szCs w:val="20"/>
                <w:lang w:val="uk-UA" w:eastAsia="ru-RU"/>
              </w:rPr>
            </w:pPr>
            <w:r w:rsidRPr="004801D4">
              <w:rPr>
                <w:rFonts w:ascii="Times New Roman" w:eastAsia="Times New Roman" w:hAnsi="Times New Roman" w:cs="Times New Roman"/>
                <w:b/>
                <w:sz w:val="20"/>
                <w:szCs w:val="20"/>
                <w:lang w:val="uk-UA" w:eastAsia="ru-RU"/>
              </w:rPr>
              <w:t>2.</w:t>
            </w:r>
          </w:p>
        </w:tc>
        <w:tc>
          <w:tcPr>
            <w:tcW w:w="2126" w:type="dxa"/>
          </w:tcPr>
          <w:p w:rsidR="004801D4" w:rsidRPr="004801D4" w:rsidRDefault="004801D4" w:rsidP="004801D4">
            <w:pPr>
              <w:spacing w:after="0" w:line="240" w:lineRule="auto"/>
              <w:jc w:val="center"/>
              <w:rPr>
                <w:rFonts w:ascii="Times New Roman" w:eastAsia="Times New Roman" w:hAnsi="Times New Roman" w:cs="Times New Roman"/>
                <w:b/>
                <w:sz w:val="20"/>
                <w:szCs w:val="20"/>
                <w:lang w:val="uk-UA" w:eastAsia="ru-RU"/>
              </w:rPr>
            </w:pPr>
            <w:r w:rsidRPr="004801D4">
              <w:rPr>
                <w:rFonts w:ascii="Times New Roman" w:eastAsia="Times New Roman" w:hAnsi="Times New Roman" w:cs="Times New Roman"/>
                <w:b/>
                <w:sz w:val="20"/>
                <w:szCs w:val="20"/>
                <w:lang w:val="uk-UA" w:eastAsia="ru-RU"/>
              </w:rPr>
              <w:t>3.</w:t>
            </w:r>
          </w:p>
        </w:tc>
        <w:tc>
          <w:tcPr>
            <w:tcW w:w="2410" w:type="dxa"/>
          </w:tcPr>
          <w:p w:rsidR="004801D4" w:rsidRPr="004801D4" w:rsidRDefault="004801D4" w:rsidP="004801D4">
            <w:pPr>
              <w:spacing w:after="0" w:line="240" w:lineRule="auto"/>
              <w:jc w:val="center"/>
              <w:rPr>
                <w:rFonts w:ascii="Times New Roman" w:eastAsia="Times New Roman" w:hAnsi="Times New Roman" w:cs="Times New Roman"/>
                <w:b/>
                <w:sz w:val="20"/>
                <w:szCs w:val="20"/>
                <w:lang w:val="uk-UA" w:eastAsia="ru-RU"/>
              </w:rPr>
            </w:pPr>
            <w:r w:rsidRPr="004801D4">
              <w:rPr>
                <w:rFonts w:ascii="Times New Roman" w:eastAsia="Times New Roman" w:hAnsi="Times New Roman" w:cs="Times New Roman"/>
                <w:b/>
                <w:sz w:val="20"/>
                <w:szCs w:val="20"/>
                <w:lang w:val="uk-UA" w:eastAsia="ru-RU"/>
              </w:rPr>
              <w:t>4.</w:t>
            </w:r>
          </w:p>
        </w:tc>
        <w:tc>
          <w:tcPr>
            <w:tcW w:w="2126" w:type="dxa"/>
          </w:tcPr>
          <w:p w:rsidR="004801D4" w:rsidRPr="004801D4" w:rsidRDefault="004801D4" w:rsidP="004801D4">
            <w:pPr>
              <w:spacing w:after="0" w:line="240" w:lineRule="auto"/>
              <w:jc w:val="center"/>
              <w:rPr>
                <w:rFonts w:ascii="Times New Roman" w:eastAsia="Times New Roman" w:hAnsi="Times New Roman" w:cs="Times New Roman"/>
                <w:b/>
                <w:sz w:val="20"/>
                <w:szCs w:val="20"/>
                <w:lang w:val="uk-UA" w:eastAsia="ru-RU"/>
              </w:rPr>
            </w:pPr>
            <w:r w:rsidRPr="004801D4">
              <w:rPr>
                <w:rFonts w:ascii="Times New Roman" w:eastAsia="Times New Roman" w:hAnsi="Times New Roman" w:cs="Times New Roman"/>
                <w:b/>
                <w:sz w:val="20"/>
                <w:szCs w:val="20"/>
                <w:lang w:val="uk-UA" w:eastAsia="ru-RU"/>
              </w:rPr>
              <w:t>5.</w:t>
            </w:r>
          </w:p>
        </w:tc>
        <w:tc>
          <w:tcPr>
            <w:tcW w:w="2693" w:type="dxa"/>
          </w:tcPr>
          <w:p w:rsidR="004801D4" w:rsidRPr="004801D4" w:rsidRDefault="004801D4" w:rsidP="004801D4">
            <w:pPr>
              <w:spacing w:after="0" w:line="240" w:lineRule="auto"/>
              <w:ind w:right="211"/>
              <w:jc w:val="center"/>
              <w:rPr>
                <w:rFonts w:ascii="Times New Roman" w:eastAsia="Times New Roman" w:hAnsi="Times New Roman" w:cs="Times New Roman"/>
                <w:b/>
                <w:sz w:val="20"/>
                <w:szCs w:val="20"/>
                <w:lang w:val="uk-UA" w:eastAsia="ru-RU"/>
              </w:rPr>
            </w:pPr>
            <w:r w:rsidRPr="004801D4">
              <w:rPr>
                <w:rFonts w:ascii="Times New Roman" w:eastAsia="Times New Roman" w:hAnsi="Times New Roman" w:cs="Times New Roman"/>
                <w:b/>
                <w:sz w:val="20"/>
                <w:szCs w:val="20"/>
                <w:lang w:val="uk-UA" w:eastAsia="ru-RU"/>
              </w:rPr>
              <w:t>6.</w:t>
            </w:r>
          </w:p>
        </w:tc>
      </w:tr>
      <w:tr w:rsidR="004801D4" w:rsidRPr="004801D4" w:rsidTr="004801D4">
        <w:trPr>
          <w:trHeight w:val="163"/>
        </w:trPr>
        <w:tc>
          <w:tcPr>
            <w:tcW w:w="425" w:type="dxa"/>
          </w:tcPr>
          <w:p w:rsidR="004801D4" w:rsidRPr="004801D4" w:rsidRDefault="004801D4" w:rsidP="004801D4">
            <w:pPr>
              <w:spacing w:after="0" w:line="240" w:lineRule="auto"/>
              <w:rPr>
                <w:rFonts w:ascii="Times New Roman" w:eastAsia="Times New Roman" w:hAnsi="Times New Roman" w:cs="Times New Roman"/>
                <w:b/>
                <w:lang w:val="uk-UA" w:eastAsia="ru-RU"/>
              </w:rPr>
            </w:pPr>
            <w:r w:rsidRPr="004801D4">
              <w:rPr>
                <w:rFonts w:ascii="Times New Roman" w:eastAsia="Times New Roman" w:hAnsi="Times New Roman" w:cs="Times New Roman"/>
                <w:b/>
                <w:lang w:val="uk-UA" w:eastAsia="ru-RU"/>
              </w:rPr>
              <w:t>1.</w:t>
            </w:r>
          </w:p>
        </w:tc>
        <w:tc>
          <w:tcPr>
            <w:tcW w:w="1419" w:type="dxa"/>
          </w:tcPr>
          <w:p w:rsidR="004801D4" w:rsidRPr="004801D4" w:rsidRDefault="004801D4" w:rsidP="004801D4">
            <w:pPr>
              <w:spacing w:after="0" w:line="240" w:lineRule="auto"/>
              <w:jc w:val="center"/>
              <w:rPr>
                <w:rFonts w:ascii="Times New Roman" w:eastAsia="Times New Roman" w:hAnsi="Times New Roman" w:cs="Times New Roman"/>
                <w:b/>
                <w:sz w:val="20"/>
                <w:szCs w:val="20"/>
                <w:lang w:val="uk-UA" w:eastAsia="ru-RU"/>
              </w:rPr>
            </w:pPr>
            <w:r w:rsidRPr="004801D4">
              <w:rPr>
                <w:rFonts w:ascii="Times New Roman" w:eastAsia="Times New Roman" w:hAnsi="Times New Roman" w:cs="Times New Roman"/>
                <w:sz w:val="24"/>
                <w:szCs w:val="24"/>
                <w:lang w:val="uk-UA" w:eastAsia="ru-RU"/>
              </w:rPr>
              <w:t>Рішення Зеленодольської міської ради</w:t>
            </w:r>
          </w:p>
        </w:tc>
        <w:tc>
          <w:tcPr>
            <w:tcW w:w="2126" w:type="dxa"/>
          </w:tcPr>
          <w:p w:rsidR="004801D4" w:rsidRPr="004801D4" w:rsidRDefault="004801D4" w:rsidP="004801D4">
            <w:pPr>
              <w:spacing w:after="0" w:line="240" w:lineRule="auto"/>
              <w:jc w:val="center"/>
              <w:rPr>
                <w:rFonts w:ascii="Times New Roman" w:eastAsia="Times New Roman" w:hAnsi="Times New Roman" w:cs="Times New Roman"/>
                <w:sz w:val="20"/>
                <w:szCs w:val="20"/>
                <w:lang w:val="uk-UA" w:eastAsia="ru-RU"/>
              </w:rPr>
            </w:pPr>
            <w:r w:rsidRPr="004801D4">
              <w:rPr>
                <w:rFonts w:ascii="Times New Roman" w:eastAsia="Times New Roman" w:hAnsi="Times New Roman" w:cs="Times New Roman"/>
                <w:sz w:val="20"/>
                <w:szCs w:val="20"/>
                <w:lang w:val="uk-UA" w:eastAsia="ru-RU"/>
              </w:rPr>
              <w:t xml:space="preserve">Про затвердження Статуту Зеленодольської міської об'єднаної територіальної громади </w:t>
            </w:r>
          </w:p>
        </w:tc>
        <w:tc>
          <w:tcPr>
            <w:tcW w:w="2410" w:type="dxa"/>
          </w:tcPr>
          <w:p w:rsidR="004801D4" w:rsidRPr="004801D4" w:rsidRDefault="004801D4" w:rsidP="004801D4">
            <w:pPr>
              <w:spacing w:after="0" w:line="240" w:lineRule="auto"/>
              <w:jc w:val="center"/>
              <w:rPr>
                <w:rFonts w:ascii="Times New Roman" w:eastAsia="Times New Roman" w:hAnsi="Times New Roman" w:cs="Times New Roman"/>
                <w:sz w:val="24"/>
                <w:szCs w:val="24"/>
                <w:lang w:val="uk-UA" w:eastAsia="ru-RU"/>
              </w:rPr>
            </w:pPr>
            <w:r w:rsidRPr="004801D4">
              <w:rPr>
                <w:rFonts w:ascii="Times New Roman" w:eastAsia="Calibri" w:hAnsi="Times New Roman" w:cs="Times New Roman"/>
                <w:color w:val="333333"/>
                <w:sz w:val="24"/>
                <w:szCs w:val="24"/>
                <w:shd w:val="clear" w:color="auto" w:fill="FFFFFF"/>
                <w:lang w:val="uk-UA"/>
              </w:rPr>
              <w:t>Затвердження обсягу правил, що регулюють правовий стан Зеленодольської об’єднаної громади, відносини,</w:t>
            </w:r>
            <w:r w:rsidRPr="004801D4">
              <w:rPr>
                <w:rFonts w:ascii="Times New Roman" w:eastAsia="Calibri" w:hAnsi="Times New Roman" w:cs="Times New Roman"/>
                <w:color w:val="333333"/>
                <w:sz w:val="24"/>
                <w:szCs w:val="24"/>
                <w:shd w:val="clear" w:color="auto" w:fill="FFFFFF"/>
              </w:rPr>
              <w:t> </w:t>
            </w:r>
            <w:r w:rsidRPr="004801D4">
              <w:rPr>
                <w:rFonts w:ascii="Times New Roman" w:eastAsia="Calibri" w:hAnsi="Times New Roman" w:cs="Times New Roman"/>
                <w:color w:val="333333"/>
                <w:sz w:val="24"/>
                <w:szCs w:val="24"/>
                <w:shd w:val="clear" w:color="auto" w:fill="FFFFFF"/>
                <w:lang w:val="uk-UA"/>
              </w:rPr>
              <w:t>пов'язані з внутрішнім управлінням, стосунки з іншими</w:t>
            </w:r>
            <w:r w:rsidRPr="004801D4">
              <w:rPr>
                <w:rFonts w:ascii="Times New Roman" w:eastAsia="Calibri" w:hAnsi="Times New Roman" w:cs="Times New Roman"/>
                <w:color w:val="333333"/>
                <w:sz w:val="24"/>
                <w:szCs w:val="24"/>
                <w:shd w:val="clear" w:color="auto" w:fill="FFFFFF"/>
              </w:rPr>
              <w:t> </w:t>
            </w:r>
            <w:r w:rsidRPr="004801D4">
              <w:rPr>
                <w:rFonts w:ascii="Times New Roman" w:eastAsia="Calibri" w:hAnsi="Times New Roman" w:cs="Times New Roman"/>
                <w:color w:val="333333"/>
                <w:sz w:val="24"/>
                <w:szCs w:val="24"/>
                <w:shd w:val="clear" w:color="auto" w:fill="FFFFFF"/>
                <w:lang w:val="uk-UA"/>
              </w:rPr>
              <w:t>організаціями чи громадянами.</w:t>
            </w:r>
          </w:p>
        </w:tc>
        <w:tc>
          <w:tcPr>
            <w:tcW w:w="2126" w:type="dxa"/>
          </w:tcPr>
          <w:p w:rsidR="004801D4" w:rsidRPr="004801D4" w:rsidRDefault="004801D4" w:rsidP="004801D4">
            <w:pPr>
              <w:spacing w:after="0" w:line="240" w:lineRule="auto"/>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Лютий –березень 2016р.</w:t>
            </w:r>
          </w:p>
        </w:tc>
        <w:tc>
          <w:tcPr>
            <w:tcW w:w="2693" w:type="dxa"/>
          </w:tcPr>
          <w:p w:rsidR="004801D4" w:rsidRPr="004801D4" w:rsidRDefault="004801D4" w:rsidP="004801D4">
            <w:pPr>
              <w:spacing w:after="0" w:line="240" w:lineRule="auto"/>
              <w:ind w:right="211"/>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Спеціаліст з юридичних питань Зеленодольської міської ради</w:t>
            </w:r>
          </w:p>
          <w:p w:rsidR="004801D4" w:rsidRPr="004801D4" w:rsidRDefault="004801D4" w:rsidP="004801D4">
            <w:pPr>
              <w:spacing w:after="0" w:line="240" w:lineRule="auto"/>
              <w:ind w:right="211"/>
              <w:jc w:val="center"/>
              <w:rPr>
                <w:rFonts w:ascii="Times New Roman" w:eastAsia="Times New Roman" w:hAnsi="Times New Roman" w:cs="Times New Roman"/>
                <w:b/>
                <w:sz w:val="24"/>
                <w:szCs w:val="24"/>
                <w:lang w:val="uk-UA" w:eastAsia="ru-RU"/>
              </w:rPr>
            </w:pPr>
            <w:r w:rsidRPr="004801D4">
              <w:rPr>
                <w:rFonts w:ascii="Times New Roman" w:eastAsia="Times New Roman" w:hAnsi="Times New Roman" w:cs="Times New Roman"/>
                <w:sz w:val="24"/>
                <w:szCs w:val="24"/>
                <w:lang w:val="uk-UA" w:eastAsia="ru-RU"/>
              </w:rPr>
              <w:t>Спеціаліст з економічних питань Зеленодольської міської ради</w:t>
            </w:r>
          </w:p>
        </w:tc>
      </w:tr>
      <w:tr w:rsidR="004801D4" w:rsidRPr="004801D4" w:rsidTr="004801D4">
        <w:trPr>
          <w:trHeight w:val="270"/>
        </w:trPr>
        <w:tc>
          <w:tcPr>
            <w:tcW w:w="425" w:type="dxa"/>
          </w:tcPr>
          <w:p w:rsidR="004801D4" w:rsidRPr="004801D4" w:rsidRDefault="004801D4" w:rsidP="004801D4">
            <w:pPr>
              <w:spacing w:after="0" w:line="240" w:lineRule="auto"/>
              <w:rPr>
                <w:rFonts w:ascii="Times New Roman" w:eastAsia="Times New Roman" w:hAnsi="Times New Roman" w:cs="Times New Roman"/>
                <w:b/>
                <w:lang w:val="uk-UA" w:eastAsia="ru-RU"/>
              </w:rPr>
            </w:pPr>
            <w:r w:rsidRPr="004801D4">
              <w:rPr>
                <w:rFonts w:ascii="Times New Roman" w:eastAsia="Times New Roman" w:hAnsi="Times New Roman" w:cs="Times New Roman"/>
                <w:b/>
                <w:lang w:val="uk-UA" w:eastAsia="ru-RU"/>
              </w:rPr>
              <w:t>2.</w:t>
            </w:r>
          </w:p>
        </w:tc>
        <w:tc>
          <w:tcPr>
            <w:tcW w:w="1419" w:type="dxa"/>
          </w:tcPr>
          <w:p w:rsidR="004801D4" w:rsidRPr="004801D4" w:rsidRDefault="004801D4" w:rsidP="004801D4">
            <w:pPr>
              <w:spacing w:after="0" w:line="240" w:lineRule="auto"/>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 xml:space="preserve">Рішення Зеленодольської міської </w:t>
            </w:r>
            <w:r w:rsidRPr="004801D4">
              <w:rPr>
                <w:rFonts w:ascii="Times New Roman" w:eastAsia="Times New Roman" w:hAnsi="Times New Roman" w:cs="Times New Roman"/>
                <w:sz w:val="24"/>
                <w:szCs w:val="24"/>
                <w:lang w:val="uk-UA" w:eastAsia="ru-RU"/>
              </w:rPr>
              <w:lastRenderedPageBreak/>
              <w:t>ради</w:t>
            </w:r>
          </w:p>
        </w:tc>
        <w:tc>
          <w:tcPr>
            <w:tcW w:w="2126" w:type="dxa"/>
          </w:tcPr>
          <w:p w:rsidR="004801D4" w:rsidRPr="004801D4" w:rsidRDefault="004801D4" w:rsidP="004801D4">
            <w:pPr>
              <w:spacing w:after="0" w:line="240" w:lineRule="auto"/>
              <w:jc w:val="center"/>
              <w:rPr>
                <w:rFonts w:ascii="Times New Roman" w:eastAsia="Times New Roman" w:hAnsi="Times New Roman" w:cs="Times New Roman"/>
                <w:color w:val="000000"/>
                <w:sz w:val="24"/>
                <w:szCs w:val="24"/>
                <w:lang w:val="uk-UA" w:eastAsia="ru-RU"/>
              </w:rPr>
            </w:pPr>
            <w:r w:rsidRPr="004801D4">
              <w:rPr>
                <w:rFonts w:ascii="Times New Roman" w:eastAsia="Times New Roman" w:hAnsi="Times New Roman" w:cs="Times New Roman"/>
                <w:color w:val="000000"/>
                <w:sz w:val="24"/>
                <w:szCs w:val="24"/>
                <w:lang w:val="uk-UA" w:eastAsia="ru-RU"/>
              </w:rPr>
              <w:lastRenderedPageBreak/>
              <w:t>Про встановлення  місцевих податків і зборів на 2017 рік</w:t>
            </w:r>
          </w:p>
        </w:tc>
        <w:tc>
          <w:tcPr>
            <w:tcW w:w="2410" w:type="dxa"/>
          </w:tcPr>
          <w:p w:rsidR="004801D4" w:rsidRPr="004801D4" w:rsidRDefault="004801D4" w:rsidP="004801D4">
            <w:pPr>
              <w:spacing w:after="0" w:line="240" w:lineRule="auto"/>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 xml:space="preserve">Встановлення ставок місцевих податків і зборів на території Зеленодольської </w:t>
            </w:r>
            <w:r w:rsidRPr="004801D4">
              <w:rPr>
                <w:rFonts w:ascii="Times New Roman" w:eastAsia="Times New Roman" w:hAnsi="Times New Roman" w:cs="Times New Roman"/>
                <w:sz w:val="24"/>
                <w:szCs w:val="24"/>
                <w:lang w:val="uk-UA" w:eastAsia="ru-RU"/>
              </w:rPr>
              <w:lastRenderedPageBreak/>
              <w:t>міської ради на наступний рік у відповідності до вимог Податкового Кодексу України</w:t>
            </w:r>
          </w:p>
          <w:p w:rsidR="004801D4" w:rsidRPr="004801D4" w:rsidRDefault="004801D4" w:rsidP="004801D4">
            <w:pPr>
              <w:spacing w:after="0" w:line="240" w:lineRule="auto"/>
              <w:rPr>
                <w:rFonts w:ascii="Times New Roman" w:eastAsia="Times New Roman" w:hAnsi="Times New Roman" w:cs="Times New Roman"/>
                <w:sz w:val="24"/>
                <w:szCs w:val="24"/>
                <w:lang w:val="uk-UA" w:eastAsia="ru-RU"/>
              </w:rPr>
            </w:pPr>
          </w:p>
        </w:tc>
        <w:tc>
          <w:tcPr>
            <w:tcW w:w="2126" w:type="dxa"/>
          </w:tcPr>
          <w:p w:rsidR="004801D4" w:rsidRPr="004801D4" w:rsidRDefault="004801D4" w:rsidP="004801D4">
            <w:pPr>
              <w:spacing w:after="0" w:line="240" w:lineRule="auto"/>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lastRenderedPageBreak/>
              <w:t>До 15 червня та</w:t>
            </w:r>
          </w:p>
          <w:p w:rsidR="004801D4" w:rsidRPr="004801D4" w:rsidRDefault="004801D4" w:rsidP="004801D4">
            <w:pPr>
              <w:spacing w:after="0" w:line="240" w:lineRule="auto"/>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 xml:space="preserve">протягом року </w:t>
            </w:r>
          </w:p>
          <w:p w:rsidR="004801D4" w:rsidRPr="004801D4" w:rsidRDefault="004801D4" w:rsidP="004801D4">
            <w:pPr>
              <w:spacing w:after="0" w:line="240" w:lineRule="auto"/>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 xml:space="preserve">(в  разі виникнення </w:t>
            </w:r>
            <w:r w:rsidRPr="004801D4">
              <w:rPr>
                <w:rFonts w:ascii="Times New Roman" w:eastAsia="Times New Roman" w:hAnsi="Times New Roman" w:cs="Times New Roman"/>
                <w:sz w:val="24"/>
                <w:szCs w:val="24"/>
                <w:lang w:val="uk-UA" w:eastAsia="ru-RU"/>
              </w:rPr>
              <w:lastRenderedPageBreak/>
              <w:t>законодавчо обґрунтованої потреби)</w:t>
            </w:r>
          </w:p>
        </w:tc>
        <w:tc>
          <w:tcPr>
            <w:tcW w:w="2693" w:type="dxa"/>
          </w:tcPr>
          <w:p w:rsidR="004801D4" w:rsidRPr="004801D4" w:rsidRDefault="004801D4" w:rsidP="004801D4">
            <w:pPr>
              <w:spacing w:after="0" w:line="240" w:lineRule="auto"/>
              <w:ind w:right="211"/>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lastRenderedPageBreak/>
              <w:t>Спеціаліст з економічних питань  Зеленодольської міської ради</w:t>
            </w:r>
          </w:p>
        </w:tc>
      </w:tr>
      <w:tr w:rsidR="004801D4" w:rsidRPr="006635CF" w:rsidTr="004801D4">
        <w:trPr>
          <w:trHeight w:val="1502"/>
        </w:trPr>
        <w:tc>
          <w:tcPr>
            <w:tcW w:w="425" w:type="dxa"/>
          </w:tcPr>
          <w:p w:rsidR="004801D4" w:rsidRPr="004801D4" w:rsidRDefault="004801D4" w:rsidP="004801D4">
            <w:pPr>
              <w:spacing w:after="0" w:line="240" w:lineRule="auto"/>
              <w:rPr>
                <w:rFonts w:ascii="Times New Roman" w:eastAsia="Times New Roman" w:hAnsi="Times New Roman" w:cs="Times New Roman"/>
                <w:b/>
                <w:lang w:val="uk-UA" w:eastAsia="ru-RU"/>
              </w:rPr>
            </w:pPr>
            <w:r w:rsidRPr="004801D4">
              <w:rPr>
                <w:rFonts w:ascii="Times New Roman" w:eastAsia="Times New Roman" w:hAnsi="Times New Roman" w:cs="Times New Roman"/>
                <w:b/>
                <w:lang w:val="uk-UA" w:eastAsia="ru-RU"/>
              </w:rPr>
              <w:lastRenderedPageBreak/>
              <w:t>3.</w:t>
            </w:r>
          </w:p>
        </w:tc>
        <w:tc>
          <w:tcPr>
            <w:tcW w:w="1419" w:type="dxa"/>
          </w:tcPr>
          <w:p w:rsidR="004801D4" w:rsidRPr="004801D4" w:rsidRDefault="004801D4" w:rsidP="004801D4">
            <w:pPr>
              <w:spacing w:after="0" w:line="240" w:lineRule="auto"/>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Рішення Зеленодольської міської ради</w:t>
            </w:r>
          </w:p>
        </w:tc>
        <w:tc>
          <w:tcPr>
            <w:tcW w:w="2126" w:type="dxa"/>
          </w:tcPr>
          <w:p w:rsidR="004801D4" w:rsidRPr="004801D4" w:rsidRDefault="004801D4" w:rsidP="004801D4">
            <w:pPr>
              <w:keepNext/>
              <w:spacing w:before="240" w:after="60" w:line="240" w:lineRule="auto"/>
              <w:ind w:right="-29"/>
              <w:jc w:val="center"/>
              <w:outlineLvl w:val="2"/>
              <w:rPr>
                <w:rFonts w:ascii="Times New Roman" w:eastAsia="Times New Roman" w:hAnsi="Times New Roman" w:cs="Times New Roman"/>
                <w:bCs/>
                <w:color w:val="000000"/>
                <w:sz w:val="24"/>
                <w:szCs w:val="24"/>
                <w:lang w:val="uk-UA" w:eastAsia="ru-RU"/>
              </w:rPr>
            </w:pPr>
            <w:r w:rsidRPr="004801D4">
              <w:rPr>
                <w:rFonts w:ascii="Times New Roman" w:eastAsia="Times New Roman" w:hAnsi="Times New Roman" w:cs="Times New Roman"/>
                <w:bCs/>
                <w:color w:val="000000"/>
                <w:sz w:val="24"/>
                <w:szCs w:val="24"/>
                <w:lang w:val="uk-UA" w:eastAsia="ru-RU"/>
              </w:rPr>
              <w:t>Про затвердження нормативно грошової оцінки земель міста Зеленодольська Апостолівського району Дніпропетровської області Зеленодольської міської ради</w:t>
            </w:r>
          </w:p>
        </w:tc>
        <w:tc>
          <w:tcPr>
            <w:tcW w:w="2410" w:type="dxa"/>
          </w:tcPr>
          <w:p w:rsidR="004801D4" w:rsidRPr="004801D4" w:rsidRDefault="004801D4" w:rsidP="004801D4">
            <w:pPr>
              <w:spacing w:after="0" w:line="240" w:lineRule="auto"/>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pacing w:val="4"/>
                <w:sz w:val="24"/>
                <w:szCs w:val="24"/>
                <w:lang w:val="uk-UA" w:eastAsia="ru-RU"/>
              </w:rPr>
              <w:t xml:space="preserve">         Р</w:t>
            </w:r>
            <w:r w:rsidRPr="004801D4">
              <w:rPr>
                <w:rFonts w:ascii="Times New Roman" w:eastAsia="Times New Roman" w:hAnsi="Times New Roman" w:cs="Times New Roman"/>
                <w:sz w:val="24"/>
                <w:szCs w:val="24"/>
                <w:lang w:val="uk-UA" w:eastAsia="ru-RU"/>
              </w:rPr>
              <w:t>егулювання земельних відносин, пов'язаних з процесом оцінки земель, інформаційного забезпечення оподаткування, орендних відносин та ринку земель, для реалізації і захисту законних інтересів держави та інших суб'єктів правовідносин у питаннях оцінки земель</w:t>
            </w:r>
          </w:p>
          <w:p w:rsidR="004801D4" w:rsidRPr="004801D4" w:rsidRDefault="004801D4" w:rsidP="004801D4">
            <w:pPr>
              <w:spacing w:after="0" w:line="240" w:lineRule="auto"/>
              <w:jc w:val="center"/>
              <w:rPr>
                <w:rFonts w:ascii="Times New Roman" w:eastAsia="Times New Roman" w:hAnsi="Times New Roman" w:cs="Times New Roman"/>
                <w:sz w:val="24"/>
                <w:szCs w:val="24"/>
                <w:lang w:val="uk-UA" w:eastAsia="ru-RU"/>
              </w:rPr>
            </w:pPr>
          </w:p>
        </w:tc>
        <w:tc>
          <w:tcPr>
            <w:tcW w:w="2126" w:type="dxa"/>
          </w:tcPr>
          <w:p w:rsidR="004801D4" w:rsidRPr="004801D4" w:rsidRDefault="004801D4" w:rsidP="004801D4">
            <w:pPr>
              <w:spacing w:after="0" w:line="240" w:lineRule="auto"/>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 xml:space="preserve">Протягом року </w:t>
            </w:r>
          </w:p>
        </w:tc>
        <w:tc>
          <w:tcPr>
            <w:tcW w:w="2693" w:type="dxa"/>
          </w:tcPr>
          <w:p w:rsidR="004801D4" w:rsidRPr="004801D4" w:rsidRDefault="004801D4" w:rsidP="004801D4">
            <w:pPr>
              <w:spacing w:after="0" w:line="240" w:lineRule="auto"/>
              <w:ind w:right="211"/>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Спеціаліст з економічних питань  Зеленодольської міської ради та спеціаліст з земельних питань</w:t>
            </w:r>
          </w:p>
          <w:p w:rsidR="004801D4" w:rsidRPr="004801D4" w:rsidRDefault="004801D4" w:rsidP="004801D4">
            <w:pPr>
              <w:spacing w:after="0" w:line="240" w:lineRule="auto"/>
              <w:ind w:right="211"/>
              <w:jc w:val="center"/>
              <w:rPr>
                <w:rFonts w:ascii="Times New Roman" w:eastAsia="Times New Roman" w:hAnsi="Times New Roman" w:cs="Times New Roman"/>
                <w:sz w:val="24"/>
                <w:szCs w:val="24"/>
                <w:lang w:val="uk-UA" w:eastAsia="ru-RU"/>
              </w:rPr>
            </w:pPr>
          </w:p>
        </w:tc>
      </w:tr>
      <w:tr w:rsidR="004801D4" w:rsidRPr="006635CF" w:rsidTr="004801D4">
        <w:trPr>
          <w:trHeight w:val="1502"/>
        </w:trPr>
        <w:tc>
          <w:tcPr>
            <w:tcW w:w="425" w:type="dxa"/>
          </w:tcPr>
          <w:p w:rsidR="004801D4" w:rsidRPr="004801D4" w:rsidRDefault="004801D4" w:rsidP="004801D4">
            <w:pPr>
              <w:spacing w:after="0" w:line="240" w:lineRule="auto"/>
              <w:rPr>
                <w:rFonts w:ascii="Times New Roman" w:eastAsia="Times New Roman" w:hAnsi="Times New Roman" w:cs="Times New Roman"/>
                <w:b/>
                <w:lang w:val="uk-UA" w:eastAsia="ru-RU"/>
              </w:rPr>
            </w:pPr>
            <w:r w:rsidRPr="004801D4">
              <w:rPr>
                <w:rFonts w:ascii="Times New Roman" w:eastAsia="Times New Roman" w:hAnsi="Times New Roman" w:cs="Times New Roman"/>
                <w:b/>
                <w:lang w:val="uk-UA" w:eastAsia="ru-RU"/>
              </w:rPr>
              <w:t>4.</w:t>
            </w:r>
          </w:p>
        </w:tc>
        <w:tc>
          <w:tcPr>
            <w:tcW w:w="1419" w:type="dxa"/>
          </w:tcPr>
          <w:p w:rsidR="004801D4" w:rsidRPr="004801D4" w:rsidRDefault="004801D4" w:rsidP="004801D4">
            <w:pPr>
              <w:spacing w:after="0" w:line="240" w:lineRule="auto"/>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Рішення</w:t>
            </w:r>
          </w:p>
          <w:p w:rsidR="004801D4" w:rsidRPr="004801D4" w:rsidRDefault="004801D4" w:rsidP="004801D4">
            <w:pPr>
              <w:spacing w:after="0" w:line="240" w:lineRule="auto"/>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Зеленодольської міської ради</w:t>
            </w:r>
          </w:p>
        </w:tc>
        <w:tc>
          <w:tcPr>
            <w:tcW w:w="2126" w:type="dxa"/>
          </w:tcPr>
          <w:p w:rsidR="004801D4" w:rsidRPr="004801D4" w:rsidRDefault="004801D4" w:rsidP="004801D4">
            <w:pPr>
              <w:keepNext/>
              <w:spacing w:before="240" w:after="60" w:line="240" w:lineRule="auto"/>
              <w:ind w:right="-29"/>
              <w:jc w:val="center"/>
              <w:outlineLvl w:val="2"/>
              <w:rPr>
                <w:rFonts w:ascii="Times New Roman" w:eastAsia="Times New Roman" w:hAnsi="Times New Roman" w:cs="Times New Roman"/>
                <w:bCs/>
                <w:sz w:val="24"/>
                <w:szCs w:val="24"/>
                <w:lang w:val="uk-UA" w:eastAsia="ru-RU"/>
              </w:rPr>
            </w:pPr>
            <w:r w:rsidRPr="004801D4">
              <w:rPr>
                <w:rFonts w:ascii="Times New Roman" w:eastAsia="Times New Roman" w:hAnsi="Times New Roman" w:cs="Times New Roman"/>
                <w:bCs/>
                <w:sz w:val="24"/>
                <w:szCs w:val="24"/>
                <w:lang w:val="uk-UA" w:eastAsia="ru-RU"/>
              </w:rPr>
              <w:t>Про введення в дію нормативно грошову оцінку земель міста Зеленодольська Апостолівського району Дніпропетровської області Зеленодольської міської ради</w:t>
            </w:r>
          </w:p>
          <w:p w:rsidR="004801D4" w:rsidRPr="004801D4" w:rsidRDefault="004801D4" w:rsidP="004801D4">
            <w:pPr>
              <w:spacing w:after="0" w:line="240" w:lineRule="auto"/>
              <w:jc w:val="center"/>
              <w:rPr>
                <w:rFonts w:ascii="Times New Roman" w:eastAsia="Times New Roman" w:hAnsi="Times New Roman" w:cs="Times New Roman"/>
                <w:sz w:val="24"/>
                <w:szCs w:val="24"/>
                <w:lang w:eastAsia="ru-RU"/>
              </w:rPr>
            </w:pPr>
          </w:p>
        </w:tc>
        <w:tc>
          <w:tcPr>
            <w:tcW w:w="2410" w:type="dxa"/>
          </w:tcPr>
          <w:p w:rsidR="004801D4" w:rsidRPr="004801D4" w:rsidRDefault="004801D4" w:rsidP="004801D4">
            <w:pPr>
              <w:spacing w:after="0" w:line="240" w:lineRule="auto"/>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pacing w:val="4"/>
                <w:sz w:val="24"/>
                <w:szCs w:val="24"/>
                <w:lang w:val="uk-UA" w:eastAsia="ru-RU"/>
              </w:rPr>
              <w:t xml:space="preserve">         Р</w:t>
            </w:r>
            <w:r w:rsidRPr="004801D4">
              <w:rPr>
                <w:rFonts w:ascii="Times New Roman" w:eastAsia="Times New Roman" w:hAnsi="Times New Roman" w:cs="Times New Roman"/>
                <w:sz w:val="24"/>
                <w:szCs w:val="24"/>
                <w:lang w:val="uk-UA" w:eastAsia="ru-RU"/>
              </w:rPr>
              <w:t>егулювання земельних відносин, пов'язаних з процесом оцінки земель, інформаційного забезпечення оподаткування, орендних відносин та ринку земель, для реалізації і захисту законних інтересів держави та інших суб'єктів правовідносин у питаннях оцінки земель</w:t>
            </w:r>
          </w:p>
        </w:tc>
        <w:tc>
          <w:tcPr>
            <w:tcW w:w="2126" w:type="dxa"/>
          </w:tcPr>
          <w:p w:rsidR="004801D4" w:rsidRPr="004801D4" w:rsidRDefault="004801D4" w:rsidP="004801D4">
            <w:pPr>
              <w:spacing w:after="0" w:line="240" w:lineRule="auto"/>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 xml:space="preserve">Протягом року </w:t>
            </w:r>
          </w:p>
        </w:tc>
        <w:tc>
          <w:tcPr>
            <w:tcW w:w="2693" w:type="dxa"/>
          </w:tcPr>
          <w:p w:rsidR="004801D4" w:rsidRPr="004801D4" w:rsidRDefault="004801D4" w:rsidP="004801D4">
            <w:pPr>
              <w:spacing w:after="0" w:line="240" w:lineRule="auto"/>
              <w:ind w:right="211"/>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Спеціаліст з економічних питань  Зеленодольської міської ради та спеціаліст з економічних питань</w:t>
            </w:r>
          </w:p>
          <w:p w:rsidR="004801D4" w:rsidRPr="004801D4" w:rsidRDefault="004801D4" w:rsidP="004801D4">
            <w:pPr>
              <w:spacing w:after="0" w:line="240" w:lineRule="auto"/>
              <w:ind w:right="211"/>
              <w:jc w:val="center"/>
              <w:rPr>
                <w:rFonts w:ascii="Times New Roman" w:eastAsia="Times New Roman" w:hAnsi="Times New Roman" w:cs="Times New Roman"/>
                <w:sz w:val="24"/>
                <w:szCs w:val="24"/>
                <w:lang w:val="uk-UA" w:eastAsia="ru-RU"/>
              </w:rPr>
            </w:pPr>
          </w:p>
        </w:tc>
      </w:tr>
      <w:tr w:rsidR="004801D4" w:rsidRPr="004801D4" w:rsidTr="004801D4">
        <w:trPr>
          <w:trHeight w:val="1502"/>
        </w:trPr>
        <w:tc>
          <w:tcPr>
            <w:tcW w:w="425" w:type="dxa"/>
          </w:tcPr>
          <w:p w:rsidR="004801D4" w:rsidRPr="004801D4" w:rsidRDefault="004801D4" w:rsidP="004801D4">
            <w:pPr>
              <w:spacing w:after="0" w:line="240" w:lineRule="auto"/>
              <w:rPr>
                <w:rFonts w:ascii="Times New Roman" w:eastAsia="Times New Roman" w:hAnsi="Times New Roman" w:cs="Times New Roman"/>
                <w:b/>
                <w:lang w:val="uk-UA" w:eastAsia="ru-RU"/>
              </w:rPr>
            </w:pPr>
            <w:r w:rsidRPr="004801D4">
              <w:rPr>
                <w:rFonts w:ascii="Times New Roman" w:eastAsia="Times New Roman" w:hAnsi="Times New Roman" w:cs="Times New Roman"/>
                <w:b/>
                <w:lang w:val="uk-UA" w:eastAsia="ru-RU"/>
              </w:rPr>
              <w:t>5.</w:t>
            </w:r>
          </w:p>
        </w:tc>
        <w:tc>
          <w:tcPr>
            <w:tcW w:w="1419" w:type="dxa"/>
          </w:tcPr>
          <w:p w:rsidR="004801D4" w:rsidRPr="004801D4" w:rsidRDefault="004801D4" w:rsidP="004801D4">
            <w:pPr>
              <w:spacing w:after="0" w:line="240" w:lineRule="auto"/>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Рішення</w:t>
            </w:r>
          </w:p>
          <w:p w:rsidR="004801D4" w:rsidRPr="004801D4" w:rsidRDefault="004801D4" w:rsidP="004801D4">
            <w:pPr>
              <w:spacing w:after="0" w:line="240" w:lineRule="auto"/>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Зеленодольської міської ради</w:t>
            </w:r>
          </w:p>
        </w:tc>
        <w:tc>
          <w:tcPr>
            <w:tcW w:w="2126" w:type="dxa"/>
          </w:tcPr>
          <w:p w:rsidR="004801D4" w:rsidRPr="004801D4" w:rsidRDefault="004801D4" w:rsidP="004801D4">
            <w:pPr>
              <w:keepNext/>
              <w:spacing w:before="240" w:after="60" w:line="240" w:lineRule="auto"/>
              <w:ind w:right="-29"/>
              <w:jc w:val="center"/>
              <w:outlineLvl w:val="2"/>
              <w:rPr>
                <w:rFonts w:ascii="Times New Roman" w:eastAsia="Times New Roman" w:hAnsi="Times New Roman" w:cs="Times New Roman"/>
                <w:bCs/>
                <w:sz w:val="24"/>
                <w:szCs w:val="24"/>
                <w:lang w:val="uk-UA" w:eastAsia="ru-RU"/>
              </w:rPr>
            </w:pPr>
            <w:r w:rsidRPr="004801D4">
              <w:rPr>
                <w:rFonts w:ascii="Times New Roman" w:eastAsia="Times New Roman" w:hAnsi="Times New Roman" w:cs="Times New Roman"/>
                <w:bCs/>
                <w:sz w:val="24"/>
                <w:szCs w:val="24"/>
                <w:lang w:val="uk-UA" w:eastAsia="ru-RU"/>
              </w:rPr>
              <w:t>Про затвердження Положення «Про порядок надання матеріальної допомоги населенню Зеленодольської міської ради»</w:t>
            </w:r>
          </w:p>
        </w:tc>
        <w:tc>
          <w:tcPr>
            <w:tcW w:w="2410" w:type="dxa"/>
          </w:tcPr>
          <w:p w:rsidR="004801D4" w:rsidRPr="004801D4" w:rsidRDefault="004801D4" w:rsidP="004801D4">
            <w:pPr>
              <w:spacing w:after="0" w:line="240" w:lineRule="auto"/>
              <w:jc w:val="center"/>
              <w:rPr>
                <w:rFonts w:ascii="Times New Roman" w:eastAsia="Times New Roman" w:hAnsi="Times New Roman" w:cs="Times New Roman"/>
                <w:spacing w:val="4"/>
                <w:sz w:val="24"/>
                <w:szCs w:val="24"/>
                <w:lang w:val="uk-UA" w:eastAsia="ru-RU"/>
              </w:rPr>
            </w:pPr>
            <w:r w:rsidRPr="004801D4">
              <w:rPr>
                <w:rFonts w:ascii="Times New Roman" w:eastAsia="Times New Roman" w:hAnsi="Times New Roman" w:cs="Times New Roman"/>
                <w:spacing w:val="4"/>
                <w:sz w:val="24"/>
                <w:szCs w:val="24"/>
                <w:lang w:val="uk-UA" w:eastAsia="ru-RU"/>
              </w:rPr>
              <w:t xml:space="preserve">Визначення процедури надання  </w:t>
            </w:r>
            <w:r w:rsidRPr="004801D4">
              <w:rPr>
                <w:rFonts w:ascii="Times New Roman" w:eastAsia="Times New Roman" w:hAnsi="Times New Roman" w:cs="Times New Roman"/>
                <w:bCs/>
                <w:sz w:val="24"/>
                <w:szCs w:val="24"/>
                <w:lang w:val="uk-UA" w:eastAsia="ru-RU"/>
              </w:rPr>
              <w:t>матеріальної допомоги населенню Зеленодольської міської ради</w:t>
            </w:r>
          </w:p>
        </w:tc>
        <w:tc>
          <w:tcPr>
            <w:tcW w:w="2126" w:type="dxa"/>
          </w:tcPr>
          <w:p w:rsidR="004801D4" w:rsidRPr="004801D4" w:rsidRDefault="004801D4" w:rsidP="004801D4">
            <w:pPr>
              <w:spacing w:after="0" w:line="240" w:lineRule="auto"/>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Протягом року</w:t>
            </w:r>
          </w:p>
        </w:tc>
        <w:tc>
          <w:tcPr>
            <w:tcW w:w="2693" w:type="dxa"/>
          </w:tcPr>
          <w:p w:rsidR="004801D4" w:rsidRPr="004801D4" w:rsidRDefault="004801D4" w:rsidP="004801D4">
            <w:pPr>
              <w:spacing w:after="0" w:line="240" w:lineRule="auto"/>
              <w:ind w:right="211"/>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 xml:space="preserve">Спеціаліст з економічних питань  </w:t>
            </w:r>
          </w:p>
          <w:p w:rsidR="004801D4" w:rsidRPr="004801D4" w:rsidRDefault="004801D4" w:rsidP="004801D4">
            <w:pPr>
              <w:spacing w:after="0" w:line="240" w:lineRule="auto"/>
              <w:ind w:right="211"/>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Спеціаліст з організаційних питань</w:t>
            </w:r>
          </w:p>
        </w:tc>
      </w:tr>
      <w:tr w:rsidR="004801D4" w:rsidRPr="004801D4" w:rsidTr="004801D4">
        <w:trPr>
          <w:trHeight w:val="1502"/>
        </w:trPr>
        <w:tc>
          <w:tcPr>
            <w:tcW w:w="425" w:type="dxa"/>
          </w:tcPr>
          <w:p w:rsidR="004801D4" w:rsidRPr="004801D4" w:rsidRDefault="004801D4" w:rsidP="004801D4">
            <w:pPr>
              <w:spacing w:after="0" w:line="240" w:lineRule="auto"/>
              <w:rPr>
                <w:rFonts w:ascii="Times New Roman" w:eastAsia="Times New Roman" w:hAnsi="Times New Roman" w:cs="Times New Roman"/>
                <w:b/>
                <w:lang w:val="uk-UA" w:eastAsia="ru-RU"/>
              </w:rPr>
            </w:pPr>
            <w:r w:rsidRPr="004801D4">
              <w:rPr>
                <w:rFonts w:ascii="Times New Roman" w:eastAsia="Times New Roman" w:hAnsi="Times New Roman" w:cs="Times New Roman"/>
                <w:b/>
                <w:lang w:val="uk-UA" w:eastAsia="ru-RU"/>
              </w:rPr>
              <w:lastRenderedPageBreak/>
              <w:t>6.</w:t>
            </w:r>
          </w:p>
        </w:tc>
        <w:tc>
          <w:tcPr>
            <w:tcW w:w="1419" w:type="dxa"/>
          </w:tcPr>
          <w:p w:rsidR="004801D4" w:rsidRPr="004801D4" w:rsidRDefault="004801D4" w:rsidP="004801D4">
            <w:pPr>
              <w:spacing w:after="0" w:line="240" w:lineRule="auto"/>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Рішення</w:t>
            </w:r>
          </w:p>
          <w:p w:rsidR="004801D4" w:rsidRPr="004801D4" w:rsidRDefault="004801D4" w:rsidP="004801D4">
            <w:pPr>
              <w:spacing w:after="0" w:line="240" w:lineRule="auto"/>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Зеленодольської міської ради</w:t>
            </w:r>
          </w:p>
        </w:tc>
        <w:tc>
          <w:tcPr>
            <w:tcW w:w="2126" w:type="dxa"/>
          </w:tcPr>
          <w:p w:rsidR="004801D4" w:rsidRPr="004801D4" w:rsidRDefault="004801D4" w:rsidP="004801D4">
            <w:pPr>
              <w:keepNext/>
              <w:spacing w:before="240" w:after="60" w:line="240" w:lineRule="auto"/>
              <w:ind w:right="-29"/>
              <w:jc w:val="center"/>
              <w:outlineLvl w:val="2"/>
              <w:rPr>
                <w:rFonts w:ascii="Times New Roman" w:eastAsia="Times New Roman" w:hAnsi="Times New Roman" w:cs="Times New Roman"/>
                <w:bCs/>
                <w:sz w:val="24"/>
                <w:szCs w:val="24"/>
                <w:lang w:val="uk-UA" w:eastAsia="ru-RU"/>
              </w:rPr>
            </w:pPr>
            <w:r w:rsidRPr="004801D4">
              <w:rPr>
                <w:rFonts w:ascii="Times New Roman" w:eastAsia="Times New Roman" w:hAnsi="Times New Roman" w:cs="Times New Roman"/>
                <w:bCs/>
                <w:sz w:val="24"/>
                <w:szCs w:val="24"/>
                <w:lang w:val="uk-UA" w:eastAsia="ru-RU"/>
              </w:rPr>
              <w:t>Про встановлення пільг по сплаті податку на нерухоме майно, відмінне від земельної ділянки на 2016 рік</w:t>
            </w:r>
          </w:p>
        </w:tc>
        <w:tc>
          <w:tcPr>
            <w:tcW w:w="2410" w:type="dxa"/>
          </w:tcPr>
          <w:p w:rsidR="004801D4" w:rsidRPr="004801D4" w:rsidRDefault="004801D4" w:rsidP="004801D4">
            <w:pPr>
              <w:spacing w:after="0" w:line="240" w:lineRule="auto"/>
              <w:jc w:val="center"/>
              <w:rPr>
                <w:rFonts w:ascii="Times New Roman" w:eastAsia="Times New Roman" w:hAnsi="Times New Roman" w:cs="Times New Roman"/>
                <w:spacing w:val="4"/>
                <w:sz w:val="24"/>
                <w:szCs w:val="24"/>
                <w:lang w:val="uk-UA" w:eastAsia="ru-RU"/>
              </w:rPr>
            </w:pPr>
            <w:r w:rsidRPr="004801D4">
              <w:rPr>
                <w:rFonts w:ascii="Times New Roman" w:eastAsia="Times New Roman" w:hAnsi="Times New Roman" w:cs="Times New Roman"/>
                <w:spacing w:val="4"/>
                <w:sz w:val="24"/>
                <w:szCs w:val="24"/>
                <w:lang w:val="uk-UA" w:eastAsia="ru-RU"/>
              </w:rPr>
              <w:t>Встановлення пільг по сплаті податку на нерухоме майно, відмінне від земельної ділянки для жителів Зеленодольської міської ради, що потребують встановлення таких пільг, відповідно до матеріального стану.</w:t>
            </w:r>
          </w:p>
        </w:tc>
        <w:tc>
          <w:tcPr>
            <w:tcW w:w="2126" w:type="dxa"/>
          </w:tcPr>
          <w:p w:rsidR="004801D4" w:rsidRPr="004801D4" w:rsidRDefault="004801D4" w:rsidP="004801D4">
            <w:pPr>
              <w:spacing w:after="0" w:line="240" w:lineRule="auto"/>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Лютий-березень 2016 р.</w:t>
            </w:r>
          </w:p>
          <w:p w:rsidR="004801D4" w:rsidRPr="004801D4" w:rsidRDefault="004801D4" w:rsidP="004801D4">
            <w:pPr>
              <w:spacing w:after="0" w:line="240" w:lineRule="auto"/>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Протягом року в разі обґрунтованої потреби</w:t>
            </w:r>
          </w:p>
        </w:tc>
        <w:tc>
          <w:tcPr>
            <w:tcW w:w="2693" w:type="dxa"/>
          </w:tcPr>
          <w:p w:rsidR="004801D4" w:rsidRPr="004801D4" w:rsidRDefault="004801D4" w:rsidP="004801D4">
            <w:pPr>
              <w:spacing w:after="0" w:line="240" w:lineRule="auto"/>
              <w:ind w:right="211"/>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 xml:space="preserve">Спеціаліст з економічних питань  </w:t>
            </w:r>
          </w:p>
          <w:p w:rsidR="004801D4" w:rsidRPr="004801D4" w:rsidRDefault="004801D4" w:rsidP="004801D4">
            <w:pPr>
              <w:spacing w:after="0" w:line="240" w:lineRule="auto"/>
              <w:ind w:right="211"/>
              <w:jc w:val="center"/>
              <w:rPr>
                <w:rFonts w:ascii="Times New Roman" w:eastAsia="Times New Roman" w:hAnsi="Times New Roman" w:cs="Times New Roman"/>
                <w:sz w:val="24"/>
                <w:szCs w:val="24"/>
                <w:lang w:val="uk-UA" w:eastAsia="ru-RU"/>
              </w:rPr>
            </w:pPr>
          </w:p>
        </w:tc>
      </w:tr>
    </w:tbl>
    <w:p w:rsidR="004801D4" w:rsidRPr="004801D4" w:rsidRDefault="004801D4" w:rsidP="004801D4">
      <w:pPr>
        <w:ind w:left="720"/>
        <w:contextualSpacing/>
        <w:rPr>
          <w:rFonts w:ascii="Times New Roman" w:eastAsia="Calibri" w:hAnsi="Times New Roman" w:cs="Times New Roman"/>
          <w:sz w:val="28"/>
          <w:szCs w:val="28"/>
          <w:lang w:val="uk-UA"/>
        </w:rPr>
      </w:pPr>
    </w:p>
    <w:p w:rsidR="0056298A" w:rsidRPr="004801D4" w:rsidRDefault="004801D4" w:rsidP="004801D4">
      <w:pPr>
        <w:spacing w:after="0" w:line="240" w:lineRule="auto"/>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Секретар міської ради                О.</w:t>
      </w:r>
      <w:r>
        <w:rPr>
          <w:rFonts w:ascii="Times New Roman" w:eastAsia="Times New Roman" w:hAnsi="Times New Roman" w:cs="Times New Roman"/>
          <w:sz w:val="24"/>
          <w:szCs w:val="24"/>
          <w:lang w:val="uk-UA" w:eastAsia="ru-RU"/>
        </w:rPr>
        <w:t xml:space="preserve"> </w:t>
      </w:r>
      <w:r w:rsidRPr="004801D4">
        <w:rPr>
          <w:rFonts w:ascii="Times New Roman" w:eastAsia="Times New Roman" w:hAnsi="Times New Roman" w:cs="Times New Roman"/>
          <w:sz w:val="24"/>
          <w:szCs w:val="24"/>
          <w:lang w:val="uk-UA" w:eastAsia="ru-RU"/>
        </w:rPr>
        <w:t>М.</w:t>
      </w:r>
      <w:r>
        <w:rPr>
          <w:rFonts w:ascii="Times New Roman" w:eastAsia="Times New Roman" w:hAnsi="Times New Roman" w:cs="Times New Roman"/>
          <w:sz w:val="24"/>
          <w:szCs w:val="24"/>
          <w:lang w:val="uk-UA" w:eastAsia="ru-RU"/>
        </w:rPr>
        <w:t xml:space="preserve"> </w:t>
      </w:r>
      <w:r w:rsidRPr="004801D4">
        <w:rPr>
          <w:rFonts w:ascii="Times New Roman" w:eastAsia="Times New Roman" w:hAnsi="Times New Roman" w:cs="Times New Roman"/>
          <w:sz w:val="24"/>
          <w:szCs w:val="24"/>
          <w:lang w:val="uk-UA" w:eastAsia="ru-RU"/>
        </w:rPr>
        <w:t>Ярошенко</w:t>
      </w:r>
    </w:p>
    <w:p w:rsidR="0056298A" w:rsidRDefault="0056298A" w:rsidP="0056298A">
      <w:pPr>
        <w:spacing w:after="0" w:line="240" w:lineRule="auto"/>
        <w:rPr>
          <w:rFonts w:ascii="Times New Roman" w:eastAsia="Times New Roman" w:hAnsi="Times New Roman" w:cs="Times New Roman"/>
          <w:b/>
          <w:sz w:val="28"/>
          <w:szCs w:val="28"/>
          <w:lang w:val="uk-UA" w:eastAsia="ru-RU"/>
        </w:rPr>
      </w:pPr>
    </w:p>
    <w:p w:rsidR="0056298A" w:rsidRPr="008529AA" w:rsidRDefault="0056298A" w:rsidP="0056298A">
      <w:pPr>
        <w:keepNext/>
        <w:spacing w:after="0" w:line="240" w:lineRule="auto"/>
        <w:jc w:val="center"/>
        <w:outlineLvl w:val="0"/>
        <w:rPr>
          <w:rFonts w:ascii="Times New Roman" w:eastAsia="Times New Roman" w:hAnsi="Times New Roman" w:cs="Times New Roman"/>
          <w:sz w:val="32"/>
          <w:szCs w:val="20"/>
          <w:lang w:val="uk-UA" w:eastAsia="uk-UA"/>
        </w:rPr>
      </w:pPr>
      <w:r w:rsidRPr="008529AA">
        <w:rPr>
          <w:rFonts w:ascii="Times New Roman" w:eastAsia="Times New Roman" w:hAnsi="Times New Roman" w:cs="Times New Roman"/>
          <w:sz w:val="32"/>
          <w:szCs w:val="20"/>
          <w:lang w:val="uk-UA" w:eastAsia="uk-UA"/>
        </w:rPr>
        <w:t>Р І Ш Е Н Н Я</w:t>
      </w:r>
    </w:p>
    <w:p w:rsidR="0056298A" w:rsidRPr="008529AA" w:rsidRDefault="0056298A" w:rsidP="0056298A">
      <w:pPr>
        <w:spacing w:after="0" w:line="240" w:lineRule="auto"/>
        <w:jc w:val="center"/>
        <w:rPr>
          <w:rFonts w:ascii="Times New Roman" w:eastAsia="Times New Roman" w:hAnsi="Times New Roman" w:cs="Times New Roman"/>
          <w:b/>
          <w:sz w:val="28"/>
          <w:szCs w:val="28"/>
          <w:lang w:val="uk-UA" w:eastAsia="ru-RU"/>
        </w:rPr>
      </w:pPr>
      <w:r w:rsidRPr="008529AA">
        <w:rPr>
          <w:rFonts w:ascii="Times New Roman" w:eastAsia="Times New Roman" w:hAnsi="Times New Roman" w:cs="Times New Roman"/>
          <w:b/>
          <w:sz w:val="28"/>
          <w:szCs w:val="28"/>
          <w:lang w:eastAsia="ru-RU"/>
        </w:rPr>
        <w:t>Зеленодольської</w:t>
      </w:r>
      <w:r w:rsidRPr="008529AA">
        <w:rPr>
          <w:rFonts w:ascii="Times New Roman" w:eastAsia="Times New Roman" w:hAnsi="Times New Roman" w:cs="Times New Roman"/>
          <w:b/>
          <w:sz w:val="28"/>
          <w:szCs w:val="28"/>
          <w:lang w:val="uk-UA" w:eastAsia="ru-RU"/>
        </w:rPr>
        <w:t xml:space="preserve"> </w:t>
      </w:r>
      <w:r w:rsidRPr="008529AA">
        <w:rPr>
          <w:rFonts w:ascii="Times New Roman" w:eastAsia="Times New Roman" w:hAnsi="Times New Roman" w:cs="Times New Roman"/>
          <w:b/>
          <w:sz w:val="28"/>
          <w:szCs w:val="28"/>
          <w:lang w:eastAsia="ru-RU"/>
        </w:rPr>
        <w:t>міської ради</w:t>
      </w:r>
    </w:p>
    <w:p w:rsidR="0056298A" w:rsidRPr="008529AA" w:rsidRDefault="0056298A" w:rsidP="0056298A">
      <w:pPr>
        <w:spacing w:after="0" w:line="240" w:lineRule="auto"/>
        <w:jc w:val="center"/>
        <w:rPr>
          <w:rFonts w:ascii="Times New Roman" w:eastAsia="Times New Roman" w:hAnsi="Times New Roman" w:cs="Times New Roman"/>
          <w:b/>
          <w:sz w:val="28"/>
          <w:szCs w:val="28"/>
          <w:lang w:eastAsia="ru-RU"/>
        </w:rPr>
      </w:pPr>
      <w:r w:rsidRPr="008529AA">
        <w:rPr>
          <w:rFonts w:ascii="Times New Roman" w:eastAsia="Times New Roman" w:hAnsi="Times New Roman" w:cs="Times New Roman"/>
          <w:b/>
          <w:sz w:val="28"/>
          <w:szCs w:val="28"/>
          <w:lang w:val="uk-UA" w:eastAsia="ru-RU"/>
        </w:rPr>
        <w:t>7</w:t>
      </w:r>
      <w:r w:rsidRPr="008529AA">
        <w:rPr>
          <w:rFonts w:ascii="Times New Roman" w:eastAsia="Times New Roman" w:hAnsi="Times New Roman" w:cs="Times New Roman"/>
          <w:b/>
          <w:sz w:val="28"/>
          <w:szCs w:val="28"/>
          <w:lang w:eastAsia="ru-RU"/>
        </w:rPr>
        <w:t xml:space="preserve"> сесії </w:t>
      </w:r>
      <w:r w:rsidRPr="008529AA">
        <w:rPr>
          <w:rFonts w:ascii="Times New Roman" w:eastAsia="Times New Roman" w:hAnsi="Times New Roman" w:cs="Times New Roman"/>
          <w:b/>
          <w:sz w:val="28"/>
          <w:szCs w:val="28"/>
          <w:lang w:val="en-US" w:eastAsia="ru-RU"/>
        </w:rPr>
        <w:t>VII</w:t>
      </w:r>
      <w:r w:rsidRPr="008529AA">
        <w:rPr>
          <w:rFonts w:ascii="Times New Roman" w:eastAsia="Times New Roman" w:hAnsi="Times New Roman" w:cs="Times New Roman"/>
          <w:b/>
          <w:sz w:val="28"/>
          <w:szCs w:val="28"/>
          <w:lang w:eastAsia="ru-RU"/>
        </w:rPr>
        <w:t xml:space="preserve"> скликання</w:t>
      </w:r>
    </w:p>
    <w:p w:rsidR="0056298A" w:rsidRPr="008529AA" w:rsidRDefault="0056298A" w:rsidP="0056298A">
      <w:pPr>
        <w:spacing w:after="0" w:line="240" w:lineRule="auto"/>
        <w:rPr>
          <w:rFonts w:ascii="Times New Roman" w:eastAsia="Times New Roman" w:hAnsi="Times New Roman" w:cs="Times New Roman"/>
          <w:b/>
          <w:sz w:val="28"/>
          <w:szCs w:val="28"/>
          <w:lang w:eastAsia="ru-RU"/>
        </w:rPr>
      </w:pPr>
    </w:p>
    <w:p w:rsidR="0056298A" w:rsidRDefault="0056298A" w:rsidP="0056298A">
      <w:pPr>
        <w:spacing w:after="0" w:line="240" w:lineRule="auto"/>
        <w:rPr>
          <w:rFonts w:ascii="Times New Roman" w:eastAsia="Times New Roman" w:hAnsi="Times New Roman" w:cs="Times New Roman"/>
          <w:b/>
          <w:sz w:val="28"/>
          <w:szCs w:val="28"/>
          <w:lang w:val="uk-UA" w:eastAsia="ru-RU"/>
        </w:rPr>
      </w:pPr>
      <w:r w:rsidRPr="008529AA">
        <w:rPr>
          <w:rFonts w:ascii="Times New Roman" w:eastAsia="Times New Roman" w:hAnsi="Times New Roman" w:cs="Times New Roman"/>
          <w:b/>
          <w:sz w:val="28"/>
          <w:szCs w:val="28"/>
          <w:lang w:val="uk-UA" w:eastAsia="ru-RU"/>
        </w:rPr>
        <w:t>2</w:t>
      </w:r>
      <w:r>
        <w:rPr>
          <w:rFonts w:ascii="Times New Roman" w:eastAsia="Times New Roman" w:hAnsi="Times New Roman" w:cs="Times New Roman"/>
          <w:b/>
          <w:sz w:val="28"/>
          <w:szCs w:val="28"/>
          <w:lang w:val="uk-UA" w:eastAsia="ru-RU"/>
        </w:rPr>
        <w:t>4</w:t>
      </w:r>
      <w:r w:rsidRPr="008529AA">
        <w:rPr>
          <w:rFonts w:ascii="Times New Roman" w:eastAsia="Times New Roman" w:hAnsi="Times New Roman" w:cs="Times New Roman"/>
          <w:b/>
          <w:sz w:val="28"/>
          <w:szCs w:val="28"/>
          <w:lang w:eastAsia="ru-RU"/>
        </w:rPr>
        <w:t xml:space="preserve"> </w:t>
      </w:r>
      <w:r w:rsidRPr="008529AA">
        <w:rPr>
          <w:rFonts w:ascii="Times New Roman" w:eastAsia="Times New Roman" w:hAnsi="Times New Roman" w:cs="Times New Roman"/>
          <w:b/>
          <w:sz w:val="28"/>
          <w:szCs w:val="28"/>
          <w:lang w:val="uk-UA" w:eastAsia="ru-RU"/>
        </w:rPr>
        <w:t>лютого  2016</w:t>
      </w:r>
      <w:r w:rsidRPr="008529AA">
        <w:rPr>
          <w:rFonts w:ascii="Times New Roman" w:eastAsia="Times New Roman" w:hAnsi="Times New Roman" w:cs="Times New Roman"/>
          <w:b/>
          <w:sz w:val="28"/>
          <w:szCs w:val="28"/>
          <w:lang w:eastAsia="ru-RU"/>
        </w:rPr>
        <w:t xml:space="preserve"> року                             </w:t>
      </w:r>
      <w:r w:rsidRPr="008529AA">
        <w:rPr>
          <w:rFonts w:ascii="Times New Roman" w:eastAsia="Times New Roman" w:hAnsi="Times New Roman" w:cs="Times New Roman"/>
          <w:b/>
          <w:sz w:val="28"/>
          <w:szCs w:val="28"/>
          <w:lang w:val="uk-UA" w:eastAsia="ru-RU"/>
        </w:rPr>
        <w:t xml:space="preserve">                                          </w:t>
      </w:r>
      <w:r w:rsidRPr="008529AA">
        <w:rPr>
          <w:rFonts w:ascii="Times New Roman" w:eastAsia="Times New Roman" w:hAnsi="Times New Roman" w:cs="Times New Roman"/>
          <w:b/>
          <w:sz w:val="28"/>
          <w:szCs w:val="28"/>
          <w:lang w:eastAsia="ru-RU"/>
        </w:rPr>
        <w:t xml:space="preserve">      № </w:t>
      </w:r>
      <w:r w:rsidR="004801D4">
        <w:rPr>
          <w:rFonts w:ascii="Times New Roman" w:eastAsia="Times New Roman" w:hAnsi="Times New Roman" w:cs="Times New Roman"/>
          <w:b/>
          <w:sz w:val="28"/>
          <w:szCs w:val="28"/>
          <w:lang w:val="uk-UA" w:eastAsia="ru-RU"/>
        </w:rPr>
        <w:t>77</w:t>
      </w:r>
    </w:p>
    <w:p w:rsidR="004801D4" w:rsidRPr="004801D4" w:rsidRDefault="004801D4" w:rsidP="004801D4">
      <w:pPr>
        <w:spacing w:after="0" w:line="240" w:lineRule="auto"/>
        <w:rPr>
          <w:rFonts w:ascii="Times New Roman" w:eastAsia="Times New Roman" w:hAnsi="Times New Roman" w:cs="Times New Roman"/>
          <w:sz w:val="16"/>
          <w:szCs w:val="16"/>
          <w:lang w:val="uk-UA" w:eastAsia="uk-UA"/>
        </w:rPr>
      </w:pPr>
    </w:p>
    <w:p w:rsidR="004801D4" w:rsidRPr="004801D4" w:rsidRDefault="004801D4" w:rsidP="004801D4">
      <w:pPr>
        <w:spacing w:after="0" w:line="240" w:lineRule="auto"/>
        <w:rPr>
          <w:rFonts w:ascii="Times New Roman" w:eastAsia="Times New Roman" w:hAnsi="Times New Roman" w:cs="Times New Roman"/>
          <w:b/>
          <w:i/>
          <w:sz w:val="28"/>
          <w:szCs w:val="28"/>
          <w:lang w:eastAsia="uk-UA"/>
        </w:rPr>
      </w:pPr>
    </w:p>
    <w:p w:rsidR="004801D4" w:rsidRPr="004801D4" w:rsidRDefault="004801D4" w:rsidP="004801D4">
      <w:pPr>
        <w:spacing w:after="0" w:line="240" w:lineRule="auto"/>
        <w:rPr>
          <w:rFonts w:ascii="Times New Roman" w:eastAsia="Times New Roman" w:hAnsi="Times New Roman" w:cs="Times New Roman"/>
          <w:b/>
          <w:i/>
          <w:sz w:val="28"/>
          <w:szCs w:val="28"/>
          <w:lang w:val="uk-UA" w:eastAsia="uk-UA"/>
        </w:rPr>
      </w:pPr>
      <w:r w:rsidRPr="004801D4">
        <w:rPr>
          <w:rFonts w:ascii="Times New Roman" w:eastAsia="Times New Roman" w:hAnsi="Times New Roman" w:cs="Times New Roman"/>
          <w:b/>
          <w:i/>
          <w:sz w:val="28"/>
          <w:szCs w:val="28"/>
          <w:lang w:val="uk-UA" w:eastAsia="uk-UA"/>
        </w:rPr>
        <w:t xml:space="preserve">Про внесення змін до рішення </w:t>
      </w:r>
    </w:p>
    <w:p w:rsidR="004801D4" w:rsidRPr="004801D4" w:rsidRDefault="004801D4" w:rsidP="004801D4">
      <w:pPr>
        <w:spacing w:after="0" w:line="240" w:lineRule="auto"/>
        <w:rPr>
          <w:rFonts w:ascii="Times New Roman" w:eastAsia="Times New Roman" w:hAnsi="Times New Roman" w:cs="Times New Roman"/>
          <w:b/>
          <w:i/>
          <w:sz w:val="28"/>
          <w:szCs w:val="28"/>
          <w:lang w:val="uk-UA" w:eastAsia="uk-UA"/>
        </w:rPr>
      </w:pPr>
      <w:r w:rsidRPr="004801D4">
        <w:rPr>
          <w:rFonts w:ascii="Times New Roman" w:eastAsia="Times New Roman" w:hAnsi="Times New Roman" w:cs="Times New Roman"/>
          <w:b/>
          <w:i/>
          <w:sz w:val="28"/>
          <w:szCs w:val="28"/>
          <w:lang w:val="uk-UA" w:eastAsia="uk-UA"/>
        </w:rPr>
        <w:t xml:space="preserve">Зеленодольської міської ради </w:t>
      </w:r>
    </w:p>
    <w:p w:rsidR="004801D4" w:rsidRPr="004801D4" w:rsidRDefault="004801D4" w:rsidP="004801D4">
      <w:pPr>
        <w:spacing w:after="0" w:line="240" w:lineRule="auto"/>
        <w:rPr>
          <w:rFonts w:ascii="Times New Roman" w:eastAsia="Times New Roman" w:hAnsi="Times New Roman" w:cs="Times New Roman"/>
          <w:b/>
          <w:i/>
          <w:sz w:val="28"/>
          <w:szCs w:val="28"/>
          <w:lang w:val="uk-UA" w:eastAsia="uk-UA"/>
        </w:rPr>
      </w:pPr>
      <w:r w:rsidRPr="004801D4">
        <w:rPr>
          <w:rFonts w:ascii="Times New Roman" w:eastAsia="Times New Roman" w:hAnsi="Times New Roman" w:cs="Times New Roman"/>
          <w:b/>
          <w:i/>
          <w:sz w:val="28"/>
          <w:szCs w:val="28"/>
          <w:lang w:val="uk-UA" w:eastAsia="uk-UA"/>
        </w:rPr>
        <w:t xml:space="preserve">від 18.12.2015 № 27 </w:t>
      </w:r>
      <w:r w:rsidRPr="00946FD7">
        <w:rPr>
          <w:rFonts w:ascii="Times New Roman" w:eastAsia="Times New Roman" w:hAnsi="Times New Roman" w:cs="Times New Roman"/>
          <w:b/>
          <w:i/>
          <w:sz w:val="28"/>
          <w:szCs w:val="28"/>
          <w:lang w:val="uk-UA" w:eastAsia="uk-UA"/>
        </w:rPr>
        <w:t>(в редакції</w:t>
      </w:r>
      <w:r w:rsidRPr="004801D4">
        <w:rPr>
          <w:rFonts w:ascii="Times New Roman" w:eastAsia="Times New Roman" w:hAnsi="Times New Roman" w:cs="Times New Roman"/>
          <w:b/>
          <w:i/>
          <w:sz w:val="28"/>
          <w:szCs w:val="28"/>
          <w:lang w:val="uk-UA" w:eastAsia="uk-UA"/>
        </w:rPr>
        <w:t xml:space="preserve"> від 24.12.2015)</w:t>
      </w:r>
    </w:p>
    <w:p w:rsidR="004801D4" w:rsidRPr="004801D4" w:rsidRDefault="004801D4" w:rsidP="004801D4">
      <w:pPr>
        <w:spacing w:after="0" w:line="240" w:lineRule="auto"/>
        <w:rPr>
          <w:rFonts w:ascii="Times New Roman" w:eastAsia="Times New Roman" w:hAnsi="Times New Roman" w:cs="Times New Roman"/>
          <w:i/>
          <w:sz w:val="16"/>
          <w:szCs w:val="16"/>
          <w:lang w:val="uk-UA" w:eastAsia="uk-UA"/>
        </w:rPr>
      </w:pPr>
    </w:p>
    <w:p w:rsidR="004801D4" w:rsidRPr="004801D4" w:rsidRDefault="004801D4" w:rsidP="004801D4">
      <w:pPr>
        <w:spacing w:after="0" w:line="240" w:lineRule="auto"/>
        <w:jc w:val="both"/>
        <w:rPr>
          <w:rFonts w:ascii="Times New Roman" w:eastAsia="Times New Roman" w:hAnsi="Times New Roman" w:cs="Times New Roman"/>
          <w:sz w:val="28"/>
          <w:szCs w:val="28"/>
          <w:lang w:val="uk-UA" w:eastAsia="uk-UA"/>
        </w:rPr>
      </w:pPr>
      <w:r w:rsidRPr="004801D4">
        <w:rPr>
          <w:rFonts w:ascii="Times New Roman" w:eastAsia="Times New Roman" w:hAnsi="Times New Roman" w:cs="Times New Roman"/>
          <w:sz w:val="28"/>
          <w:szCs w:val="28"/>
          <w:lang w:val="uk-UA" w:eastAsia="uk-UA"/>
        </w:rPr>
        <w:tab/>
      </w:r>
      <w:r w:rsidRPr="004801D4">
        <w:rPr>
          <w:rFonts w:ascii="Times New Roman" w:eastAsia="Times New Roman" w:hAnsi="Times New Roman" w:cs="Times New Roman"/>
          <w:sz w:val="26"/>
          <w:szCs w:val="26"/>
          <w:lang w:val="uk-UA" w:eastAsia="uk-UA"/>
        </w:rPr>
        <w:t xml:space="preserve"> К</w:t>
      </w:r>
      <w:r w:rsidRPr="004801D4">
        <w:rPr>
          <w:rFonts w:ascii="Times New Roman" w:eastAsia="Times New Roman" w:hAnsi="Times New Roman" w:cs="Times New Roman"/>
          <w:sz w:val="28"/>
          <w:szCs w:val="28"/>
          <w:lang w:val="uk-UA" w:eastAsia="uk-UA"/>
        </w:rPr>
        <w:t xml:space="preserve">еруючись ст.64 Господарського кодексу України, пп.5 п.1 ст.26 Закону України «Про місцеве самоврядування в Україні», Зеленодольська міська рада </w:t>
      </w:r>
      <w:r w:rsidRPr="004801D4">
        <w:rPr>
          <w:rFonts w:ascii="Times New Roman" w:eastAsia="Times New Roman" w:hAnsi="Times New Roman" w:cs="Times New Roman"/>
          <w:b/>
          <w:sz w:val="28"/>
          <w:szCs w:val="28"/>
          <w:lang w:val="uk-UA" w:eastAsia="uk-UA"/>
        </w:rPr>
        <w:t>вирішила</w:t>
      </w:r>
      <w:r w:rsidRPr="004801D4">
        <w:rPr>
          <w:rFonts w:ascii="Times New Roman" w:eastAsia="Times New Roman" w:hAnsi="Times New Roman" w:cs="Times New Roman"/>
          <w:sz w:val="28"/>
          <w:szCs w:val="28"/>
          <w:lang w:val="uk-UA" w:eastAsia="uk-UA"/>
        </w:rPr>
        <w:t>:</w:t>
      </w:r>
    </w:p>
    <w:p w:rsidR="004801D4" w:rsidRPr="004801D4" w:rsidRDefault="004801D4" w:rsidP="004801D4">
      <w:pPr>
        <w:spacing w:after="0" w:line="240" w:lineRule="auto"/>
        <w:ind w:left="360" w:hanging="360"/>
        <w:jc w:val="both"/>
        <w:rPr>
          <w:rFonts w:ascii="Times New Roman" w:eastAsia="Times New Roman" w:hAnsi="Times New Roman" w:cs="Times New Roman"/>
          <w:sz w:val="28"/>
          <w:szCs w:val="28"/>
          <w:lang w:val="uk-UA" w:eastAsia="uk-UA"/>
        </w:rPr>
      </w:pPr>
      <w:r w:rsidRPr="004801D4">
        <w:rPr>
          <w:rFonts w:ascii="Times New Roman" w:eastAsia="Times New Roman" w:hAnsi="Times New Roman" w:cs="Times New Roman"/>
          <w:sz w:val="28"/>
          <w:szCs w:val="28"/>
          <w:lang w:val="uk-UA" w:eastAsia="uk-UA"/>
        </w:rPr>
        <w:t xml:space="preserve">1.  Внести до рішення Зеленодольської міської ради від 18.12.2015 № 27 «Про   структуру виконавчого апарату Зеленодольської міської ради» (в редакції від 24.12.2015) такі зміни:  </w:t>
      </w:r>
    </w:p>
    <w:p w:rsidR="004801D4" w:rsidRPr="004801D4" w:rsidRDefault="004801D4" w:rsidP="004801D4">
      <w:pPr>
        <w:numPr>
          <w:ilvl w:val="1"/>
          <w:numId w:val="18"/>
        </w:numPr>
        <w:tabs>
          <w:tab w:val="num" w:pos="900"/>
        </w:tabs>
        <w:spacing w:after="0" w:line="240" w:lineRule="auto"/>
        <w:jc w:val="both"/>
        <w:rPr>
          <w:rFonts w:ascii="Times New Roman" w:eastAsia="Times New Roman" w:hAnsi="Times New Roman" w:cs="Times New Roman"/>
          <w:sz w:val="28"/>
          <w:szCs w:val="28"/>
          <w:lang w:val="uk-UA" w:eastAsia="uk-UA"/>
        </w:rPr>
      </w:pPr>
      <w:r w:rsidRPr="004801D4">
        <w:rPr>
          <w:rFonts w:ascii="Times New Roman" w:eastAsia="Times New Roman" w:hAnsi="Times New Roman" w:cs="Times New Roman"/>
          <w:sz w:val="28"/>
          <w:szCs w:val="28"/>
          <w:lang w:val="uk-UA" w:eastAsia="uk-UA"/>
        </w:rPr>
        <w:t>Додаток №1 затвердити  в новій редакції (додаток №1 до даного рішення).</w:t>
      </w:r>
    </w:p>
    <w:p w:rsidR="004801D4" w:rsidRPr="004801D4" w:rsidRDefault="004801D4" w:rsidP="004801D4">
      <w:pPr>
        <w:spacing w:after="0" w:line="240" w:lineRule="auto"/>
        <w:ind w:left="720" w:hanging="360"/>
        <w:jc w:val="both"/>
        <w:rPr>
          <w:rFonts w:ascii="Times New Roman" w:eastAsia="Times New Roman" w:hAnsi="Times New Roman" w:cs="Times New Roman"/>
          <w:sz w:val="28"/>
          <w:szCs w:val="28"/>
          <w:lang w:val="uk-UA" w:eastAsia="uk-UA"/>
        </w:rPr>
      </w:pPr>
      <w:r w:rsidRPr="004801D4">
        <w:rPr>
          <w:rFonts w:ascii="Times New Roman" w:eastAsia="Times New Roman" w:hAnsi="Times New Roman" w:cs="Times New Roman"/>
          <w:sz w:val="28"/>
          <w:szCs w:val="28"/>
          <w:lang w:val="uk-UA" w:eastAsia="uk-UA"/>
        </w:rPr>
        <w:t>1.2.  Вивести з 24.02.2016 з переліку штатних одиниць апарату управління     виконавчого комітету Зеленодольської міської ради посаду:</w:t>
      </w:r>
    </w:p>
    <w:p w:rsidR="004801D4" w:rsidRPr="004801D4" w:rsidRDefault="004801D4" w:rsidP="004801D4">
      <w:pPr>
        <w:spacing w:after="0" w:line="240" w:lineRule="auto"/>
        <w:ind w:left="720" w:hanging="360"/>
        <w:jc w:val="both"/>
        <w:rPr>
          <w:rFonts w:ascii="Times New Roman" w:eastAsia="Times New Roman" w:hAnsi="Times New Roman" w:cs="Times New Roman"/>
          <w:sz w:val="28"/>
          <w:szCs w:val="28"/>
          <w:lang w:val="uk-UA" w:eastAsia="uk-UA"/>
        </w:rPr>
      </w:pPr>
      <w:r w:rsidRPr="004801D4">
        <w:rPr>
          <w:rFonts w:ascii="Times New Roman" w:eastAsia="Times New Roman" w:hAnsi="Times New Roman" w:cs="Times New Roman"/>
          <w:sz w:val="28"/>
          <w:szCs w:val="28"/>
          <w:lang w:val="uk-UA" w:eastAsia="uk-UA"/>
        </w:rPr>
        <w:t xml:space="preserve">-   двірник – 0,5 шт.од. </w:t>
      </w:r>
    </w:p>
    <w:p w:rsidR="004801D4" w:rsidRPr="004801D4" w:rsidRDefault="004801D4" w:rsidP="004801D4">
      <w:pPr>
        <w:spacing w:after="0" w:line="240" w:lineRule="auto"/>
        <w:ind w:left="720" w:hanging="360"/>
        <w:jc w:val="both"/>
        <w:rPr>
          <w:rFonts w:ascii="Times New Roman" w:eastAsia="Times New Roman" w:hAnsi="Times New Roman" w:cs="Times New Roman"/>
          <w:sz w:val="28"/>
          <w:szCs w:val="28"/>
          <w:lang w:val="uk-UA" w:eastAsia="uk-UA"/>
        </w:rPr>
      </w:pPr>
      <w:r w:rsidRPr="004801D4">
        <w:rPr>
          <w:rFonts w:ascii="Times New Roman" w:eastAsia="Times New Roman" w:hAnsi="Times New Roman" w:cs="Times New Roman"/>
          <w:sz w:val="28"/>
          <w:szCs w:val="28"/>
          <w:lang w:val="uk-UA" w:eastAsia="uk-UA"/>
        </w:rPr>
        <w:t>1.3. Вивести з 24.02.2016 з переліку штатних одиниць централізованої бухгалтерії виконавчого комітету Зеленодольської міської ради посаду:</w:t>
      </w:r>
    </w:p>
    <w:p w:rsidR="004801D4" w:rsidRPr="004801D4" w:rsidRDefault="004801D4" w:rsidP="004801D4">
      <w:pPr>
        <w:spacing w:after="0" w:line="240" w:lineRule="auto"/>
        <w:ind w:left="720" w:hanging="360"/>
        <w:jc w:val="both"/>
        <w:rPr>
          <w:rFonts w:ascii="Times New Roman" w:eastAsia="Times New Roman" w:hAnsi="Times New Roman" w:cs="Times New Roman"/>
          <w:sz w:val="28"/>
          <w:szCs w:val="28"/>
          <w:lang w:val="uk-UA" w:eastAsia="uk-UA"/>
        </w:rPr>
      </w:pPr>
      <w:r w:rsidRPr="004801D4">
        <w:rPr>
          <w:rFonts w:ascii="Times New Roman" w:eastAsia="Times New Roman" w:hAnsi="Times New Roman" w:cs="Times New Roman"/>
          <w:sz w:val="28"/>
          <w:szCs w:val="28"/>
          <w:lang w:val="uk-UA" w:eastAsia="uk-UA"/>
        </w:rPr>
        <w:t xml:space="preserve">-   бухгалтер – 1 шт.од. </w:t>
      </w:r>
    </w:p>
    <w:p w:rsidR="004801D4" w:rsidRPr="004801D4" w:rsidRDefault="004801D4" w:rsidP="004801D4">
      <w:pPr>
        <w:spacing w:after="0" w:line="240" w:lineRule="auto"/>
        <w:ind w:left="720" w:hanging="360"/>
        <w:jc w:val="both"/>
        <w:rPr>
          <w:rFonts w:ascii="Times New Roman" w:eastAsia="Times New Roman" w:hAnsi="Times New Roman" w:cs="Times New Roman"/>
          <w:sz w:val="28"/>
          <w:szCs w:val="28"/>
          <w:lang w:val="uk-UA" w:eastAsia="uk-UA"/>
        </w:rPr>
      </w:pPr>
      <w:r w:rsidRPr="004801D4">
        <w:rPr>
          <w:rFonts w:ascii="Times New Roman" w:eastAsia="Times New Roman" w:hAnsi="Times New Roman" w:cs="Times New Roman"/>
          <w:sz w:val="28"/>
          <w:szCs w:val="28"/>
          <w:lang w:val="uk-UA" w:eastAsia="uk-UA"/>
        </w:rPr>
        <w:t>1.4. Ввести з 24.02.2016 в перелік штатних одиниць виконавчого апарату    Зеленодольської міської ради посади у кількості 7,5 штатних одиниць:</w:t>
      </w:r>
    </w:p>
    <w:p w:rsidR="004801D4" w:rsidRPr="004801D4" w:rsidRDefault="004801D4" w:rsidP="004801D4">
      <w:pPr>
        <w:spacing w:after="0" w:line="240" w:lineRule="auto"/>
        <w:ind w:left="720" w:hanging="360"/>
        <w:jc w:val="both"/>
        <w:rPr>
          <w:rFonts w:ascii="Times New Roman" w:eastAsia="Times New Roman" w:hAnsi="Times New Roman" w:cs="Times New Roman"/>
          <w:sz w:val="28"/>
          <w:szCs w:val="28"/>
          <w:lang w:val="uk-UA" w:eastAsia="uk-UA"/>
        </w:rPr>
      </w:pPr>
      <w:r w:rsidRPr="004801D4">
        <w:rPr>
          <w:rFonts w:ascii="Times New Roman" w:eastAsia="Times New Roman" w:hAnsi="Times New Roman" w:cs="Times New Roman"/>
          <w:sz w:val="28"/>
          <w:szCs w:val="28"/>
          <w:lang w:val="uk-UA" w:eastAsia="uk-UA"/>
        </w:rPr>
        <w:t>-   спеціаліст  з державної реєстрації актів цивільного стану – 1 шт.од.;</w:t>
      </w:r>
    </w:p>
    <w:p w:rsidR="004801D4" w:rsidRPr="004801D4" w:rsidRDefault="004801D4" w:rsidP="004801D4">
      <w:pPr>
        <w:spacing w:after="0" w:line="240" w:lineRule="auto"/>
        <w:ind w:left="720" w:right="57" w:hanging="360"/>
        <w:jc w:val="both"/>
        <w:rPr>
          <w:rFonts w:ascii="Times New Roman" w:eastAsia="Times New Roman" w:hAnsi="Times New Roman" w:cs="Times New Roman"/>
          <w:sz w:val="28"/>
          <w:szCs w:val="28"/>
          <w:lang w:val="uk-UA" w:eastAsia="ru-RU"/>
        </w:rPr>
      </w:pPr>
      <w:r w:rsidRPr="004801D4">
        <w:rPr>
          <w:rFonts w:ascii="Times New Roman" w:eastAsia="Times New Roman" w:hAnsi="Times New Roman" w:cs="Times New Roman"/>
          <w:sz w:val="28"/>
          <w:szCs w:val="28"/>
          <w:lang w:val="uk-UA" w:eastAsia="ru-RU"/>
        </w:rPr>
        <w:t>-  спеціаліст з державної реєстрації речових прав на нерухоме майно,                 юридичних осіб та фізичних осіб-підприємців  - 3 шт.од.;</w:t>
      </w:r>
    </w:p>
    <w:p w:rsidR="004801D4" w:rsidRPr="004801D4" w:rsidRDefault="004801D4" w:rsidP="004801D4">
      <w:pPr>
        <w:spacing w:after="0" w:line="240" w:lineRule="auto"/>
        <w:ind w:left="720" w:hanging="360"/>
        <w:jc w:val="both"/>
        <w:rPr>
          <w:rFonts w:ascii="Times New Roman" w:eastAsia="Times New Roman" w:hAnsi="Times New Roman" w:cs="Times New Roman"/>
          <w:sz w:val="28"/>
          <w:szCs w:val="28"/>
          <w:lang w:val="uk-UA" w:eastAsia="uk-UA"/>
        </w:rPr>
      </w:pPr>
      <w:r w:rsidRPr="004801D4">
        <w:rPr>
          <w:rFonts w:ascii="Times New Roman" w:eastAsia="Times New Roman" w:hAnsi="Times New Roman" w:cs="Times New Roman"/>
          <w:sz w:val="28"/>
          <w:szCs w:val="28"/>
          <w:lang w:val="uk-UA" w:eastAsia="uk-UA"/>
        </w:rPr>
        <w:t>-   спеціаліст з архітектурних питань – 1 шт.од.;</w:t>
      </w:r>
    </w:p>
    <w:p w:rsidR="004801D4" w:rsidRPr="004801D4" w:rsidRDefault="004801D4" w:rsidP="004801D4">
      <w:pPr>
        <w:spacing w:after="0" w:line="240" w:lineRule="auto"/>
        <w:ind w:left="720" w:hanging="360"/>
        <w:jc w:val="both"/>
        <w:rPr>
          <w:rFonts w:ascii="Times New Roman" w:eastAsia="Times New Roman" w:hAnsi="Times New Roman" w:cs="Times New Roman"/>
          <w:sz w:val="28"/>
          <w:szCs w:val="28"/>
          <w:lang w:val="uk-UA" w:eastAsia="uk-UA"/>
        </w:rPr>
      </w:pPr>
      <w:r w:rsidRPr="004801D4">
        <w:rPr>
          <w:rFonts w:ascii="Times New Roman" w:eastAsia="Times New Roman" w:hAnsi="Times New Roman" w:cs="Times New Roman"/>
          <w:sz w:val="28"/>
          <w:szCs w:val="28"/>
          <w:lang w:val="uk-UA" w:eastAsia="uk-UA"/>
        </w:rPr>
        <w:lastRenderedPageBreak/>
        <w:t>-   спеціаліст з питань цивільної оборони – 1 шт.од.;</w:t>
      </w:r>
    </w:p>
    <w:p w:rsidR="004801D4" w:rsidRPr="004801D4" w:rsidRDefault="004801D4" w:rsidP="004801D4">
      <w:pPr>
        <w:spacing w:after="0" w:line="240" w:lineRule="auto"/>
        <w:ind w:left="720" w:hanging="360"/>
        <w:jc w:val="both"/>
        <w:rPr>
          <w:rFonts w:ascii="Times New Roman" w:eastAsia="Times New Roman" w:hAnsi="Times New Roman" w:cs="Times New Roman"/>
          <w:sz w:val="28"/>
          <w:szCs w:val="28"/>
          <w:lang w:val="uk-UA" w:eastAsia="uk-UA"/>
        </w:rPr>
      </w:pPr>
      <w:r w:rsidRPr="004801D4">
        <w:rPr>
          <w:rFonts w:ascii="Times New Roman" w:eastAsia="Times New Roman" w:hAnsi="Times New Roman" w:cs="Times New Roman"/>
          <w:sz w:val="28"/>
          <w:szCs w:val="28"/>
          <w:lang w:val="uk-UA" w:eastAsia="uk-UA"/>
        </w:rPr>
        <w:t>-   спеціаліст з соціальних питань – 1шт.од.;</w:t>
      </w:r>
    </w:p>
    <w:p w:rsidR="004801D4" w:rsidRPr="004801D4" w:rsidRDefault="004801D4" w:rsidP="004801D4">
      <w:pPr>
        <w:spacing w:after="0" w:line="240" w:lineRule="auto"/>
        <w:ind w:left="720" w:hanging="360"/>
        <w:jc w:val="both"/>
        <w:rPr>
          <w:rFonts w:ascii="Times New Roman" w:eastAsia="Times New Roman" w:hAnsi="Times New Roman" w:cs="Times New Roman"/>
          <w:sz w:val="28"/>
          <w:szCs w:val="28"/>
          <w:lang w:val="uk-UA" w:eastAsia="uk-UA"/>
        </w:rPr>
      </w:pPr>
      <w:r w:rsidRPr="004801D4">
        <w:rPr>
          <w:rFonts w:ascii="Times New Roman" w:eastAsia="Times New Roman" w:hAnsi="Times New Roman" w:cs="Times New Roman"/>
          <w:sz w:val="28"/>
          <w:szCs w:val="28"/>
          <w:lang w:val="uk-UA" w:eastAsia="uk-UA"/>
        </w:rPr>
        <w:t>-   інспектор з питань реєстрації фізичних осіб – 2 шт.од.;</w:t>
      </w:r>
    </w:p>
    <w:p w:rsidR="004801D4" w:rsidRPr="004801D4" w:rsidRDefault="004801D4" w:rsidP="004801D4">
      <w:pPr>
        <w:spacing w:after="0" w:line="240" w:lineRule="auto"/>
        <w:ind w:left="720" w:hanging="360"/>
        <w:jc w:val="both"/>
        <w:rPr>
          <w:rFonts w:ascii="Times New Roman" w:eastAsia="Times New Roman" w:hAnsi="Times New Roman" w:cs="Times New Roman"/>
          <w:sz w:val="28"/>
          <w:szCs w:val="28"/>
          <w:lang w:val="uk-UA" w:eastAsia="uk-UA"/>
        </w:rPr>
      </w:pPr>
      <w:r w:rsidRPr="004801D4">
        <w:rPr>
          <w:rFonts w:ascii="Times New Roman" w:eastAsia="Times New Roman" w:hAnsi="Times New Roman" w:cs="Times New Roman"/>
          <w:sz w:val="28"/>
          <w:szCs w:val="28"/>
          <w:lang w:val="uk-UA" w:eastAsia="uk-UA"/>
        </w:rPr>
        <w:t>-   інспектор з охорони праці – 1шт.од.;</w:t>
      </w:r>
    </w:p>
    <w:p w:rsidR="004801D4" w:rsidRPr="004801D4" w:rsidRDefault="004801D4" w:rsidP="004801D4">
      <w:pPr>
        <w:spacing w:after="0" w:line="240" w:lineRule="auto"/>
        <w:ind w:left="720" w:hanging="360"/>
        <w:jc w:val="both"/>
        <w:rPr>
          <w:rFonts w:ascii="Times New Roman" w:eastAsia="Times New Roman" w:hAnsi="Times New Roman" w:cs="Times New Roman"/>
          <w:sz w:val="28"/>
          <w:szCs w:val="28"/>
          <w:lang w:val="uk-UA" w:eastAsia="uk-UA"/>
        </w:rPr>
      </w:pPr>
      <w:r w:rsidRPr="004801D4">
        <w:rPr>
          <w:rFonts w:ascii="Times New Roman" w:eastAsia="Times New Roman" w:hAnsi="Times New Roman" w:cs="Times New Roman"/>
          <w:sz w:val="28"/>
          <w:szCs w:val="28"/>
          <w:lang w:val="uk-UA" w:eastAsia="uk-UA"/>
        </w:rPr>
        <w:t>-   прибиральник службових приміщень – 0,5шт.од.;</w:t>
      </w:r>
    </w:p>
    <w:p w:rsidR="004801D4" w:rsidRPr="004801D4" w:rsidRDefault="004801D4" w:rsidP="004801D4">
      <w:pPr>
        <w:spacing w:after="0" w:line="240" w:lineRule="auto"/>
        <w:ind w:left="720" w:hanging="360"/>
        <w:jc w:val="both"/>
        <w:rPr>
          <w:rFonts w:ascii="Times New Roman" w:eastAsia="Times New Roman" w:hAnsi="Times New Roman" w:cs="Times New Roman"/>
          <w:sz w:val="28"/>
          <w:szCs w:val="28"/>
          <w:lang w:val="uk-UA" w:eastAsia="uk-UA"/>
        </w:rPr>
      </w:pPr>
      <w:r w:rsidRPr="004801D4">
        <w:rPr>
          <w:rFonts w:ascii="Times New Roman" w:eastAsia="Times New Roman" w:hAnsi="Times New Roman" w:cs="Times New Roman"/>
          <w:sz w:val="28"/>
          <w:szCs w:val="28"/>
          <w:lang w:val="uk-UA" w:eastAsia="uk-UA"/>
        </w:rPr>
        <w:t>-   кур’єр – 0,5 шт.од.</w:t>
      </w:r>
    </w:p>
    <w:p w:rsidR="004801D4" w:rsidRPr="004801D4" w:rsidRDefault="004801D4" w:rsidP="004801D4">
      <w:pPr>
        <w:tabs>
          <w:tab w:val="left" w:pos="720"/>
        </w:tabs>
        <w:spacing w:after="0" w:line="240" w:lineRule="auto"/>
        <w:ind w:left="720" w:hanging="360"/>
        <w:jc w:val="both"/>
        <w:rPr>
          <w:rFonts w:ascii="Times New Roman" w:eastAsia="Times New Roman" w:hAnsi="Times New Roman" w:cs="Times New Roman"/>
          <w:sz w:val="28"/>
          <w:szCs w:val="28"/>
          <w:lang w:val="uk-UA" w:eastAsia="uk-UA"/>
        </w:rPr>
      </w:pPr>
      <w:r w:rsidRPr="004801D4">
        <w:rPr>
          <w:rFonts w:ascii="Times New Roman" w:eastAsia="Times New Roman" w:hAnsi="Times New Roman" w:cs="Times New Roman"/>
          <w:sz w:val="28"/>
          <w:szCs w:val="28"/>
          <w:lang w:val="uk-UA" w:eastAsia="uk-UA"/>
        </w:rPr>
        <w:t>1.5. Додаток №10 затвердити  в новій редакції з урахуванням п.п.1.2 – 1.4 (додаток №2 до даного рішення).</w:t>
      </w:r>
    </w:p>
    <w:p w:rsidR="004801D4" w:rsidRPr="004801D4" w:rsidRDefault="004801D4" w:rsidP="004801D4">
      <w:pPr>
        <w:numPr>
          <w:ilvl w:val="0"/>
          <w:numId w:val="18"/>
        </w:numPr>
        <w:spacing w:after="0" w:line="240" w:lineRule="auto"/>
        <w:jc w:val="both"/>
        <w:rPr>
          <w:rFonts w:ascii="Times New Roman" w:eastAsia="Times New Roman" w:hAnsi="Times New Roman" w:cs="Times New Roman"/>
          <w:sz w:val="28"/>
          <w:szCs w:val="28"/>
          <w:lang w:val="uk-UA" w:eastAsia="ru-RU"/>
        </w:rPr>
      </w:pPr>
      <w:r w:rsidRPr="004801D4">
        <w:rPr>
          <w:rFonts w:ascii="Times New Roman" w:eastAsia="Times New Roman" w:hAnsi="Times New Roman" w:cs="Times New Roman"/>
          <w:sz w:val="28"/>
          <w:szCs w:val="28"/>
          <w:lang w:val="uk-UA" w:eastAsia="ru-RU"/>
        </w:rPr>
        <w:t xml:space="preserve">Контроль за виконанням цього рішення покласти на постійну комісію ради з питань </w:t>
      </w:r>
      <w:r w:rsidRPr="004801D4">
        <w:rPr>
          <w:rFonts w:ascii="Times New Roman" w:eastAsia="Times New Roman" w:hAnsi="Times New Roman" w:cs="Times New Roman"/>
          <w:color w:val="000000"/>
          <w:sz w:val="28"/>
          <w:szCs w:val="28"/>
          <w:lang w:val="uk-UA" w:eastAsia="ru-RU"/>
        </w:rPr>
        <w:t>соціально-економічного розвитку громади, інвестиційної політики, планування бюджету, фінансів, підприємництва та торгівлі.».</w:t>
      </w:r>
    </w:p>
    <w:p w:rsidR="004801D4" w:rsidRPr="004801D4" w:rsidRDefault="004801D4" w:rsidP="004801D4">
      <w:pPr>
        <w:spacing w:after="0" w:line="240" w:lineRule="auto"/>
        <w:rPr>
          <w:rFonts w:ascii="Times New Roman" w:eastAsia="Times New Roman" w:hAnsi="Times New Roman" w:cs="Times New Roman"/>
          <w:b/>
          <w:sz w:val="28"/>
          <w:szCs w:val="28"/>
          <w:lang w:val="uk-UA" w:eastAsia="ru-RU"/>
        </w:rPr>
      </w:pPr>
      <w:r w:rsidRPr="004801D4">
        <w:rPr>
          <w:rFonts w:ascii="Times New Roman" w:eastAsia="Times New Roman" w:hAnsi="Times New Roman" w:cs="Times New Roman"/>
          <w:b/>
          <w:sz w:val="28"/>
          <w:szCs w:val="28"/>
          <w:lang w:val="uk-UA" w:eastAsia="ru-RU"/>
        </w:rPr>
        <w:t xml:space="preserve">                </w:t>
      </w:r>
    </w:p>
    <w:p w:rsidR="004801D4" w:rsidRPr="004801D4" w:rsidRDefault="004801D4" w:rsidP="004801D4">
      <w:pPr>
        <w:spacing w:after="0" w:line="240" w:lineRule="auto"/>
        <w:ind w:left="360"/>
        <w:jc w:val="center"/>
        <w:rPr>
          <w:rFonts w:ascii="Times New Roman" w:eastAsia="Times New Roman" w:hAnsi="Times New Roman" w:cs="Times New Roman"/>
          <w:b/>
          <w:sz w:val="28"/>
          <w:szCs w:val="28"/>
          <w:lang w:val="uk-UA" w:eastAsia="ru-RU"/>
        </w:rPr>
      </w:pPr>
    </w:p>
    <w:p w:rsidR="004801D4" w:rsidRPr="004801D4" w:rsidRDefault="004801D4" w:rsidP="004801D4">
      <w:pPr>
        <w:spacing w:after="0" w:line="240" w:lineRule="auto"/>
        <w:ind w:left="360"/>
        <w:jc w:val="center"/>
        <w:rPr>
          <w:rFonts w:ascii="Times New Roman" w:eastAsia="Times New Roman" w:hAnsi="Times New Roman" w:cs="Times New Roman"/>
          <w:sz w:val="28"/>
          <w:szCs w:val="28"/>
          <w:lang w:val="uk-UA" w:eastAsia="uk-UA"/>
        </w:rPr>
      </w:pPr>
      <w:r w:rsidRPr="004801D4">
        <w:rPr>
          <w:rFonts w:ascii="Times New Roman" w:eastAsia="Times New Roman" w:hAnsi="Times New Roman" w:cs="Times New Roman"/>
          <w:b/>
          <w:sz w:val="28"/>
          <w:szCs w:val="28"/>
          <w:lang w:val="uk-UA" w:eastAsia="ru-RU"/>
        </w:rPr>
        <w:t>Міський голова</w:t>
      </w:r>
      <w:r w:rsidRPr="004801D4">
        <w:rPr>
          <w:rFonts w:ascii="Times New Roman" w:eastAsia="Times New Roman" w:hAnsi="Times New Roman" w:cs="Times New Roman"/>
          <w:b/>
          <w:sz w:val="28"/>
          <w:szCs w:val="28"/>
          <w:lang w:val="uk-UA" w:eastAsia="ru-RU"/>
        </w:rPr>
        <w:tab/>
        <w:t xml:space="preserve">                             А. В. Савченко</w:t>
      </w:r>
      <w:r w:rsidRPr="004801D4">
        <w:rPr>
          <w:rFonts w:ascii="Times New Roman" w:eastAsia="Times New Roman" w:hAnsi="Times New Roman" w:cs="Times New Roman"/>
          <w:sz w:val="28"/>
          <w:szCs w:val="28"/>
          <w:lang w:val="uk-UA" w:eastAsia="uk-UA"/>
        </w:rPr>
        <w:t xml:space="preserve"> </w:t>
      </w:r>
    </w:p>
    <w:p w:rsidR="004801D4" w:rsidRPr="00EA6ED9" w:rsidRDefault="004801D4" w:rsidP="00EA6ED9">
      <w:pPr>
        <w:spacing w:after="0" w:line="240" w:lineRule="auto"/>
        <w:rPr>
          <w:rFonts w:ascii="Times New Roman" w:eastAsia="Times New Roman" w:hAnsi="Times New Roman" w:cs="Times New Roman"/>
          <w:sz w:val="24"/>
          <w:szCs w:val="24"/>
          <w:lang w:val="uk-UA" w:eastAsia="uk-UA"/>
        </w:rPr>
      </w:pPr>
    </w:p>
    <w:p w:rsidR="004801D4" w:rsidRPr="004801D4" w:rsidRDefault="004801D4" w:rsidP="004801D4">
      <w:pPr>
        <w:spacing w:after="0" w:line="240" w:lineRule="auto"/>
        <w:jc w:val="right"/>
        <w:rPr>
          <w:rFonts w:ascii="Times New Roman" w:eastAsia="Times New Roman" w:hAnsi="Times New Roman" w:cs="Times New Roman"/>
          <w:sz w:val="24"/>
          <w:szCs w:val="24"/>
          <w:lang w:val="uk-UA" w:eastAsia="uk-UA"/>
        </w:rPr>
      </w:pPr>
    </w:p>
    <w:p w:rsidR="004801D4" w:rsidRPr="004801D4" w:rsidRDefault="004801D4" w:rsidP="004801D4">
      <w:pPr>
        <w:spacing w:after="0" w:line="240" w:lineRule="auto"/>
        <w:jc w:val="right"/>
        <w:rPr>
          <w:rFonts w:ascii="Times New Roman" w:eastAsia="Times New Roman" w:hAnsi="Times New Roman" w:cs="Times New Roman"/>
          <w:b/>
          <w:sz w:val="24"/>
          <w:szCs w:val="24"/>
          <w:lang w:val="uk-UA" w:eastAsia="uk-UA"/>
        </w:rPr>
      </w:pPr>
      <w:r w:rsidRPr="004801D4">
        <w:rPr>
          <w:rFonts w:ascii="Times New Roman" w:eastAsia="Times New Roman" w:hAnsi="Times New Roman" w:cs="Times New Roman"/>
          <w:sz w:val="24"/>
          <w:szCs w:val="24"/>
          <w:lang w:val="uk-UA" w:eastAsia="uk-UA"/>
        </w:rPr>
        <w:t>Д</w:t>
      </w:r>
      <w:r w:rsidRPr="004801D4">
        <w:rPr>
          <w:rFonts w:ascii="Times New Roman" w:eastAsia="Times New Roman" w:hAnsi="Times New Roman" w:cs="Times New Roman"/>
          <w:b/>
          <w:sz w:val="24"/>
          <w:szCs w:val="24"/>
          <w:lang w:val="uk-UA" w:eastAsia="uk-UA"/>
        </w:rPr>
        <w:t>одаток №2 до рішення Зеленодольської міської ради</w:t>
      </w:r>
    </w:p>
    <w:p w:rsidR="004801D4" w:rsidRPr="004801D4" w:rsidRDefault="004801D4" w:rsidP="004801D4">
      <w:pPr>
        <w:spacing w:after="0" w:line="240" w:lineRule="auto"/>
        <w:jc w:val="right"/>
        <w:rPr>
          <w:rFonts w:ascii="Times New Roman" w:eastAsia="Times New Roman" w:hAnsi="Times New Roman" w:cs="Times New Roman"/>
          <w:b/>
          <w:sz w:val="24"/>
          <w:szCs w:val="24"/>
          <w:lang w:val="uk-UA" w:eastAsia="uk-UA"/>
        </w:rPr>
      </w:pPr>
      <w:r w:rsidRPr="004801D4">
        <w:rPr>
          <w:rFonts w:ascii="Times New Roman" w:eastAsia="Times New Roman" w:hAnsi="Times New Roman" w:cs="Times New Roman"/>
          <w:b/>
          <w:sz w:val="24"/>
          <w:szCs w:val="24"/>
          <w:lang w:val="uk-UA" w:eastAsia="uk-UA"/>
        </w:rPr>
        <w:t>від 24.02.2016 №77</w:t>
      </w:r>
    </w:p>
    <w:p w:rsidR="004801D4" w:rsidRPr="004801D4" w:rsidRDefault="004801D4" w:rsidP="004801D4">
      <w:pPr>
        <w:spacing w:after="0" w:line="240" w:lineRule="auto"/>
        <w:rPr>
          <w:rFonts w:ascii="Times New Roman" w:eastAsia="Times New Roman" w:hAnsi="Times New Roman" w:cs="Times New Roman"/>
          <w:sz w:val="24"/>
          <w:szCs w:val="24"/>
          <w:lang w:val="uk-UA" w:eastAsia="uk-UA"/>
        </w:rPr>
      </w:pPr>
    </w:p>
    <w:p w:rsidR="004801D4" w:rsidRPr="004801D4" w:rsidRDefault="004801D4" w:rsidP="004801D4">
      <w:pPr>
        <w:spacing w:after="0" w:line="240" w:lineRule="auto"/>
        <w:jc w:val="right"/>
        <w:rPr>
          <w:rFonts w:ascii="Times New Roman" w:eastAsia="Times New Roman" w:hAnsi="Times New Roman" w:cs="Times New Roman"/>
          <w:b/>
          <w:sz w:val="20"/>
          <w:szCs w:val="20"/>
          <w:u w:val="single"/>
          <w:lang w:val="uk-UA" w:eastAsia="uk-UA"/>
        </w:rPr>
      </w:pPr>
      <w:r w:rsidRPr="004801D4">
        <w:rPr>
          <w:rFonts w:ascii="Times New Roman" w:eastAsia="Times New Roman" w:hAnsi="Times New Roman" w:cs="Times New Roman"/>
          <w:b/>
          <w:sz w:val="20"/>
          <w:szCs w:val="20"/>
          <w:u w:val="single"/>
          <w:lang w:val="uk-UA" w:eastAsia="uk-UA"/>
        </w:rPr>
        <w:t>Додаток №10</w:t>
      </w:r>
    </w:p>
    <w:p w:rsidR="004801D4" w:rsidRPr="004801D4" w:rsidRDefault="004801D4" w:rsidP="004801D4">
      <w:pPr>
        <w:spacing w:after="0" w:line="240" w:lineRule="auto"/>
        <w:jc w:val="right"/>
        <w:rPr>
          <w:rFonts w:ascii="Times New Roman" w:eastAsia="Times New Roman" w:hAnsi="Times New Roman" w:cs="Times New Roman"/>
          <w:b/>
          <w:sz w:val="20"/>
          <w:szCs w:val="20"/>
          <w:lang w:val="uk-UA" w:eastAsia="uk-UA"/>
        </w:rPr>
      </w:pPr>
      <w:r w:rsidRPr="004801D4">
        <w:rPr>
          <w:rFonts w:ascii="Times New Roman" w:eastAsia="Times New Roman" w:hAnsi="Times New Roman" w:cs="Times New Roman"/>
          <w:b/>
          <w:sz w:val="20"/>
          <w:szCs w:val="20"/>
          <w:lang w:val="uk-UA" w:eastAsia="uk-UA"/>
        </w:rPr>
        <w:t>до рішення</w:t>
      </w:r>
    </w:p>
    <w:p w:rsidR="004801D4" w:rsidRPr="004801D4" w:rsidRDefault="004801D4" w:rsidP="004801D4">
      <w:pPr>
        <w:spacing w:after="0" w:line="240" w:lineRule="auto"/>
        <w:jc w:val="right"/>
        <w:rPr>
          <w:rFonts w:ascii="Times New Roman" w:eastAsia="Times New Roman" w:hAnsi="Times New Roman" w:cs="Times New Roman"/>
          <w:b/>
          <w:sz w:val="20"/>
          <w:szCs w:val="20"/>
          <w:lang w:val="uk-UA" w:eastAsia="uk-UA"/>
        </w:rPr>
      </w:pPr>
      <w:r w:rsidRPr="004801D4">
        <w:rPr>
          <w:rFonts w:ascii="Times New Roman" w:eastAsia="Times New Roman" w:hAnsi="Times New Roman" w:cs="Times New Roman"/>
          <w:b/>
          <w:sz w:val="20"/>
          <w:szCs w:val="20"/>
          <w:lang w:val="uk-UA" w:eastAsia="uk-UA"/>
        </w:rPr>
        <w:t>Зеленодольської міської ради</w:t>
      </w:r>
    </w:p>
    <w:p w:rsidR="004801D4" w:rsidRPr="004801D4" w:rsidRDefault="004801D4" w:rsidP="004801D4">
      <w:pPr>
        <w:spacing w:after="0" w:line="240" w:lineRule="auto"/>
        <w:jc w:val="right"/>
        <w:rPr>
          <w:rFonts w:ascii="Times New Roman" w:eastAsia="Times New Roman" w:hAnsi="Times New Roman" w:cs="Times New Roman"/>
          <w:b/>
          <w:sz w:val="20"/>
          <w:szCs w:val="20"/>
          <w:lang w:val="uk-UA" w:eastAsia="uk-UA"/>
        </w:rPr>
      </w:pPr>
      <w:r w:rsidRPr="004801D4">
        <w:rPr>
          <w:rFonts w:ascii="Times New Roman" w:eastAsia="Times New Roman" w:hAnsi="Times New Roman" w:cs="Times New Roman"/>
          <w:b/>
          <w:sz w:val="20"/>
          <w:szCs w:val="20"/>
          <w:lang w:val="uk-UA" w:eastAsia="uk-UA"/>
        </w:rPr>
        <w:t xml:space="preserve">                                                                                                                                   від 18.12.2015 № 27 </w:t>
      </w:r>
    </w:p>
    <w:p w:rsidR="004801D4" w:rsidRPr="004801D4" w:rsidRDefault="004801D4" w:rsidP="004801D4">
      <w:pPr>
        <w:spacing w:after="0" w:line="240" w:lineRule="auto"/>
        <w:jc w:val="right"/>
        <w:rPr>
          <w:rFonts w:ascii="Times New Roman" w:eastAsia="Times New Roman" w:hAnsi="Times New Roman" w:cs="Times New Roman"/>
          <w:b/>
          <w:sz w:val="20"/>
          <w:szCs w:val="20"/>
          <w:lang w:val="uk-UA" w:eastAsia="uk-UA"/>
        </w:rPr>
      </w:pPr>
      <w:r w:rsidRPr="004801D4">
        <w:rPr>
          <w:rFonts w:ascii="Times New Roman" w:eastAsia="Times New Roman" w:hAnsi="Times New Roman" w:cs="Times New Roman"/>
          <w:b/>
          <w:sz w:val="20"/>
          <w:szCs w:val="20"/>
          <w:lang w:val="uk-UA" w:eastAsia="uk-UA"/>
        </w:rPr>
        <w:t xml:space="preserve"> (в редакції  від 24.12.2015)      </w:t>
      </w:r>
    </w:p>
    <w:p w:rsidR="004801D4" w:rsidRPr="004801D4" w:rsidRDefault="004801D4" w:rsidP="004801D4">
      <w:pPr>
        <w:spacing w:after="0" w:line="240" w:lineRule="auto"/>
        <w:jc w:val="center"/>
        <w:rPr>
          <w:rFonts w:ascii="Times New Roman" w:eastAsia="Times New Roman" w:hAnsi="Times New Roman" w:cs="Times New Roman"/>
          <w:b/>
          <w:sz w:val="24"/>
          <w:szCs w:val="24"/>
          <w:lang w:val="uk-UA" w:eastAsia="uk-UA"/>
        </w:rPr>
      </w:pPr>
    </w:p>
    <w:p w:rsidR="004801D4" w:rsidRPr="004801D4" w:rsidRDefault="004801D4" w:rsidP="004801D4">
      <w:pPr>
        <w:spacing w:after="0" w:line="240" w:lineRule="auto"/>
        <w:jc w:val="center"/>
        <w:rPr>
          <w:rFonts w:ascii="Times New Roman" w:eastAsia="Times New Roman" w:hAnsi="Times New Roman" w:cs="Times New Roman"/>
          <w:b/>
          <w:sz w:val="24"/>
          <w:szCs w:val="24"/>
          <w:lang w:val="uk-UA" w:eastAsia="uk-UA"/>
        </w:rPr>
      </w:pPr>
      <w:r w:rsidRPr="004801D4">
        <w:rPr>
          <w:rFonts w:ascii="Times New Roman" w:eastAsia="Times New Roman" w:hAnsi="Times New Roman" w:cs="Times New Roman"/>
          <w:b/>
          <w:sz w:val="24"/>
          <w:szCs w:val="24"/>
          <w:lang w:val="uk-UA" w:eastAsia="uk-UA"/>
        </w:rPr>
        <w:t>Перелік штатних одиниць апарату управління виконавчого комітету Зеленодольської міської ради</w:t>
      </w:r>
    </w:p>
    <w:tbl>
      <w:tblPr>
        <w:tblW w:w="9277" w:type="dxa"/>
        <w:jc w:val="center"/>
        <w:tblInd w:w="-8408" w:type="dxa"/>
        <w:tblLayout w:type="fixed"/>
        <w:tblLook w:val="0000"/>
      </w:tblPr>
      <w:tblGrid>
        <w:gridCol w:w="6577"/>
        <w:gridCol w:w="2700"/>
      </w:tblGrid>
      <w:tr w:rsidR="004801D4" w:rsidRPr="004801D4" w:rsidTr="004801D4">
        <w:trPr>
          <w:trHeight w:val="848"/>
          <w:tblHeade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801D4" w:rsidRPr="004801D4" w:rsidRDefault="004801D4" w:rsidP="004801D4">
            <w:pPr>
              <w:spacing w:after="0" w:line="240" w:lineRule="auto"/>
              <w:ind w:left="57" w:right="57"/>
              <w:jc w:val="center"/>
              <w:rPr>
                <w:rFonts w:ascii="Times New Roman" w:eastAsia="Times New Roman" w:hAnsi="Times New Roman" w:cs="Times New Roman"/>
                <w:bCs/>
                <w:sz w:val="24"/>
                <w:szCs w:val="24"/>
                <w:lang w:val="uk-UA" w:eastAsia="ru-RU"/>
              </w:rPr>
            </w:pPr>
            <w:r w:rsidRPr="004801D4">
              <w:rPr>
                <w:rFonts w:ascii="Times New Roman" w:eastAsia="Times New Roman" w:hAnsi="Times New Roman" w:cs="Times New Roman"/>
                <w:bCs/>
                <w:sz w:val="24"/>
                <w:szCs w:val="24"/>
                <w:lang w:val="uk-UA" w:eastAsia="ru-RU"/>
              </w:rPr>
              <w:t>Назва посади (професії)</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801D4" w:rsidRPr="004801D4" w:rsidRDefault="004801D4" w:rsidP="004801D4">
            <w:pPr>
              <w:spacing w:after="0" w:line="240" w:lineRule="auto"/>
              <w:ind w:left="57"/>
              <w:jc w:val="center"/>
              <w:rPr>
                <w:rFonts w:ascii="Times New Roman" w:eastAsia="Times New Roman" w:hAnsi="Times New Roman" w:cs="Times New Roman"/>
                <w:bCs/>
                <w:spacing w:val="4"/>
                <w:sz w:val="24"/>
                <w:szCs w:val="24"/>
                <w:lang w:val="uk-UA" w:eastAsia="ru-RU"/>
              </w:rPr>
            </w:pPr>
            <w:r w:rsidRPr="004801D4">
              <w:rPr>
                <w:rFonts w:ascii="Times New Roman" w:eastAsia="Times New Roman" w:hAnsi="Times New Roman" w:cs="Times New Roman"/>
                <w:bCs/>
                <w:spacing w:val="4"/>
                <w:sz w:val="24"/>
                <w:szCs w:val="24"/>
                <w:lang w:val="uk-UA" w:eastAsia="ru-RU"/>
              </w:rPr>
              <w:t>Кількість</w:t>
            </w:r>
            <w:r w:rsidRPr="004801D4">
              <w:rPr>
                <w:rFonts w:ascii="Times New Roman" w:eastAsia="Times New Roman" w:hAnsi="Times New Roman" w:cs="Times New Roman"/>
                <w:bCs/>
                <w:spacing w:val="6"/>
                <w:sz w:val="24"/>
                <w:szCs w:val="24"/>
                <w:lang w:val="uk-UA" w:eastAsia="ru-RU"/>
              </w:rPr>
              <w:t xml:space="preserve"> </w:t>
            </w:r>
            <w:r w:rsidRPr="004801D4">
              <w:rPr>
                <w:rFonts w:ascii="Times New Roman" w:eastAsia="Times New Roman" w:hAnsi="Times New Roman" w:cs="Times New Roman"/>
                <w:bCs/>
                <w:spacing w:val="4"/>
                <w:sz w:val="24"/>
                <w:szCs w:val="24"/>
                <w:lang w:val="uk-UA" w:eastAsia="ru-RU"/>
              </w:rPr>
              <w:t>штатних одиниць</w:t>
            </w:r>
          </w:p>
        </w:tc>
      </w:tr>
      <w:tr w:rsidR="004801D4" w:rsidRPr="004801D4" w:rsidTr="004801D4">
        <w:trPr>
          <w:trHeight w:val="20"/>
          <w:tblHeade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7" w:right="57"/>
              <w:jc w:val="center"/>
              <w:rPr>
                <w:rFonts w:ascii="Times New Roman" w:eastAsia="Times New Roman" w:hAnsi="Times New Roman" w:cs="Times New Roman"/>
                <w:b/>
                <w:bCs/>
                <w:lang w:val="uk-UA" w:eastAsia="ru-RU"/>
              </w:rPr>
            </w:pPr>
            <w:r w:rsidRPr="004801D4">
              <w:rPr>
                <w:rFonts w:ascii="Times New Roman" w:eastAsia="Times New Roman" w:hAnsi="Times New Roman" w:cs="Times New Roman"/>
                <w:b/>
                <w:bCs/>
                <w:lang w:val="uk-UA" w:eastAsia="ru-RU"/>
              </w:rPr>
              <w:t>1</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7"/>
              <w:jc w:val="center"/>
              <w:rPr>
                <w:rFonts w:ascii="Times New Roman" w:eastAsia="Times New Roman" w:hAnsi="Times New Roman" w:cs="Times New Roman"/>
                <w:b/>
                <w:bCs/>
                <w:spacing w:val="4"/>
                <w:lang w:val="uk-UA" w:eastAsia="ru-RU"/>
              </w:rPr>
            </w:pPr>
            <w:r w:rsidRPr="004801D4">
              <w:rPr>
                <w:rFonts w:ascii="Times New Roman" w:eastAsia="Times New Roman" w:hAnsi="Times New Roman" w:cs="Times New Roman"/>
                <w:b/>
                <w:bCs/>
                <w:spacing w:val="4"/>
                <w:lang w:val="uk-UA" w:eastAsia="ru-RU"/>
              </w:rPr>
              <w:t>2</w:t>
            </w:r>
          </w:p>
        </w:tc>
      </w:tr>
      <w:tr w:rsidR="004801D4" w:rsidRPr="004801D4" w:rsidTr="004801D4">
        <w:trPr>
          <w:jc w:val="center"/>
        </w:trPr>
        <w:tc>
          <w:tcPr>
            <w:tcW w:w="6577" w:type="dxa"/>
            <w:tcBorders>
              <w:top w:val="single" w:sz="4"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4801D4" w:rsidRPr="004801D4" w:rsidRDefault="004801D4" w:rsidP="004801D4">
            <w:pPr>
              <w:spacing w:after="0" w:line="240" w:lineRule="auto"/>
              <w:ind w:right="57"/>
              <w:rPr>
                <w:rFonts w:ascii="Times New Roman" w:eastAsia="Times New Roman" w:hAnsi="Times New Roman" w:cs="Times New Roman"/>
                <w:b/>
                <w:sz w:val="24"/>
                <w:szCs w:val="24"/>
                <w:lang w:val="uk-UA" w:eastAsia="ru-RU"/>
              </w:rPr>
            </w:pPr>
            <w:r w:rsidRPr="004801D4">
              <w:rPr>
                <w:rFonts w:ascii="Times New Roman" w:eastAsia="Times New Roman" w:hAnsi="Times New Roman" w:cs="Times New Roman"/>
                <w:b/>
                <w:sz w:val="24"/>
                <w:szCs w:val="24"/>
                <w:lang w:val="uk-UA" w:eastAsia="ru-RU"/>
              </w:rPr>
              <w:t xml:space="preserve"> Міський голова </w:t>
            </w:r>
          </w:p>
        </w:tc>
        <w:tc>
          <w:tcPr>
            <w:tcW w:w="2700" w:type="dxa"/>
            <w:tcBorders>
              <w:top w:val="single" w:sz="4"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4801D4" w:rsidRPr="004801D4" w:rsidRDefault="004801D4" w:rsidP="004801D4">
            <w:pPr>
              <w:spacing w:after="0" w:line="240" w:lineRule="auto"/>
              <w:ind w:left="57" w:right="57"/>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1</w:t>
            </w:r>
          </w:p>
        </w:tc>
      </w:tr>
      <w:tr w:rsidR="004801D4" w:rsidRPr="004801D4" w:rsidTr="004801D4">
        <w:trPr>
          <w:jc w:val="center"/>
        </w:trPr>
        <w:tc>
          <w:tcPr>
            <w:tcW w:w="6577"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4801D4" w:rsidRPr="004801D4" w:rsidRDefault="004801D4" w:rsidP="004801D4">
            <w:pPr>
              <w:spacing w:after="0" w:line="240" w:lineRule="auto"/>
              <w:ind w:right="32"/>
              <w:rPr>
                <w:rFonts w:ascii="Times New Roman" w:eastAsia="Times New Roman" w:hAnsi="Times New Roman" w:cs="Times New Roman"/>
                <w:b/>
                <w:sz w:val="24"/>
                <w:szCs w:val="24"/>
                <w:lang w:val="uk-UA" w:eastAsia="ru-RU"/>
              </w:rPr>
            </w:pPr>
            <w:r w:rsidRPr="004801D4">
              <w:rPr>
                <w:rFonts w:ascii="Times New Roman" w:eastAsia="Times New Roman" w:hAnsi="Times New Roman" w:cs="Times New Roman"/>
                <w:b/>
                <w:sz w:val="24"/>
                <w:szCs w:val="24"/>
                <w:lang w:val="uk-UA" w:eastAsia="ru-RU"/>
              </w:rPr>
              <w:t xml:space="preserve"> Секретар міської ради</w:t>
            </w:r>
          </w:p>
        </w:tc>
        <w:tc>
          <w:tcPr>
            <w:tcW w:w="2700"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4801D4" w:rsidRPr="004801D4" w:rsidRDefault="004801D4" w:rsidP="004801D4">
            <w:pPr>
              <w:spacing w:after="0" w:line="240" w:lineRule="auto"/>
              <w:ind w:left="57" w:right="57"/>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1</w:t>
            </w:r>
          </w:p>
        </w:tc>
      </w:tr>
      <w:tr w:rsidR="004801D4" w:rsidRPr="004801D4" w:rsidTr="004801D4">
        <w:trPr>
          <w:jc w:val="center"/>
        </w:trPr>
        <w:tc>
          <w:tcPr>
            <w:tcW w:w="6577"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4801D4" w:rsidRPr="004801D4" w:rsidRDefault="004801D4" w:rsidP="004801D4">
            <w:pPr>
              <w:spacing w:after="0" w:line="240" w:lineRule="auto"/>
              <w:ind w:right="57"/>
              <w:rPr>
                <w:rFonts w:ascii="Times New Roman" w:eastAsia="Times New Roman" w:hAnsi="Times New Roman" w:cs="Times New Roman"/>
                <w:b/>
                <w:sz w:val="24"/>
                <w:szCs w:val="24"/>
                <w:lang w:val="uk-UA" w:eastAsia="ru-RU"/>
              </w:rPr>
            </w:pPr>
            <w:r w:rsidRPr="004801D4">
              <w:rPr>
                <w:rFonts w:ascii="Times New Roman" w:eastAsia="Times New Roman" w:hAnsi="Times New Roman" w:cs="Times New Roman"/>
                <w:b/>
                <w:sz w:val="24"/>
                <w:szCs w:val="24"/>
                <w:lang w:val="uk-UA" w:eastAsia="ru-RU"/>
              </w:rPr>
              <w:t xml:space="preserve"> Перший заступник міського голови  </w:t>
            </w:r>
          </w:p>
        </w:tc>
        <w:tc>
          <w:tcPr>
            <w:tcW w:w="2700"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4801D4" w:rsidRPr="004801D4" w:rsidRDefault="004801D4" w:rsidP="004801D4">
            <w:pPr>
              <w:spacing w:after="0" w:line="240" w:lineRule="auto"/>
              <w:ind w:left="57" w:right="57"/>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1</w:t>
            </w:r>
          </w:p>
        </w:tc>
      </w:tr>
      <w:tr w:rsidR="004801D4" w:rsidRPr="004801D4" w:rsidTr="004801D4">
        <w:trPr>
          <w:jc w:val="center"/>
        </w:trPr>
        <w:tc>
          <w:tcPr>
            <w:tcW w:w="6577"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4801D4" w:rsidRPr="004801D4" w:rsidRDefault="004801D4" w:rsidP="004801D4">
            <w:pPr>
              <w:spacing w:after="0" w:line="240" w:lineRule="auto"/>
              <w:ind w:right="57"/>
              <w:rPr>
                <w:rFonts w:ascii="Times New Roman" w:eastAsia="Times New Roman" w:hAnsi="Times New Roman" w:cs="Times New Roman"/>
                <w:b/>
                <w:sz w:val="24"/>
                <w:szCs w:val="24"/>
                <w:lang w:val="uk-UA" w:eastAsia="ru-RU"/>
              </w:rPr>
            </w:pPr>
            <w:r w:rsidRPr="004801D4">
              <w:rPr>
                <w:rFonts w:ascii="Times New Roman" w:eastAsia="Times New Roman" w:hAnsi="Times New Roman" w:cs="Times New Roman"/>
                <w:b/>
                <w:sz w:val="24"/>
                <w:szCs w:val="24"/>
                <w:lang w:val="uk-UA" w:eastAsia="ru-RU"/>
              </w:rPr>
              <w:t xml:space="preserve"> Заступник міського голови з фінансових питань      діяльності виконавчих органів ради – головний бухгалтер  </w:t>
            </w:r>
          </w:p>
        </w:tc>
        <w:tc>
          <w:tcPr>
            <w:tcW w:w="2700"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4801D4" w:rsidRPr="004801D4" w:rsidRDefault="004801D4" w:rsidP="004801D4">
            <w:pPr>
              <w:spacing w:after="0" w:line="240" w:lineRule="auto"/>
              <w:ind w:left="57" w:right="57"/>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1</w:t>
            </w:r>
          </w:p>
        </w:tc>
      </w:tr>
      <w:tr w:rsidR="004801D4" w:rsidRPr="004801D4" w:rsidTr="004801D4">
        <w:trPr>
          <w:jc w:val="center"/>
        </w:trPr>
        <w:tc>
          <w:tcPr>
            <w:tcW w:w="6577"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4801D4" w:rsidRPr="004801D4" w:rsidRDefault="004801D4" w:rsidP="004801D4">
            <w:pPr>
              <w:spacing w:after="0" w:line="240" w:lineRule="auto"/>
              <w:ind w:right="57"/>
              <w:rPr>
                <w:rFonts w:ascii="Times New Roman" w:eastAsia="Times New Roman" w:hAnsi="Times New Roman" w:cs="Times New Roman"/>
                <w:b/>
                <w:sz w:val="24"/>
                <w:szCs w:val="24"/>
                <w:lang w:val="uk-UA" w:eastAsia="ru-RU"/>
              </w:rPr>
            </w:pPr>
            <w:r w:rsidRPr="004801D4">
              <w:rPr>
                <w:rFonts w:ascii="Times New Roman" w:eastAsia="Times New Roman" w:hAnsi="Times New Roman" w:cs="Times New Roman"/>
                <w:b/>
                <w:sz w:val="24"/>
                <w:szCs w:val="24"/>
                <w:lang w:val="uk-UA" w:eastAsia="ru-RU"/>
              </w:rPr>
              <w:t xml:space="preserve"> Керуючий  справами (секретар) виконавчого комітету</w:t>
            </w:r>
          </w:p>
        </w:tc>
        <w:tc>
          <w:tcPr>
            <w:tcW w:w="2700"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4801D4" w:rsidRPr="004801D4" w:rsidRDefault="004801D4" w:rsidP="004801D4">
            <w:pPr>
              <w:spacing w:after="0" w:line="240" w:lineRule="auto"/>
              <w:ind w:left="57" w:right="57"/>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1</w:t>
            </w:r>
          </w:p>
        </w:tc>
      </w:tr>
      <w:tr w:rsidR="004801D4" w:rsidRPr="004801D4" w:rsidTr="004801D4">
        <w:trPr>
          <w:jc w:val="center"/>
        </w:trPr>
        <w:tc>
          <w:tcPr>
            <w:tcW w:w="6577"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4801D4" w:rsidRPr="004801D4" w:rsidRDefault="004801D4" w:rsidP="004801D4">
            <w:pPr>
              <w:spacing w:after="0" w:line="240" w:lineRule="auto"/>
              <w:ind w:right="57"/>
              <w:rPr>
                <w:rFonts w:ascii="Times New Roman" w:eastAsia="Times New Roman" w:hAnsi="Times New Roman" w:cs="Times New Roman"/>
                <w:b/>
                <w:sz w:val="24"/>
                <w:szCs w:val="24"/>
                <w:lang w:val="uk-UA" w:eastAsia="ru-RU"/>
              </w:rPr>
            </w:pPr>
            <w:r w:rsidRPr="004801D4">
              <w:rPr>
                <w:rFonts w:ascii="Times New Roman" w:eastAsia="Times New Roman" w:hAnsi="Times New Roman" w:cs="Times New Roman"/>
                <w:b/>
                <w:sz w:val="24"/>
                <w:szCs w:val="24"/>
                <w:lang w:val="uk-UA" w:eastAsia="ru-RU"/>
              </w:rPr>
              <w:t xml:space="preserve"> Староста с. В.Костромка</w:t>
            </w:r>
          </w:p>
        </w:tc>
        <w:tc>
          <w:tcPr>
            <w:tcW w:w="2700"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4801D4" w:rsidRPr="004801D4" w:rsidRDefault="004801D4" w:rsidP="004801D4">
            <w:pPr>
              <w:spacing w:after="0" w:line="240" w:lineRule="auto"/>
              <w:ind w:left="57" w:right="57"/>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1</w:t>
            </w:r>
          </w:p>
        </w:tc>
      </w:tr>
      <w:tr w:rsidR="004801D4" w:rsidRPr="004801D4" w:rsidTr="004801D4">
        <w:trPr>
          <w:jc w:val="center"/>
        </w:trPr>
        <w:tc>
          <w:tcPr>
            <w:tcW w:w="6577" w:type="dxa"/>
            <w:tcBorders>
              <w:top w:val="single" w:sz="2" w:space="0" w:color="auto"/>
              <w:left w:val="single" w:sz="4" w:space="0" w:color="auto"/>
              <w:bottom w:val="single" w:sz="2"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4" w:right="57"/>
              <w:rPr>
                <w:rFonts w:ascii="Times New Roman" w:eastAsia="Times New Roman" w:hAnsi="Times New Roman" w:cs="Times New Roman"/>
                <w:b/>
                <w:sz w:val="24"/>
                <w:szCs w:val="24"/>
                <w:lang w:val="uk-UA" w:eastAsia="ru-RU"/>
              </w:rPr>
            </w:pPr>
            <w:r w:rsidRPr="004801D4">
              <w:rPr>
                <w:rFonts w:ascii="Times New Roman" w:eastAsia="Times New Roman" w:hAnsi="Times New Roman" w:cs="Times New Roman"/>
                <w:b/>
                <w:sz w:val="24"/>
                <w:szCs w:val="24"/>
                <w:lang w:val="uk-UA" w:eastAsia="ru-RU"/>
              </w:rPr>
              <w:t xml:space="preserve"> Староста с. Мар</w:t>
            </w:r>
            <w:r w:rsidRPr="004801D4">
              <w:rPr>
                <w:rFonts w:ascii="Times New Roman" w:eastAsia="Times New Roman" w:hAnsi="Times New Roman" w:cs="Times New Roman"/>
                <w:b/>
                <w:sz w:val="24"/>
                <w:szCs w:val="24"/>
                <w:lang w:val="en-US" w:eastAsia="ru-RU"/>
              </w:rPr>
              <w:t>’</w:t>
            </w:r>
            <w:r w:rsidRPr="004801D4">
              <w:rPr>
                <w:rFonts w:ascii="Times New Roman" w:eastAsia="Times New Roman" w:hAnsi="Times New Roman" w:cs="Times New Roman"/>
                <w:b/>
                <w:sz w:val="24"/>
                <w:szCs w:val="24"/>
                <w:lang w:val="uk-UA" w:eastAsia="ru-RU"/>
              </w:rPr>
              <w:t>янське</w:t>
            </w:r>
          </w:p>
        </w:tc>
        <w:tc>
          <w:tcPr>
            <w:tcW w:w="2700" w:type="dxa"/>
            <w:tcBorders>
              <w:top w:val="single" w:sz="2" w:space="0" w:color="auto"/>
              <w:left w:val="single" w:sz="4" w:space="0" w:color="auto"/>
              <w:bottom w:val="single" w:sz="2"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7" w:right="57"/>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1</w:t>
            </w:r>
          </w:p>
        </w:tc>
      </w:tr>
      <w:tr w:rsidR="004801D4" w:rsidRPr="004801D4" w:rsidTr="004801D4">
        <w:trPr>
          <w:jc w:val="center"/>
        </w:trPr>
        <w:tc>
          <w:tcPr>
            <w:tcW w:w="6577" w:type="dxa"/>
            <w:tcBorders>
              <w:top w:val="single" w:sz="2" w:space="0" w:color="auto"/>
              <w:left w:val="single" w:sz="4" w:space="0" w:color="auto"/>
              <w:bottom w:val="single" w:sz="2"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4" w:right="57"/>
              <w:rPr>
                <w:rFonts w:ascii="Times New Roman" w:eastAsia="Times New Roman" w:hAnsi="Times New Roman" w:cs="Times New Roman"/>
                <w:b/>
                <w:sz w:val="24"/>
                <w:szCs w:val="24"/>
                <w:lang w:val="uk-UA" w:eastAsia="ru-RU"/>
              </w:rPr>
            </w:pPr>
            <w:r w:rsidRPr="004801D4">
              <w:rPr>
                <w:rFonts w:ascii="Times New Roman" w:eastAsia="Times New Roman" w:hAnsi="Times New Roman" w:cs="Times New Roman"/>
                <w:sz w:val="24"/>
                <w:szCs w:val="24"/>
                <w:lang w:val="uk-UA" w:eastAsia="ru-RU"/>
              </w:rPr>
              <w:t xml:space="preserve">  </w:t>
            </w:r>
            <w:r w:rsidRPr="004801D4">
              <w:rPr>
                <w:rFonts w:ascii="Times New Roman" w:eastAsia="Times New Roman" w:hAnsi="Times New Roman" w:cs="Times New Roman"/>
                <w:b/>
                <w:sz w:val="24"/>
                <w:szCs w:val="24"/>
                <w:lang w:val="uk-UA" w:eastAsia="ru-RU"/>
              </w:rPr>
              <w:t xml:space="preserve">Відділ  житлово-комунального  господарства,       </w:t>
            </w:r>
          </w:p>
          <w:p w:rsidR="004801D4" w:rsidRPr="004801D4" w:rsidRDefault="004801D4" w:rsidP="004801D4">
            <w:pPr>
              <w:spacing w:after="0" w:line="240" w:lineRule="auto"/>
              <w:ind w:left="-54" w:right="57"/>
              <w:rPr>
                <w:rFonts w:ascii="Times New Roman" w:eastAsia="Times New Roman" w:hAnsi="Times New Roman" w:cs="Times New Roman"/>
                <w:b/>
                <w:sz w:val="24"/>
                <w:szCs w:val="24"/>
                <w:lang w:val="uk-UA" w:eastAsia="ru-RU"/>
              </w:rPr>
            </w:pPr>
            <w:r w:rsidRPr="004801D4">
              <w:rPr>
                <w:rFonts w:ascii="Times New Roman" w:eastAsia="Times New Roman" w:hAnsi="Times New Roman" w:cs="Times New Roman"/>
                <w:b/>
                <w:sz w:val="24"/>
                <w:szCs w:val="24"/>
                <w:lang w:val="uk-UA" w:eastAsia="ru-RU"/>
              </w:rPr>
              <w:t xml:space="preserve">  комунальної власності, інфраструктури:</w:t>
            </w:r>
          </w:p>
        </w:tc>
        <w:tc>
          <w:tcPr>
            <w:tcW w:w="2700" w:type="dxa"/>
            <w:tcBorders>
              <w:top w:val="single" w:sz="2" w:space="0" w:color="auto"/>
              <w:left w:val="single" w:sz="4" w:space="0" w:color="auto"/>
              <w:bottom w:val="single" w:sz="2"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7" w:right="57"/>
              <w:jc w:val="center"/>
              <w:rPr>
                <w:rFonts w:ascii="Times New Roman" w:eastAsia="Times New Roman" w:hAnsi="Times New Roman" w:cs="Times New Roman"/>
                <w:sz w:val="24"/>
                <w:szCs w:val="24"/>
                <w:lang w:val="uk-UA" w:eastAsia="ru-RU"/>
              </w:rPr>
            </w:pPr>
          </w:p>
        </w:tc>
      </w:tr>
      <w:tr w:rsidR="004801D4" w:rsidRPr="004801D4" w:rsidTr="004801D4">
        <w:trPr>
          <w:jc w:val="center"/>
        </w:trPr>
        <w:tc>
          <w:tcPr>
            <w:tcW w:w="6577"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4801D4" w:rsidRPr="004801D4" w:rsidRDefault="004801D4" w:rsidP="004801D4">
            <w:pPr>
              <w:spacing w:after="0" w:line="240" w:lineRule="auto"/>
              <w:ind w:left="113" w:right="57"/>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Начальник відділу житлово-комунального господарства,   комунальної власності, інфраструктури</w:t>
            </w:r>
          </w:p>
        </w:tc>
        <w:tc>
          <w:tcPr>
            <w:tcW w:w="2700"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4801D4" w:rsidRPr="004801D4" w:rsidRDefault="004801D4" w:rsidP="004801D4">
            <w:pPr>
              <w:spacing w:after="0" w:line="240" w:lineRule="auto"/>
              <w:ind w:left="57" w:right="57"/>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1</w:t>
            </w:r>
          </w:p>
        </w:tc>
      </w:tr>
      <w:tr w:rsidR="004801D4" w:rsidRPr="004801D4" w:rsidTr="004801D4">
        <w:trPr>
          <w:jc w:val="center"/>
        </w:trPr>
        <w:tc>
          <w:tcPr>
            <w:tcW w:w="6577"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4801D4" w:rsidRPr="004801D4" w:rsidRDefault="004801D4" w:rsidP="004801D4">
            <w:pPr>
              <w:spacing w:after="0" w:line="240" w:lineRule="auto"/>
              <w:ind w:right="57"/>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 xml:space="preserve"> Спеціаліст з земельних питань</w:t>
            </w:r>
          </w:p>
        </w:tc>
        <w:tc>
          <w:tcPr>
            <w:tcW w:w="2700"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4801D4" w:rsidRPr="004801D4" w:rsidRDefault="004801D4" w:rsidP="004801D4">
            <w:pPr>
              <w:spacing w:after="0" w:line="240" w:lineRule="auto"/>
              <w:ind w:left="57" w:right="57"/>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3</w:t>
            </w:r>
          </w:p>
        </w:tc>
      </w:tr>
      <w:tr w:rsidR="004801D4" w:rsidRPr="004801D4" w:rsidTr="004801D4">
        <w:trPr>
          <w:jc w:val="center"/>
        </w:trPr>
        <w:tc>
          <w:tcPr>
            <w:tcW w:w="6577"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4801D4" w:rsidRPr="004801D4" w:rsidRDefault="004801D4" w:rsidP="004801D4">
            <w:pPr>
              <w:spacing w:after="0" w:line="240" w:lineRule="auto"/>
              <w:ind w:right="57"/>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 xml:space="preserve"> Спеціаліст з питань житлово-комунального господарства</w:t>
            </w:r>
          </w:p>
        </w:tc>
        <w:tc>
          <w:tcPr>
            <w:tcW w:w="2700"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4801D4" w:rsidRPr="004801D4" w:rsidRDefault="004801D4" w:rsidP="004801D4">
            <w:pPr>
              <w:spacing w:after="0" w:line="240" w:lineRule="auto"/>
              <w:ind w:left="57" w:right="57"/>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2</w:t>
            </w:r>
          </w:p>
        </w:tc>
      </w:tr>
      <w:tr w:rsidR="004801D4" w:rsidRPr="004801D4" w:rsidTr="004801D4">
        <w:trPr>
          <w:jc w:val="center"/>
        </w:trPr>
        <w:tc>
          <w:tcPr>
            <w:tcW w:w="6577"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4801D4" w:rsidRPr="004801D4" w:rsidRDefault="004801D4" w:rsidP="004801D4">
            <w:pPr>
              <w:spacing w:after="0" w:line="240" w:lineRule="auto"/>
              <w:ind w:right="57"/>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 xml:space="preserve"> Спеціаліст з питань цивільної оборони</w:t>
            </w:r>
          </w:p>
        </w:tc>
        <w:tc>
          <w:tcPr>
            <w:tcW w:w="2700"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4801D4" w:rsidRPr="004801D4" w:rsidRDefault="004801D4" w:rsidP="004801D4">
            <w:pPr>
              <w:spacing w:after="0" w:line="240" w:lineRule="auto"/>
              <w:ind w:left="57" w:right="57"/>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1</w:t>
            </w:r>
          </w:p>
        </w:tc>
      </w:tr>
      <w:tr w:rsidR="004801D4" w:rsidRPr="004801D4" w:rsidTr="004801D4">
        <w:trPr>
          <w:jc w:val="center"/>
        </w:trPr>
        <w:tc>
          <w:tcPr>
            <w:tcW w:w="6577"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4801D4" w:rsidRPr="004801D4" w:rsidRDefault="004801D4" w:rsidP="004801D4">
            <w:pPr>
              <w:spacing w:after="0" w:line="240" w:lineRule="auto"/>
              <w:ind w:right="57"/>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 xml:space="preserve"> Спеціаліст з архітектурних питань</w:t>
            </w:r>
          </w:p>
        </w:tc>
        <w:tc>
          <w:tcPr>
            <w:tcW w:w="2700"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4801D4" w:rsidRPr="004801D4" w:rsidRDefault="004801D4" w:rsidP="004801D4">
            <w:pPr>
              <w:spacing w:after="0" w:line="240" w:lineRule="auto"/>
              <w:ind w:left="57" w:right="57"/>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1</w:t>
            </w:r>
          </w:p>
        </w:tc>
      </w:tr>
      <w:tr w:rsidR="004801D4" w:rsidRPr="004801D4" w:rsidTr="004801D4">
        <w:trPr>
          <w:jc w:val="center"/>
        </w:trPr>
        <w:tc>
          <w:tcPr>
            <w:tcW w:w="6577"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4801D4" w:rsidRPr="004801D4" w:rsidRDefault="004801D4" w:rsidP="004801D4">
            <w:pPr>
              <w:spacing w:after="0" w:line="240" w:lineRule="auto"/>
              <w:ind w:right="57"/>
              <w:rPr>
                <w:rFonts w:ascii="Times New Roman" w:eastAsia="Times New Roman" w:hAnsi="Times New Roman" w:cs="Times New Roman"/>
                <w:b/>
                <w:sz w:val="24"/>
                <w:szCs w:val="24"/>
                <w:lang w:val="uk-UA" w:eastAsia="ru-RU"/>
              </w:rPr>
            </w:pPr>
            <w:r w:rsidRPr="004801D4">
              <w:rPr>
                <w:rFonts w:ascii="Times New Roman" w:eastAsia="Times New Roman" w:hAnsi="Times New Roman" w:cs="Times New Roman"/>
                <w:b/>
                <w:sz w:val="24"/>
                <w:szCs w:val="24"/>
                <w:lang w:val="uk-UA" w:eastAsia="ru-RU"/>
              </w:rPr>
              <w:t xml:space="preserve"> Фінансово-економічний відділ:</w:t>
            </w:r>
          </w:p>
        </w:tc>
        <w:tc>
          <w:tcPr>
            <w:tcW w:w="2700"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4801D4" w:rsidRPr="004801D4" w:rsidRDefault="004801D4" w:rsidP="004801D4">
            <w:pPr>
              <w:spacing w:after="0" w:line="240" w:lineRule="auto"/>
              <w:ind w:left="57" w:right="57"/>
              <w:jc w:val="center"/>
              <w:rPr>
                <w:rFonts w:ascii="Times New Roman" w:eastAsia="Times New Roman" w:hAnsi="Times New Roman" w:cs="Times New Roman"/>
                <w:sz w:val="24"/>
                <w:szCs w:val="24"/>
                <w:lang w:val="uk-UA" w:eastAsia="ru-RU"/>
              </w:rPr>
            </w:pPr>
          </w:p>
        </w:tc>
      </w:tr>
      <w:tr w:rsidR="004801D4" w:rsidRPr="004801D4" w:rsidTr="004801D4">
        <w:trPr>
          <w:jc w:val="center"/>
        </w:trPr>
        <w:tc>
          <w:tcPr>
            <w:tcW w:w="6577"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4801D4" w:rsidRPr="004801D4" w:rsidRDefault="004801D4" w:rsidP="004801D4">
            <w:pPr>
              <w:spacing w:after="0" w:line="240" w:lineRule="auto"/>
              <w:ind w:right="57"/>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 xml:space="preserve"> Начальник фінансово-економічного відділу</w:t>
            </w:r>
          </w:p>
        </w:tc>
        <w:tc>
          <w:tcPr>
            <w:tcW w:w="2700"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4801D4" w:rsidRPr="004801D4" w:rsidRDefault="004801D4" w:rsidP="004801D4">
            <w:pPr>
              <w:spacing w:after="0" w:line="240" w:lineRule="auto"/>
              <w:ind w:left="57" w:right="57"/>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1</w:t>
            </w:r>
          </w:p>
        </w:tc>
      </w:tr>
      <w:tr w:rsidR="004801D4" w:rsidRPr="004801D4" w:rsidTr="004801D4">
        <w:trPr>
          <w:jc w:val="center"/>
        </w:trPr>
        <w:tc>
          <w:tcPr>
            <w:tcW w:w="6577"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4801D4" w:rsidRPr="004801D4" w:rsidRDefault="004801D4" w:rsidP="004801D4">
            <w:pPr>
              <w:spacing w:after="0" w:line="240" w:lineRule="auto"/>
              <w:ind w:right="57"/>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 xml:space="preserve"> Спеціаліст з економічних питань</w:t>
            </w:r>
          </w:p>
        </w:tc>
        <w:tc>
          <w:tcPr>
            <w:tcW w:w="2700"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4801D4" w:rsidRPr="004801D4" w:rsidRDefault="004801D4" w:rsidP="004801D4">
            <w:pPr>
              <w:spacing w:after="0" w:line="240" w:lineRule="auto"/>
              <w:ind w:left="57" w:right="57"/>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1</w:t>
            </w:r>
          </w:p>
        </w:tc>
      </w:tr>
      <w:tr w:rsidR="004801D4" w:rsidRPr="004801D4" w:rsidTr="004801D4">
        <w:trPr>
          <w:jc w:val="center"/>
        </w:trPr>
        <w:tc>
          <w:tcPr>
            <w:tcW w:w="6577"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4801D4" w:rsidRPr="004801D4" w:rsidRDefault="004801D4" w:rsidP="004801D4">
            <w:pPr>
              <w:spacing w:after="0" w:line="240" w:lineRule="auto"/>
              <w:ind w:right="57"/>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lastRenderedPageBreak/>
              <w:t xml:space="preserve"> Спеціаліст з фінансових питань</w:t>
            </w:r>
          </w:p>
        </w:tc>
        <w:tc>
          <w:tcPr>
            <w:tcW w:w="2700"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4801D4" w:rsidRPr="004801D4" w:rsidRDefault="004801D4" w:rsidP="004801D4">
            <w:pPr>
              <w:spacing w:after="0" w:line="240" w:lineRule="auto"/>
              <w:ind w:left="57" w:right="57"/>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2</w:t>
            </w:r>
          </w:p>
        </w:tc>
      </w:tr>
      <w:tr w:rsidR="004801D4" w:rsidRPr="004801D4" w:rsidTr="004801D4">
        <w:trPr>
          <w:jc w:val="center"/>
        </w:trPr>
        <w:tc>
          <w:tcPr>
            <w:tcW w:w="6577"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4801D4" w:rsidRPr="004801D4" w:rsidRDefault="004801D4" w:rsidP="004801D4">
            <w:pPr>
              <w:spacing w:after="0" w:line="240" w:lineRule="auto"/>
              <w:ind w:left="113" w:right="57"/>
              <w:rPr>
                <w:rFonts w:ascii="Times New Roman" w:eastAsia="Times New Roman" w:hAnsi="Times New Roman" w:cs="Times New Roman"/>
                <w:b/>
                <w:sz w:val="24"/>
                <w:szCs w:val="24"/>
                <w:lang w:val="uk-UA" w:eastAsia="ru-RU"/>
              </w:rPr>
            </w:pPr>
            <w:r w:rsidRPr="004801D4">
              <w:rPr>
                <w:rFonts w:ascii="Times New Roman" w:eastAsia="Times New Roman" w:hAnsi="Times New Roman" w:cs="Times New Roman"/>
                <w:b/>
                <w:sz w:val="24"/>
                <w:szCs w:val="24"/>
                <w:lang w:val="uk-UA" w:eastAsia="ru-RU"/>
              </w:rPr>
              <w:t>Відділ соціального захисту, освіти, культури, охорони  здоров</w:t>
            </w:r>
            <w:r w:rsidRPr="004801D4">
              <w:rPr>
                <w:rFonts w:ascii="Times New Roman" w:eastAsia="Times New Roman" w:hAnsi="Times New Roman" w:cs="Times New Roman"/>
                <w:b/>
                <w:sz w:val="24"/>
                <w:szCs w:val="24"/>
                <w:lang w:eastAsia="ru-RU"/>
              </w:rPr>
              <w:t>’</w:t>
            </w:r>
            <w:r w:rsidRPr="004801D4">
              <w:rPr>
                <w:rFonts w:ascii="Times New Roman" w:eastAsia="Times New Roman" w:hAnsi="Times New Roman" w:cs="Times New Roman"/>
                <w:b/>
                <w:sz w:val="24"/>
                <w:szCs w:val="24"/>
                <w:lang w:val="uk-UA" w:eastAsia="ru-RU"/>
              </w:rPr>
              <w:t>я, спорту та роботи з молоддю:</w:t>
            </w:r>
          </w:p>
        </w:tc>
        <w:tc>
          <w:tcPr>
            <w:tcW w:w="2700"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4801D4" w:rsidRPr="004801D4" w:rsidRDefault="004801D4" w:rsidP="004801D4">
            <w:pPr>
              <w:spacing w:after="0" w:line="240" w:lineRule="auto"/>
              <w:ind w:left="57" w:right="57"/>
              <w:jc w:val="center"/>
              <w:rPr>
                <w:rFonts w:ascii="Times New Roman" w:eastAsia="Times New Roman" w:hAnsi="Times New Roman" w:cs="Times New Roman"/>
                <w:sz w:val="24"/>
                <w:szCs w:val="24"/>
                <w:lang w:val="uk-UA" w:eastAsia="ru-RU"/>
              </w:rPr>
            </w:pPr>
          </w:p>
        </w:tc>
      </w:tr>
      <w:tr w:rsidR="004801D4" w:rsidRPr="004801D4" w:rsidTr="004801D4">
        <w:trPr>
          <w:jc w:val="center"/>
        </w:trPr>
        <w:tc>
          <w:tcPr>
            <w:tcW w:w="6577"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4801D4" w:rsidRPr="004801D4" w:rsidRDefault="004801D4" w:rsidP="004801D4">
            <w:pPr>
              <w:spacing w:after="0" w:line="240" w:lineRule="auto"/>
              <w:ind w:right="57"/>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 xml:space="preserve"> Начальник відділу соціального захисту, освіти, культури,   </w:t>
            </w:r>
          </w:p>
          <w:p w:rsidR="004801D4" w:rsidRPr="004801D4" w:rsidRDefault="004801D4" w:rsidP="004801D4">
            <w:pPr>
              <w:spacing w:after="0" w:line="240" w:lineRule="auto"/>
              <w:ind w:right="57"/>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 xml:space="preserve"> охорони здоров</w:t>
            </w:r>
            <w:r w:rsidRPr="004801D4">
              <w:rPr>
                <w:rFonts w:ascii="Times New Roman" w:eastAsia="Times New Roman" w:hAnsi="Times New Roman" w:cs="Times New Roman"/>
                <w:sz w:val="24"/>
                <w:szCs w:val="24"/>
                <w:lang w:eastAsia="ru-RU"/>
              </w:rPr>
              <w:t>’</w:t>
            </w:r>
            <w:r w:rsidRPr="004801D4">
              <w:rPr>
                <w:rFonts w:ascii="Times New Roman" w:eastAsia="Times New Roman" w:hAnsi="Times New Roman" w:cs="Times New Roman"/>
                <w:sz w:val="24"/>
                <w:szCs w:val="24"/>
                <w:lang w:val="uk-UA" w:eastAsia="ru-RU"/>
              </w:rPr>
              <w:t>я, спорту та роботи з молоддю</w:t>
            </w:r>
          </w:p>
        </w:tc>
        <w:tc>
          <w:tcPr>
            <w:tcW w:w="2700"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4801D4" w:rsidRPr="004801D4" w:rsidRDefault="004801D4" w:rsidP="004801D4">
            <w:pPr>
              <w:spacing w:after="0" w:line="240" w:lineRule="auto"/>
              <w:ind w:left="57" w:right="57"/>
              <w:jc w:val="center"/>
              <w:rPr>
                <w:rFonts w:ascii="Times New Roman" w:eastAsia="Times New Roman" w:hAnsi="Times New Roman" w:cs="Times New Roman"/>
                <w:sz w:val="24"/>
                <w:szCs w:val="24"/>
                <w:lang w:val="en-US" w:eastAsia="ru-RU"/>
              </w:rPr>
            </w:pPr>
            <w:r w:rsidRPr="004801D4">
              <w:rPr>
                <w:rFonts w:ascii="Times New Roman" w:eastAsia="Times New Roman" w:hAnsi="Times New Roman" w:cs="Times New Roman"/>
                <w:sz w:val="24"/>
                <w:szCs w:val="24"/>
                <w:lang w:val="en-US" w:eastAsia="ru-RU"/>
              </w:rPr>
              <w:t>1</w:t>
            </w:r>
          </w:p>
        </w:tc>
      </w:tr>
      <w:tr w:rsidR="004801D4" w:rsidRPr="004801D4" w:rsidTr="004801D4">
        <w:trPr>
          <w:jc w:val="center"/>
        </w:trPr>
        <w:tc>
          <w:tcPr>
            <w:tcW w:w="6577"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4801D4" w:rsidRPr="004801D4" w:rsidRDefault="004801D4" w:rsidP="004801D4">
            <w:pPr>
              <w:spacing w:after="0" w:line="240" w:lineRule="auto"/>
              <w:ind w:right="57"/>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 xml:space="preserve"> Спеціаліст з організаційних та      </w:t>
            </w:r>
          </w:p>
          <w:p w:rsidR="004801D4" w:rsidRPr="004801D4" w:rsidRDefault="004801D4" w:rsidP="004801D4">
            <w:pPr>
              <w:spacing w:after="0" w:line="240" w:lineRule="auto"/>
              <w:ind w:right="57"/>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 xml:space="preserve"> соціальних питань</w:t>
            </w:r>
          </w:p>
        </w:tc>
        <w:tc>
          <w:tcPr>
            <w:tcW w:w="2700"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4801D4" w:rsidRPr="004801D4" w:rsidRDefault="004801D4" w:rsidP="004801D4">
            <w:pPr>
              <w:spacing w:after="0" w:line="240" w:lineRule="auto"/>
              <w:ind w:left="57" w:right="57"/>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1</w:t>
            </w:r>
          </w:p>
        </w:tc>
      </w:tr>
      <w:tr w:rsidR="004801D4" w:rsidRPr="004801D4" w:rsidTr="004801D4">
        <w:trPr>
          <w:jc w:val="center"/>
        </w:trPr>
        <w:tc>
          <w:tcPr>
            <w:tcW w:w="6577" w:type="dxa"/>
            <w:tcBorders>
              <w:top w:val="single" w:sz="2" w:space="0" w:color="auto"/>
              <w:left w:val="single" w:sz="2" w:space="0" w:color="auto"/>
              <w:bottom w:val="single" w:sz="4" w:space="0" w:color="auto"/>
              <w:right w:val="single" w:sz="2" w:space="0" w:color="auto"/>
            </w:tcBorders>
            <w:tcMar>
              <w:top w:w="0" w:type="dxa"/>
              <w:left w:w="28" w:type="dxa"/>
              <w:bottom w:w="0" w:type="dxa"/>
              <w:right w:w="28" w:type="dxa"/>
            </w:tcMar>
            <w:vAlign w:val="center"/>
          </w:tcPr>
          <w:p w:rsidR="004801D4" w:rsidRPr="004801D4" w:rsidRDefault="004801D4" w:rsidP="004801D4">
            <w:pPr>
              <w:spacing w:after="0" w:line="240" w:lineRule="auto"/>
              <w:ind w:right="57"/>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 xml:space="preserve"> Спеціаліст з питань освіти, спорту та роботи з молоддю </w:t>
            </w:r>
          </w:p>
        </w:tc>
        <w:tc>
          <w:tcPr>
            <w:tcW w:w="2700" w:type="dxa"/>
            <w:tcBorders>
              <w:top w:val="single" w:sz="2" w:space="0" w:color="auto"/>
              <w:left w:val="single" w:sz="2" w:space="0" w:color="auto"/>
              <w:bottom w:val="single" w:sz="4" w:space="0" w:color="auto"/>
              <w:right w:val="single" w:sz="2" w:space="0" w:color="auto"/>
            </w:tcBorders>
            <w:tcMar>
              <w:top w:w="0" w:type="dxa"/>
              <w:left w:w="28" w:type="dxa"/>
              <w:bottom w:w="0" w:type="dxa"/>
              <w:right w:w="28" w:type="dxa"/>
            </w:tcMar>
            <w:vAlign w:val="center"/>
          </w:tcPr>
          <w:p w:rsidR="004801D4" w:rsidRPr="004801D4" w:rsidRDefault="004801D4" w:rsidP="004801D4">
            <w:pPr>
              <w:spacing w:after="0" w:line="240" w:lineRule="auto"/>
              <w:ind w:right="57"/>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1</w:t>
            </w:r>
          </w:p>
        </w:tc>
      </w:tr>
      <w:tr w:rsidR="004801D4" w:rsidRPr="004801D4" w:rsidTr="004801D4">
        <w:trPr>
          <w:jc w:val="center"/>
        </w:trPr>
        <w:tc>
          <w:tcPr>
            <w:tcW w:w="6577" w:type="dxa"/>
            <w:tcBorders>
              <w:top w:val="single" w:sz="2" w:space="0" w:color="auto"/>
              <w:left w:val="single" w:sz="2" w:space="0" w:color="auto"/>
              <w:bottom w:val="single" w:sz="4" w:space="0" w:color="auto"/>
              <w:right w:val="single" w:sz="2" w:space="0" w:color="auto"/>
            </w:tcBorders>
            <w:tcMar>
              <w:top w:w="0" w:type="dxa"/>
              <w:left w:w="28" w:type="dxa"/>
              <w:bottom w:w="0" w:type="dxa"/>
              <w:right w:w="28" w:type="dxa"/>
            </w:tcMar>
            <w:vAlign w:val="center"/>
          </w:tcPr>
          <w:p w:rsidR="004801D4" w:rsidRPr="004801D4" w:rsidRDefault="004801D4" w:rsidP="004801D4">
            <w:pPr>
              <w:spacing w:after="0" w:line="240" w:lineRule="auto"/>
              <w:ind w:right="57"/>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 xml:space="preserve"> Спеціаліст з соціальних питань</w:t>
            </w:r>
          </w:p>
        </w:tc>
        <w:tc>
          <w:tcPr>
            <w:tcW w:w="2700" w:type="dxa"/>
            <w:tcBorders>
              <w:top w:val="single" w:sz="2" w:space="0" w:color="auto"/>
              <w:left w:val="single" w:sz="2" w:space="0" w:color="auto"/>
              <w:bottom w:val="single" w:sz="4" w:space="0" w:color="auto"/>
              <w:right w:val="single" w:sz="2" w:space="0" w:color="auto"/>
            </w:tcBorders>
            <w:tcMar>
              <w:top w:w="0" w:type="dxa"/>
              <w:left w:w="28" w:type="dxa"/>
              <w:bottom w:w="0" w:type="dxa"/>
              <w:right w:w="28" w:type="dxa"/>
            </w:tcMar>
            <w:vAlign w:val="center"/>
          </w:tcPr>
          <w:p w:rsidR="004801D4" w:rsidRPr="004801D4" w:rsidRDefault="004801D4" w:rsidP="004801D4">
            <w:pPr>
              <w:spacing w:after="0" w:line="240" w:lineRule="auto"/>
              <w:ind w:right="57"/>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1</w:t>
            </w:r>
          </w:p>
        </w:tc>
      </w:tr>
      <w:tr w:rsidR="004801D4" w:rsidRPr="004801D4" w:rsidTr="004801D4">
        <w:trPr>
          <w:jc w:val="center"/>
        </w:trPr>
        <w:tc>
          <w:tcPr>
            <w:tcW w:w="6577" w:type="dxa"/>
            <w:tcBorders>
              <w:top w:val="single" w:sz="2" w:space="0" w:color="auto"/>
              <w:left w:val="single" w:sz="2" w:space="0" w:color="auto"/>
              <w:bottom w:val="single" w:sz="4" w:space="0" w:color="auto"/>
              <w:right w:val="single" w:sz="2" w:space="0" w:color="auto"/>
            </w:tcBorders>
            <w:tcMar>
              <w:top w:w="0" w:type="dxa"/>
              <w:left w:w="28" w:type="dxa"/>
              <w:bottom w:w="0" w:type="dxa"/>
              <w:right w:w="28" w:type="dxa"/>
            </w:tcMar>
            <w:vAlign w:val="center"/>
          </w:tcPr>
          <w:p w:rsidR="004801D4" w:rsidRPr="004801D4" w:rsidRDefault="004801D4" w:rsidP="004801D4">
            <w:pPr>
              <w:spacing w:after="0" w:line="240" w:lineRule="auto"/>
              <w:ind w:right="57"/>
              <w:rPr>
                <w:rFonts w:ascii="Times New Roman" w:eastAsia="Times New Roman" w:hAnsi="Times New Roman" w:cs="Times New Roman"/>
                <w:b/>
                <w:sz w:val="24"/>
                <w:szCs w:val="24"/>
                <w:lang w:val="uk-UA" w:eastAsia="ru-RU"/>
              </w:rPr>
            </w:pPr>
            <w:r w:rsidRPr="004801D4">
              <w:rPr>
                <w:rFonts w:ascii="Times New Roman" w:eastAsia="Times New Roman" w:hAnsi="Times New Roman" w:cs="Times New Roman"/>
                <w:b/>
                <w:sz w:val="24"/>
                <w:szCs w:val="24"/>
                <w:lang w:val="uk-UA" w:eastAsia="ru-RU"/>
              </w:rPr>
              <w:t xml:space="preserve"> Центр надання адміністративних послуг:</w:t>
            </w:r>
          </w:p>
        </w:tc>
        <w:tc>
          <w:tcPr>
            <w:tcW w:w="2700" w:type="dxa"/>
            <w:tcBorders>
              <w:top w:val="single" w:sz="2" w:space="0" w:color="auto"/>
              <w:left w:val="single" w:sz="2" w:space="0" w:color="auto"/>
              <w:bottom w:val="single" w:sz="4" w:space="0" w:color="auto"/>
              <w:right w:val="single" w:sz="2" w:space="0" w:color="auto"/>
            </w:tcBorders>
            <w:tcMar>
              <w:top w:w="0" w:type="dxa"/>
              <w:left w:w="28" w:type="dxa"/>
              <w:bottom w:w="0" w:type="dxa"/>
              <w:right w:w="28" w:type="dxa"/>
            </w:tcMar>
            <w:vAlign w:val="center"/>
          </w:tcPr>
          <w:p w:rsidR="004801D4" w:rsidRPr="004801D4" w:rsidRDefault="004801D4" w:rsidP="004801D4">
            <w:pPr>
              <w:spacing w:after="0" w:line="240" w:lineRule="auto"/>
              <w:ind w:left="57" w:right="57"/>
              <w:jc w:val="center"/>
              <w:rPr>
                <w:rFonts w:ascii="Times New Roman" w:eastAsia="Times New Roman" w:hAnsi="Times New Roman" w:cs="Times New Roman"/>
                <w:sz w:val="24"/>
                <w:szCs w:val="24"/>
                <w:lang w:val="uk-UA" w:eastAsia="ru-RU"/>
              </w:rPr>
            </w:pPr>
          </w:p>
        </w:tc>
      </w:tr>
      <w:tr w:rsidR="004801D4" w:rsidRPr="004801D4" w:rsidTr="004801D4">
        <w:trPr>
          <w:jc w:val="center"/>
        </w:trPr>
        <w:tc>
          <w:tcPr>
            <w:tcW w:w="6577" w:type="dxa"/>
            <w:tcBorders>
              <w:top w:val="single" w:sz="2" w:space="0" w:color="auto"/>
              <w:left w:val="single" w:sz="2" w:space="0" w:color="auto"/>
              <w:bottom w:val="single" w:sz="4" w:space="0" w:color="auto"/>
              <w:right w:val="single" w:sz="2" w:space="0" w:color="auto"/>
            </w:tcBorders>
            <w:tcMar>
              <w:top w:w="0" w:type="dxa"/>
              <w:left w:w="28" w:type="dxa"/>
              <w:bottom w:w="0" w:type="dxa"/>
              <w:right w:w="28" w:type="dxa"/>
            </w:tcMar>
            <w:vAlign w:val="center"/>
          </w:tcPr>
          <w:p w:rsidR="004801D4" w:rsidRPr="004801D4" w:rsidRDefault="004801D4" w:rsidP="004801D4">
            <w:pPr>
              <w:spacing w:after="0" w:line="240" w:lineRule="auto"/>
              <w:ind w:right="57"/>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 xml:space="preserve"> Спеціаліст з державної реєстрації актів цивільного стану</w:t>
            </w:r>
          </w:p>
        </w:tc>
        <w:tc>
          <w:tcPr>
            <w:tcW w:w="2700" w:type="dxa"/>
            <w:tcBorders>
              <w:top w:val="single" w:sz="2" w:space="0" w:color="auto"/>
              <w:left w:val="single" w:sz="2" w:space="0" w:color="auto"/>
              <w:bottom w:val="single" w:sz="4" w:space="0" w:color="auto"/>
              <w:right w:val="single" w:sz="2" w:space="0" w:color="auto"/>
            </w:tcBorders>
            <w:tcMar>
              <w:top w:w="0" w:type="dxa"/>
              <w:left w:w="28" w:type="dxa"/>
              <w:bottom w:w="0" w:type="dxa"/>
              <w:right w:w="28" w:type="dxa"/>
            </w:tcMar>
            <w:vAlign w:val="center"/>
          </w:tcPr>
          <w:p w:rsidR="004801D4" w:rsidRPr="004801D4" w:rsidRDefault="004801D4" w:rsidP="004801D4">
            <w:pPr>
              <w:spacing w:after="0" w:line="240" w:lineRule="auto"/>
              <w:ind w:left="57" w:right="57"/>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2</w:t>
            </w:r>
          </w:p>
        </w:tc>
      </w:tr>
      <w:tr w:rsidR="004801D4" w:rsidRPr="004801D4" w:rsidTr="004801D4">
        <w:trP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4" w:right="57"/>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 xml:space="preserve">  Спеціаліст з державної реєстрації речових прав на нерухоме     </w:t>
            </w:r>
          </w:p>
          <w:p w:rsidR="004801D4" w:rsidRPr="004801D4" w:rsidRDefault="004801D4" w:rsidP="004801D4">
            <w:pPr>
              <w:spacing w:after="0" w:line="240" w:lineRule="auto"/>
              <w:ind w:left="-54" w:right="57"/>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 xml:space="preserve">  майно, юридичних осіб та фізичних осіб-підприємців </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7" w:right="57"/>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3</w:t>
            </w:r>
          </w:p>
        </w:tc>
      </w:tr>
      <w:tr w:rsidR="004801D4" w:rsidRPr="004801D4" w:rsidTr="004801D4">
        <w:trP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4" w:right="57"/>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 xml:space="preserve">  Спеціаліст з організаційних питань</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7" w:right="57"/>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2</w:t>
            </w:r>
          </w:p>
        </w:tc>
      </w:tr>
      <w:tr w:rsidR="004801D4" w:rsidRPr="004801D4" w:rsidTr="004801D4">
        <w:trP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4" w:right="57"/>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 xml:space="preserve">  Спеціаліст з діловодства</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7" w:right="57"/>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1</w:t>
            </w:r>
          </w:p>
        </w:tc>
      </w:tr>
      <w:tr w:rsidR="004801D4" w:rsidRPr="004801D4" w:rsidTr="004801D4">
        <w:trP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4" w:right="57"/>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 xml:space="preserve">  Інспектор  з реєстрації фізичних осіб</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7" w:right="57"/>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2</w:t>
            </w:r>
          </w:p>
        </w:tc>
      </w:tr>
      <w:tr w:rsidR="004801D4" w:rsidRPr="004801D4" w:rsidTr="004801D4">
        <w:trP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4" w:right="57"/>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 xml:space="preserve">  Діловод</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7" w:right="57"/>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3</w:t>
            </w:r>
          </w:p>
        </w:tc>
      </w:tr>
      <w:tr w:rsidR="004801D4" w:rsidRPr="004801D4" w:rsidTr="004801D4">
        <w:trP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4" w:right="57"/>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 xml:space="preserve">  Архіваріус</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7" w:right="57"/>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1</w:t>
            </w:r>
          </w:p>
        </w:tc>
      </w:tr>
      <w:tr w:rsidR="004801D4" w:rsidRPr="004801D4" w:rsidTr="004801D4">
        <w:trP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4" w:right="57"/>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 xml:space="preserve">  Касир-рахівник</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7" w:right="57"/>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2</w:t>
            </w:r>
          </w:p>
        </w:tc>
      </w:tr>
      <w:tr w:rsidR="004801D4" w:rsidRPr="004801D4" w:rsidTr="004801D4">
        <w:trP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4" w:right="57"/>
              <w:rPr>
                <w:rFonts w:ascii="Times New Roman" w:eastAsia="Times New Roman" w:hAnsi="Times New Roman" w:cs="Times New Roman"/>
                <w:b/>
                <w:sz w:val="24"/>
                <w:szCs w:val="24"/>
                <w:lang w:val="uk-UA" w:eastAsia="ru-RU"/>
              </w:rPr>
            </w:pPr>
            <w:r w:rsidRPr="004801D4">
              <w:rPr>
                <w:rFonts w:ascii="Times New Roman" w:eastAsia="Times New Roman" w:hAnsi="Times New Roman" w:cs="Times New Roman"/>
                <w:b/>
                <w:sz w:val="24"/>
                <w:szCs w:val="24"/>
                <w:lang w:val="uk-UA" w:eastAsia="ru-RU"/>
              </w:rPr>
              <w:t xml:space="preserve"> Відділ будівництва та  інвестицій:</w:t>
            </w:r>
            <w:r w:rsidRPr="004801D4">
              <w:rPr>
                <w:rFonts w:ascii="Times New Roman" w:eastAsia="Times New Roman" w:hAnsi="Times New Roman" w:cs="Times New Roman"/>
                <w:sz w:val="24"/>
                <w:szCs w:val="24"/>
                <w:lang w:val="uk-UA" w:eastAsia="ru-RU"/>
              </w:rPr>
              <w:t xml:space="preserve">  </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7" w:right="57"/>
              <w:jc w:val="center"/>
              <w:rPr>
                <w:rFonts w:ascii="Times New Roman" w:eastAsia="Times New Roman" w:hAnsi="Times New Roman" w:cs="Times New Roman"/>
                <w:sz w:val="24"/>
                <w:szCs w:val="24"/>
                <w:lang w:val="uk-UA" w:eastAsia="ru-RU"/>
              </w:rPr>
            </w:pPr>
          </w:p>
        </w:tc>
      </w:tr>
      <w:tr w:rsidR="004801D4" w:rsidRPr="004801D4" w:rsidTr="004801D4">
        <w:trP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4" w:right="57"/>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 xml:space="preserve"> Начальник відділу будівництва та</w:t>
            </w:r>
          </w:p>
          <w:p w:rsidR="004801D4" w:rsidRPr="004801D4" w:rsidRDefault="004801D4" w:rsidP="004801D4">
            <w:pPr>
              <w:spacing w:after="0" w:line="240" w:lineRule="auto"/>
              <w:ind w:left="-54" w:right="57"/>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 xml:space="preserve"> інвестицій                          </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7" w:right="57"/>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1</w:t>
            </w:r>
          </w:p>
        </w:tc>
      </w:tr>
      <w:tr w:rsidR="004801D4" w:rsidRPr="004801D4" w:rsidTr="004801D4">
        <w:trP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4" w:right="57"/>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 xml:space="preserve"> Спеціаліст з інвестиційних проектів</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7" w:right="57"/>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2</w:t>
            </w:r>
          </w:p>
        </w:tc>
      </w:tr>
      <w:tr w:rsidR="004801D4" w:rsidRPr="004801D4" w:rsidTr="004801D4">
        <w:trP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4" w:right="57"/>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 xml:space="preserve"> Спеціаліст з питань будівництва</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7" w:right="57"/>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1</w:t>
            </w:r>
          </w:p>
        </w:tc>
      </w:tr>
      <w:tr w:rsidR="004801D4" w:rsidRPr="004801D4" w:rsidTr="004801D4">
        <w:trP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4" w:right="57"/>
              <w:rPr>
                <w:rFonts w:ascii="Times New Roman" w:eastAsia="Times New Roman" w:hAnsi="Times New Roman" w:cs="Times New Roman"/>
                <w:b/>
                <w:sz w:val="24"/>
                <w:szCs w:val="24"/>
                <w:lang w:val="uk-UA" w:eastAsia="ru-RU"/>
              </w:rPr>
            </w:pPr>
            <w:r w:rsidRPr="004801D4">
              <w:rPr>
                <w:rFonts w:ascii="Times New Roman" w:eastAsia="Times New Roman" w:hAnsi="Times New Roman" w:cs="Times New Roman"/>
                <w:b/>
                <w:sz w:val="24"/>
                <w:szCs w:val="24"/>
                <w:lang w:val="uk-UA" w:eastAsia="ru-RU"/>
              </w:rPr>
              <w:t xml:space="preserve"> Сектор з юридичних питань:</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7" w:right="57"/>
              <w:jc w:val="center"/>
              <w:rPr>
                <w:rFonts w:ascii="Times New Roman" w:eastAsia="Times New Roman" w:hAnsi="Times New Roman" w:cs="Times New Roman"/>
                <w:sz w:val="24"/>
                <w:szCs w:val="24"/>
                <w:lang w:val="uk-UA" w:eastAsia="ru-RU"/>
              </w:rPr>
            </w:pPr>
          </w:p>
        </w:tc>
      </w:tr>
      <w:tr w:rsidR="004801D4" w:rsidRPr="004801D4" w:rsidTr="004801D4">
        <w:trP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right="57"/>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 xml:space="preserve"> Завідувач сектору з юридичних</w:t>
            </w:r>
          </w:p>
          <w:p w:rsidR="004801D4" w:rsidRPr="004801D4" w:rsidRDefault="004801D4" w:rsidP="004801D4">
            <w:pPr>
              <w:spacing w:after="0" w:line="240" w:lineRule="auto"/>
              <w:ind w:left="-54" w:right="57"/>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 xml:space="preserve">  питань</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7" w:right="57"/>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1</w:t>
            </w:r>
          </w:p>
        </w:tc>
      </w:tr>
      <w:tr w:rsidR="004801D4" w:rsidRPr="004801D4" w:rsidTr="004801D4">
        <w:trP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4" w:right="57"/>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 xml:space="preserve"> Спеціаліст з юридичних питань</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7" w:right="57"/>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1</w:t>
            </w:r>
          </w:p>
        </w:tc>
      </w:tr>
      <w:tr w:rsidR="004801D4" w:rsidRPr="004801D4" w:rsidTr="004801D4">
        <w:trP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4" w:right="57"/>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 xml:space="preserve"> Інспектор з охорони праці</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7" w:right="57"/>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1</w:t>
            </w:r>
          </w:p>
        </w:tc>
      </w:tr>
      <w:tr w:rsidR="004801D4" w:rsidRPr="004801D4" w:rsidTr="004801D4">
        <w:trP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4" w:right="57"/>
              <w:rPr>
                <w:rFonts w:ascii="Times New Roman" w:eastAsia="Times New Roman" w:hAnsi="Times New Roman" w:cs="Times New Roman"/>
                <w:b/>
                <w:sz w:val="24"/>
                <w:szCs w:val="24"/>
                <w:lang w:val="uk-UA" w:eastAsia="ru-RU"/>
              </w:rPr>
            </w:pPr>
            <w:r w:rsidRPr="004801D4">
              <w:rPr>
                <w:rFonts w:ascii="Times New Roman" w:eastAsia="Times New Roman" w:hAnsi="Times New Roman" w:cs="Times New Roman"/>
                <w:b/>
                <w:sz w:val="24"/>
                <w:szCs w:val="24"/>
                <w:lang w:val="uk-UA" w:eastAsia="ru-RU"/>
              </w:rPr>
              <w:t xml:space="preserve"> Спеціаліст з кадрових питань</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7" w:right="57"/>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1</w:t>
            </w:r>
          </w:p>
        </w:tc>
      </w:tr>
      <w:tr w:rsidR="004801D4" w:rsidRPr="004801D4" w:rsidTr="004801D4">
        <w:trP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4" w:right="57"/>
              <w:rPr>
                <w:rFonts w:ascii="Times New Roman" w:eastAsia="Times New Roman" w:hAnsi="Times New Roman" w:cs="Times New Roman"/>
                <w:b/>
                <w:sz w:val="24"/>
                <w:szCs w:val="24"/>
                <w:lang w:val="uk-UA" w:eastAsia="ru-RU"/>
              </w:rPr>
            </w:pPr>
            <w:r w:rsidRPr="004801D4">
              <w:rPr>
                <w:rFonts w:ascii="Times New Roman" w:eastAsia="Times New Roman" w:hAnsi="Times New Roman" w:cs="Times New Roman"/>
                <w:b/>
                <w:sz w:val="24"/>
                <w:szCs w:val="24"/>
                <w:lang w:val="uk-UA" w:eastAsia="ru-RU"/>
              </w:rPr>
              <w:t xml:space="preserve"> Спеціаліст з державних закупівель</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7" w:right="57"/>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1</w:t>
            </w:r>
          </w:p>
        </w:tc>
      </w:tr>
      <w:tr w:rsidR="004801D4" w:rsidRPr="004801D4" w:rsidTr="004801D4">
        <w:trP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right="57"/>
              <w:rPr>
                <w:rFonts w:ascii="Times New Roman" w:eastAsia="Times New Roman" w:hAnsi="Times New Roman" w:cs="Times New Roman"/>
                <w:b/>
                <w:sz w:val="24"/>
                <w:szCs w:val="24"/>
                <w:lang w:val="uk-UA" w:eastAsia="ru-RU"/>
              </w:rPr>
            </w:pPr>
            <w:r w:rsidRPr="004801D4">
              <w:rPr>
                <w:rFonts w:ascii="Times New Roman" w:eastAsia="Times New Roman" w:hAnsi="Times New Roman" w:cs="Times New Roman"/>
                <w:b/>
                <w:sz w:val="24"/>
                <w:szCs w:val="24"/>
                <w:lang w:val="uk-UA" w:eastAsia="ru-RU"/>
              </w:rPr>
              <w:t xml:space="preserve"> Оператор з обробки інформації та програмного забезпечення</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7" w:right="57"/>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1</w:t>
            </w:r>
          </w:p>
        </w:tc>
      </w:tr>
      <w:tr w:rsidR="004801D4" w:rsidRPr="004801D4" w:rsidTr="004801D4">
        <w:trP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4" w:right="57"/>
              <w:rPr>
                <w:rFonts w:ascii="Times New Roman" w:eastAsia="Times New Roman" w:hAnsi="Times New Roman" w:cs="Times New Roman"/>
                <w:b/>
                <w:sz w:val="24"/>
                <w:szCs w:val="24"/>
                <w:lang w:val="uk-UA" w:eastAsia="ru-RU"/>
              </w:rPr>
            </w:pPr>
            <w:r w:rsidRPr="004801D4">
              <w:rPr>
                <w:rFonts w:ascii="Times New Roman" w:eastAsia="Times New Roman" w:hAnsi="Times New Roman" w:cs="Times New Roman"/>
                <w:sz w:val="24"/>
                <w:szCs w:val="24"/>
                <w:lang w:val="uk-UA" w:eastAsia="ru-RU"/>
              </w:rPr>
              <w:t xml:space="preserve">  </w:t>
            </w:r>
            <w:r w:rsidRPr="004801D4">
              <w:rPr>
                <w:rFonts w:ascii="Times New Roman" w:eastAsia="Times New Roman" w:hAnsi="Times New Roman" w:cs="Times New Roman"/>
                <w:b/>
                <w:sz w:val="24"/>
                <w:szCs w:val="24"/>
                <w:lang w:val="uk-UA" w:eastAsia="ru-RU"/>
              </w:rPr>
              <w:t>Інспектор з військового обліку</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7" w:right="57"/>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3</w:t>
            </w:r>
          </w:p>
        </w:tc>
      </w:tr>
      <w:tr w:rsidR="004801D4" w:rsidRPr="004801D4" w:rsidTr="004801D4">
        <w:trP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4" w:right="57"/>
              <w:rPr>
                <w:rFonts w:ascii="Times New Roman" w:eastAsia="Times New Roman" w:hAnsi="Times New Roman" w:cs="Times New Roman"/>
                <w:b/>
                <w:sz w:val="24"/>
                <w:szCs w:val="24"/>
                <w:lang w:val="uk-UA" w:eastAsia="ru-RU"/>
              </w:rPr>
            </w:pPr>
            <w:r w:rsidRPr="004801D4">
              <w:rPr>
                <w:rFonts w:ascii="Times New Roman" w:eastAsia="Times New Roman" w:hAnsi="Times New Roman" w:cs="Times New Roman"/>
                <w:b/>
                <w:sz w:val="24"/>
                <w:szCs w:val="24"/>
                <w:lang w:val="uk-UA" w:eastAsia="ru-RU"/>
              </w:rPr>
              <w:t xml:space="preserve">  Господарча група</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7" w:right="57"/>
              <w:jc w:val="center"/>
              <w:rPr>
                <w:rFonts w:ascii="Times New Roman" w:eastAsia="Times New Roman" w:hAnsi="Times New Roman" w:cs="Times New Roman"/>
                <w:sz w:val="24"/>
                <w:szCs w:val="24"/>
                <w:lang w:val="uk-UA" w:eastAsia="ru-RU"/>
              </w:rPr>
            </w:pPr>
          </w:p>
        </w:tc>
      </w:tr>
      <w:tr w:rsidR="004801D4" w:rsidRPr="004801D4" w:rsidTr="004801D4">
        <w:trP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4" w:right="57"/>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 xml:space="preserve">  Водій автотранспортних засобів</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7" w:right="57"/>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3</w:t>
            </w:r>
          </w:p>
        </w:tc>
      </w:tr>
      <w:tr w:rsidR="004801D4" w:rsidRPr="004801D4" w:rsidTr="004801D4">
        <w:trP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4" w:right="57"/>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 xml:space="preserve">  Кур</w:t>
            </w:r>
            <w:r w:rsidRPr="004801D4">
              <w:rPr>
                <w:rFonts w:ascii="Times New Roman" w:eastAsia="Times New Roman" w:hAnsi="Times New Roman" w:cs="Times New Roman"/>
                <w:sz w:val="24"/>
                <w:szCs w:val="24"/>
                <w:lang w:val="en-US" w:eastAsia="ru-RU"/>
              </w:rPr>
              <w:t>’</w:t>
            </w:r>
            <w:r w:rsidRPr="004801D4">
              <w:rPr>
                <w:rFonts w:ascii="Times New Roman" w:eastAsia="Times New Roman" w:hAnsi="Times New Roman" w:cs="Times New Roman"/>
                <w:sz w:val="24"/>
                <w:szCs w:val="24"/>
                <w:lang w:val="uk-UA" w:eastAsia="ru-RU"/>
              </w:rPr>
              <w:t xml:space="preserve">єр </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7" w:right="57"/>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0,5</w:t>
            </w:r>
          </w:p>
        </w:tc>
      </w:tr>
      <w:tr w:rsidR="004801D4" w:rsidRPr="004801D4" w:rsidTr="004801D4">
        <w:trP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4" w:right="57"/>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 xml:space="preserve">  Прибиральник службових приміщень</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7" w:right="57"/>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3</w:t>
            </w:r>
          </w:p>
        </w:tc>
      </w:tr>
      <w:tr w:rsidR="004801D4" w:rsidRPr="004801D4" w:rsidTr="004801D4">
        <w:trP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4" w:right="57"/>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 xml:space="preserve">  Сторож</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7" w:right="57"/>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1</w:t>
            </w:r>
          </w:p>
        </w:tc>
      </w:tr>
      <w:tr w:rsidR="004801D4" w:rsidRPr="004801D4" w:rsidTr="004801D4">
        <w:trP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4" w:right="57"/>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 xml:space="preserve">  Двірник</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7" w:right="57"/>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0,5</w:t>
            </w:r>
          </w:p>
        </w:tc>
      </w:tr>
      <w:tr w:rsidR="004801D4" w:rsidRPr="004801D4" w:rsidTr="004801D4">
        <w:trP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right="57"/>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b/>
                <w:sz w:val="24"/>
                <w:szCs w:val="24"/>
                <w:lang w:val="uk-UA" w:eastAsia="ru-RU"/>
              </w:rPr>
              <w:t xml:space="preserve"> ВСЬОГО: </w:t>
            </w:r>
          </w:p>
        </w:tc>
        <w:tc>
          <w:tcPr>
            <w:tcW w:w="2700" w:type="dxa"/>
            <w:tcBorders>
              <w:top w:val="single" w:sz="4" w:space="0" w:color="auto"/>
              <w:left w:val="single" w:sz="4" w:space="0" w:color="auto"/>
              <w:bottom w:val="single" w:sz="4" w:space="0" w:color="auto"/>
              <w:right w:val="single" w:sz="4" w:space="0" w:color="auto"/>
            </w:tcBorders>
          </w:tcPr>
          <w:p w:rsidR="004801D4" w:rsidRPr="004801D4" w:rsidRDefault="004801D4" w:rsidP="004801D4">
            <w:pPr>
              <w:spacing w:after="0" w:line="240" w:lineRule="auto"/>
              <w:ind w:right="57"/>
              <w:jc w:val="center"/>
              <w:rPr>
                <w:rFonts w:ascii="Times New Roman" w:eastAsia="Times New Roman" w:hAnsi="Times New Roman" w:cs="Times New Roman"/>
                <w:b/>
                <w:sz w:val="24"/>
                <w:szCs w:val="24"/>
                <w:lang w:val="uk-UA" w:eastAsia="ru-RU"/>
              </w:rPr>
            </w:pPr>
            <w:r w:rsidRPr="004801D4">
              <w:rPr>
                <w:rFonts w:ascii="Times New Roman" w:eastAsia="Times New Roman" w:hAnsi="Times New Roman" w:cs="Times New Roman"/>
                <w:b/>
                <w:sz w:val="24"/>
                <w:szCs w:val="24"/>
                <w:lang w:val="uk-UA" w:eastAsia="ru-RU"/>
              </w:rPr>
              <w:t>60</w:t>
            </w:r>
          </w:p>
        </w:tc>
      </w:tr>
    </w:tbl>
    <w:p w:rsidR="004801D4" w:rsidRPr="004801D4" w:rsidRDefault="004801D4" w:rsidP="004801D4">
      <w:pPr>
        <w:spacing w:after="0" w:line="240" w:lineRule="auto"/>
        <w:rPr>
          <w:rFonts w:ascii="Times New Roman" w:eastAsia="Times New Roman" w:hAnsi="Times New Roman" w:cs="Times New Roman"/>
          <w:sz w:val="28"/>
          <w:szCs w:val="28"/>
          <w:lang w:val="uk-UA" w:eastAsia="uk-UA"/>
        </w:rPr>
      </w:pPr>
    </w:p>
    <w:p w:rsidR="004801D4" w:rsidRPr="004801D4" w:rsidRDefault="004801D4" w:rsidP="004801D4">
      <w:pPr>
        <w:spacing w:after="0" w:line="240" w:lineRule="auto"/>
        <w:jc w:val="center"/>
        <w:rPr>
          <w:rFonts w:ascii="Times New Roman" w:eastAsia="Times New Roman" w:hAnsi="Times New Roman" w:cs="Times New Roman"/>
          <w:b/>
          <w:sz w:val="26"/>
          <w:szCs w:val="26"/>
          <w:lang w:val="uk-UA" w:eastAsia="uk-UA"/>
        </w:rPr>
      </w:pPr>
      <w:r w:rsidRPr="004801D4">
        <w:rPr>
          <w:rFonts w:ascii="Times New Roman" w:eastAsia="Times New Roman" w:hAnsi="Times New Roman" w:cs="Times New Roman"/>
          <w:b/>
          <w:sz w:val="26"/>
          <w:szCs w:val="26"/>
          <w:lang w:val="uk-UA" w:eastAsia="uk-UA"/>
        </w:rPr>
        <w:t xml:space="preserve">Перелік штатних одиниць методичного кабінету  </w:t>
      </w:r>
    </w:p>
    <w:p w:rsidR="004801D4" w:rsidRPr="004801D4" w:rsidRDefault="004801D4" w:rsidP="004801D4">
      <w:pPr>
        <w:spacing w:after="0" w:line="240" w:lineRule="auto"/>
        <w:jc w:val="center"/>
        <w:rPr>
          <w:rFonts w:ascii="Times New Roman" w:eastAsia="Times New Roman" w:hAnsi="Times New Roman" w:cs="Times New Roman"/>
          <w:b/>
          <w:sz w:val="26"/>
          <w:szCs w:val="26"/>
          <w:lang w:val="uk-UA" w:eastAsia="uk-UA"/>
        </w:rPr>
      </w:pPr>
      <w:r w:rsidRPr="004801D4">
        <w:rPr>
          <w:rFonts w:ascii="Times New Roman" w:eastAsia="Times New Roman" w:hAnsi="Times New Roman" w:cs="Times New Roman"/>
          <w:b/>
          <w:sz w:val="26"/>
          <w:szCs w:val="26"/>
          <w:lang w:val="uk-UA" w:eastAsia="uk-UA"/>
        </w:rPr>
        <w:t xml:space="preserve">Зеленодольської міської ради </w:t>
      </w:r>
    </w:p>
    <w:tbl>
      <w:tblPr>
        <w:tblW w:w="9277" w:type="dxa"/>
        <w:jc w:val="center"/>
        <w:tblInd w:w="-8408" w:type="dxa"/>
        <w:tblLayout w:type="fixed"/>
        <w:tblLook w:val="0000"/>
      </w:tblPr>
      <w:tblGrid>
        <w:gridCol w:w="6577"/>
        <w:gridCol w:w="2700"/>
      </w:tblGrid>
      <w:tr w:rsidR="004801D4" w:rsidRPr="004801D4" w:rsidTr="004801D4">
        <w:trPr>
          <w:trHeight w:val="604"/>
          <w:tblHeade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801D4" w:rsidRPr="004801D4" w:rsidRDefault="004801D4" w:rsidP="004801D4">
            <w:pPr>
              <w:spacing w:after="0" w:line="240" w:lineRule="auto"/>
              <w:ind w:left="57" w:right="57"/>
              <w:jc w:val="center"/>
              <w:rPr>
                <w:rFonts w:ascii="Times New Roman" w:eastAsia="Times New Roman" w:hAnsi="Times New Roman" w:cs="Times New Roman"/>
                <w:bCs/>
                <w:sz w:val="24"/>
                <w:szCs w:val="24"/>
                <w:lang w:val="uk-UA" w:eastAsia="ru-RU"/>
              </w:rPr>
            </w:pPr>
            <w:r w:rsidRPr="004801D4">
              <w:rPr>
                <w:rFonts w:ascii="Times New Roman" w:eastAsia="Times New Roman" w:hAnsi="Times New Roman" w:cs="Times New Roman"/>
                <w:bCs/>
                <w:sz w:val="24"/>
                <w:szCs w:val="24"/>
                <w:lang w:val="uk-UA" w:eastAsia="ru-RU"/>
              </w:rPr>
              <w:t>Назва посади</w:t>
            </w:r>
          </w:p>
          <w:p w:rsidR="004801D4" w:rsidRPr="004801D4" w:rsidRDefault="004801D4" w:rsidP="004801D4">
            <w:pPr>
              <w:spacing w:after="0" w:line="240" w:lineRule="auto"/>
              <w:ind w:left="57" w:right="57"/>
              <w:jc w:val="center"/>
              <w:rPr>
                <w:rFonts w:ascii="Times New Roman" w:eastAsia="Times New Roman" w:hAnsi="Times New Roman" w:cs="Times New Roman"/>
                <w:bCs/>
                <w:sz w:val="24"/>
                <w:szCs w:val="24"/>
                <w:lang w:val="uk-UA" w:eastAsia="ru-RU"/>
              </w:rPr>
            </w:pPr>
            <w:r w:rsidRPr="004801D4">
              <w:rPr>
                <w:rFonts w:ascii="Times New Roman" w:eastAsia="Times New Roman" w:hAnsi="Times New Roman" w:cs="Times New Roman"/>
                <w:bCs/>
                <w:sz w:val="24"/>
                <w:szCs w:val="24"/>
                <w:lang w:val="uk-UA" w:eastAsia="ru-RU"/>
              </w:rPr>
              <w:t>(професії)</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801D4" w:rsidRPr="004801D4" w:rsidRDefault="004801D4" w:rsidP="004801D4">
            <w:pPr>
              <w:spacing w:after="0" w:line="240" w:lineRule="auto"/>
              <w:ind w:left="57"/>
              <w:jc w:val="center"/>
              <w:rPr>
                <w:rFonts w:ascii="Times New Roman" w:eastAsia="Times New Roman" w:hAnsi="Times New Roman" w:cs="Times New Roman"/>
                <w:bCs/>
                <w:spacing w:val="4"/>
                <w:sz w:val="24"/>
                <w:szCs w:val="24"/>
                <w:lang w:val="uk-UA" w:eastAsia="ru-RU"/>
              </w:rPr>
            </w:pPr>
            <w:r w:rsidRPr="004801D4">
              <w:rPr>
                <w:rFonts w:ascii="Times New Roman" w:eastAsia="Times New Roman" w:hAnsi="Times New Roman" w:cs="Times New Roman"/>
                <w:bCs/>
                <w:spacing w:val="4"/>
                <w:sz w:val="24"/>
                <w:szCs w:val="24"/>
                <w:lang w:val="uk-UA" w:eastAsia="ru-RU"/>
              </w:rPr>
              <w:t>Кількість</w:t>
            </w:r>
            <w:r w:rsidRPr="004801D4">
              <w:rPr>
                <w:rFonts w:ascii="Times New Roman" w:eastAsia="Times New Roman" w:hAnsi="Times New Roman" w:cs="Times New Roman"/>
                <w:bCs/>
                <w:spacing w:val="6"/>
                <w:sz w:val="24"/>
                <w:szCs w:val="24"/>
                <w:lang w:val="uk-UA" w:eastAsia="ru-RU"/>
              </w:rPr>
              <w:t xml:space="preserve"> </w:t>
            </w:r>
            <w:r w:rsidRPr="004801D4">
              <w:rPr>
                <w:rFonts w:ascii="Times New Roman" w:eastAsia="Times New Roman" w:hAnsi="Times New Roman" w:cs="Times New Roman"/>
                <w:bCs/>
                <w:spacing w:val="4"/>
                <w:sz w:val="24"/>
                <w:szCs w:val="24"/>
                <w:lang w:val="uk-UA" w:eastAsia="ru-RU"/>
              </w:rPr>
              <w:t>штатних одиниць</w:t>
            </w:r>
          </w:p>
        </w:tc>
      </w:tr>
      <w:tr w:rsidR="004801D4" w:rsidRPr="004801D4" w:rsidTr="004801D4">
        <w:trPr>
          <w:trHeight w:val="20"/>
          <w:tblHeade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7" w:right="57"/>
              <w:jc w:val="center"/>
              <w:rPr>
                <w:rFonts w:ascii="Times New Roman" w:eastAsia="Times New Roman" w:hAnsi="Times New Roman" w:cs="Times New Roman"/>
                <w:b/>
                <w:bCs/>
                <w:lang w:val="uk-UA" w:eastAsia="ru-RU"/>
              </w:rPr>
            </w:pPr>
            <w:r w:rsidRPr="004801D4">
              <w:rPr>
                <w:rFonts w:ascii="Times New Roman" w:eastAsia="Times New Roman" w:hAnsi="Times New Roman" w:cs="Times New Roman"/>
                <w:b/>
                <w:bCs/>
                <w:lang w:val="uk-UA" w:eastAsia="ru-RU"/>
              </w:rPr>
              <w:lastRenderedPageBreak/>
              <w:t>1</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7"/>
              <w:jc w:val="center"/>
              <w:rPr>
                <w:rFonts w:ascii="Times New Roman" w:eastAsia="Times New Roman" w:hAnsi="Times New Roman" w:cs="Times New Roman"/>
                <w:b/>
                <w:bCs/>
                <w:spacing w:val="4"/>
                <w:lang w:val="uk-UA" w:eastAsia="ru-RU"/>
              </w:rPr>
            </w:pPr>
            <w:r w:rsidRPr="004801D4">
              <w:rPr>
                <w:rFonts w:ascii="Times New Roman" w:eastAsia="Times New Roman" w:hAnsi="Times New Roman" w:cs="Times New Roman"/>
                <w:b/>
                <w:bCs/>
                <w:spacing w:val="4"/>
                <w:lang w:val="uk-UA" w:eastAsia="ru-RU"/>
              </w:rPr>
              <w:t>2</w:t>
            </w:r>
          </w:p>
        </w:tc>
      </w:tr>
      <w:tr w:rsidR="004801D4" w:rsidRPr="004801D4" w:rsidTr="004801D4">
        <w:trPr>
          <w:jc w:val="center"/>
        </w:trPr>
        <w:tc>
          <w:tcPr>
            <w:tcW w:w="6577" w:type="dxa"/>
            <w:tcBorders>
              <w:top w:val="single" w:sz="4" w:space="0" w:color="auto"/>
              <w:left w:val="single" w:sz="2" w:space="0" w:color="auto"/>
              <w:bottom w:val="single" w:sz="4" w:space="0" w:color="auto"/>
              <w:right w:val="single" w:sz="2" w:space="0" w:color="auto"/>
            </w:tcBorders>
            <w:tcMar>
              <w:top w:w="0" w:type="dxa"/>
              <w:left w:w="28" w:type="dxa"/>
              <w:bottom w:w="0" w:type="dxa"/>
              <w:right w:w="28" w:type="dxa"/>
            </w:tcMar>
            <w:vAlign w:val="center"/>
          </w:tcPr>
          <w:p w:rsidR="004801D4" w:rsidRPr="004801D4" w:rsidRDefault="004801D4" w:rsidP="004801D4">
            <w:pPr>
              <w:spacing w:after="0" w:line="240" w:lineRule="auto"/>
              <w:ind w:right="57"/>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 xml:space="preserve"> Завідувач методичного кабінету </w:t>
            </w:r>
          </w:p>
        </w:tc>
        <w:tc>
          <w:tcPr>
            <w:tcW w:w="2700" w:type="dxa"/>
            <w:tcBorders>
              <w:top w:val="single" w:sz="4" w:space="0" w:color="auto"/>
              <w:left w:val="single" w:sz="2" w:space="0" w:color="auto"/>
              <w:bottom w:val="single" w:sz="4" w:space="0" w:color="auto"/>
              <w:right w:val="single" w:sz="2" w:space="0" w:color="auto"/>
            </w:tcBorders>
            <w:tcMar>
              <w:top w:w="0" w:type="dxa"/>
              <w:left w:w="28" w:type="dxa"/>
              <w:bottom w:w="0" w:type="dxa"/>
              <w:right w:w="28" w:type="dxa"/>
            </w:tcMar>
            <w:vAlign w:val="center"/>
          </w:tcPr>
          <w:p w:rsidR="004801D4" w:rsidRPr="004801D4" w:rsidRDefault="004801D4" w:rsidP="004801D4">
            <w:pPr>
              <w:spacing w:after="0" w:line="240" w:lineRule="auto"/>
              <w:ind w:left="57" w:right="57"/>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 xml:space="preserve">1 </w:t>
            </w:r>
          </w:p>
        </w:tc>
      </w:tr>
      <w:tr w:rsidR="004801D4" w:rsidRPr="004801D4" w:rsidTr="004801D4">
        <w:trPr>
          <w:jc w:val="center"/>
        </w:trPr>
        <w:tc>
          <w:tcPr>
            <w:tcW w:w="6577" w:type="dxa"/>
            <w:tcBorders>
              <w:top w:val="single" w:sz="4" w:space="0" w:color="auto"/>
              <w:left w:val="single" w:sz="2" w:space="0" w:color="auto"/>
              <w:bottom w:val="single" w:sz="4" w:space="0" w:color="auto"/>
              <w:right w:val="single" w:sz="2" w:space="0" w:color="auto"/>
            </w:tcBorders>
            <w:tcMar>
              <w:top w:w="0" w:type="dxa"/>
              <w:left w:w="28" w:type="dxa"/>
              <w:bottom w:w="0" w:type="dxa"/>
              <w:right w:w="28" w:type="dxa"/>
            </w:tcMar>
            <w:vAlign w:val="center"/>
          </w:tcPr>
          <w:p w:rsidR="004801D4" w:rsidRPr="004801D4" w:rsidRDefault="004801D4" w:rsidP="004801D4">
            <w:pPr>
              <w:spacing w:after="0" w:line="240" w:lineRule="auto"/>
              <w:ind w:right="57"/>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 xml:space="preserve"> Методист</w:t>
            </w:r>
          </w:p>
        </w:tc>
        <w:tc>
          <w:tcPr>
            <w:tcW w:w="2700" w:type="dxa"/>
            <w:tcBorders>
              <w:top w:val="single" w:sz="4" w:space="0" w:color="auto"/>
              <w:left w:val="single" w:sz="2" w:space="0" w:color="auto"/>
              <w:bottom w:val="single" w:sz="4" w:space="0" w:color="auto"/>
              <w:right w:val="single" w:sz="2" w:space="0" w:color="auto"/>
            </w:tcBorders>
            <w:tcMar>
              <w:top w:w="0" w:type="dxa"/>
              <w:left w:w="28" w:type="dxa"/>
              <w:bottom w:w="0" w:type="dxa"/>
              <w:right w:w="28" w:type="dxa"/>
            </w:tcMar>
            <w:vAlign w:val="center"/>
          </w:tcPr>
          <w:p w:rsidR="004801D4" w:rsidRPr="004801D4" w:rsidRDefault="004801D4" w:rsidP="004801D4">
            <w:pPr>
              <w:spacing w:after="0" w:line="240" w:lineRule="auto"/>
              <w:ind w:left="57" w:right="57"/>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2</w:t>
            </w:r>
          </w:p>
        </w:tc>
      </w:tr>
      <w:tr w:rsidR="004801D4" w:rsidRPr="004801D4" w:rsidTr="004801D4">
        <w:trPr>
          <w:jc w:val="center"/>
        </w:trPr>
        <w:tc>
          <w:tcPr>
            <w:tcW w:w="6577" w:type="dxa"/>
            <w:tcBorders>
              <w:top w:val="single" w:sz="4" w:space="0" w:color="auto"/>
              <w:left w:val="single" w:sz="2" w:space="0" w:color="auto"/>
              <w:bottom w:val="single" w:sz="4" w:space="0" w:color="auto"/>
              <w:right w:val="single" w:sz="2" w:space="0" w:color="auto"/>
            </w:tcBorders>
            <w:tcMar>
              <w:top w:w="0" w:type="dxa"/>
              <w:left w:w="28" w:type="dxa"/>
              <w:bottom w:w="0" w:type="dxa"/>
              <w:right w:w="28" w:type="dxa"/>
            </w:tcMar>
            <w:vAlign w:val="center"/>
          </w:tcPr>
          <w:p w:rsidR="004801D4" w:rsidRPr="004801D4" w:rsidRDefault="004801D4" w:rsidP="004801D4">
            <w:pPr>
              <w:spacing w:after="0" w:line="240" w:lineRule="auto"/>
              <w:ind w:right="57"/>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 xml:space="preserve"> Вчитель-логопед</w:t>
            </w:r>
          </w:p>
        </w:tc>
        <w:tc>
          <w:tcPr>
            <w:tcW w:w="2700" w:type="dxa"/>
            <w:tcBorders>
              <w:top w:val="single" w:sz="4" w:space="0" w:color="auto"/>
              <w:left w:val="single" w:sz="2" w:space="0" w:color="auto"/>
              <w:bottom w:val="single" w:sz="4" w:space="0" w:color="auto"/>
              <w:right w:val="single" w:sz="2" w:space="0" w:color="auto"/>
            </w:tcBorders>
            <w:tcMar>
              <w:top w:w="0" w:type="dxa"/>
              <w:left w:w="28" w:type="dxa"/>
              <w:bottom w:w="0" w:type="dxa"/>
              <w:right w:w="28" w:type="dxa"/>
            </w:tcMar>
            <w:vAlign w:val="center"/>
          </w:tcPr>
          <w:p w:rsidR="004801D4" w:rsidRPr="004801D4" w:rsidRDefault="004801D4" w:rsidP="004801D4">
            <w:pPr>
              <w:spacing w:after="0" w:line="240" w:lineRule="auto"/>
              <w:ind w:left="57" w:right="57"/>
              <w:jc w:val="center"/>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1</w:t>
            </w:r>
          </w:p>
        </w:tc>
      </w:tr>
      <w:tr w:rsidR="004801D4" w:rsidRPr="004801D4" w:rsidTr="004801D4">
        <w:trPr>
          <w:jc w:val="center"/>
        </w:trPr>
        <w:tc>
          <w:tcPr>
            <w:tcW w:w="6577" w:type="dxa"/>
            <w:tcBorders>
              <w:top w:val="single" w:sz="4"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4801D4" w:rsidRPr="004801D4" w:rsidRDefault="004801D4" w:rsidP="004801D4">
            <w:pPr>
              <w:spacing w:after="0" w:line="240" w:lineRule="auto"/>
              <w:ind w:right="57"/>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b/>
                <w:sz w:val="24"/>
                <w:szCs w:val="24"/>
                <w:lang w:val="uk-UA" w:eastAsia="ru-RU"/>
              </w:rPr>
              <w:t xml:space="preserve"> ВСЬОГО:</w:t>
            </w:r>
          </w:p>
        </w:tc>
        <w:tc>
          <w:tcPr>
            <w:tcW w:w="2700" w:type="dxa"/>
            <w:tcBorders>
              <w:top w:val="single" w:sz="4"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4801D4" w:rsidRPr="004801D4" w:rsidRDefault="004801D4" w:rsidP="004801D4">
            <w:pPr>
              <w:spacing w:after="0" w:line="240" w:lineRule="auto"/>
              <w:ind w:left="57" w:right="57"/>
              <w:jc w:val="center"/>
              <w:rPr>
                <w:rFonts w:ascii="Times New Roman" w:eastAsia="Times New Roman" w:hAnsi="Times New Roman" w:cs="Times New Roman"/>
                <w:b/>
                <w:sz w:val="24"/>
                <w:szCs w:val="24"/>
                <w:lang w:val="uk-UA" w:eastAsia="ru-RU"/>
              </w:rPr>
            </w:pPr>
            <w:r w:rsidRPr="004801D4">
              <w:rPr>
                <w:rFonts w:ascii="Times New Roman" w:eastAsia="Times New Roman" w:hAnsi="Times New Roman" w:cs="Times New Roman"/>
                <w:b/>
                <w:sz w:val="24"/>
                <w:szCs w:val="24"/>
                <w:lang w:val="uk-UA" w:eastAsia="ru-RU"/>
              </w:rPr>
              <w:t>4</w:t>
            </w:r>
          </w:p>
        </w:tc>
      </w:tr>
    </w:tbl>
    <w:p w:rsidR="004801D4" w:rsidRPr="004801D4" w:rsidRDefault="004801D4" w:rsidP="004801D4">
      <w:pPr>
        <w:spacing w:after="0" w:line="240" w:lineRule="auto"/>
        <w:rPr>
          <w:rFonts w:ascii="Times New Roman" w:eastAsia="Times New Roman" w:hAnsi="Times New Roman" w:cs="Times New Roman"/>
          <w:b/>
          <w:sz w:val="26"/>
          <w:szCs w:val="26"/>
          <w:lang w:val="uk-UA" w:eastAsia="uk-UA"/>
        </w:rPr>
      </w:pPr>
    </w:p>
    <w:p w:rsidR="004801D4" w:rsidRPr="004801D4" w:rsidRDefault="004801D4" w:rsidP="004801D4">
      <w:pPr>
        <w:spacing w:after="0" w:line="240" w:lineRule="auto"/>
        <w:jc w:val="center"/>
        <w:rPr>
          <w:rFonts w:ascii="Times New Roman" w:eastAsia="Times New Roman" w:hAnsi="Times New Roman" w:cs="Times New Roman"/>
          <w:b/>
          <w:sz w:val="26"/>
          <w:szCs w:val="26"/>
          <w:lang w:val="uk-UA" w:eastAsia="uk-UA"/>
        </w:rPr>
      </w:pPr>
      <w:r w:rsidRPr="004801D4">
        <w:rPr>
          <w:rFonts w:ascii="Times New Roman" w:eastAsia="Times New Roman" w:hAnsi="Times New Roman" w:cs="Times New Roman"/>
          <w:b/>
          <w:sz w:val="26"/>
          <w:szCs w:val="26"/>
          <w:lang w:val="uk-UA" w:eastAsia="uk-UA"/>
        </w:rPr>
        <w:t xml:space="preserve">Перелік штатних одиниць централізованої бухгалтерії  </w:t>
      </w:r>
    </w:p>
    <w:p w:rsidR="004801D4" w:rsidRPr="00946FD7" w:rsidRDefault="004801D4" w:rsidP="004801D4">
      <w:pPr>
        <w:spacing w:after="0" w:line="240" w:lineRule="auto"/>
        <w:jc w:val="center"/>
        <w:rPr>
          <w:rFonts w:ascii="Times New Roman" w:eastAsia="Times New Roman" w:hAnsi="Times New Roman" w:cs="Times New Roman"/>
          <w:b/>
          <w:sz w:val="26"/>
          <w:szCs w:val="26"/>
          <w:lang w:val="uk-UA" w:eastAsia="uk-UA"/>
        </w:rPr>
      </w:pPr>
      <w:r w:rsidRPr="004801D4">
        <w:rPr>
          <w:rFonts w:ascii="Times New Roman" w:eastAsia="Times New Roman" w:hAnsi="Times New Roman" w:cs="Times New Roman"/>
          <w:b/>
          <w:sz w:val="26"/>
          <w:szCs w:val="26"/>
          <w:lang w:val="uk-UA" w:eastAsia="uk-UA"/>
        </w:rPr>
        <w:t xml:space="preserve">Зеленодольської міської ради </w:t>
      </w:r>
      <w:r w:rsidRPr="00946FD7">
        <w:rPr>
          <w:rFonts w:ascii="Times New Roman" w:eastAsia="Times New Roman" w:hAnsi="Times New Roman" w:cs="Times New Roman"/>
          <w:b/>
          <w:sz w:val="26"/>
          <w:szCs w:val="26"/>
          <w:lang w:val="uk-UA" w:eastAsia="uk-UA"/>
        </w:rPr>
        <w:t xml:space="preserve"> </w:t>
      </w:r>
    </w:p>
    <w:tbl>
      <w:tblPr>
        <w:tblW w:w="9277" w:type="dxa"/>
        <w:jc w:val="center"/>
        <w:tblInd w:w="-8408" w:type="dxa"/>
        <w:tblLayout w:type="fixed"/>
        <w:tblLook w:val="0000"/>
      </w:tblPr>
      <w:tblGrid>
        <w:gridCol w:w="6577"/>
        <w:gridCol w:w="2700"/>
      </w:tblGrid>
      <w:tr w:rsidR="004801D4" w:rsidRPr="004801D4" w:rsidTr="004801D4">
        <w:trPr>
          <w:trHeight w:val="604"/>
          <w:tblHeade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801D4" w:rsidRPr="004801D4" w:rsidRDefault="004801D4" w:rsidP="004801D4">
            <w:pPr>
              <w:spacing w:after="0" w:line="240" w:lineRule="auto"/>
              <w:ind w:left="57" w:right="57"/>
              <w:jc w:val="center"/>
              <w:rPr>
                <w:rFonts w:ascii="Times New Roman" w:eastAsia="Times New Roman" w:hAnsi="Times New Roman" w:cs="Times New Roman"/>
                <w:bCs/>
                <w:sz w:val="24"/>
                <w:szCs w:val="24"/>
                <w:lang w:val="uk-UA" w:eastAsia="ru-RU"/>
              </w:rPr>
            </w:pPr>
            <w:r w:rsidRPr="004801D4">
              <w:rPr>
                <w:rFonts w:ascii="Times New Roman" w:eastAsia="Times New Roman" w:hAnsi="Times New Roman" w:cs="Times New Roman"/>
                <w:bCs/>
                <w:sz w:val="24"/>
                <w:szCs w:val="24"/>
                <w:lang w:val="uk-UA" w:eastAsia="ru-RU"/>
              </w:rPr>
              <w:t>Назва посади</w:t>
            </w:r>
          </w:p>
          <w:p w:rsidR="004801D4" w:rsidRPr="004801D4" w:rsidRDefault="004801D4" w:rsidP="004801D4">
            <w:pPr>
              <w:spacing w:after="0" w:line="240" w:lineRule="auto"/>
              <w:ind w:left="57" w:right="57"/>
              <w:jc w:val="center"/>
              <w:rPr>
                <w:rFonts w:ascii="Times New Roman" w:eastAsia="Times New Roman" w:hAnsi="Times New Roman" w:cs="Times New Roman"/>
                <w:bCs/>
                <w:sz w:val="24"/>
                <w:szCs w:val="24"/>
                <w:lang w:val="uk-UA" w:eastAsia="ru-RU"/>
              </w:rPr>
            </w:pPr>
            <w:r w:rsidRPr="004801D4">
              <w:rPr>
                <w:rFonts w:ascii="Times New Roman" w:eastAsia="Times New Roman" w:hAnsi="Times New Roman" w:cs="Times New Roman"/>
                <w:bCs/>
                <w:sz w:val="24"/>
                <w:szCs w:val="24"/>
                <w:lang w:val="uk-UA" w:eastAsia="ru-RU"/>
              </w:rPr>
              <w:t>(професії)</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801D4" w:rsidRPr="004801D4" w:rsidRDefault="004801D4" w:rsidP="004801D4">
            <w:pPr>
              <w:spacing w:after="0" w:line="240" w:lineRule="auto"/>
              <w:ind w:left="57"/>
              <w:jc w:val="center"/>
              <w:rPr>
                <w:rFonts w:ascii="Times New Roman" w:eastAsia="Times New Roman" w:hAnsi="Times New Roman" w:cs="Times New Roman"/>
                <w:bCs/>
                <w:spacing w:val="4"/>
                <w:sz w:val="24"/>
                <w:szCs w:val="24"/>
                <w:lang w:val="uk-UA" w:eastAsia="ru-RU"/>
              </w:rPr>
            </w:pPr>
            <w:r w:rsidRPr="004801D4">
              <w:rPr>
                <w:rFonts w:ascii="Times New Roman" w:eastAsia="Times New Roman" w:hAnsi="Times New Roman" w:cs="Times New Roman"/>
                <w:bCs/>
                <w:spacing w:val="4"/>
                <w:sz w:val="24"/>
                <w:szCs w:val="24"/>
                <w:lang w:val="uk-UA" w:eastAsia="ru-RU"/>
              </w:rPr>
              <w:t>Кількість</w:t>
            </w:r>
            <w:r w:rsidRPr="004801D4">
              <w:rPr>
                <w:rFonts w:ascii="Times New Roman" w:eastAsia="Times New Roman" w:hAnsi="Times New Roman" w:cs="Times New Roman"/>
                <w:bCs/>
                <w:spacing w:val="6"/>
                <w:sz w:val="24"/>
                <w:szCs w:val="24"/>
                <w:lang w:val="uk-UA" w:eastAsia="ru-RU"/>
              </w:rPr>
              <w:t xml:space="preserve"> </w:t>
            </w:r>
            <w:r w:rsidRPr="004801D4">
              <w:rPr>
                <w:rFonts w:ascii="Times New Roman" w:eastAsia="Times New Roman" w:hAnsi="Times New Roman" w:cs="Times New Roman"/>
                <w:bCs/>
                <w:spacing w:val="4"/>
                <w:sz w:val="24"/>
                <w:szCs w:val="24"/>
                <w:lang w:val="uk-UA" w:eastAsia="ru-RU"/>
              </w:rPr>
              <w:t>штатних одиниць</w:t>
            </w:r>
          </w:p>
        </w:tc>
      </w:tr>
      <w:tr w:rsidR="004801D4" w:rsidRPr="004801D4" w:rsidTr="004801D4">
        <w:trPr>
          <w:trHeight w:val="20"/>
          <w:tblHeade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7" w:right="57"/>
              <w:jc w:val="center"/>
              <w:rPr>
                <w:rFonts w:ascii="Times New Roman" w:eastAsia="Times New Roman" w:hAnsi="Times New Roman" w:cs="Times New Roman"/>
                <w:b/>
                <w:bCs/>
                <w:lang w:val="uk-UA" w:eastAsia="ru-RU"/>
              </w:rPr>
            </w:pPr>
            <w:r w:rsidRPr="004801D4">
              <w:rPr>
                <w:rFonts w:ascii="Times New Roman" w:eastAsia="Times New Roman" w:hAnsi="Times New Roman" w:cs="Times New Roman"/>
                <w:b/>
                <w:bCs/>
                <w:lang w:val="uk-UA" w:eastAsia="ru-RU"/>
              </w:rPr>
              <w:t>1</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801D4" w:rsidRPr="004801D4" w:rsidRDefault="004801D4" w:rsidP="004801D4">
            <w:pPr>
              <w:spacing w:after="0" w:line="240" w:lineRule="auto"/>
              <w:ind w:left="57"/>
              <w:jc w:val="center"/>
              <w:rPr>
                <w:rFonts w:ascii="Times New Roman" w:eastAsia="Times New Roman" w:hAnsi="Times New Roman" w:cs="Times New Roman"/>
                <w:b/>
                <w:bCs/>
                <w:spacing w:val="4"/>
                <w:lang w:val="uk-UA" w:eastAsia="ru-RU"/>
              </w:rPr>
            </w:pPr>
            <w:r w:rsidRPr="004801D4">
              <w:rPr>
                <w:rFonts w:ascii="Times New Roman" w:eastAsia="Times New Roman" w:hAnsi="Times New Roman" w:cs="Times New Roman"/>
                <w:b/>
                <w:bCs/>
                <w:spacing w:val="4"/>
                <w:lang w:val="uk-UA" w:eastAsia="ru-RU"/>
              </w:rPr>
              <w:t>2</w:t>
            </w:r>
          </w:p>
        </w:tc>
      </w:tr>
      <w:tr w:rsidR="004801D4" w:rsidRPr="004801D4" w:rsidTr="004801D4">
        <w:trPr>
          <w:jc w:val="center"/>
        </w:trPr>
        <w:tc>
          <w:tcPr>
            <w:tcW w:w="6577" w:type="dxa"/>
            <w:tcBorders>
              <w:top w:val="single" w:sz="4"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4801D4" w:rsidRPr="004801D4" w:rsidRDefault="004801D4" w:rsidP="004801D4">
            <w:pPr>
              <w:spacing w:after="0" w:line="240" w:lineRule="auto"/>
              <w:ind w:right="57"/>
              <w:rPr>
                <w:rFonts w:ascii="Times New Roman" w:eastAsia="Times New Roman" w:hAnsi="Times New Roman" w:cs="Times New Roman"/>
                <w:sz w:val="24"/>
                <w:szCs w:val="24"/>
                <w:lang w:val="uk-UA" w:eastAsia="ru-RU"/>
              </w:rPr>
            </w:pPr>
            <w:r w:rsidRPr="004801D4">
              <w:rPr>
                <w:rFonts w:ascii="Times New Roman" w:eastAsia="Times New Roman" w:hAnsi="Times New Roman" w:cs="Times New Roman"/>
                <w:sz w:val="24"/>
                <w:szCs w:val="24"/>
                <w:lang w:val="uk-UA" w:eastAsia="ru-RU"/>
              </w:rPr>
              <w:t xml:space="preserve"> Бухгалтер </w:t>
            </w:r>
          </w:p>
        </w:tc>
        <w:tc>
          <w:tcPr>
            <w:tcW w:w="2700" w:type="dxa"/>
            <w:tcBorders>
              <w:top w:val="single" w:sz="4"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4801D4" w:rsidRPr="004801D4" w:rsidRDefault="004801D4" w:rsidP="004801D4">
            <w:pPr>
              <w:spacing w:after="0" w:line="240" w:lineRule="auto"/>
              <w:ind w:left="57" w:right="57"/>
              <w:jc w:val="center"/>
              <w:rPr>
                <w:rFonts w:ascii="Times New Roman" w:eastAsia="Times New Roman" w:hAnsi="Times New Roman" w:cs="Times New Roman"/>
                <w:b/>
                <w:sz w:val="24"/>
                <w:szCs w:val="24"/>
                <w:lang w:val="uk-UA" w:eastAsia="ru-RU"/>
              </w:rPr>
            </w:pPr>
            <w:r w:rsidRPr="004801D4">
              <w:rPr>
                <w:rFonts w:ascii="Times New Roman" w:eastAsia="Times New Roman" w:hAnsi="Times New Roman" w:cs="Times New Roman"/>
                <w:b/>
                <w:sz w:val="24"/>
                <w:szCs w:val="24"/>
                <w:lang w:val="uk-UA" w:eastAsia="ru-RU"/>
              </w:rPr>
              <w:t>17</w:t>
            </w:r>
          </w:p>
        </w:tc>
      </w:tr>
    </w:tbl>
    <w:p w:rsidR="004801D4" w:rsidRPr="004801D4" w:rsidRDefault="004801D4" w:rsidP="00EA6ED9">
      <w:pPr>
        <w:spacing w:after="0" w:line="240" w:lineRule="auto"/>
        <w:rPr>
          <w:rFonts w:ascii="Times New Roman" w:eastAsia="Times New Roman" w:hAnsi="Times New Roman" w:cs="Times New Roman"/>
          <w:sz w:val="28"/>
          <w:szCs w:val="28"/>
          <w:lang w:val="uk-UA" w:eastAsia="uk-UA"/>
        </w:rPr>
      </w:pPr>
    </w:p>
    <w:p w:rsidR="004801D4" w:rsidRPr="004801D4" w:rsidRDefault="004801D4" w:rsidP="004801D4">
      <w:pPr>
        <w:spacing w:after="0" w:line="240" w:lineRule="auto"/>
        <w:jc w:val="center"/>
        <w:rPr>
          <w:rFonts w:ascii="Times New Roman" w:eastAsia="Times New Roman" w:hAnsi="Times New Roman" w:cs="Times New Roman"/>
          <w:sz w:val="28"/>
          <w:szCs w:val="28"/>
          <w:lang w:val="uk-UA" w:eastAsia="uk-UA"/>
        </w:rPr>
      </w:pPr>
    </w:p>
    <w:p w:rsidR="004801D4" w:rsidRPr="004801D4" w:rsidRDefault="004801D4" w:rsidP="004801D4">
      <w:pPr>
        <w:spacing w:after="0" w:line="240" w:lineRule="auto"/>
        <w:jc w:val="center"/>
        <w:rPr>
          <w:rFonts w:ascii="Times New Roman" w:eastAsia="Times New Roman" w:hAnsi="Times New Roman" w:cs="Times New Roman"/>
          <w:sz w:val="28"/>
          <w:szCs w:val="28"/>
          <w:lang w:val="uk-UA" w:eastAsia="uk-UA"/>
        </w:rPr>
      </w:pPr>
      <w:r w:rsidRPr="004801D4">
        <w:rPr>
          <w:rFonts w:ascii="Times New Roman" w:eastAsia="Times New Roman" w:hAnsi="Times New Roman" w:cs="Times New Roman"/>
          <w:sz w:val="28"/>
          <w:szCs w:val="28"/>
          <w:lang w:val="uk-UA" w:eastAsia="uk-UA"/>
        </w:rPr>
        <w:t>Секретар міської ради                                   О.М.Ярошенко</w:t>
      </w:r>
    </w:p>
    <w:p w:rsidR="004801D4" w:rsidRPr="004801D4" w:rsidRDefault="004801D4" w:rsidP="004801D4">
      <w:pPr>
        <w:spacing w:after="0" w:line="240" w:lineRule="auto"/>
        <w:rPr>
          <w:rFonts w:ascii="Times New Roman" w:eastAsia="Times New Roman" w:hAnsi="Times New Roman" w:cs="Times New Roman"/>
          <w:sz w:val="24"/>
          <w:szCs w:val="24"/>
          <w:lang w:val="uk-UA" w:eastAsia="uk-UA"/>
        </w:rPr>
      </w:pPr>
    </w:p>
    <w:p w:rsidR="0056298A" w:rsidRDefault="0056298A" w:rsidP="0056298A">
      <w:pPr>
        <w:spacing w:after="0" w:line="240" w:lineRule="auto"/>
        <w:jc w:val="center"/>
        <w:rPr>
          <w:rFonts w:ascii="Times New Roman" w:eastAsia="Times New Roman" w:hAnsi="Times New Roman" w:cs="Times New Roman"/>
          <w:b/>
          <w:sz w:val="28"/>
          <w:szCs w:val="28"/>
          <w:lang w:val="uk-UA" w:eastAsia="ru-RU"/>
        </w:rPr>
      </w:pPr>
    </w:p>
    <w:p w:rsidR="0056298A" w:rsidRDefault="0056298A" w:rsidP="0056298A">
      <w:pPr>
        <w:spacing w:after="0" w:line="240" w:lineRule="auto"/>
        <w:jc w:val="center"/>
        <w:rPr>
          <w:rFonts w:ascii="Times New Roman" w:eastAsia="Times New Roman" w:hAnsi="Times New Roman" w:cs="Times New Roman"/>
          <w:b/>
          <w:sz w:val="28"/>
          <w:szCs w:val="28"/>
          <w:lang w:val="uk-UA" w:eastAsia="ru-RU"/>
        </w:rPr>
      </w:pPr>
    </w:p>
    <w:p w:rsidR="0056298A" w:rsidRDefault="0056298A" w:rsidP="0056298A">
      <w:pPr>
        <w:spacing w:after="0" w:line="240" w:lineRule="auto"/>
        <w:rPr>
          <w:rFonts w:ascii="Times New Roman" w:eastAsia="Times New Roman" w:hAnsi="Times New Roman" w:cs="Times New Roman"/>
          <w:b/>
          <w:sz w:val="28"/>
          <w:szCs w:val="28"/>
          <w:lang w:val="uk-UA" w:eastAsia="ru-RU"/>
        </w:rPr>
      </w:pPr>
    </w:p>
    <w:p w:rsidR="0056298A" w:rsidRPr="008529AA" w:rsidRDefault="0056298A" w:rsidP="0056298A">
      <w:pPr>
        <w:keepNext/>
        <w:spacing w:after="0" w:line="240" w:lineRule="auto"/>
        <w:jc w:val="center"/>
        <w:outlineLvl w:val="0"/>
        <w:rPr>
          <w:rFonts w:ascii="Times New Roman" w:eastAsia="Times New Roman" w:hAnsi="Times New Roman" w:cs="Times New Roman"/>
          <w:sz w:val="32"/>
          <w:szCs w:val="20"/>
          <w:lang w:val="uk-UA" w:eastAsia="uk-UA"/>
        </w:rPr>
      </w:pPr>
      <w:r w:rsidRPr="008529AA">
        <w:rPr>
          <w:rFonts w:ascii="Times New Roman" w:eastAsia="Times New Roman" w:hAnsi="Times New Roman" w:cs="Times New Roman"/>
          <w:sz w:val="32"/>
          <w:szCs w:val="20"/>
          <w:lang w:val="uk-UA" w:eastAsia="uk-UA"/>
        </w:rPr>
        <w:t>Р І Ш Е Н Н Я</w:t>
      </w:r>
    </w:p>
    <w:p w:rsidR="0056298A" w:rsidRPr="008529AA" w:rsidRDefault="0056298A" w:rsidP="0056298A">
      <w:pPr>
        <w:spacing w:after="0" w:line="240" w:lineRule="auto"/>
        <w:jc w:val="center"/>
        <w:rPr>
          <w:rFonts w:ascii="Times New Roman" w:eastAsia="Times New Roman" w:hAnsi="Times New Roman" w:cs="Times New Roman"/>
          <w:b/>
          <w:sz w:val="28"/>
          <w:szCs w:val="28"/>
          <w:lang w:val="uk-UA" w:eastAsia="ru-RU"/>
        </w:rPr>
      </w:pPr>
      <w:r w:rsidRPr="008529AA">
        <w:rPr>
          <w:rFonts w:ascii="Times New Roman" w:eastAsia="Times New Roman" w:hAnsi="Times New Roman" w:cs="Times New Roman"/>
          <w:b/>
          <w:sz w:val="28"/>
          <w:szCs w:val="28"/>
          <w:lang w:eastAsia="ru-RU"/>
        </w:rPr>
        <w:t>Зеленодольської</w:t>
      </w:r>
      <w:r w:rsidRPr="008529AA">
        <w:rPr>
          <w:rFonts w:ascii="Times New Roman" w:eastAsia="Times New Roman" w:hAnsi="Times New Roman" w:cs="Times New Roman"/>
          <w:b/>
          <w:sz w:val="28"/>
          <w:szCs w:val="28"/>
          <w:lang w:val="uk-UA" w:eastAsia="ru-RU"/>
        </w:rPr>
        <w:t xml:space="preserve"> </w:t>
      </w:r>
      <w:r w:rsidRPr="008529AA">
        <w:rPr>
          <w:rFonts w:ascii="Times New Roman" w:eastAsia="Times New Roman" w:hAnsi="Times New Roman" w:cs="Times New Roman"/>
          <w:b/>
          <w:sz w:val="28"/>
          <w:szCs w:val="28"/>
          <w:lang w:eastAsia="ru-RU"/>
        </w:rPr>
        <w:t>міської ради</w:t>
      </w:r>
    </w:p>
    <w:p w:rsidR="0056298A" w:rsidRPr="008529AA" w:rsidRDefault="0056298A" w:rsidP="0056298A">
      <w:pPr>
        <w:spacing w:after="0" w:line="240" w:lineRule="auto"/>
        <w:jc w:val="center"/>
        <w:rPr>
          <w:rFonts w:ascii="Times New Roman" w:eastAsia="Times New Roman" w:hAnsi="Times New Roman" w:cs="Times New Roman"/>
          <w:b/>
          <w:sz w:val="28"/>
          <w:szCs w:val="28"/>
          <w:lang w:eastAsia="ru-RU"/>
        </w:rPr>
      </w:pPr>
      <w:r w:rsidRPr="008529AA">
        <w:rPr>
          <w:rFonts w:ascii="Times New Roman" w:eastAsia="Times New Roman" w:hAnsi="Times New Roman" w:cs="Times New Roman"/>
          <w:b/>
          <w:sz w:val="28"/>
          <w:szCs w:val="28"/>
          <w:lang w:val="uk-UA" w:eastAsia="ru-RU"/>
        </w:rPr>
        <w:t>7</w:t>
      </w:r>
      <w:r w:rsidRPr="008529AA">
        <w:rPr>
          <w:rFonts w:ascii="Times New Roman" w:eastAsia="Times New Roman" w:hAnsi="Times New Roman" w:cs="Times New Roman"/>
          <w:b/>
          <w:sz w:val="28"/>
          <w:szCs w:val="28"/>
          <w:lang w:eastAsia="ru-RU"/>
        </w:rPr>
        <w:t xml:space="preserve"> сесії </w:t>
      </w:r>
      <w:r w:rsidRPr="008529AA">
        <w:rPr>
          <w:rFonts w:ascii="Times New Roman" w:eastAsia="Times New Roman" w:hAnsi="Times New Roman" w:cs="Times New Roman"/>
          <w:b/>
          <w:sz w:val="28"/>
          <w:szCs w:val="28"/>
          <w:lang w:val="en-US" w:eastAsia="ru-RU"/>
        </w:rPr>
        <w:t>VII</w:t>
      </w:r>
      <w:r w:rsidRPr="008529AA">
        <w:rPr>
          <w:rFonts w:ascii="Times New Roman" w:eastAsia="Times New Roman" w:hAnsi="Times New Roman" w:cs="Times New Roman"/>
          <w:b/>
          <w:sz w:val="28"/>
          <w:szCs w:val="28"/>
          <w:lang w:eastAsia="ru-RU"/>
        </w:rPr>
        <w:t xml:space="preserve"> скликання</w:t>
      </w:r>
    </w:p>
    <w:p w:rsidR="0056298A" w:rsidRPr="008529AA" w:rsidRDefault="0056298A" w:rsidP="0056298A">
      <w:pPr>
        <w:spacing w:after="0" w:line="240" w:lineRule="auto"/>
        <w:rPr>
          <w:rFonts w:ascii="Times New Roman" w:eastAsia="Times New Roman" w:hAnsi="Times New Roman" w:cs="Times New Roman"/>
          <w:b/>
          <w:sz w:val="28"/>
          <w:szCs w:val="28"/>
          <w:lang w:eastAsia="ru-RU"/>
        </w:rPr>
      </w:pPr>
    </w:p>
    <w:p w:rsidR="0056298A" w:rsidRDefault="0056298A" w:rsidP="0056298A">
      <w:pPr>
        <w:spacing w:after="0" w:line="240" w:lineRule="auto"/>
        <w:rPr>
          <w:rFonts w:ascii="Times New Roman" w:eastAsia="Times New Roman" w:hAnsi="Times New Roman" w:cs="Times New Roman"/>
          <w:b/>
          <w:sz w:val="28"/>
          <w:szCs w:val="28"/>
          <w:lang w:val="uk-UA" w:eastAsia="ru-RU"/>
        </w:rPr>
      </w:pPr>
      <w:r w:rsidRPr="008529AA">
        <w:rPr>
          <w:rFonts w:ascii="Times New Roman" w:eastAsia="Times New Roman" w:hAnsi="Times New Roman" w:cs="Times New Roman"/>
          <w:b/>
          <w:sz w:val="28"/>
          <w:szCs w:val="28"/>
          <w:lang w:val="uk-UA" w:eastAsia="ru-RU"/>
        </w:rPr>
        <w:t>2</w:t>
      </w:r>
      <w:r>
        <w:rPr>
          <w:rFonts w:ascii="Times New Roman" w:eastAsia="Times New Roman" w:hAnsi="Times New Roman" w:cs="Times New Roman"/>
          <w:b/>
          <w:sz w:val="28"/>
          <w:szCs w:val="28"/>
          <w:lang w:val="uk-UA" w:eastAsia="ru-RU"/>
        </w:rPr>
        <w:t>4</w:t>
      </w:r>
      <w:r w:rsidRPr="008529AA">
        <w:rPr>
          <w:rFonts w:ascii="Times New Roman" w:eastAsia="Times New Roman" w:hAnsi="Times New Roman" w:cs="Times New Roman"/>
          <w:b/>
          <w:sz w:val="28"/>
          <w:szCs w:val="28"/>
          <w:lang w:eastAsia="ru-RU"/>
        </w:rPr>
        <w:t xml:space="preserve"> </w:t>
      </w:r>
      <w:r w:rsidRPr="008529AA">
        <w:rPr>
          <w:rFonts w:ascii="Times New Roman" w:eastAsia="Times New Roman" w:hAnsi="Times New Roman" w:cs="Times New Roman"/>
          <w:b/>
          <w:sz w:val="28"/>
          <w:szCs w:val="28"/>
          <w:lang w:val="uk-UA" w:eastAsia="ru-RU"/>
        </w:rPr>
        <w:t>лютого  2016</w:t>
      </w:r>
      <w:r w:rsidRPr="008529AA">
        <w:rPr>
          <w:rFonts w:ascii="Times New Roman" w:eastAsia="Times New Roman" w:hAnsi="Times New Roman" w:cs="Times New Roman"/>
          <w:b/>
          <w:sz w:val="28"/>
          <w:szCs w:val="28"/>
          <w:lang w:eastAsia="ru-RU"/>
        </w:rPr>
        <w:t xml:space="preserve"> року                             </w:t>
      </w:r>
      <w:r w:rsidRPr="008529AA">
        <w:rPr>
          <w:rFonts w:ascii="Times New Roman" w:eastAsia="Times New Roman" w:hAnsi="Times New Roman" w:cs="Times New Roman"/>
          <w:b/>
          <w:sz w:val="28"/>
          <w:szCs w:val="28"/>
          <w:lang w:val="uk-UA" w:eastAsia="ru-RU"/>
        </w:rPr>
        <w:t xml:space="preserve">                                          </w:t>
      </w:r>
      <w:r w:rsidRPr="008529AA">
        <w:rPr>
          <w:rFonts w:ascii="Times New Roman" w:eastAsia="Times New Roman" w:hAnsi="Times New Roman" w:cs="Times New Roman"/>
          <w:b/>
          <w:sz w:val="28"/>
          <w:szCs w:val="28"/>
          <w:lang w:eastAsia="ru-RU"/>
        </w:rPr>
        <w:t xml:space="preserve">      № </w:t>
      </w:r>
      <w:r w:rsidR="00EA6ED9">
        <w:rPr>
          <w:rFonts w:ascii="Times New Roman" w:eastAsia="Times New Roman" w:hAnsi="Times New Roman" w:cs="Times New Roman"/>
          <w:b/>
          <w:sz w:val="28"/>
          <w:szCs w:val="28"/>
          <w:lang w:val="uk-UA" w:eastAsia="ru-RU"/>
        </w:rPr>
        <w:t>78</w:t>
      </w:r>
    </w:p>
    <w:p w:rsidR="0056298A" w:rsidRDefault="0056298A" w:rsidP="0056298A">
      <w:pPr>
        <w:spacing w:after="0" w:line="240" w:lineRule="auto"/>
        <w:jc w:val="center"/>
        <w:rPr>
          <w:rFonts w:ascii="Times New Roman" w:eastAsia="Times New Roman" w:hAnsi="Times New Roman" w:cs="Times New Roman"/>
          <w:b/>
          <w:sz w:val="28"/>
          <w:szCs w:val="28"/>
          <w:lang w:val="uk-UA" w:eastAsia="ru-RU"/>
        </w:rPr>
      </w:pPr>
    </w:p>
    <w:p w:rsidR="00946FD7" w:rsidRDefault="00946FD7" w:rsidP="00946FD7">
      <w:pPr>
        <w:spacing w:after="0" w:line="240" w:lineRule="auto"/>
        <w:ind w:firstLine="708"/>
        <w:jc w:val="both"/>
        <w:rPr>
          <w:rFonts w:ascii="Times New Roman" w:eastAsia="Batang" w:hAnsi="Times New Roman" w:cs="Times New Roman"/>
          <w:b/>
          <w:i/>
          <w:sz w:val="28"/>
          <w:szCs w:val="28"/>
          <w:lang w:val="uk-UA" w:eastAsia="ru-RU"/>
        </w:rPr>
      </w:pPr>
      <w:r w:rsidRPr="00946FD7">
        <w:rPr>
          <w:rFonts w:ascii="Times New Roman" w:eastAsia="Batang" w:hAnsi="Times New Roman" w:cs="Times New Roman"/>
          <w:b/>
          <w:i/>
          <w:sz w:val="28"/>
          <w:szCs w:val="28"/>
          <w:lang w:val="uk-UA" w:eastAsia="ru-RU"/>
        </w:rPr>
        <w:t>Про затвердження статутів закладів освіти,</w:t>
      </w:r>
    </w:p>
    <w:p w:rsidR="00946FD7" w:rsidRPr="00946FD7" w:rsidRDefault="00946FD7" w:rsidP="00946FD7">
      <w:pPr>
        <w:spacing w:after="0" w:line="240" w:lineRule="auto"/>
        <w:ind w:firstLine="708"/>
        <w:jc w:val="both"/>
        <w:rPr>
          <w:rFonts w:ascii="Times New Roman" w:eastAsia="Batang" w:hAnsi="Times New Roman" w:cs="Times New Roman"/>
          <w:b/>
          <w:i/>
          <w:sz w:val="28"/>
          <w:szCs w:val="28"/>
          <w:lang w:val="uk-UA" w:eastAsia="ru-RU"/>
        </w:rPr>
      </w:pPr>
      <w:r w:rsidRPr="00946FD7">
        <w:rPr>
          <w:rFonts w:ascii="Times New Roman" w:eastAsia="Batang" w:hAnsi="Times New Roman" w:cs="Times New Roman"/>
          <w:b/>
          <w:i/>
          <w:sz w:val="28"/>
          <w:szCs w:val="28"/>
          <w:lang w:val="uk-UA" w:eastAsia="ru-RU"/>
        </w:rPr>
        <w:t xml:space="preserve"> культури та охорони здоров’я </w:t>
      </w:r>
    </w:p>
    <w:p w:rsidR="00946FD7" w:rsidRPr="00946FD7" w:rsidRDefault="00946FD7" w:rsidP="00946FD7">
      <w:pPr>
        <w:spacing w:after="0" w:line="240" w:lineRule="auto"/>
        <w:ind w:firstLine="708"/>
        <w:jc w:val="both"/>
        <w:rPr>
          <w:rFonts w:ascii="Times New Roman" w:eastAsia="Batang" w:hAnsi="Times New Roman" w:cs="Times New Roman"/>
          <w:sz w:val="28"/>
          <w:szCs w:val="28"/>
          <w:lang w:val="uk-UA" w:eastAsia="ru-RU"/>
        </w:rPr>
      </w:pPr>
    </w:p>
    <w:p w:rsidR="00946FD7" w:rsidRPr="00946FD7" w:rsidRDefault="00946FD7" w:rsidP="00946FD7">
      <w:pPr>
        <w:spacing w:after="0" w:line="240" w:lineRule="auto"/>
        <w:ind w:firstLine="708"/>
        <w:jc w:val="both"/>
        <w:rPr>
          <w:rFonts w:ascii="Times New Roman" w:eastAsia="Batang" w:hAnsi="Times New Roman" w:cs="Times New Roman"/>
          <w:sz w:val="28"/>
          <w:szCs w:val="28"/>
          <w:lang w:val="uk-UA" w:eastAsia="ru-RU"/>
        </w:rPr>
      </w:pPr>
      <w:r w:rsidRPr="00946FD7">
        <w:rPr>
          <w:rFonts w:ascii="Times New Roman" w:eastAsia="Batang" w:hAnsi="Times New Roman" w:cs="Times New Roman"/>
          <w:sz w:val="28"/>
          <w:szCs w:val="28"/>
          <w:lang w:val="uk-UA" w:eastAsia="ru-RU"/>
        </w:rPr>
        <w:t xml:space="preserve">У зв’язку із передачею навчальних закладів  із спільної власності територіальних громад міст, сіл та селищ Апостолівського району до комунальної власності Зеленодольської  міської об’єднаної територіальної громади, зміною засновника та підпорядкування, керуючись Бюджетним кодексом, Законом України «Про місцеве самоврядування в Україні», Законом України «Про добровільне об’єднання територіальних громад»,  Постановою Кабінету Міністрів України від 27 серпня 2010 року №778 «Про затвердження Положення про загальноосвітній навчальний заклад», розпорядженням міського голови  Зеленодольської об’єднаної територіальної громади від 31 грудня 2015 року  № 207/02-03 «Про зарахування до облікового складу  працівників»,  рішенням Зеленодольської міської ради від 14 січня 2016 року за №55 «Про прийняття до комунальної власності»,  з метою  правомірності установчих  документів, Зеленодольська міська рада </w:t>
      </w:r>
    </w:p>
    <w:p w:rsidR="00946FD7" w:rsidRPr="00572136" w:rsidRDefault="00946FD7" w:rsidP="00572136">
      <w:pPr>
        <w:spacing w:after="0" w:line="240" w:lineRule="auto"/>
        <w:ind w:firstLine="708"/>
        <w:jc w:val="both"/>
        <w:rPr>
          <w:rFonts w:ascii="Times New Roman" w:eastAsia="Batang" w:hAnsi="Times New Roman" w:cs="Times New Roman"/>
          <w:sz w:val="28"/>
          <w:szCs w:val="28"/>
          <w:lang w:val="uk-UA" w:eastAsia="ru-RU"/>
        </w:rPr>
      </w:pPr>
      <w:r w:rsidRPr="00946FD7">
        <w:rPr>
          <w:rFonts w:ascii="Times New Roman" w:eastAsia="Batang" w:hAnsi="Times New Roman" w:cs="Times New Roman"/>
          <w:b/>
          <w:sz w:val="28"/>
          <w:szCs w:val="28"/>
          <w:lang w:val="uk-UA" w:eastAsia="ru-RU"/>
        </w:rPr>
        <w:t xml:space="preserve">в и р і ш и л а : </w:t>
      </w:r>
      <w:r w:rsidRPr="00946FD7">
        <w:rPr>
          <w:rFonts w:ascii="Times New Roman" w:eastAsia="Batang" w:hAnsi="Times New Roman" w:cs="Times New Roman"/>
          <w:sz w:val="28"/>
          <w:szCs w:val="28"/>
          <w:lang w:val="uk-UA" w:eastAsia="ru-RU"/>
        </w:rPr>
        <w:t xml:space="preserve">   </w:t>
      </w:r>
    </w:p>
    <w:p w:rsidR="00946FD7" w:rsidRPr="00946FD7" w:rsidRDefault="00946FD7" w:rsidP="00946FD7">
      <w:pPr>
        <w:numPr>
          <w:ilvl w:val="0"/>
          <w:numId w:val="19"/>
        </w:numPr>
        <w:spacing w:after="0" w:line="240" w:lineRule="auto"/>
        <w:ind w:left="0" w:firstLine="426"/>
        <w:jc w:val="both"/>
        <w:rPr>
          <w:rFonts w:ascii="Times New Roman" w:eastAsia="Batang" w:hAnsi="Times New Roman" w:cs="Times New Roman"/>
          <w:sz w:val="28"/>
          <w:szCs w:val="24"/>
          <w:lang w:val="uk-UA" w:eastAsia="ru-RU"/>
        </w:rPr>
      </w:pPr>
      <w:r w:rsidRPr="00946FD7">
        <w:rPr>
          <w:rFonts w:ascii="Times New Roman" w:eastAsia="Batang" w:hAnsi="Times New Roman" w:cs="Times New Roman"/>
          <w:sz w:val="28"/>
          <w:szCs w:val="28"/>
          <w:lang w:val="uk-UA" w:eastAsia="ru-RU"/>
        </w:rPr>
        <w:t xml:space="preserve">Затвердити статути навчальних закладів  КЗ  «Зеленодольська  ЗШ №1 І-ІІІ ступенів», КЗ  «Зеленодольська №2 І-ІІІ ступенів»,  КЗ «Великокостромська  ЗШ І-ІІІ ступенів»,  КЗ «Мар’янська ЗШ №1 І-ІІІ ступенів»,  КЗ «Мар’янська  ЗШ №2 І-ІІІ ступенів»,  КЗ «Мар’янської ЗШ  І </w:t>
      </w:r>
      <w:r w:rsidRPr="00946FD7">
        <w:rPr>
          <w:rFonts w:ascii="Times New Roman" w:eastAsia="Batang" w:hAnsi="Times New Roman" w:cs="Times New Roman"/>
          <w:sz w:val="28"/>
          <w:szCs w:val="28"/>
          <w:lang w:val="uk-UA" w:eastAsia="ru-RU"/>
        </w:rPr>
        <w:lastRenderedPageBreak/>
        <w:t xml:space="preserve">ступеня», КЗ «Апостолівський районний ліцей - інтернат», КЗ «Зеленодольський центр позашкільної роботи»,  комунального початкового спеціалізованого  мистецького навчального закладу «Зеленодольська школа мистецтв», </w:t>
      </w:r>
      <w:r w:rsidRPr="00946FD7">
        <w:rPr>
          <w:rFonts w:ascii="Times New Roman" w:eastAsia="Batang" w:hAnsi="Times New Roman" w:cs="Times New Roman"/>
          <w:sz w:val="28"/>
          <w:szCs w:val="24"/>
          <w:lang w:val="uk-UA" w:eastAsia="ru-RU"/>
        </w:rPr>
        <w:t>ДНЗ «Дзвіночок»  (с. Велика Костромка), ДНЗ «Дзвіночок» (с. Мар’янське ),  ДНЗ «Малятко» (с. Мар’янське )</w:t>
      </w:r>
      <w:r w:rsidRPr="00946FD7">
        <w:rPr>
          <w:rFonts w:ascii="Times New Roman" w:eastAsia="Batang" w:hAnsi="Times New Roman" w:cs="Times New Roman"/>
          <w:sz w:val="28"/>
          <w:szCs w:val="28"/>
          <w:lang w:val="uk-UA" w:eastAsia="ru-RU"/>
        </w:rPr>
        <w:t xml:space="preserve">,та переданих закладів культури в новій редакції </w:t>
      </w:r>
      <w:r w:rsidRPr="00946FD7">
        <w:rPr>
          <w:rFonts w:ascii="Times New Roman" w:eastAsia="Batang" w:hAnsi="Times New Roman" w:cs="Times New Roman"/>
          <w:sz w:val="28"/>
          <w:szCs w:val="24"/>
          <w:lang w:val="uk-UA" w:eastAsia="ru-RU"/>
        </w:rPr>
        <w:t>(додаються).</w:t>
      </w:r>
    </w:p>
    <w:p w:rsidR="00946FD7" w:rsidRPr="00946FD7" w:rsidRDefault="00946FD7" w:rsidP="00946FD7">
      <w:pPr>
        <w:numPr>
          <w:ilvl w:val="0"/>
          <w:numId w:val="19"/>
        </w:numPr>
        <w:spacing w:after="0" w:line="240" w:lineRule="auto"/>
        <w:ind w:left="0" w:firstLine="426"/>
        <w:jc w:val="both"/>
        <w:rPr>
          <w:rFonts w:ascii="Times New Roman" w:eastAsia="Batang" w:hAnsi="Times New Roman" w:cs="Times New Roman"/>
          <w:sz w:val="28"/>
          <w:szCs w:val="28"/>
          <w:lang w:val="uk-UA" w:eastAsia="ru-RU"/>
        </w:rPr>
      </w:pPr>
      <w:r w:rsidRPr="00946FD7">
        <w:rPr>
          <w:rFonts w:ascii="Times New Roman" w:eastAsia="Batang" w:hAnsi="Times New Roman" w:cs="Times New Roman"/>
          <w:sz w:val="28"/>
          <w:szCs w:val="28"/>
          <w:lang w:val="uk-UA" w:eastAsia="ru-RU"/>
        </w:rPr>
        <w:t xml:space="preserve">Керівникам закладів провести державну реєстрацію Статутів зі змінами відповідно до чинного законодавства,   привести  у відповідність ділову документацію,  штампи  та печатки. </w:t>
      </w:r>
    </w:p>
    <w:p w:rsidR="0056298A" w:rsidRPr="00572136" w:rsidRDefault="00946FD7" w:rsidP="00572136">
      <w:pPr>
        <w:numPr>
          <w:ilvl w:val="0"/>
          <w:numId w:val="19"/>
        </w:numPr>
        <w:spacing w:after="0" w:line="240" w:lineRule="auto"/>
        <w:ind w:left="0" w:firstLine="426"/>
        <w:jc w:val="both"/>
        <w:rPr>
          <w:rFonts w:ascii="Times New Roman" w:eastAsia="Batang" w:hAnsi="Times New Roman" w:cs="Times New Roman"/>
          <w:sz w:val="28"/>
          <w:szCs w:val="24"/>
          <w:lang w:val="uk-UA" w:eastAsia="ru-RU"/>
        </w:rPr>
      </w:pPr>
      <w:r w:rsidRPr="00946FD7">
        <w:rPr>
          <w:rFonts w:ascii="Times New Roman" w:eastAsia="Batang" w:hAnsi="Times New Roman" w:cs="Times New Roman"/>
          <w:sz w:val="28"/>
          <w:szCs w:val="28"/>
          <w:lang w:val="uk-UA" w:eastAsia="ru-RU"/>
        </w:rPr>
        <w:t xml:space="preserve">Координацію роботи по виконанню даного рішення покласти на начальника відділу освіти, соціального захисту, культури, охорони здоров’я, молоді та спорту виконавчого комітету Зеленодольської міської ради Кобзіста В.А., контроль - на  постійну комісію з питань </w:t>
      </w:r>
      <w:r w:rsidRPr="00946FD7">
        <w:rPr>
          <w:rFonts w:ascii="Times New Roman" w:eastAsia="Batang" w:hAnsi="Times New Roman" w:cs="Times New Roman"/>
          <w:color w:val="000000"/>
          <w:sz w:val="28"/>
          <w:szCs w:val="28"/>
          <w:lang w:val="uk-UA" w:eastAsia="ru-RU"/>
        </w:rPr>
        <w:t>соціального захисту населення, освіти, культури та спорту</w:t>
      </w:r>
      <w:r w:rsidRPr="00946FD7">
        <w:rPr>
          <w:rFonts w:ascii="Times New Roman" w:eastAsia="Batang" w:hAnsi="Times New Roman" w:cs="Times New Roman"/>
          <w:sz w:val="28"/>
          <w:szCs w:val="28"/>
          <w:lang w:val="uk-UA" w:eastAsia="ru-RU"/>
        </w:rPr>
        <w:t>,</w:t>
      </w:r>
      <w:r w:rsidRPr="00946FD7">
        <w:rPr>
          <w:rFonts w:ascii="Times New Roman" w:eastAsia="Batang" w:hAnsi="Times New Roman" w:cs="Times New Roman"/>
          <w:color w:val="000000"/>
          <w:sz w:val="28"/>
          <w:szCs w:val="28"/>
          <w:lang w:val="uk-UA" w:eastAsia="ru-RU"/>
        </w:rPr>
        <w:t xml:space="preserve">охорони </w:t>
      </w:r>
      <w:r w:rsidRPr="00946FD7">
        <w:rPr>
          <w:rFonts w:ascii="Times New Roman" w:eastAsia="Batang" w:hAnsi="Times New Roman" w:cs="Times New Roman"/>
          <w:sz w:val="28"/>
          <w:szCs w:val="28"/>
          <w:lang w:val="uk-UA" w:eastAsia="ru-RU"/>
        </w:rPr>
        <w:t>здоров’я</w:t>
      </w:r>
      <w:r w:rsidRPr="00946FD7">
        <w:rPr>
          <w:rFonts w:ascii="Times New Roman" w:eastAsia="Batang" w:hAnsi="Times New Roman" w:cs="Times New Roman"/>
          <w:color w:val="000000"/>
          <w:sz w:val="28"/>
          <w:szCs w:val="28"/>
          <w:lang w:val="uk-UA" w:eastAsia="ru-RU"/>
        </w:rPr>
        <w:t xml:space="preserve"> та роботи з  молоддю.</w:t>
      </w:r>
    </w:p>
    <w:p w:rsidR="0056298A" w:rsidRDefault="0056298A" w:rsidP="0056298A">
      <w:pPr>
        <w:spacing w:after="0" w:line="240" w:lineRule="auto"/>
        <w:jc w:val="center"/>
        <w:rPr>
          <w:rFonts w:ascii="Times New Roman" w:eastAsia="Times New Roman" w:hAnsi="Times New Roman" w:cs="Times New Roman"/>
          <w:b/>
          <w:sz w:val="28"/>
          <w:szCs w:val="28"/>
          <w:lang w:val="uk-UA" w:eastAsia="ru-RU"/>
        </w:rPr>
      </w:pPr>
    </w:p>
    <w:p w:rsidR="0056298A" w:rsidRDefault="0056298A" w:rsidP="0056298A">
      <w:pPr>
        <w:spacing w:after="0" w:line="240" w:lineRule="auto"/>
        <w:jc w:val="center"/>
        <w:rPr>
          <w:rFonts w:ascii="Times New Roman" w:eastAsia="Times New Roman" w:hAnsi="Times New Roman" w:cs="Times New Roman"/>
          <w:b/>
          <w:sz w:val="28"/>
          <w:szCs w:val="28"/>
          <w:lang w:val="uk-UA" w:eastAsia="ru-RU"/>
        </w:rPr>
      </w:pPr>
      <w:r w:rsidRPr="0056298A">
        <w:rPr>
          <w:rFonts w:ascii="Times New Roman" w:eastAsia="Times New Roman" w:hAnsi="Times New Roman" w:cs="Times New Roman"/>
          <w:b/>
          <w:sz w:val="28"/>
          <w:szCs w:val="28"/>
          <w:lang w:val="uk-UA" w:eastAsia="ru-RU"/>
        </w:rPr>
        <w:t>Міський голова</w:t>
      </w:r>
      <w:r w:rsidRPr="0056298A">
        <w:rPr>
          <w:rFonts w:ascii="Times New Roman" w:eastAsia="Times New Roman" w:hAnsi="Times New Roman" w:cs="Times New Roman"/>
          <w:b/>
          <w:sz w:val="28"/>
          <w:szCs w:val="28"/>
          <w:lang w:val="uk-UA" w:eastAsia="ru-RU"/>
        </w:rPr>
        <w:tab/>
        <w:t xml:space="preserve">                   А. В. Савченко</w:t>
      </w:r>
    </w:p>
    <w:p w:rsidR="00A11F3D" w:rsidRPr="0056298A" w:rsidRDefault="00A11F3D" w:rsidP="0056298A">
      <w:pPr>
        <w:spacing w:after="0" w:line="240" w:lineRule="auto"/>
        <w:jc w:val="center"/>
        <w:rPr>
          <w:rFonts w:ascii="Times New Roman" w:eastAsia="Times New Roman" w:hAnsi="Times New Roman" w:cs="Times New Roman"/>
          <w:i/>
          <w:sz w:val="28"/>
          <w:szCs w:val="28"/>
          <w:lang w:val="uk-UA" w:eastAsia="ru-RU"/>
        </w:rPr>
      </w:pPr>
    </w:p>
    <w:p w:rsidR="00EA6ED9" w:rsidRPr="008529AA" w:rsidRDefault="00EA6ED9" w:rsidP="00EA6ED9">
      <w:pPr>
        <w:keepNext/>
        <w:spacing w:after="0" w:line="240" w:lineRule="auto"/>
        <w:jc w:val="center"/>
        <w:outlineLvl w:val="0"/>
        <w:rPr>
          <w:rFonts w:ascii="Times New Roman" w:eastAsia="Times New Roman" w:hAnsi="Times New Roman" w:cs="Times New Roman"/>
          <w:sz w:val="32"/>
          <w:szCs w:val="20"/>
          <w:lang w:val="uk-UA" w:eastAsia="uk-UA"/>
        </w:rPr>
      </w:pPr>
      <w:r w:rsidRPr="008529AA">
        <w:rPr>
          <w:rFonts w:ascii="Times New Roman" w:eastAsia="Times New Roman" w:hAnsi="Times New Roman" w:cs="Times New Roman"/>
          <w:sz w:val="32"/>
          <w:szCs w:val="20"/>
          <w:lang w:val="uk-UA" w:eastAsia="uk-UA"/>
        </w:rPr>
        <w:t>Р І Ш Е Н Н Я</w:t>
      </w:r>
    </w:p>
    <w:p w:rsidR="00EA6ED9" w:rsidRPr="008529AA" w:rsidRDefault="00EA6ED9" w:rsidP="00EA6ED9">
      <w:pPr>
        <w:spacing w:after="0" w:line="240" w:lineRule="auto"/>
        <w:jc w:val="center"/>
        <w:rPr>
          <w:rFonts w:ascii="Times New Roman" w:eastAsia="Times New Roman" w:hAnsi="Times New Roman" w:cs="Times New Roman"/>
          <w:b/>
          <w:sz w:val="28"/>
          <w:szCs w:val="28"/>
          <w:lang w:val="uk-UA" w:eastAsia="ru-RU"/>
        </w:rPr>
      </w:pPr>
      <w:r w:rsidRPr="008529AA">
        <w:rPr>
          <w:rFonts w:ascii="Times New Roman" w:eastAsia="Times New Roman" w:hAnsi="Times New Roman" w:cs="Times New Roman"/>
          <w:b/>
          <w:sz w:val="28"/>
          <w:szCs w:val="28"/>
          <w:lang w:eastAsia="ru-RU"/>
        </w:rPr>
        <w:t>Зеленодольської</w:t>
      </w:r>
      <w:r w:rsidRPr="008529AA">
        <w:rPr>
          <w:rFonts w:ascii="Times New Roman" w:eastAsia="Times New Roman" w:hAnsi="Times New Roman" w:cs="Times New Roman"/>
          <w:b/>
          <w:sz w:val="28"/>
          <w:szCs w:val="28"/>
          <w:lang w:val="uk-UA" w:eastAsia="ru-RU"/>
        </w:rPr>
        <w:t xml:space="preserve"> </w:t>
      </w:r>
      <w:r w:rsidRPr="008529AA">
        <w:rPr>
          <w:rFonts w:ascii="Times New Roman" w:eastAsia="Times New Roman" w:hAnsi="Times New Roman" w:cs="Times New Roman"/>
          <w:b/>
          <w:sz w:val="28"/>
          <w:szCs w:val="28"/>
          <w:lang w:eastAsia="ru-RU"/>
        </w:rPr>
        <w:t>міської ради</w:t>
      </w:r>
    </w:p>
    <w:p w:rsidR="00EA6ED9" w:rsidRPr="008529AA" w:rsidRDefault="00EA6ED9" w:rsidP="00EA6ED9">
      <w:pPr>
        <w:spacing w:after="0" w:line="240" w:lineRule="auto"/>
        <w:jc w:val="center"/>
        <w:rPr>
          <w:rFonts w:ascii="Times New Roman" w:eastAsia="Times New Roman" w:hAnsi="Times New Roman" w:cs="Times New Roman"/>
          <w:b/>
          <w:sz w:val="28"/>
          <w:szCs w:val="28"/>
          <w:lang w:eastAsia="ru-RU"/>
        </w:rPr>
      </w:pPr>
      <w:r w:rsidRPr="008529AA">
        <w:rPr>
          <w:rFonts w:ascii="Times New Roman" w:eastAsia="Times New Roman" w:hAnsi="Times New Roman" w:cs="Times New Roman"/>
          <w:b/>
          <w:sz w:val="28"/>
          <w:szCs w:val="28"/>
          <w:lang w:val="uk-UA" w:eastAsia="ru-RU"/>
        </w:rPr>
        <w:t>7</w:t>
      </w:r>
      <w:r w:rsidRPr="008529AA">
        <w:rPr>
          <w:rFonts w:ascii="Times New Roman" w:eastAsia="Times New Roman" w:hAnsi="Times New Roman" w:cs="Times New Roman"/>
          <w:b/>
          <w:sz w:val="28"/>
          <w:szCs w:val="28"/>
          <w:lang w:eastAsia="ru-RU"/>
        </w:rPr>
        <w:t xml:space="preserve"> сесії </w:t>
      </w:r>
      <w:r w:rsidRPr="008529AA">
        <w:rPr>
          <w:rFonts w:ascii="Times New Roman" w:eastAsia="Times New Roman" w:hAnsi="Times New Roman" w:cs="Times New Roman"/>
          <w:b/>
          <w:sz w:val="28"/>
          <w:szCs w:val="28"/>
          <w:lang w:val="en-US" w:eastAsia="ru-RU"/>
        </w:rPr>
        <w:t>VII</w:t>
      </w:r>
      <w:r w:rsidRPr="008529AA">
        <w:rPr>
          <w:rFonts w:ascii="Times New Roman" w:eastAsia="Times New Roman" w:hAnsi="Times New Roman" w:cs="Times New Roman"/>
          <w:b/>
          <w:sz w:val="28"/>
          <w:szCs w:val="28"/>
          <w:lang w:eastAsia="ru-RU"/>
        </w:rPr>
        <w:t xml:space="preserve"> скликання</w:t>
      </w:r>
    </w:p>
    <w:p w:rsidR="00EA6ED9" w:rsidRPr="008529AA" w:rsidRDefault="00EA6ED9" w:rsidP="00EA6ED9">
      <w:pPr>
        <w:spacing w:after="0" w:line="240" w:lineRule="auto"/>
        <w:rPr>
          <w:rFonts w:ascii="Times New Roman" w:eastAsia="Times New Roman" w:hAnsi="Times New Roman" w:cs="Times New Roman"/>
          <w:b/>
          <w:sz w:val="28"/>
          <w:szCs w:val="28"/>
          <w:lang w:eastAsia="ru-RU"/>
        </w:rPr>
      </w:pPr>
    </w:p>
    <w:p w:rsidR="00EA6ED9" w:rsidRDefault="00EA6ED9" w:rsidP="00EA6ED9">
      <w:pPr>
        <w:spacing w:after="0" w:line="240" w:lineRule="auto"/>
        <w:rPr>
          <w:rFonts w:ascii="Times New Roman" w:eastAsia="Times New Roman" w:hAnsi="Times New Roman" w:cs="Times New Roman"/>
          <w:b/>
          <w:sz w:val="28"/>
          <w:szCs w:val="28"/>
          <w:lang w:val="uk-UA" w:eastAsia="ru-RU"/>
        </w:rPr>
      </w:pPr>
      <w:r w:rsidRPr="008529AA">
        <w:rPr>
          <w:rFonts w:ascii="Times New Roman" w:eastAsia="Times New Roman" w:hAnsi="Times New Roman" w:cs="Times New Roman"/>
          <w:b/>
          <w:sz w:val="28"/>
          <w:szCs w:val="28"/>
          <w:lang w:val="uk-UA" w:eastAsia="ru-RU"/>
        </w:rPr>
        <w:t>2</w:t>
      </w:r>
      <w:r>
        <w:rPr>
          <w:rFonts w:ascii="Times New Roman" w:eastAsia="Times New Roman" w:hAnsi="Times New Roman" w:cs="Times New Roman"/>
          <w:b/>
          <w:sz w:val="28"/>
          <w:szCs w:val="28"/>
          <w:lang w:val="uk-UA" w:eastAsia="ru-RU"/>
        </w:rPr>
        <w:t>4</w:t>
      </w:r>
      <w:r w:rsidRPr="008529AA">
        <w:rPr>
          <w:rFonts w:ascii="Times New Roman" w:eastAsia="Times New Roman" w:hAnsi="Times New Roman" w:cs="Times New Roman"/>
          <w:b/>
          <w:sz w:val="28"/>
          <w:szCs w:val="28"/>
          <w:lang w:eastAsia="ru-RU"/>
        </w:rPr>
        <w:t xml:space="preserve"> </w:t>
      </w:r>
      <w:r w:rsidRPr="008529AA">
        <w:rPr>
          <w:rFonts w:ascii="Times New Roman" w:eastAsia="Times New Roman" w:hAnsi="Times New Roman" w:cs="Times New Roman"/>
          <w:b/>
          <w:sz w:val="28"/>
          <w:szCs w:val="28"/>
          <w:lang w:val="uk-UA" w:eastAsia="ru-RU"/>
        </w:rPr>
        <w:t>лютого  2016</w:t>
      </w:r>
      <w:r w:rsidRPr="008529AA">
        <w:rPr>
          <w:rFonts w:ascii="Times New Roman" w:eastAsia="Times New Roman" w:hAnsi="Times New Roman" w:cs="Times New Roman"/>
          <w:b/>
          <w:sz w:val="28"/>
          <w:szCs w:val="28"/>
          <w:lang w:eastAsia="ru-RU"/>
        </w:rPr>
        <w:t xml:space="preserve"> року                             </w:t>
      </w:r>
      <w:r w:rsidRPr="008529AA">
        <w:rPr>
          <w:rFonts w:ascii="Times New Roman" w:eastAsia="Times New Roman" w:hAnsi="Times New Roman" w:cs="Times New Roman"/>
          <w:b/>
          <w:sz w:val="28"/>
          <w:szCs w:val="28"/>
          <w:lang w:val="uk-UA" w:eastAsia="ru-RU"/>
        </w:rPr>
        <w:t xml:space="preserve">                                          </w:t>
      </w:r>
      <w:r w:rsidRPr="008529AA">
        <w:rPr>
          <w:rFonts w:ascii="Times New Roman" w:eastAsia="Times New Roman" w:hAnsi="Times New Roman" w:cs="Times New Roman"/>
          <w:b/>
          <w:sz w:val="28"/>
          <w:szCs w:val="28"/>
          <w:lang w:eastAsia="ru-RU"/>
        </w:rPr>
        <w:t xml:space="preserve">      № </w:t>
      </w:r>
      <w:r w:rsidR="00A11F3D">
        <w:rPr>
          <w:rFonts w:ascii="Times New Roman" w:eastAsia="Times New Roman" w:hAnsi="Times New Roman" w:cs="Times New Roman"/>
          <w:b/>
          <w:sz w:val="28"/>
          <w:szCs w:val="28"/>
          <w:lang w:val="uk-UA" w:eastAsia="ru-RU"/>
        </w:rPr>
        <w:t>79</w:t>
      </w:r>
    </w:p>
    <w:p w:rsidR="00A11F3D" w:rsidRDefault="00A11F3D" w:rsidP="00EA6ED9">
      <w:pPr>
        <w:spacing w:after="0" w:line="240" w:lineRule="auto"/>
        <w:rPr>
          <w:rFonts w:ascii="Times New Roman" w:eastAsia="Times New Roman" w:hAnsi="Times New Roman" w:cs="Times New Roman"/>
          <w:b/>
          <w:sz w:val="28"/>
          <w:szCs w:val="28"/>
          <w:lang w:val="uk-UA" w:eastAsia="ru-RU"/>
        </w:rPr>
      </w:pPr>
    </w:p>
    <w:p w:rsidR="00A11F3D" w:rsidRPr="00A11F3D" w:rsidRDefault="00A11F3D" w:rsidP="00A11F3D">
      <w:pPr>
        <w:spacing w:after="0" w:line="240" w:lineRule="auto"/>
        <w:rPr>
          <w:rFonts w:ascii="Times New Roman" w:eastAsia="Times New Roman" w:hAnsi="Times New Roman" w:cs="Times New Roman"/>
          <w:b/>
          <w:i/>
          <w:sz w:val="28"/>
          <w:szCs w:val="28"/>
          <w:lang w:val="uk-UA" w:eastAsia="ru-RU"/>
        </w:rPr>
      </w:pPr>
      <w:r w:rsidRPr="00A11F3D">
        <w:rPr>
          <w:rFonts w:ascii="Times New Roman" w:eastAsia="Times New Roman" w:hAnsi="Times New Roman" w:cs="Times New Roman"/>
          <w:b/>
          <w:i/>
          <w:sz w:val="28"/>
          <w:szCs w:val="28"/>
          <w:lang w:eastAsia="ru-RU"/>
        </w:rPr>
        <w:t xml:space="preserve">Про </w:t>
      </w:r>
      <w:r w:rsidRPr="00A11F3D">
        <w:rPr>
          <w:rFonts w:ascii="Times New Roman" w:eastAsia="Times New Roman" w:hAnsi="Times New Roman" w:cs="Times New Roman"/>
          <w:b/>
          <w:i/>
          <w:sz w:val="28"/>
          <w:szCs w:val="28"/>
          <w:lang w:val="uk-UA" w:eastAsia="ru-RU"/>
        </w:rPr>
        <w:t>внесення змін до Положення про  преміювання</w:t>
      </w:r>
    </w:p>
    <w:p w:rsidR="00A11F3D" w:rsidRPr="00A11F3D" w:rsidRDefault="00A11F3D" w:rsidP="00A11F3D">
      <w:pPr>
        <w:spacing w:after="0" w:line="240" w:lineRule="auto"/>
        <w:rPr>
          <w:rFonts w:ascii="Times New Roman" w:eastAsia="Times New Roman" w:hAnsi="Times New Roman" w:cs="Times New Roman"/>
          <w:b/>
          <w:i/>
          <w:sz w:val="28"/>
          <w:szCs w:val="28"/>
          <w:lang w:val="uk-UA" w:eastAsia="ru-RU"/>
        </w:rPr>
      </w:pPr>
      <w:r w:rsidRPr="00A11F3D">
        <w:rPr>
          <w:rFonts w:ascii="Times New Roman" w:eastAsia="Times New Roman" w:hAnsi="Times New Roman" w:cs="Times New Roman"/>
          <w:b/>
          <w:i/>
          <w:sz w:val="28"/>
          <w:szCs w:val="28"/>
          <w:lang w:val="uk-UA" w:eastAsia="ru-RU"/>
        </w:rPr>
        <w:t xml:space="preserve"> працівників Зеленодольської міської ради та Положення про виплату матеріальної допомоги працівникам Зеленодольської міської ради</w:t>
      </w:r>
    </w:p>
    <w:p w:rsidR="00A11F3D" w:rsidRPr="00A11F3D" w:rsidRDefault="00A11F3D" w:rsidP="00A11F3D">
      <w:pPr>
        <w:spacing w:after="0" w:line="240" w:lineRule="auto"/>
        <w:rPr>
          <w:rFonts w:ascii="Times New Roman" w:eastAsia="Times New Roman" w:hAnsi="Times New Roman" w:cs="Times New Roman"/>
          <w:i/>
          <w:sz w:val="28"/>
          <w:szCs w:val="28"/>
          <w:lang w:val="uk-UA" w:eastAsia="ru-RU"/>
        </w:rPr>
      </w:pPr>
    </w:p>
    <w:p w:rsidR="00A11F3D" w:rsidRPr="00A11F3D" w:rsidRDefault="00A11F3D" w:rsidP="00A11F3D">
      <w:pPr>
        <w:spacing w:after="0" w:line="240" w:lineRule="auto"/>
        <w:jc w:val="both"/>
        <w:rPr>
          <w:rFonts w:ascii="Times New Roman" w:eastAsia="Times New Roman" w:hAnsi="Times New Roman" w:cs="Times New Roman"/>
          <w:sz w:val="28"/>
          <w:szCs w:val="28"/>
          <w:lang w:val="uk-UA" w:eastAsia="ru-RU"/>
        </w:rPr>
      </w:pPr>
      <w:r w:rsidRPr="00A11F3D">
        <w:rPr>
          <w:rFonts w:ascii="Times New Roman" w:eastAsia="Times New Roman" w:hAnsi="Times New Roman" w:cs="Times New Roman"/>
          <w:i/>
          <w:sz w:val="28"/>
          <w:szCs w:val="28"/>
          <w:lang w:val="uk-UA" w:eastAsia="ru-RU"/>
        </w:rPr>
        <w:tab/>
      </w:r>
      <w:r w:rsidRPr="00A11F3D">
        <w:rPr>
          <w:rFonts w:ascii="Times New Roman" w:eastAsia="Times New Roman" w:hAnsi="Times New Roman" w:cs="Times New Roman"/>
          <w:sz w:val="28"/>
          <w:szCs w:val="28"/>
          <w:lang w:val="uk-UA" w:eastAsia="ru-RU"/>
        </w:rPr>
        <w:t xml:space="preserve">На підставі ст.25, п.5 ст.26 Закону України «Про місцеве самоврядування в Україні», у зв'язку з об’єднанням територіальних громад, визначенням виконавчого комітету Зеленодольської міської ради головним розпорядником коштів бюджету міської ради та роботодавцем для працівників міської ради, Зеленодольська міська рада </w:t>
      </w:r>
      <w:r w:rsidRPr="00572136">
        <w:rPr>
          <w:rFonts w:ascii="Times New Roman" w:eastAsia="Times New Roman" w:hAnsi="Times New Roman" w:cs="Times New Roman"/>
          <w:b/>
          <w:sz w:val="28"/>
          <w:szCs w:val="28"/>
          <w:lang w:val="uk-UA" w:eastAsia="ru-RU"/>
        </w:rPr>
        <w:t>вирішила :</w:t>
      </w:r>
    </w:p>
    <w:p w:rsidR="00A11F3D" w:rsidRPr="00A11F3D" w:rsidRDefault="00A11F3D" w:rsidP="00572136">
      <w:pPr>
        <w:numPr>
          <w:ilvl w:val="0"/>
          <w:numId w:val="23"/>
        </w:numPr>
        <w:spacing w:after="0" w:line="240" w:lineRule="auto"/>
        <w:ind w:left="0" w:firstLine="426"/>
        <w:jc w:val="both"/>
        <w:rPr>
          <w:rFonts w:ascii="Times New Roman" w:eastAsia="Times New Roman" w:hAnsi="Times New Roman" w:cs="Times New Roman"/>
          <w:sz w:val="28"/>
          <w:szCs w:val="28"/>
          <w:lang w:val="uk-UA" w:eastAsia="ru-RU"/>
        </w:rPr>
      </w:pPr>
      <w:r w:rsidRPr="00A11F3D">
        <w:rPr>
          <w:rFonts w:ascii="Times New Roman" w:eastAsia="Times New Roman" w:hAnsi="Times New Roman" w:cs="Times New Roman"/>
          <w:sz w:val="28"/>
          <w:szCs w:val="28"/>
          <w:lang w:val="uk-UA" w:eastAsia="ru-RU"/>
        </w:rPr>
        <w:t>Внести зміни до Положення про преміювання працівників Зеленодольської міської ради, виклавши його в редакції, що додається (додаток 1)</w:t>
      </w:r>
    </w:p>
    <w:p w:rsidR="00A11F3D" w:rsidRPr="00A11F3D" w:rsidRDefault="00A11F3D" w:rsidP="00572136">
      <w:pPr>
        <w:numPr>
          <w:ilvl w:val="0"/>
          <w:numId w:val="23"/>
        </w:numPr>
        <w:spacing w:after="0" w:line="240" w:lineRule="auto"/>
        <w:ind w:left="0" w:firstLine="426"/>
        <w:jc w:val="both"/>
        <w:rPr>
          <w:rFonts w:ascii="Times New Roman" w:eastAsia="Times New Roman" w:hAnsi="Times New Roman" w:cs="Times New Roman"/>
          <w:sz w:val="28"/>
          <w:szCs w:val="28"/>
          <w:lang w:val="uk-UA" w:eastAsia="ru-RU"/>
        </w:rPr>
      </w:pPr>
      <w:r w:rsidRPr="00A11F3D">
        <w:rPr>
          <w:rFonts w:ascii="Times New Roman" w:eastAsia="Times New Roman" w:hAnsi="Times New Roman" w:cs="Times New Roman"/>
          <w:sz w:val="28"/>
          <w:szCs w:val="28"/>
          <w:lang w:val="uk-UA" w:eastAsia="ru-RU"/>
        </w:rPr>
        <w:t>Внести зміни до Положення про виплату матеріальної допомоги працівникам Зеленодольської міської ради (додаток 2).</w:t>
      </w:r>
    </w:p>
    <w:p w:rsidR="00A11F3D" w:rsidRPr="00A11F3D" w:rsidRDefault="00A11F3D" w:rsidP="00A11F3D">
      <w:pPr>
        <w:spacing w:after="0" w:line="240" w:lineRule="auto"/>
        <w:jc w:val="both"/>
        <w:rPr>
          <w:rFonts w:ascii="Times New Roman" w:eastAsia="Times New Roman" w:hAnsi="Times New Roman" w:cs="Times New Roman"/>
          <w:sz w:val="28"/>
          <w:szCs w:val="28"/>
          <w:lang w:val="uk-UA" w:eastAsia="ru-RU"/>
        </w:rPr>
      </w:pPr>
    </w:p>
    <w:p w:rsidR="00A11F3D" w:rsidRPr="00A11F3D" w:rsidRDefault="00A11F3D" w:rsidP="00A11F3D">
      <w:pPr>
        <w:keepNext/>
        <w:spacing w:after="0" w:line="240" w:lineRule="auto"/>
        <w:outlineLvl w:val="1"/>
        <w:rPr>
          <w:rFonts w:ascii="Times New Roman" w:eastAsia="Times New Roman" w:hAnsi="Times New Roman" w:cs="Times New Roman"/>
          <w:b/>
          <w:sz w:val="28"/>
          <w:szCs w:val="28"/>
          <w:lang w:val="uk-UA" w:eastAsia="ru-RU"/>
        </w:rPr>
      </w:pPr>
      <w:r w:rsidRPr="00A11F3D">
        <w:rPr>
          <w:rFonts w:ascii="Times New Roman" w:eastAsia="Times New Roman" w:hAnsi="Times New Roman" w:cs="Times New Roman"/>
          <w:sz w:val="28"/>
          <w:szCs w:val="28"/>
          <w:lang w:val="uk-UA" w:eastAsia="ru-RU"/>
        </w:rPr>
        <w:t xml:space="preserve">                     </w:t>
      </w:r>
      <w:r w:rsidRPr="00A11F3D">
        <w:rPr>
          <w:rFonts w:ascii="Times New Roman" w:eastAsia="Times New Roman" w:hAnsi="Times New Roman" w:cs="Times New Roman"/>
          <w:b/>
          <w:sz w:val="28"/>
          <w:szCs w:val="28"/>
          <w:lang w:val="uk-UA" w:eastAsia="ru-RU"/>
        </w:rPr>
        <w:t>Міський голова                                        А.</w:t>
      </w:r>
      <w:r>
        <w:rPr>
          <w:rFonts w:ascii="Times New Roman" w:eastAsia="Times New Roman" w:hAnsi="Times New Roman" w:cs="Times New Roman"/>
          <w:b/>
          <w:sz w:val="28"/>
          <w:szCs w:val="28"/>
          <w:lang w:val="uk-UA" w:eastAsia="ru-RU"/>
        </w:rPr>
        <w:t xml:space="preserve"> </w:t>
      </w:r>
      <w:r w:rsidRPr="00A11F3D">
        <w:rPr>
          <w:rFonts w:ascii="Times New Roman" w:eastAsia="Times New Roman" w:hAnsi="Times New Roman" w:cs="Times New Roman"/>
          <w:b/>
          <w:sz w:val="28"/>
          <w:szCs w:val="28"/>
          <w:lang w:val="uk-UA" w:eastAsia="ru-RU"/>
        </w:rPr>
        <w:t>В.</w:t>
      </w:r>
      <w:r>
        <w:rPr>
          <w:rFonts w:ascii="Times New Roman" w:eastAsia="Times New Roman" w:hAnsi="Times New Roman" w:cs="Times New Roman"/>
          <w:b/>
          <w:sz w:val="28"/>
          <w:szCs w:val="28"/>
          <w:lang w:val="uk-UA" w:eastAsia="ru-RU"/>
        </w:rPr>
        <w:t xml:space="preserve"> </w:t>
      </w:r>
      <w:r w:rsidRPr="00A11F3D">
        <w:rPr>
          <w:rFonts w:ascii="Times New Roman" w:eastAsia="Times New Roman" w:hAnsi="Times New Roman" w:cs="Times New Roman"/>
          <w:b/>
          <w:sz w:val="28"/>
          <w:szCs w:val="28"/>
          <w:lang w:val="uk-UA" w:eastAsia="ru-RU"/>
        </w:rPr>
        <w:t xml:space="preserve">Савченко </w:t>
      </w:r>
    </w:p>
    <w:p w:rsidR="00A11F3D" w:rsidRPr="00A11F3D" w:rsidRDefault="00A11F3D" w:rsidP="00A11F3D">
      <w:pPr>
        <w:spacing w:after="0" w:line="240" w:lineRule="auto"/>
        <w:rPr>
          <w:rFonts w:ascii="Times New Roman" w:eastAsia="Times New Roman" w:hAnsi="Times New Roman" w:cs="Times New Roman"/>
          <w:sz w:val="28"/>
          <w:szCs w:val="28"/>
          <w:lang w:val="uk-UA" w:eastAsia="ru-RU"/>
        </w:rPr>
      </w:pPr>
    </w:p>
    <w:p w:rsidR="00A11F3D" w:rsidRDefault="00A11F3D" w:rsidP="00EA6ED9">
      <w:pPr>
        <w:spacing w:after="0" w:line="240" w:lineRule="auto"/>
        <w:rPr>
          <w:rFonts w:ascii="Times New Roman" w:eastAsia="Times New Roman" w:hAnsi="Times New Roman" w:cs="Times New Roman"/>
          <w:b/>
          <w:sz w:val="28"/>
          <w:szCs w:val="28"/>
          <w:lang w:val="uk-UA" w:eastAsia="ru-RU"/>
        </w:rPr>
      </w:pPr>
    </w:p>
    <w:p w:rsidR="00A11F3D" w:rsidRPr="00A11F3D" w:rsidRDefault="00A11F3D" w:rsidP="00A11F3D">
      <w:pPr>
        <w:spacing w:after="0" w:line="240" w:lineRule="auto"/>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 xml:space="preserve">                                                                                     Додаток  1</w:t>
      </w:r>
    </w:p>
    <w:p w:rsidR="00A11F3D" w:rsidRPr="00A11F3D" w:rsidRDefault="00A11F3D" w:rsidP="00A11F3D">
      <w:pPr>
        <w:spacing w:after="0" w:line="240" w:lineRule="auto"/>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 xml:space="preserve">                                                                                     до рішення Зеленодольської міської ради</w:t>
      </w:r>
    </w:p>
    <w:p w:rsidR="00A11F3D" w:rsidRPr="00A11F3D" w:rsidRDefault="00A11F3D" w:rsidP="00A11F3D">
      <w:pPr>
        <w:spacing w:after="0" w:line="240" w:lineRule="auto"/>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 xml:space="preserve">                                                                                    від  24 лютого 2016 р. № 79</w:t>
      </w:r>
    </w:p>
    <w:p w:rsidR="00A11F3D" w:rsidRPr="00A11F3D" w:rsidRDefault="00A11F3D" w:rsidP="00A11F3D">
      <w:pPr>
        <w:spacing w:after="0" w:line="240" w:lineRule="auto"/>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lastRenderedPageBreak/>
        <w:t xml:space="preserve">                                          </w:t>
      </w:r>
    </w:p>
    <w:p w:rsidR="00A11F3D" w:rsidRPr="00572136" w:rsidRDefault="00A11F3D" w:rsidP="00572136">
      <w:pPr>
        <w:spacing w:after="0" w:line="240" w:lineRule="auto"/>
        <w:jc w:val="center"/>
        <w:rPr>
          <w:rFonts w:ascii="Times New Roman" w:eastAsia="Times New Roman" w:hAnsi="Times New Roman" w:cs="Times New Roman"/>
          <w:b/>
          <w:i/>
          <w:sz w:val="24"/>
          <w:szCs w:val="24"/>
          <w:lang w:val="uk-UA" w:eastAsia="ru-RU"/>
        </w:rPr>
      </w:pPr>
      <w:r w:rsidRPr="00572136">
        <w:rPr>
          <w:rFonts w:ascii="Times New Roman" w:eastAsia="Times New Roman" w:hAnsi="Times New Roman" w:cs="Times New Roman"/>
          <w:b/>
          <w:i/>
          <w:sz w:val="24"/>
          <w:szCs w:val="24"/>
          <w:lang w:val="uk-UA" w:eastAsia="ru-RU"/>
        </w:rPr>
        <w:t>ПОЛОЖЕННЯ ПРО ПРЕМІЮВАННЯ</w:t>
      </w:r>
    </w:p>
    <w:p w:rsidR="00A11F3D" w:rsidRPr="00572136" w:rsidRDefault="00A11F3D" w:rsidP="00572136">
      <w:pPr>
        <w:spacing w:after="0" w:line="240" w:lineRule="auto"/>
        <w:jc w:val="center"/>
        <w:rPr>
          <w:rFonts w:ascii="Times New Roman" w:eastAsia="Times New Roman" w:hAnsi="Times New Roman" w:cs="Times New Roman"/>
          <w:b/>
          <w:i/>
          <w:sz w:val="24"/>
          <w:szCs w:val="24"/>
          <w:lang w:val="uk-UA" w:eastAsia="ru-RU"/>
        </w:rPr>
      </w:pPr>
      <w:r w:rsidRPr="00572136">
        <w:rPr>
          <w:rFonts w:ascii="Times New Roman" w:eastAsia="Times New Roman" w:hAnsi="Times New Roman" w:cs="Times New Roman"/>
          <w:b/>
          <w:i/>
          <w:sz w:val="24"/>
          <w:szCs w:val="24"/>
          <w:lang w:val="uk-UA" w:eastAsia="ru-RU"/>
        </w:rPr>
        <w:t>ПРАЦІВНИКІВ ВИКОНАВЧОГО КОМІТЕТУ ЗЕЛЕНОДОЛЬСЬКОЇ МІСЬКОЇ РАДИ</w:t>
      </w:r>
    </w:p>
    <w:p w:rsidR="00A11F3D" w:rsidRPr="00A11F3D" w:rsidRDefault="00A11F3D" w:rsidP="00A11F3D">
      <w:pPr>
        <w:spacing w:after="0" w:line="240" w:lineRule="auto"/>
        <w:rPr>
          <w:rFonts w:ascii="Times New Roman" w:eastAsia="Times New Roman" w:hAnsi="Times New Roman" w:cs="Times New Roman"/>
          <w:sz w:val="24"/>
          <w:szCs w:val="24"/>
          <w:lang w:val="uk-UA" w:eastAsia="ru-RU"/>
        </w:rPr>
      </w:pPr>
    </w:p>
    <w:p w:rsidR="00A11F3D" w:rsidRPr="00A11F3D" w:rsidRDefault="00A11F3D" w:rsidP="00A11F3D">
      <w:pPr>
        <w:numPr>
          <w:ilvl w:val="0"/>
          <w:numId w:val="20"/>
        </w:numPr>
        <w:spacing w:after="0" w:line="240" w:lineRule="auto"/>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Загальні положення</w:t>
      </w:r>
    </w:p>
    <w:p w:rsidR="00A11F3D" w:rsidRPr="00A11F3D" w:rsidRDefault="00A11F3D" w:rsidP="00A11F3D">
      <w:pPr>
        <w:spacing w:after="0" w:line="240" w:lineRule="auto"/>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 xml:space="preserve">      1.1. Положення про преміювання розроблено на підставі Закону України «Про оплату праці», Закону України «Про службу в органах місцевого самоврядування», ст.101 Кодексу законів про працю України, Постанови Кабінету Міністрів України від 09.03.06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Постанови Кабінету Міністрів України від 30.08.02р.№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у редакції Постанови Кабінету Міністрів України від 22.08.05 р. № 790 (із змінами), Наказу Міністерства праці України від 02.10.96 р. № 77 «Про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 (із змінами), Наказу міністерства освіти і науки України від 26.09.2005 р. № 557  і вводиться в дію з метою матеріального стимулювання працівників виконавчого комітету Зеленодольської міської ради.</w:t>
      </w:r>
    </w:p>
    <w:p w:rsidR="00A11F3D" w:rsidRPr="00A11F3D" w:rsidRDefault="00A11F3D" w:rsidP="00A11F3D">
      <w:pPr>
        <w:spacing w:after="0" w:line="240" w:lineRule="auto"/>
        <w:jc w:val="both"/>
        <w:rPr>
          <w:rFonts w:ascii="Times New Roman" w:eastAsia="Times New Roman" w:hAnsi="Times New Roman" w:cs="Times New Roman"/>
          <w:sz w:val="28"/>
          <w:szCs w:val="28"/>
          <w:lang w:val="uk-UA" w:eastAsia="ru-RU"/>
        </w:rPr>
      </w:pPr>
      <w:r w:rsidRPr="00A11F3D">
        <w:rPr>
          <w:rFonts w:ascii="Times New Roman" w:eastAsia="Times New Roman" w:hAnsi="Times New Roman" w:cs="Times New Roman"/>
          <w:sz w:val="24"/>
          <w:szCs w:val="24"/>
          <w:lang w:val="uk-UA" w:eastAsia="ru-RU"/>
        </w:rPr>
        <w:t>2. Порядок преміювання.</w:t>
      </w:r>
      <w:r w:rsidRPr="00A11F3D">
        <w:rPr>
          <w:rFonts w:ascii="Times New Roman" w:eastAsia="Times New Roman" w:hAnsi="Times New Roman" w:cs="Times New Roman"/>
          <w:sz w:val="28"/>
          <w:szCs w:val="28"/>
          <w:lang w:val="uk-UA" w:eastAsia="ru-RU"/>
        </w:rPr>
        <w:t xml:space="preserve"> </w:t>
      </w:r>
    </w:p>
    <w:p w:rsidR="00A11F3D" w:rsidRPr="00A11F3D" w:rsidRDefault="00A11F3D" w:rsidP="00A11F3D">
      <w:pPr>
        <w:autoSpaceDE w:val="0"/>
        <w:spacing w:after="0" w:line="240" w:lineRule="auto"/>
        <w:ind w:firstLine="720"/>
        <w:jc w:val="both"/>
        <w:rPr>
          <w:rFonts w:ascii="Times New Roman" w:eastAsia="Times New Roman" w:hAnsi="Times New Roman" w:cs="Times New Roman"/>
          <w:sz w:val="24"/>
          <w:szCs w:val="28"/>
          <w:lang w:val="uk-UA" w:eastAsia="ru-RU"/>
        </w:rPr>
      </w:pPr>
      <w:r w:rsidRPr="00A11F3D">
        <w:rPr>
          <w:rFonts w:ascii="Times New Roman" w:eastAsia="Times New Roman" w:hAnsi="Times New Roman" w:cs="Times New Roman"/>
          <w:sz w:val="24"/>
          <w:szCs w:val="24"/>
          <w:lang w:val="uk-UA" w:eastAsia="ru-RU"/>
        </w:rPr>
        <w:t xml:space="preserve">2.1. Премія – це грошова виплата працівнику і </w:t>
      </w:r>
      <w:r w:rsidRPr="00A11F3D">
        <w:rPr>
          <w:rFonts w:ascii="Times New Roman" w:eastAsia="Times New Roman" w:hAnsi="Times New Roman" w:cs="Times New Roman"/>
          <w:sz w:val="24"/>
          <w:szCs w:val="28"/>
          <w:lang w:val="uk-UA" w:eastAsia="ru-RU"/>
        </w:rPr>
        <w:t xml:space="preserve">є варіативною частиною заробітної плати, спрямованої на стимулювання точного та бездоганного виконання працівником органа місцевого самоврядування своїх посадових обов’язків. </w:t>
      </w:r>
    </w:p>
    <w:p w:rsidR="00A11F3D" w:rsidRPr="00A11F3D" w:rsidRDefault="00A11F3D" w:rsidP="00A11F3D">
      <w:pPr>
        <w:spacing w:after="0" w:line="240" w:lineRule="auto"/>
        <w:ind w:firstLine="708"/>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Основні критерії виплати премії:</w:t>
      </w:r>
    </w:p>
    <w:p w:rsidR="00A11F3D" w:rsidRPr="00A11F3D" w:rsidRDefault="00A11F3D" w:rsidP="00A11F3D">
      <w:pPr>
        <w:spacing w:after="0" w:line="240" w:lineRule="auto"/>
        <w:ind w:firstLine="709"/>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 своєчасне та якісне  виконання завдань, передбачених планами роботи міської ради, її виконавчого комітету, структурних підрозділів та особистий вклад у загальні результати роботи;</w:t>
      </w:r>
    </w:p>
    <w:p w:rsidR="00A11F3D" w:rsidRPr="00A11F3D" w:rsidRDefault="00A11F3D" w:rsidP="00A11F3D">
      <w:pPr>
        <w:spacing w:after="0" w:line="240" w:lineRule="auto"/>
        <w:ind w:firstLine="709"/>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 відсутність порушень чинного законодавства;</w:t>
      </w:r>
    </w:p>
    <w:p w:rsidR="00A11F3D" w:rsidRPr="00A11F3D" w:rsidRDefault="00A11F3D" w:rsidP="00A11F3D">
      <w:pPr>
        <w:spacing w:after="0" w:line="240" w:lineRule="auto"/>
        <w:ind w:firstLine="709"/>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 бездоганне і вчасне виконання розпорядчих документів, протокольних доручень та завдань керівництва;</w:t>
      </w:r>
    </w:p>
    <w:p w:rsidR="00A11F3D" w:rsidRPr="00A11F3D" w:rsidRDefault="00A11F3D" w:rsidP="00A11F3D">
      <w:pPr>
        <w:spacing w:after="0" w:line="240" w:lineRule="auto"/>
        <w:ind w:firstLine="709"/>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 дотримання трудової та виконавської дисципліни;</w:t>
      </w:r>
    </w:p>
    <w:p w:rsidR="00A11F3D" w:rsidRPr="00A11F3D" w:rsidRDefault="00A11F3D" w:rsidP="00A11F3D">
      <w:pPr>
        <w:spacing w:after="0" w:line="240" w:lineRule="auto"/>
        <w:ind w:firstLine="709"/>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 постійне вдосконалення організації своєї роботи і підвищення професійної кваліфікації;</w:t>
      </w:r>
    </w:p>
    <w:p w:rsidR="00A11F3D" w:rsidRPr="00A11F3D" w:rsidRDefault="00A11F3D" w:rsidP="00A11F3D">
      <w:pPr>
        <w:spacing w:after="0" w:line="240" w:lineRule="auto"/>
        <w:ind w:firstLine="709"/>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 xml:space="preserve">- своєчасний та якісний розгляд обґрунтованих звернень депутатів міської ради та громадян; </w:t>
      </w:r>
    </w:p>
    <w:p w:rsidR="00A11F3D" w:rsidRPr="00A11F3D" w:rsidRDefault="00A11F3D" w:rsidP="00A11F3D">
      <w:pPr>
        <w:spacing w:after="0" w:line="240" w:lineRule="auto"/>
        <w:ind w:firstLine="709"/>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 виконання доручень та функціональних обов’язків понад обсяги, передбачені посадовими інструкціями.</w:t>
      </w:r>
    </w:p>
    <w:p w:rsidR="00A11F3D" w:rsidRPr="00A11F3D" w:rsidRDefault="00A11F3D" w:rsidP="00A11F3D">
      <w:pPr>
        <w:numPr>
          <w:ilvl w:val="1"/>
          <w:numId w:val="22"/>
        </w:numPr>
        <w:spacing w:after="0" w:line="240" w:lineRule="auto"/>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 xml:space="preserve"> Преміювання працівників виконавчого комітету Зеленодольської міської ради здійснюється:</w:t>
      </w:r>
    </w:p>
    <w:p w:rsidR="00A11F3D" w:rsidRPr="00A11F3D" w:rsidRDefault="00A11F3D" w:rsidP="00A11F3D">
      <w:pPr>
        <w:autoSpaceDE w:val="0"/>
        <w:spacing w:after="0" w:line="240" w:lineRule="auto"/>
        <w:ind w:firstLine="601"/>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 xml:space="preserve">- міського голови на підставі рішення Зеленодольської міської ради за пропозицією постійної комісії міської ради з питань 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 </w:t>
      </w:r>
    </w:p>
    <w:p w:rsidR="00A11F3D" w:rsidRPr="00A11F3D" w:rsidRDefault="00A11F3D" w:rsidP="00A11F3D">
      <w:pPr>
        <w:autoSpaceDE w:val="0"/>
        <w:spacing w:after="0" w:line="240" w:lineRule="auto"/>
        <w:ind w:firstLine="708"/>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 першого заступника міського голови, заступника міського голови з фінансових питань діяльності виконавчих органів ради – головного бухгалтера на підставі рішення Зеленодольської міської ради за пропозицією міського голови;</w:t>
      </w:r>
    </w:p>
    <w:p w:rsidR="00A11F3D" w:rsidRPr="00A11F3D" w:rsidRDefault="00A11F3D" w:rsidP="00A11F3D">
      <w:pPr>
        <w:spacing w:after="0" w:line="240" w:lineRule="auto"/>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 старост, секретаря міської ради, керуючого справами (секретаря) виконавчого комітету, начальників відділів, завідувачів сектором, спеціалістів, службовців міської ради , робітників, зайнятих обслуговуванням органів місцевого самоврядування - на підставі розпорядження міського голови або посадової особи, яка тимчасово виконує його обов’язки .</w:t>
      </w:r>
    </w:p>
    <w:p w:rsidR="00A11F3D" w:rsidRPr="00A11F3D" w:rsidRDefault="00A11F3D" w:rsidP="00A11F3D">
      <w:pPr>
        <w:spacing w:after="0" w:line="240" w:lineRule="auto"/>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lastRenderedPageBreak/>
        <w:t xml:space="preserve">  - працівників бухгалтерії  - на підставі розпорядження міського голови або посадової особи, яка тимчасово виконує його обов’язки .</w:t>
      </w:r>
    </w:p>
    <w:p w:rsidR="00A11F3D" w:rsidRPr="00A11F3D" w:rsidRDefault="00A11F3D" w:rsidP="00A11F3D">
      <w:pPr>
        <w:spacing w:after="0" w:line="240" w:lineRule="auto"/>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 xml:space="preserve"> 2.2.Преміювання працівників проводиться за підсумками роботи за місяць.</w:t>
      </w:r>
    </w:p>
    <w:p w:rsidR="00A11F3D" w:rsidRPr="00A11F3D" w:rsidRDefault="00A11F3D" w:rsidP="00A11F3D">
      <w:pPr>
        <w:spacing w:after="0" w:line="240" w:lineRule="auto"/>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 xml:space="preserve"> 2.3. Працівникам, які відпрацювали неповний місяць з причин  звільнення за станом здоров</w:t>
      </w:r>
      <w:r w:rsidRPr="00A11F3D">
        <w:rPr>
          <w:rFonts w:ascii="Times New Roman" w:eastAsia="Times New Roman" w:hAnsi="Times New Roman" w:cs="Times New Roman"/>
          <w:sz w:val="24"/>
          <w:szCs w:val="24"/>
          <w:lang w:eastAsia="ru-RU"/>
        </w:rPr>
        <w:t>’я</w:t>
      </w:r>
      <w:r w:rsidRPr="00A11F3D">
        <w:rPr>
          <w:rFonts w:ascii="Times New Roman" w:eastAsia="Times New Roman" w:hAnsi="Times New Roman" w:cs="Times New Roman"/>
          <w:sz w:val="24"/>
          <w:szCs w:val="24"/>
          <w:lang w:val="uk-UA" w:eastAsia="ru-RU"/>
        </w:rPr>
        <w:t>, у зв’язку  з призовом на військову службу, вступом до учбового закладу, виходом на пенсію, скороченням штатів, закінченням строку повноважень,  переведенням на іншу роботу, нарахування премії за звітний місяць здійснюється за фактично відпрацьований час.</w:t>
      </w:r>
    </w:p>
    <w:p w:rsidR="00A11F3D" w:rsidRPr="00A11F3D" w:rsidRDefault="00A11F3D" w:rsidP="00A11F3D">
      <w:pPr>
        <w:spacing w:after="0" w:line="240" w:lineRule="auto"/>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2.4. Працівникам, які відпрацювали неповний місяць у зв’язку  з звільненням за власним бажанням , за угодою сторін або з ініціативи керівника, нарахування премії не провадиться.</w:t>
      </w:r>
    </w:p>
    <w:p w:rsidR="00A11F3D" w:rsidRPr="00A11F3D" w:rsidRDefault="00A11F3D" w:rsidP="00A11F3D">
      <w:pPr>
        <w:autoSpaceDE w:val="0"/>
        <w:spacing w:after="0" w:line="240" w:lineRule="auto"/>
        <w:jc w:val="both"/>
        <w:rPr>
          <w:rFonts w:ascii="Times New Roman" w:eastAsia="Times New Roman" w:hAnsi="Times New Roman" w:cs="Times New Roman"/>
          <w:color w:val="FF0000"/>
          <w:sz w:val="24"/>
          <w:szCs w:val="28"/>
          <w:lang w:val="uk-UA" w:eastAsia="ru-RU"/>
        </w:rPr>
      </w:pPr>
      <w:r w:rsidRPr="00A11F3D">
        <w:rPr>
          <w:rFonts w:ascii="Times New Roman" w:eastAsia="Times New Roman" w:hAnsi="Times New Roman" w:cs="Times New Roman"/>
          <w:sz w:val="24"/>
          <w:szCs w:val="24"/>
          <w:lang w:val="uk-UA" w:eastAsia="ru-RU"/>
        </w:rPr>
        <w:t>2.5. Працівник виконавчого комітету міської ради, на якого накладено дисциплінарне стягнення (догана), позбавляється премії на весь період його дії.</w:t>
      </w:r>
    </w:p>
    <w:p w:rsidR="00A11F3D" w:rsidRPr="00A11F3D" w:rsidRDefault="00A11F3D" w:rsidP="00A11F3D">
      <w:pPr>
        <w:numPr>
          <w:ilvl w:val="0"/>
          <w:numId w:val="22"/>
        </w:numPr>
        <w:spacing w:after="0" w:line="240" w:lineRule="auto"/>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Показники преміювання та розмір премії</w:t>
      </w:r>
    </w:p>
    <w:p w:rsidR="00A11F3D" w:rsidRPr="00A11F3D" w:rsidRDefault="00A11F3D" w:rsidP="00A11F3D">
      <w:pPr>
        <w:spacing w:after="0" w:line="240" w:lineRule="auto"/>
        <w:ind w:firstLine="708"/>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3.1. Розмір премії працівника визначається відповідно до виконання працівниками показників преміювання (додаток 1) .</w:t>
      </w:r>
    </w:p>
    <w:p w:rsidR="00A11F3D" w:rsidRPr="00A11F3D" w:rsidRDefault="00A11F3D" w:rsidP="00A11F3D">
      <w:pPr>
        <w:spacing w:after="0" w:line="240" w:lineRule="auto"/>
        <w:ind w:firstLine="709"/>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3.2. За ініціативою керівництва, за результатами роботи за відповідний місяць, у межах фонду преміювання та економії фонду оплати праці працівникам може бути встановлено більш високий розмір премії  у разі:</w:t>
      </w:r>
    </w:p>
    <w:p w:rsidR="00A11F3D" w:rsidRPr="00A11F3D" w:rsidRDefault="00A11F3D" w:rsidP="00A11F3D">
      <w:pPr>
        <w:spacing w:after="0" w:line="240" w:lineRule="auto"/>
        <w:ind w:firstLine="709"/>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1) виконання особливо важливої роботи, завдань, доручень з досягненням певних результатів, проявлену при цьому ініціативу та оперативність;</w:t>
      </w:r>
    </w:p>
    <w:p w:rsidR="00A11F3D" w:rsidRPr="00A11F3D" w:rsidRDefault="00A11F3D" w:rsidP="00A11F3D">
      <w:pPr>
        <w:spacing w:after="0" w:line="240" w:lineRule="auto"/>
        <w:ind w:firstLine="709"/>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2) виконання роботи у складних умовах та у зв’язку з невідкладними обставинами;</w:t>
      </w:r>
    </w:p>
    <w:p w:rsidR="00A11F3D" w:rsidRPr="00A11F3D" w:rsidRDefault="00A11F3D" w:rsidP="00A11F3D">
      <w:pPr>
        <w:spacing w:after="0" w:line="240" w:lineRule="auto"/>
        <w:ind w:firstLine="709"/>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3) розробки та впровадження рекомендацій, направлених на підвищення якості функціонування виконавчого органу міської ради;</w:t>
      </w:r>
    </w:p>
    <w:p w:rsidR="00A11F3D" w:rsidRPr="00A11F3D" w:rsidRDefault="00A11F3D" w:rsidP="00A11F3D">
      <w:pPr>
        <w:spacing w:after="0" w:line="240" w:lineRule="auto"/>
        <w:ind w:firstLine="709"/>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4) особливі досягнення чи успіхи в роботі які сприяли підвищенню ефективності роботи іміджу Зеленодольської міської ради тощо.</w:t>
      </w:r>
    </w:p>
    <w:p w:rsidR="00A11F3D" w:rsidRPr="00A11F3D" w:rsidRDefault="00A11F3D" w:rsidP="00A11F3D">
      <w:pPr>
        <w:spacing w:after="0" w:line="240" w:lineRule="auto"/>
        <w:ind w:firstLine="709"/>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Конкретний розмір премії за виконання окремого доручення та особливо важливого завдання граничними розмірами не обмежується і затверджується у кожному окремому випадку розпорядженням міського голови (або рішенням міської ради для міського голови та його заступників).</w:t>
      </w:r>
    </w:p>
    <w:p w:rsidR="00A11F3D" w:rsidRPr="00A11F3D" w:rsidRDefault="00A11F3D" w:rsidP="00A11F3D">
      <w:pPr>
        <w:spacing w:after="0" w:line="240" w:lineRule="auto"/>
        <w:ind w:firstLine="708"/>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3.3.. Міський голова та його заступники, старости, секретар міської ради, керуючий справами (секретар) виконавчого комітету, начальники відділів, секторів, спеціалісти та службовці</w:t>
      </w:r>
      <w:r w:rsidRPr="00A11F3D">
        <w:rPr>
          <w:rFonts w:ascii="Times New Roman" w:eastAsia="Times New Roman" w:hAnsi="Times New Roman" w:cs="Times New Roman"/>
          <w:color w:val="FF0000"/>
          <w:sz w:val="24"/>
          <w:szCs w:val="24"/>
          <w:lang w:val="uk-UA" w:eastAsia="ru-RU"/>
        </w:rPr>
        <w:t xml:space="preserve"> </w:t>
      </w:r>
      <w:r w:rsidRPr="00A11F3D">
        <w:rPr>
          <w:rFonts w:ascii="Times New Roman" w:eastAsia="Times New Roman" w:hAnsi="Times New Roman" w:cs="Times New Roman"/>
          <w:sz w:val="24"/>
          <w:szCs w:val="24"/>
          <w:lang w:val="uk-UA" w:eastAsia="ru-RU"/>
        </w:rPr>
        <w:t>міської ради можуть бути позбавлені премії повністю або частково у випадках , зазначених в додатку 2.</w:t>
      </w:r>
    </w:p>
    <w:p w:rsidR="00A11F3D" w:rsidRPr="00A11F3D" w:rsidRDefault="00A11F3D" w:rsidP="00A11F3D">
      <w:pPr>
        <w:spacing w:after="0" w:line="240" w:lineRule="auto"/>
        <w:ind w:firstLine="708"/>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b/>
          <w:sz w:val="24"/>
          <w:szCs w:val="24"/>
          <w:lang w:val="uk-UA" w:eastAsia="ru-RU"/>
        </w:rPr>
        <w:t xml:space="preserve"> </w:t>
      </w:r>
      <w:r w:rsidRPr="00A11F3D">
        <w:rPr>
          <w:rFonts w:ascii="Times New Roman" w:eastAsia="Times New Roman" w:hAnsi="Times New Roman" w:cs="Times New Roman"/>
          <w:sz w:val="24"/>
          <w:szCs w:val="24"/>
          <w:lang w:val="uk-UA" w:eastAsia="ru-RU"/>
        </w:rPr>
        <w:t>Позбавлення премії міського голови та його заступників здійснюється міською радою, інших працівників – міським головою.</w:t>
      </w:r>
    </w:p>
    <w:p w:rsidR="00A11F3D" w:rsidRPr="00A11F3D" w:rsidRDefault="00A11F3D" w:rsidP="00A11F3D">
      <w:pPr>
        <w:spacing w:after="0" w:line="240" w:lineRule="auto"/>
        <w:ind w:firstLine="660"/>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3.4. Премія, розмір якої визначено в відсотках до посадового окладу з урахуванням надбавок і доплат, нараховується на такі надбавки і доплати: надбавки за ранг посадової особи місцевого самоврядування, за вислугу років, за високі досягнення у праці, за складність, напруженість у роботі, за класність, доплати за ненормований робочий день, за виконання обов</w:t>
      </w:r>
      <w:r w:rsidRPr="00A11F3D">
        <w:rPr>
          <w:rFonts w:ascii="Times New Roman" w:eastAsia="Times New Roman" w:hAnsi="Times New Roman" w:cs="Times New Roman"/>
          <w:sz w:val="24"/>
          <w:szCs w:val="24"/>
          <w:lang w:eastAsia="ru-RU"/>
        </w:rPr>
        <w:t>‘</w:t>
      </w:r>
      <w:r w:rsidRPr="00A11F3D">
        <w:rPr>
          <w:rFonts w:ascii="Times New Roman" w:eastAsia="Times New Roman" w:hAnsi="Times New Roman" w:cs="Times New Roman"/>
          <w:sz w:val="24"/>
          <w:szCs w:val="24"/>
          <w:lang w:val="uk-UA" w:eastAsia="ru-RU"/>
        </w:rPr>
        <w:t>язків тимчасово відсутніх працівників,</w:t>
      </w:r>
    </w:p>
    <w:p w:rsidR="00A11F3D" w:rsidRPr="00A11F3D" w:rsidRDefault="00A11F3D" w:rsidP="00A11F3D">
      <w:pPr>
        <w:spacing w:after="0" w:line="240" w:lineRule="auto"/>
        <w:ind w:firstLine="660"/>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Нарахування премії провадиться від виплат за фактично відпрацьований час.</w:t>
      </w:r>
    </w:p>
    <w:p w:rsidR="00A11F3D" w:rsidRPr="00A11F3D" w:rsidRDefault="00A11F3D" w:rsidP="00A11F3D">
      <w:pPr>
        <w:spacing w:after="0" w:line="240" w:lineRule="auto"/>
        <w:ind w:firstLine="708"/>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3.5. Розмір премії може бути зменшено або преміювання може не здійснюватись за умови незабезпеченості в повному обсязі бюджетними коштами обов</w:t>
      </w:r>
      <w:r w:rsidRPr="00A11F3D">
        <w:rPr>
          <w:rFonts w:ascii="Times New Roman" w:eastAsia="Times New Roman" w:hAnsi="Times New Roman" w:cs="Times New Roman"/>
          <w:sz w:val="24"/>
          <w:szCs w:val="24"/>
          <w:lang w:eastAsia="ru-RU"/>
        </w:rPr>
        <w:t>’</w:t>
      </w:r>
      <w:r w:rsidRPr="00A11F3D">
        <w:rPr>
          <w:rFonts w:ascii="Times New Roman" w:eastAsia="Times New Roman" w:hAnsi="Times New Roman" w:cs="Times New Roman"/>
          <w:sz w:val="24"/>
          <w:szCs w:val="24"/>
          <w:lang w:val="uk-UA" w:eastAsia="ru-RU"/>
        </w:rPr>
        <w:t>язкових виплат із заробітної плати працівникам.</w:t>
      </w:r>
    </w:p>
    <w:p w:rsidR="00A11F3D" w:rsidRPr="00A11F3D" w:rsidRDefault="00A11F3D" w:rsidP="00A11F3D">
      <w:pPr>
        <w:spacing w:after="0" w:line="240" w:lineRule="auto"/>
        <w:ind w:firstLine="708"/>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3.6. Преміювання працівників виконавчого комітету Зеленодольської міської ради, які прийнятті за строковим трудовим договором, здійснюється на підставі розпорядження міського голови або посадової особи, яка тимчасово виконує його обов’язки, у розмірах, визначених відповідно до показників преміювання  відповідної посади згідно додатку 1 даного Положення.</w:t>
      </w:r>
    </w:p>
    <w:p w:rsidR="00A11F3D" w:rsidRPr="00A11F3D" w:rsidRDefault="00A11F3D" w:rsidP="00A11F3D">
      <w:pPr>
        <w:spacing w:after="0" w:line="240" w:lineRule="auto"/>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4. Строки виплати премії.</w:t>
      </w:r>
    </w:p>
    <w:p w:rsidR="00A11F3D" w:rsidRPr="00A11F3D" w:rsidRDefault="00A11F3D" w:rsidP="00A11F3D">
      <w:pPr>
        <w:spacing w:after="0" w:line="240" w:lineRule="auto"/>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lastRenderedPageBreak/>
        <w:t>4.1. Премія виплачується щомісячно в строки – за поточний період при виплаті заробітної плати за поточний місяць.</w:t>
      </w:r>
    </w:p>
    <w:p w:rsidR="00A11F3D" w:rsidRPr="00A11F3D" w:rsidRDefault="00A11F3D" w:rsidP="00A11F3D">
      <w:pPr>
        <w:spacing w:after="0" w:line="240" w:lineRule="auto"/>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4.2. У разі невиплати або виплати не в повному обсязі премії працівнику  з причин обмеженості грошових коштів бюджету, непроведенням чергової сесії міської ради та ін. премію працівникам за попередні місяці може бути виплачено в наступні місяці, але не пізніше закінчення бюджетного року.</w:t>
      </w:r>
    </w:p>
    <w:p w:rsidR="00A11F3D" w:rsidRPr="00A11F3D" w:rsidRDefault="00A11F3D" w:rsidP="00A11F3D">
      <w:pPr>
        <w:spacing w:after="0" w:line="240" w:lineRule="auto"/>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5. Кошти для виплати премії.</w:t>
      </w:r>
    </w:p>
    <w:p w:rsidR="00A11F3D" w:rsidRPr="00A11F3D" w:rsidRDefault="00A11F3D" w:rsidP="00A11F3D">
      <w:pPr>
        <w:spacing w:after="0" w:line="240" w:lineRule="auto"/>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5.1. Премія працівникам апарату управління виконавчого комітету Зеленодольської міської ради виплачується за рахунок та в межах коштів, передбачених на преміювання у кошторисі видатків загального фонду бюджету Зеленодольської міської ради на утримання апарату управління виконавчого комітету  Зеленодольської міської ради та економії коштів на оплату праці.</w:t>
      </w:r>
    </w:p>
    <w:p w:rsidR="00A11F3D" w:rsidRPr="00A11F3D" w:rsidRDefault="00A11F3D" w:rsidP="00A11F3D">
      <w:pPr>
        <w:spacing w:after="0" w:line="240" w:lineRule="auto"/>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5.2. Премія працівникам бухгалтерії виконавчого комітету Зеленодольської міської ради виплачується за рахунок та в межах коштів, передбачених на преміювання у кошторисі видатків загального фонду бюджету Зеленодольської міської ради на утримання бухгалтерії  Зеленодольської міської ради та економії коштів на оплату праці.</w:t>
      </w:r>
    </w:p>
    <w:p w:rsidR="00A11F3D" w:rsidRPr="00A11F3D" w:rsidRDefault="00A11F3D" w:rsidP="00A11F3D">
      <w:pPr>
        <w:spacing w:after="0" w:line="240" w:lineRule="auto"/>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6. Преміювання працівників до державних і професійних свят, ювілейних дат та за підсумками роботи за рік.</w:t>
      </w:r>
    </w:p>
    <w:p w:rsidR="00A11F3D" w:rsidRPr="00A11F3D" w:rsidRDefault="00A11F3D" w:rsidP="00A11F3D">
      <w:pPr>
        <w:spacing w:after="0" w:line="240" w:lineRule="auto"/>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6.1. За умови наявності економії фонду оплати праці  здійснюється преміювання працівників апарату управління та бухгалтерії виконавчого комітету міської ради до державних і професійних свят, ювілейних дат та за підсумками роботи за рік. При цьому ювілейною датою вважається досягнення віку 50 та 60 років.</w:t>
      </w:r>
    </w:p>
    <w:p w:rsidR="00A11F3D" w:rsidRPr="00A11F3D" w:rsidRDefault="00A11F3D" w:rsidP="00A11F3D">
      <w:pPr>
        <w:spacing w:after="0" w:line="240" w:lineRule="auto"/>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6.2. Преміювання міського голови, його заступників, до державних і професійних свят, ювілейних дат та за підсумками роботи за рік здійснюється за рішенням міської ради.</w:t>
      </w:r>
    </w:p>
    <w:p w:rsidR="00A11F3D" w:rsidRPr="00A11F3D" w:rsidRDefault="00A11F3D" w:rsidP="00A11F3D">
      <w:pPr>
        <w:spacing w:after="0" w:line="240" w:lineRule="auto"/>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6.3. Преміювання старост, секретаря ради, керуючого справами (секретарю) виконкому, начальників відділів, завідувачів сектором, спеціалістів, службовців міської ради, робітників, зайнятих обслуговуванням органів місцевого самоврядування, працівників бухгалтерії здійснюється міським головою, який визначає своїм розпорядженням розмір премії у грошовій сумі або у відсотках до посадового окладу з урахуванням надбавок і доплат працівника відповідно до його особистого внеску до результатів діяльності апарату управління Зеленодольської міської ради.</w:t>
      </w:r>
    </w:p>
    <w:p w:rsidR="00A11F3D" w:rsidRPr="00A11F3D" w:rsidRDefault="00A11F3D" w:rsidP="00A11F3D">
      <w:pPr>
        <w:spacing w:after="0" w:line="240" w:lineRule="auto"/>
        <w:jc w:val="both"/>
        <w:rPr>
          <w:rFonts w:ascii="Times New Roman" w:eastAsia="Times New Roman" w:hAnsi="Times New Roman" w:cs="Times New Roman"/>
          <w:sz w:val="24"/>
          <w:szCs w:val="24"/>
          <w:lang w:val="uk-UA" w:eastAsia="ru-RU"/>
        </w:rPr>
      </w:pPr>
    </w:p>
    <w:p w:rsidR="00A11F3D" w:rsidRPr="00A11F3D" w:rsidRDefault="00A11F3D" w:rsidP="00A11F3D">
      <w:pPr>
        <w:spacing w:after="0" w:line="240" w:lineRule="auto"/>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 xml:space="preserve">          Секретар  міської ради                                                   О.М.Ярошенко</w:t>
      </w:r>
    </w:p>
    <w:p w:rsidR="00A11F3D" w:rsidRPr="00A11F3D" w:rsidRDefault="00A11F3D" w:rsidP="00A11F3D">
      <w:pPr>
        <w:spacing w:after="0" w:line="240" w:lineRule="auto"/>
        <w:jc w:val="both"/>
        <w:rPr>
          <w:rFonts w:ascii="Times New Roman" w:eastAsia="Times New Roman" w:hAnsi="Times New Roman" w:cs="Times New Roman"/>
          <w:sz w:val="24"/>
          <w:szCs w:val="24"/>
          <w:lang w:val="uk-UA" w:eastAsia="ru-RU"/>
        </w:rPr>
      </w:pPr>
    </w:p>
    <w:p w:rsidR="00A11F3D" w:rsidRPr="00A11F3D" w:rsidRDefault="00A11F3D" w:rsidP="00A11F3D">
      <w:pPr>
        <w:spacing w:after="0" w:line="240" w:lineRule="auto"/>
        <w:rPr>
          <w:rFonts w:ascii="Times New Roman" w:eastAsia="Times New Roman" w:hAnsi="Times New Roman" w:cs="Times New Roman"/>
          <w:sz w:val="24"/>
          <w:szCs w:val="24"/>
          <w:lang w:val="uk-UA" w:eastAsia="ru-RU"/>
        </w:rPr>
      </w:pPr>
    </w:p>
    <w:p w:rsidR="00A11F3D" w:rsidRPr="00A11F3D" w:rsidRDefault="00A11F3D" w:rsidP="00A11F3D">
      <w:pPr>
        <w:spacing w:after="0" w:line="240" w:lineRule="auto"/>
        <w:rPr>
          <w:rFonts w:ascii="Times New Roman" w:eastAsia="Times New Roman" w:hAnsi="Times New Roman" w:cs="Times New Roman"/>
          <w:sz w:val="24"/>
          <w:szCs w:val="24"/>
          <w:lang w:val="uk-UA" w:eastAsia="ru-RU"/>
        </w:rPr>
      </w:pPr>
    </w:p>
    <w:p w:rsidR="00A11F3D" w:rsidRPr="00A11F3D" w:rsidRDefault="00A11F3D" w:rsidP="00A11F3D">
      <w:pPr>
        <w:spacing w:after="0" w:line="240" w:lineRule="auto"/>
        <w:ind w:left="4500"/>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Додаток  1</w:t>
      </w:r>
    </w:p>
    <w:p w:rsidR="00A11F3D" w:rsidRPr="00A11F3D" w:rsidRDefault="00A11F3D" w:rsidP="00A11F3D">
      <w:pPr>
        <w:spacing w:after="0" w:line="240" w:lineRule="auto"/>
        <w:ind w:left="4500"/>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 xml:space="preserve">до Положення про преміювання працівників виконавчого комітету Зеленодольської міської ради </w:t>
      </w:r>
    </w:p>
    <w:p w:rsidR="00A11F3D" w:rsidRPr="00A11F3D" w:rsidRDefault="00A11F3D" w:rsidP="00A11F3D">
      <w:pPr>
        <w:spacing w:after="0" w:line="240" w:lineRule="auto"/>
        <w:jc w:val="center"/>
        <w:rPr>
          <w:rFonts w:ascii="Times New Roman" w:eastAsia="Times New Roman" w:hAnsi="Times New Roman" w:cs="Times New Roman"/>
          <w:sz w:val="28"/>
          <w:szCs w:val="28"/>
          <w:lang w:val="uk-UA" w:eastAsia="ru-RU"/>
        </w:rPr>
      </w:pPr>
    </w:p>
    <w:p w:rsidR="00A11F3D" w:rsidRPr="00A11F3D" w:rsidRDefault="00A11F3D" w:rsidP="00A11F3D">
      <w:pPr>
        <w:spacing w:after="0" w:line="240" w:lineRule="auto"/>
        <w:ind w:firstLine="708"/>
        <w:jc w:val="center"/>
        <w:rPr>
          <w:rFonts w:ascii="Times New Roman" w:eastAsia="Times New Roman" w:hAnsi="Times New Roman" w:cs="Times New Roman"/>
          <w:b/>
          <w:sz w:val="24"/>
          <w:szCs w:val="24"/>
          <w:lang w:val="uk-UA" w:eastAsia="ru-RU"/>
        </w:rPr>
      </w:pPr>
      <w:r w:rsidRPr="00A11F3D">
        <w:rPr>
          <w:rFonts w:ascii="Times New Roman" w:eastAsia="Times New Roman" w:hAnsi="Times New Roman" w:cs="Times New Roman"/>
          <w:b/>
          <w:sz w:val="24"/>
          <w:szCs w:val="24"/>
          <w:lang w:val="uk-UA" w:eastAsia="ru-RU"/>
        </w:rPr>
        <w:t xml:space="preserve">Показники преміювання працівників </w:t>
      </w:r>
    </w:p>
    <w:p w:rsidR="00A11F3D" w:rsidRPr="00A11F3D" w:rsidRDefault="00A11F3D" w:rsidP="00A11F3D">
      <w:pPr>
        <w:spacing w:after="0" w:line="240" w:lineRule="auto"/>
        <w:ind w:firstLine="708"/>
        <w:jc w:val="center"/>
        <w:rPr>
          <w:rFonts w:ascii="Times New Roman" w:eastAsia="Times New Roman" w:hAnsi="Times New Roman" w:cs="Times New Roman"/>
          <w:b/>
          <w:sz w:val="24"/>
          <w:szCs w:val="24"/>
          <w:lang w:val="uk-UA" w:eastAsia="ru-RU"/>
        </w:rPr>
      </w:pPr>
      <w:r w:rsidRPr="00A11F3D">
        <w:rPr>
          <w:rFonts w:ascii="Times New Roman" w:eastAsia="Times New Roman" w:hAnsi="Times New Roman" w:cs="Times New Roman"/>
          <w:b/>
          <w:sz w:val="24"/>
          <w:szCs w:val="24"/>
          <w:lang w:val="uk-UA" w:eastAsia="ru-RU"/>
        </w:rPr>
        <w:t xml:space="preserve"> виконавчого комітету Зеленодольської  міської ради</w:t>
      </w:r>
    </w:p>
    <w:p w:rsidR="00A11F3D" w:rsidRPr="00A11F3D" w:rsidRDefault="00A11F3D" w:rsidP="00A11F3D">
      <w:pPr>
        <w:spacing w:after="0" w:line="240" w:lineRule="auto"/>
        <w:ind w:firstLine="708"/>
        <w:jc w:val="center"/>
        <w:rPr>
          <w:rFonts w:ascii="Times New Roman" w:eastAsia="Times New Roman" w:hAnsi="Times New Roman" w:cs="Times New Roman"/>
          <w:sz w:val="24"/>
          <w:szCs w:val="24"/>
          <w:lang w:val="uk-UA" w:eastAsia="ru-RU"/>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6663"/>
        <w:gridCol w:w="2126"/>
      </w:tblGrid>
      <w:tr w:rsidR="00A11F3D" w:rsidRPr="00A11F3D" w:rsidTr="00A11F3D">
        <w:tc>
          <w:tcPr>
            <w:tcW w:w="675" w:type="dxa"/>
            <w:vAlign w:val="center"/>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 з/п</w:t>
            </w:r>
          </w:p>
        </w:tc>
        <w:tc>
          <w:tcPr>
            <w:tcW w:w="6663" w:type="dxa"/>
            <w:vAlign w:val="center"/>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Назва показника</w:t>
            </w:r>
          </w:p>
        </w:tc>
        <w:tc>
          <w:tcPr>
            <w:tcW w:w="2126" w:type="dxa"/>
            <w:vAlign w:val="center"/>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Розмір премії у відсотках до суми розміру посадового окладу, надбавок та доплат</w:t>
            </w:r>
          </w:p>
        </w:tc>
      </w:tr>
      <w:tr w:rsidR="00A11F3D" w:rsidRPr="00A11F3D" w:rsidTr="00A11F3D">
        <w:trPr>
          <w:trHeight w:val="607"/>
        </w:trPr>
        <w:tc>
          <w:tcPr>
            <w:tcW w:w="9464" w:type="dxa"/>
            <w:gridSpan w:val="3"/>
          </w:tcPr>
          <w:p w:rsidR="00A11F3D" w:rsidRPr="00A11F3D" w:rsidRDefault="00A11F3D" w:rsidP="00A11F3D">
            <w:pPr>
              <w:spacing w:after="0" w:line="240" w:lineRule="auto"/>
              <w:jc w:val="center"/>
              <w:rPr>
                <w:rFonts w:ascii="Times New Roman" w:eastAsia="Times New Roman" w:hAnsi="Times New Roman" w:cs="Times New Roman"/>
                <w:b/>
                <w:lang w:val="uk-UA" w:eastAsia="ru-RU"/>
              </w:rPr>
            </w:pPr>
          </w:p>
          <w:p w:rsidR="00A11F3D" w:rsidRPr="00A11F3D" w:rsidRDefault="00A11F3D" w:rsidP="00A11F3D">
            <w:pPr>
              <w:numPr>
                <w:ilvl w:val="0"/>
                <w:numId w:val="21"/>
              </w:numPr>
              <w:spacing w:after="0" w:line="240" w:lineRule="auto"/>
              <w:jc w:val="center"/>
              <w:rPr>
                <w:rFonts w:ascii="Times New Roman" w:eastAsia="Times New Roman" w:hAnsi="Times New Roman" w:cs="Times New Roman"/>
                <w:b/>
                <w:lang w:val="uk-UA" w:eastAsia="ru-RU"/>
              </w:rPr>
            </w:pPr>
            <w:r w:rsidRPr="00A11F3D">
              <w:rPr>
                <w:rFonts w:ascii="Times New Roman" w:eastAsia="Times New Roman" w:hAnsi="Times New Roman" w:cs="Times New Roman"/>
                <w:b/>
                <w:lang w:val="uk-UA" w:eastAsia="ru-RU"/>
              </w:rPr>
              <w:t>Міський голова, старости, секретар ради, керуючий справами (секретар) виконавчого комітету, заступники міського голови, начальники відділів</w:t>
            </w:r>
          </w:p>
        </w:tc>
      </w:tr>
      <w:tr w:rsidR="00A11F3D" w:rsidRPr="00A11F3D" w:rsidTr="00A11F3D">
        <w:tc>
          <w:tcPr>
            <w:tcW w:w="675" w:type="dxa"/>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1.1</w:t>
            </w:r>
          </w:p>
        </w:tc>
        <w:tc>
          <w:tcPr>
            <w:tcW w:w="6663"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 xml:space="preserve">Виконання основних завдань, визначених Законом України «Про </w:t>
            </w:r>
            <w:r w:rsidRPr="00A11F3D">
              <w:rPr>
                <w:rFonts w:ascii="Times New Roman" w:eastAsia="Times New Roman" w:hAnsi="Times New Roman" w:cs="Times New Roman"/>
                <w:lang w:val="uk-UA" w:eastAsia="ru-RU"/>
              </w:rPr>
              <w:lastRenderedPageBreak/>
              <w:t xml:space="preserve">місцеве самоврядування в Україні», посадовими інструкціями, приписами контролюючих органів, програмами соціально-економічного розвитку та екологічною програмою </w:t>
            </w:r>
          </w:p>
        </w:tc>
        <w:tc>
          <w:tcPr>
            <w:tcW w:w="2126" w:type="dxa"/>
            <w:vAlign w:val="center"/>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lastRenderedPageBreak/>
              <w:t>20</w:t>
            </w:r>
          </w:p>
        </w:tc>
      </w:tr>
      <w:tr w:rsidR="00A11F3D" w:rsidRPr="00A11F3D" w:rsidTr="00A11F3D">
        <w:tc>
          <w:tcPr>
            <w:tcW w:w="675" w:type="dxa"/>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lastRenderedPageBreak/>
              <w:t>1.2</w:t>
            </w:r>
          </w:p>
        </w:tc>
        <w:tc>
          <w:tcPr>
            <w:tcW w:w="6663"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Бездоганне і вчасне виконання заходів, передбачених особистими планами роботи працівників, дотримання трудової дисципліни та правил внутрішнього трудового розпорядку</w:t>
            </w:r>
          </w:p>
        </w:tc>
        <w:tc>
          <w:tcPr>
            <w:tcW w:w="2126" w:type="dxa"/>
            <w:vAlign w:val="center"/>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20</w:t>
            </w:r>
          </w:p>
        </w:tc>
      </w:tr>
      <w:tr w:rsidR="00A11F3D" w:rsidRPr="00A11F3D" w:rsidTr="00A11F3D">
        <w:tc>
          <w:tcPr>
            <w:tcW w:w="675" w:type="dxa"/>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1.3</w:t>
            </w:r>
          </w:p>
        </w:tc>
        <w:tc>
          <w:tcPr>
            <w:tcW w:w="6663"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 xml:space="preserve">Своєчасність та якість виконання актів органів державної влади та органів місцевого самоврядування, рішень Зеленодольської міської ради, виконавчого комітету, доручень міського голови, дотримання виконавської дисципліни </w:t>
            </w:r>
          </w:p>
        </w:tc>
        <w:tc>
          <w:tcPr>
            <w:tcW w:w="2126" w:type="dxa"/>
            <w:vAlign w:val="center"/>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20</w:t>
            </w:r>
          </w:p>
        </w:tc>
      </w:tr>
      <w:tr w:rsidR="00A11F3D" w:rsidRPr="00A11F3D" w:rsidTr="00A11F3D">
        <w:tc>
          <w:tcPr>
            <w:tcW w:w="675" w:type="dxa"/>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1.4</w:t>
            </w:r>
          </w:p>
        </w:tc>
        <w:tc>
          <w:tcPr>
            <w:tcW w:w="6663"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 xml:space="preserve">Якість і повнота виконання посадових обов’язків, а також доручень, не пов’язаних з виконанням основних професійних обов’язків </w:t>
            </w:r>
          </w:p>
        </w:tc>
        <w:tc>
          <w:tcPr>
            <w:tcW w:w="2126" w:type="dxa"/>
            <w:vAlign w:val="center"/>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20</w:t>
            </w:r>
          </w:p>
        </w:tc>
      </w:tr>
      <w:tr w:rsidR="00A11F3D" w:rsidRPr="00A11F3D" w:rsidTr="00A11F3D">
        <w:tc>
          <w:tcPr>
            <w:tcW w:w="675" w:type="dxa"/>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1.5</w:t>
            </w:r>
          </w:p>
        </w:tc>
        <w:tc>
          <w:tcPr>
            <w:tcW w:w="6663" w:type="dxa"/>
          </w:tcPr>
          <w:p w:rsidR="00A11F3D" w:rsidRPr="00A11F3D" w:rsidRDefault="00A11F3D" w:rsidP="00A11F3D">
            <w:pPr>
              <w:spacing w:after="0" w:line="240" w:lineRule="auto"/>
              <w:rPr>
                <w:rFonts w:ascii="Times New Roman" w:eastAsia="Times New Roman" w:hAnsi="Times New Roman" w:cs="Times New Roman"/>
                <w:lang w:eastAsia="ru-RU"/>
              </w:rPr>
            </w:pPr>
            <w:r w:rsidRPr="00A11F3D">
              <w:rPr>
                <w:rFonts w:ascii="Times New Roman" w:eastAsia="Times New Roman" w:hAnsi="Times New Roman" w:cs="Times New Roman"/>
                <w:lang w:val="uk-UA" w:eastAsia="ru-RU"/>
              </w:rPr>
              <w:t>В</w:t>
            </w:r>
            <w:r w:rsidRPr="00A11F3D">
              <w:rPr>
                <w:rFonts w:ascii="Times New Roman" w:eastAsia="Times New Roman" w:hAnsi="Times New Roman" w:cs="Times New Roman"/>
                <w:lang w:eastAsia="ru-RU"/>
              </w:rPr>
              <w:t xml:space="preserve">исокі </w:t>
            </w:r>
            <w:r w:rsidRPr="00A11F3D">
              <w:rPr>
                <w:rFonts w:ascii="Times New Roman" w:eastAsia="Times New Roman" w:hAnsi="Times New Roman" w:cs="Times New Roman"/>
                <w:lang w:val="uk-UA" w:eastAsia="ru-RU"/>
              </w:rPr>
              <w:t xml:space="preserve"> </w:t>
            </w:r>
            <w:r w:rsidRPr="00A11F3D">
              <w:rPr>
                <w:rFonts w:ascii="Times New Roman" w:eastAsia="Times New Roman" w:hAnsi="Times New Roman" w:cs="Times New Roman"/>
                <w:lang w:eastAsia="ru-RU"/>
              </w:rPr>
              <w:t xml:space="preserve">показники </w:t>
            </w:r>
            <w:r w:rsidRPr="00A11F3D">
              <w:rPr>
                <w:rFonts w:ascii="Times New Roman" w:eastAsia="Times New Roman" w:hAnsi="Times New Roman" w:cs="Times New Roman"/>
                <w:lang w:val="uk-UA" w:eastAsia="ru-RU"/>
              </w:rPr>
              <w:t xml:space="preserve"> </w:t>
            </w:r>
            <w:r w:rsidRPr="00A11F3D">
              <w:rPr>
                <w:rFonts w:ascii="Times New Roman" w:eastAsia="Times New Roman" w:hAnsi="Times New Roman" w:cs="Times New Roman"/>
                <w:lang w:eastAsia="ru-RU"/>
              </w:rPr>
              <w:t xml:space="preserve">результатів </w:t>
            </w:r>
            <w:r w:rsidRPr="00A11F3D">
              <w:rPr>
                <w:rFonts w:ascii="Times New Roman" w:eastAsia="Times New Roman" w:hAnsi="Times New Roman" w:cs="Times New Roman"/>
                <w:lang w:val="uk-UA" w:eastAsia="ru-RU"/>
              </w:rPr>
              <w:t xml:space="preserve"> </w:t>
            </w:r>
            <w:r w:rsidRPr="00A11F3D">
              <w:rPr>
                <w:rFonts w:ascii="Times New Roman" w:eastAsia="Times New Roman" w:hAnsi="Times New Roman" w:cs="Times New Roman"/>
                <w:lang w:eastAsia="ru-RU"/>
              </w:rPr>
              <w:t>роботи, трудової та виконавчої</w:t>
            </w:r>
            <w:r w:rsidRPr="00A11F3D">
              <w:rPr>
                <w:rFonts w:ascii="Times New Roman" w:eastAsia="Times New Roman" w:hAnsi="Times New Roman" w:cs="Times New Roman"/>
                <w:lang w:val="uk-UA" w:eastAsia="ru-RU"/>
              </w:rPr>
              <w:t xml:space="preserve"> </w:t>
            </w:r>
            <w:r w:rsidRPr="00A11F3D">
              <w:rPr>
                <w:rFonts w:ascii="Times New Roman" w:eastAsia="Times New Roman" w:hAnsi="Times New Roman" w:cs="Times New Roman"/>
                <w:lang w:eastAsia="ru-RU"/>
              </w:rPr>
              <w:t xml:space="preserve"> дисципліни</w:t>
            </w:r>
          </w:p>
        </w:tc>
        <w:tc>
          <w:tcPr>
            <w:tcW w:w="2126" w:type="dxa"/>
            <w:vAlign w:val="center"/>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20</w:t>
            </w:r>
          </w:p>
        </w:tc>
      </w:tr>
      <w:tr w:rsidR="00A11F3D" w:rsidRPr="00A11F3D" w:rsidTr="00A11F3D">
        <w:tc>
          <w:tcPr>
            <w:tcW w:w="675" w:type="dxa"/>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1.6</w:t>
            </w:r>
          </w:p>
        </w:tc>
        <w:tc>
          <w:tcPr>
            <w:tcW w:w="6663" w:type="dxa"/>
          </w:tcPr>
          <w:p w:rsidR="00A11F3D" w:rsidRPr="00A11F3D" w:rsidRDefault="00A11F3D" w:rsidP="00A11F3D">
            <w:pPr>
              <w:spacing w:after="0" w:line="240" w:lineRule="auto"/>
              <w:rPr>
                <w:rFonts w:ascii="Times New Roman" w:eastAsia="Times New Roman" w:hAnsi="Times New Roman" w:cs="Times New Roman"/>
                <w:lang w:eastAsia="ru-RU"/>
              </w:rPr>
            </w:pPr>
            <w:r w:rsidRPr="00A11F3D">
              <w:rPr>
                <w:rFonts w:ascii="Times New Roman" w:eastAsia="Times New Roman" w:hAnsi="Times New Roman" w:cs="Times New Roman"/>
                <w:lang w:val="uk-UA" w:eastAsia="ru-RU"/>
              </w:rPr>
              <w:t>С</w:t>
            </w:r>
            <w:r w:rsidRPr="00A11F3D">
              <w:rPr>
                <w:rFonts w:ascii="Times New Roman" w:eastAsia="Times New Roman" w:hAnsi="Times New Roman" w:cs="Times New Roman"/>
                <w:lang w:eastAsia="ru-RU"/>
              </w:rPr>
              <w:t xml:space="preserve">умлінне та професійне </w:t>
            </w:r>
            <w:r w:rsidRPr="00A11F3D">
              <w:rPr>
                <w:rFonts w:ascii="Times New Roman" w:eastAsia="Times New Roman" w:hAnsi="Times New Roman" w:cs="Times New Roman"/>
                <w:lang w:val="uk-UA" w:eastAsia="ru-RU"/>
              </w:rPr>
              <w:t xml:space="preserve"> </w:t>
            </w:r>
            <w:r w:rsidRPr="00A11F3D">
              <w:rPr>
                <w:rFonts w:ascii="Times New Roman" w:eastAsia="Times New Roman" w:hAnsi="Times New Roman" w:cs="Times New Roman"/>
                <w:lang w:eastAsia="ru-RU"/>
              </w:rPr>
              <w:t xml:space="preserve">ведення </w:t>
            </w:r>
            <w:r w:rsidRPr="00A11F3D">
              <w:rPr>
                <w:rFonts w:ascii="Times New Roman" w:eastAsia="Times New Roman" w:hAnsi="Times New Roman" w:cs="Times New Roman"/>
                <w:lang w:val="uk-UA" w:eastAsia="ru-RU"/>
              </w:rPr>
              <w:t xml:space="preserve"> </w:t>
            </w:r>
            <w:r w:rsidRPr="00A11F3D">
              <w:rPr>
                <w:rFonts w:ascii="Times New Roman" w:eastAsia="Times New Roman" w:hAnsi="Times New Roman" w:cs="Times New Roman"/>
                <w:lang w:eastAsia="ru-RU"/>
              </w:rPr>
              <w:t xml:space="preserve">робочої </w:t>
            </w:r>
            <w:r w:rsidRPr="00A11F3D">
              <w:rPr>
                <w:rFonts w:ascii="Times New Roman" w:eastAsia="Times New Roman" w:hAnsi="Times New Roman" w:cs="Times New Roman"/>
                <w:lang w:val="uk-UA" w:eastAsia="ru-RU"/>
              </w:rPr>
              <w:t xml:space="preserve"> </w:t>
            </w:r>
            <w:r w:rsidRPr="00A11F3D">
              <w:rPr>
                <w:rFonts w:ascii="Times New Roman" w:eastAsia="Times New Roman" w:hAnsi="Times New Roman" w:cs="Times New Roman"/>
                <w:lang w:eastAsia="ru-RU"/>
              </w:rPr>
              <w:t xml:space="preserve">документації </w:t>
            </w:r>
          </w:p>
        </w:tc>
        <w:tc>
          <w:tcPr>
            <w:tcW w:w="2126" w:type="dxa"/>
            <w:vAlign w:val="center"/>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20</w:t>
            </w:r>
          </w:p>
        </w:tc>
      </w:tr>
      <w:tr w:rsidR="00A11F3D" w:rsidRPr="00A11F3D" w:rsidTr="00A11F3D">
        <w:tc>
          <w:tcPr>
            <w:tcW w:w="9464" w:type="dxa"/>
            <w:gridSpan w:val="3"/>
          </w:tcPr>
          <w:p w:rsidR="00A11F3D" w:rsidRPr="00A11F3D" w:rsidRDefault="00A11F3D" w:rsidP="00A11F3D">
            <w:pPr>
              <w:numPr>
                <w:ilvl w:val="0"/>
                <w:numId w:val="21"/>
              </w:num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b/>
                <w:lang w:val="uk-UA" w:eastAsia="ru-RU"/>
              </w:rPr>
              <w:t>Посадові особи місцевого самоврядування : завідувачі сектором, спеціалісти</w:t>
            </w:r>
          </w:p>
        </w:tc>
      </w:tr>
      <w:tr w:rsidR="00A11F3D" w:rsidRPr="00A11F3D" w:rsidTr="00A11F3D">
        <w:tc>
          <w:tcPr>
            <w:tcW w:w="675" w:type="dxa"/>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2.1</w:t>
            </w:r>
          </w:p>
        </w:tc>
        <w:tc>
          <w:tcPr>
            <w:tcW w:w="6663"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Виконання основних завдань, визначених Законом України «Про місцеве самоврядування в Україні», посадовими інструкціями</w:t>
            </w:r>
          </w:p>
        </w:tc>
        <w:tc>
          <w:tcPr>
            <w:tcW w:w="2126" w:type="dxa"/>
            <w:vAlign w:val="center"/>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20</w:t>
            </w:r>
          </w:p>
        </w:tc>
      </w:tr>
      <w:tr w:rsidR="00A11F3D" w:rsidRPr="00A11F3D" w:rsidTr="00A11F3D">
        <w:tc>
          <w:tcPr>
            <w:tcW w:w="675" w:type="dxa"/>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2.2</w:t>
            </w:r>
          </w:p>
        </w:tc>
        <w:tc>
          <w:tcPr>
            <w:tcW w:w="6663"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Бездоганне і вчасне виконання заходів, передбачених особистими планами роботи працівників, дотримання трудової дисципліни та правил внутрішнього трудового розпорядку</w:t>
            </w:r>
          </w:p>
        </w:tc>
        <w:tc>
          <w:tcPr>
            <w:tcW w:w="2126" w:type="dxa"/>
            <w:vAlign w:val="center"/>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20</w:t>
            </w:r>
          </w:p>
        </w:tc>
      </w:tr>
      <w:tr w:rsidR="00A11F3D" w:rsidRPr="00A11F3D" w:rsidTr="00A11F3D">
        <w:tc>
          <w:tcPr>
            <w:tcW w:w="675" w:type="dxa"/>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2.3</w:t>
            </w:r>
          </w:p>
        </w:tc>
        <w:tc>
          <w:tcPr>
            <w:tcW w:w="6663"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 xml:space="preserve">Своєчасність та якість виконання актів органів державної влади та органів місцевого самоврядування, рішень Зеленодольської міської ради, виконавчого комітету, доручень міського голови, дотримання виконавської дисципліни </w:t>
            </w:r>
          </w:p>
        </w:tc>
        <w:tc>
          <w:tcPr>
            <w:tcW w:w="2126" w:type="dxa"/>
            <w:vAlign w:val="center"/>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20</w:t>
            </w:r>
          </w:p>
        </w:tc>
      </w:tr>
      <w:tr w:rsidR="00A11F3D" w:rsidRPr="00A11F3D" w:rsidTr="00A11F3D">
        <w:tc>
          <w:tcPr>
            <w:tcW w:w="675" w:type="dxa"/>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2.4</w:t>
            </w:r>
          </w:p>
        </w:tc>
        <w:tc>
          <w:tcPr>
            <w:tcW w:w="6663"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Своєчасність та якість виконання доручень міського голови, заступників міського голови, секретаря  міської ради</w:t>
            </w:r>
          </w:p>
        </w:tc>
        <w:tc>
          <w:tcPr>
            <w:tcW w:w="2126" w:type="dxa"/>
            <w:vAlign w:val="center"/>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10</w:t>
            </w:r>
          </w:p>
        </w:tc>
      </w:tr>
      <w:tr w:rsidR="00A11F3D" w:rsidRPr="00A11F3D" w:rsidTr="00A11F3D">
        <w:tc>
          <w:tcPr>
            <w:tcW w:w="675" w:type="dxa"/>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2.5</w:t>
            </w:r>
          </w:p>
        </w:tc>
        <w:tc>
          <w:tcPr>
            <w:tcW w:w="6663"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 xml:space="preserve">Якість і повнота виконання посадових обов’язків, а також доручень, не пов’язаних з виконанням основних професійних обов’язків </w:t>
            </w:r>
          </w:p>
        </w:tc>
        <w:tc>
          <w:tcPr>
            <w:tcW w:w="2126" w:type="dxa"/>
            <w:vAlign w:val="center"/>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10</w:t>
            </w:r>
          </w:p>
        </w:tc>
      </w:tr>
      <w:tr w:rsidR="00A11F3D" w:rsidRPr="00A11F3D" w:rsidTr="00A11F3D">
        <w:tc>
          <w:tcPr>
            <w:tcW w:w="675" w:type="dxa"/>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2.6</w:t>
            </w:r>
          </w:p>
        </w:tc>
        <w:tc>
          <w:tcPr>
            <w:tcW w:w="6663" w:type="dxa"/>
          </w:tcPr>
          <w:p w:rsidR="00A11F3D" w:rsidRPr="00A11F3D" w:rsidRDefault="00A11F3D" w:rsidP="00A11F3D">
            <w:pPr>
              <w:spacing w:after="0" w:line="240" w:lineRule="auto"/>
              <w:rPr>
                <w:rFonts w:ascii="Times New Roman" w:eastAsia="Times New Roman" w:hAnsi="Times New Roman" w:cs="Times New Roman"/>
                <w:lang w:eastAsia="ru-RU"/>
              </w:rPr>
            </w:pPr>
            <w:r w:rsidRPr="00A11F3D">
              <w:rPr>
                <w:rFonts w:ascii="Times New Roman" w:eastAsia="Times New Roman" w:hAnsi="Times New Roman" w:cs="Times New Roman"/>
                <w:lang w:val="uk-UA" w:eastAsia="ru-RU"/>
              </w:rPr>
              <w:t>В</w:t>
            </w:r>
            <w:r w:rsidRPr="00A11F3D">
              <w:rPr>
                <w:rFonts w:ascii="Times New Roman" w:eastAsia="Times New Roman" w:hAnsi="Times New Roman" w:cs="Times New Roman"/>
                <w:lang w:eastAsia="ru-RU"/>
              </w:rPr>
              <w:t>исокі показники результатів роботи, трудової та виконавчої дисципліни</w:t>
            </w:r>
          </w:p>
        </w:tc>
        <w:tc>
          <w:tcPr>
            <w:tcW w:w="2126" w:type="dxa"/>
            <w:vAlign w:val="center"/>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10</w:t>
            </w:r>
          </w:p>
        </w:tc>
      </w:tr>
      <w:tr w:rsidR="00A11F3D" w:rsidRPr="00A11F3D" w:rsidTr="00A11F3D">
        <w:tc>
          <w:tcPr>
            <w:tcW w:w="675" w:type="dxa"/>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2.7</w:t>
            </w:r>
          </w:p>
        </w:tc>
        <w:tc>
          <w:tcPr>
            <w:tcW w:w="6663" w:type="dxa"/>
          </w:tcPr>
          <w:p w:rsidR="00A11F3D" w:rsidRPr="00A11F3D" w:rsidRDefault="00A11F3D" w:rsidP="00A11F3D">
            <w:pPr>
              <w:spacing w:after="0" w:line="240" w:lineRule="auto"/>
              <w:rPr>
                <w:rFonts w:ascii="Times New Roman" w:eastAsia="Times New Roman" w:hAnsi="Times New Roman" w:cs="Times New Roman"/>
                <w:lang w:eastAsia="ru-RU"/>
              </w:rPr>
            </w:pPr>
            <w:r w:rsidRPr="00A11F3D">
              <w:rPr>
                <w:rFonts w:ascii="Times New Roman" w:eastAsia="Times New Roman" w:hAnsi="Times New Roman" w:cs="Times New Roman"/>
                <w:lang w:val="uk-UA" w:eastAsia="ru-RU"/>
              </w:rPr>
              <w:t>С</w:t>
            </w:r>
            <w:r w:rsidRPr="00A11F3D">
              <w:rPr>
                <w:rFonts w:ascii="Times New Roman" w:eastAsia="Times New Roman" w:hAnsi="Times New Roman" w:cs="Times New Roman"/>
                <w:lang w:eastAsia="ru-RU"/>
              </w:rPr>
              <w:t xml:space="preserve">умлінне та професійне ведення робочої документації </w:t>
            </w:r>
          </w:p>
        </w:tc>
        <w:tc>
          <w:tcPr>
            <w:tcW w:w="2126" w:type="dxa"/>
            <w:vAlign w:val="center"/>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10</w:t>
            </w:r>
          </w:p>
        </w:tc>
      </w:tr>
      <w:tr w:rsidR="00A11F3D" w:rsidRPr="00A11F3D" w:rsidTr="00A11F3D">
        <w:tc>
          <w:tcPr>
            <w:tcW w:w="9464" w:type="dxa"/>
            <w:gridSpan w:val="3"/>
          </w:tcPr>
          <w:p w:rsidR="00A11F3D" w:rsidRPr="00A11F3D" w:rsidRDefault="00A11F3D" w:rsidP="00A11F3D">
            <w:pPr>
              <w:numPr>
                <w:ilvl w:val="0"/>
                <w:numId w:val="21"/>
              </w:numPr>
              <w:spacing w:after="0" w:line="240" w:lineRule="auto"/>
              <w:jc w:val="center"/>
              <w:rPr>
                <w:rFonts w:ascii="Times New Roman" w:eastAsia="Times New Roman" w:hAnsi="Times New Roman" w:cs="Times New Roman"/>
                <w:b/>
                <w:lang w:val="uk-UA" w:eastAsia="ru-RU"/>
              </w:rPr>
            </w:pPr>
            <w:r w:rsidRPr="00A11F3D">
              <w:rPr>
                <w:rFonts w:ascii="Times New Roman" w:eastAsia="Times New Roman" w:hAnsi="Times New Roman" w:cs="Times New Roman"/>
                <w:b/>
                <w:lang w:val="uk-UA" w:eastAsia="ru-RU"/>
              </w:rPr>
              <w:t xml:space="preserve">Службовці </w:t>
            </w:r>
          </w:p>
        </w:tc>
      </w:tr>
      <w:tr w:rsidR="00A11F3D" w:rsidRPr="00A11F3D" w:rsidTr="00A11F3D">
        <w:tc>
          <w:tcPr>
            <w:tcW w:w="675" w:type="dxa"/>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2.1</w:t>
            </w:r>
          </w:p>
        </w:tc>
        <w:tc>
          <w:tcPr>
            <w:tcW w:w="6663"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Виконання основних завдань, визначених Законом України «Про місцеве самоврядування в Україні», посадовими інструкціями</w:t>
            </w:r>
          </w:p>
        </w:tc>
        <w:tc>
          <w:tcPr>
            <w:tcW w:w="2126" w:type="dxa"/>
            <w:vAlign w:val="center"/>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20</w:t>
            </w:r>
          </w:p>
        </w:tc>
      </w:tr>
      <w:tr w:rsidR="00A11F3D" w:rsidRPr="00A11F3D" w:rsidTr="00A11F3D">
        <w:tc>
          <w:tcPr>
            <w:tcW w:w="675" w:type="dxa"/>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2.2</w:t>
            </w:r>
          </w:p>
        </w:tc>
        <w:tc>
          <w:tcPr>
            <w:tcW w:w="6663"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Бездоганне і вчасне виконання заходів, передбачених особистими планами роботи працівників, дотримання трудової дисципліни та правил внутрішнього трудового розпорядку</w:t>
            </w:r>
          </w:p>
        </w:tc>
        <w:tc>
          <w:tcPr>
            <w:tcW w:w="2126" w:type="dxa"/>
            <w:vAlign w:val="center"/>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10</w:t>
            </w:r>
          </w:p>
        </w:tc>
      </w:tr>
      <w:tr w:rsidR="00A11F3D" w:rsidRPr="00A11F3D" w:rsidTr="00A11F3D">
        <w:tc>
          <w:tcPr>
            <w:tcW w:w="675" w:type="dxa"/>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2.3</w:t>
            </w:r>
          </w:p>
        </w:tc>
        <w:tc>
          <w:tcPr>
            <w:tcW w:w="6663"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 xml:space="preserve">Своєчасність та якість виконання актів органів державної влади та органів місцевого самоврядування, рішень Зеленодольської міської ради, виконавчого комітету, доручень міського голови, дотримання виконавської дисципліни </w:t>
            </w:r>
          </w:p>
        </w:tc>
        <w:tc>
          <w:tcPr>
            <w:tcW w:w="2126" w:type="dxa"/>
            <w:vAlign w:val="center"/>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10</w:t>
            </w:r>
          </w:p>
        </w:tc>
      </w:tr>
      <w:tr w:rsidR="00A11F3D" w:rsidRPr="00A11F3D" w:rsidTr="00A11F3D">
        <w:tc>
          <w:tcPr>
            <w:tcW w:w="675" w:type="dxa"/>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2.4</w:t>
            </w:r>
          </w:p>
        </w:tc>
        <w:tc>
          <w:tcPr>
            <w:tcW w:w="6663"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Своєчасність та якість виконання доручень міського голови, заступників міського голови, секретаря  міської ради</w:t>
            </w:r>
          </w:p>
        </w:tc>
        <w:tc>
          <w:tcPr>
            <w:tcW w:w="2126" w:type="dxa"/>
            <w:vAlign w:val="center"/>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10</w:t>
            </w:r>
          </w:p>
        </w:tc>
      </w:tr>
      <w:tr w:rsidR="00A11F3D" w:rsidRPr="00A11F3D" w:rsidTr="00A11F3D">
        <w:tc>
          <w:tcPr>
            <w:tcW w:w="675" w:type="dxa"/>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2.5</w:t>
            </w:r>
          </w:p>
        </w:tc>
        <w:tc>
          <w:tcPr>
            <w:tcW w:w="6663"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 xml:space="preserve">Якість і повнота виконання посадових обов’язків, а також доручень, не пов’язаних з виконанням основних професійних обов’язків </w:t>
            </w:r>
          </w:p>
        </w:tc>
        <w:tc>
          <w:tcPr>
            <w:tcW w:w="2126" w:type="dxa"/>
            <w:vAlign w:val="center"/>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10</w:t>
            </w:r>
          </w:p>
        </w:tc>
      </w:tr>
      <w:tr w:rsidR="00A11F3D" w:rsidRPr="00A11F3D" w:rsidTr="00A11F3D">
        <w:tc>
          <w:tcPr>
            <w:tcW w:w="675" w:type="dxa"/>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2.6</w:t>
            </w:r>
          </w:p>
        </w:tc>
        <w:tc>
          <w:tcPr>
            <w:tcW w:w="6663" w:type="dxa"/>
          </w:tcPr>
          <w:p w:rsidR="00A11F3D" w:rsidRPr="00A11F3D" w:rsidRDefault="00A11F3D" w:rsidP="00A11F3D">
            <w:pPr>
              <w:spacing w:after="0" w:line="240" w:lineRule="auto"/>
              <w:rPr>
                <w:rFonts w:ascii="Times New Roman" w:eastAsia="Times New Roman" w:hAnsi="Times New Roman" w:cs="Times New Roman"/>
                <w:lang w:eastAsia="ru-RU"/>
              </w:rPr>
            </w:pPr>
            <w:r w:rsidRPr="00A11F3D">
              <w:rPr>
                <w:rFonts w:ascii="Times New Roman" w:eastAsia="Times New Roman" w:hAnsi="Times New Roman" w:cs="Times New Roman"/>
                <w:lang w:val="uk-UA" w:eastAsia="ru-RU"/>
              </w:rPr>
              <w:t>В</w:t>
            </w:r>
            <w:r w:rsidRPr="00A11F3D">
              <w:rPr>
                <w:rFonts w:ascii="Times New Roman" w:eastAsia="Times New Roman" w:hAnsi="Times New Roman" w:cs="Times New Roman"/>
                <w:lang w:eastAsia="ru-RU"/>
              </w:rPr>
              <w:t>исокі показники результатів роботи, трудової та виконавчої дисципліни</w:t>
            </w:r>
          </w:p>
        </w:tc>
        <w:tc>
          <w:tcPr>
            <w:tcW w:w="2126" w:type="dxa"/>
            <w:vAlign w:val="center"/>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10</w:t>
            </w:r>
          </w:p>
        </w:tc>
      </w:tr>
      <w:tr w:rsidR="00A11F3D" w:rsidRPr="00A11F3D" w:rsidTr="00A11F3D">
        <w:tc>
          <w:tcPr>
            <w:tcW w:w="675" w:type="dxa"/>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2.7</w:t>
            </w:r>
          </w:p>
        </w:tc>
        <w:tc>
          <w:tcPr>
            <w:tcW w:w="6663" w:type="dxa"/>
          </w:tcPr>
          <w:p w:rsidR="00A11F3D" w:rsidRPr="00A11F3D" w:rsidRDefault="00A11F3D" w:rsidP="00A11F3D">
            <w:pPr>
              <w:spacing w:after="0" w:line="240" w:lineRule="auto"/>
              <w:rPr>
                <w:rFonts w:ascii="Times New Roman" w:eastAsia="Times New Roman" w:hAnsi="Times New Roman" w:cs="Times New Roman"/>
                <w:lang w:eastAsia="ru-RU"/>
              </w:rPr>
            </w:pPr>
            <w:r w:rsidRPr="00A11F3D">
              <w:rPr>
                <w:rFonts w:ascii="Times New Roman" w:eastAsia="Times New Roman" w:hAnsi="Times New Roman" w:cs="Times New Roman"/>
                <w:lang w:val="uk-UA" w:eastAsia="ru-RU"/>
              </w:rPr>
              <w:t>С</w:t>
            </w:r>
            <w:r w:rsidRPr="00A11F3D">
              <w:rPr>
                <w:rFonts w:ascii="Times New Roman" w:eastAsia="Times New Roman" w:hAnsi="Times New Roman" w:cs="Times New Roman"/>
                <w:lang w:eastAsia="ru-RU"/>
              </w:rPr>
              <w:t xml:space="preserve">умлінне та професійне ведення робочої документації </w:t>
            </w:r>
          </w:p>
        </w:tc>
        <w:tc>
          <w:tcPr>
            <w:tcW w:w="2126" w:type="dxa"/>
            <w:vAlign w:val="center"/>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10</w:t>
            </w:r>
          </w:p>
        </w:tc>
      </w:tr>
      <w:tr w:rsidR="00A11F3D" w:rsidRPr="00A11F3D" w:rsidTr="00A11F3D">
        <w:tc>
          <w:tcPr>
            <w:tcW w:w="9464" w:type="dxa"/>
            <w:gridSpan w:val="3"/>
          </w:tcPr>
          <w:p w:rsidR="00A11F3D" w:rsidRPr="00A11F3D" w:rsidRDefault="00A11F3D" w:rsidP="00A11F3D">
            <w:pPr>
              <w:numPr>
                <w:ilvl w:val="0"/>
                <w:numId w:val="21"/>
              </w:numPr>
              <w:spacing w:after="0" w:line="240" w:lineRule="auto"/>
              <w:jc w:val="center"/>
              <w:rPr>
                <w:rFonts w:ascii="Times New Roman" w:eastAsia="Times New Roman" w:hAnsi="Times New Roman" w:cs="Times New Roman"/>
                <w:b/>
                <w:lang w:val="uk-UA" w:eastAsia="ru-RU"/>
              </w:rPr>
            </w:pPr>
            <w:r w:rsidRPr="00A11F3D">
              <w:rPr>
                <w:rFonts w:ascii="Times New Roman" w:eastAsia="Times New Roman" w:hAnsi="Times New Roman" w:cs="Times New Roman"/>
                <w:b/>
                <w:lang w:val="uk-UA" w:eastAsia="ru-RU"/>
              </w:rPr>
              <w:t>Працівники централізованої бухгалтерії виконавчого комітету міської ради</w:t>
            </w:r>
          </w:p>
        </w:tc>
      </w:tr>
      <w:tr w:rsidR="00A11F3D" w:rsidRPr="00A11F3D" w:rsidTr="00A11F3D">
        <w:tc>
          <w:tcPr>
            <w:tcW w:w="675" w:type="dxa"/>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3.1</w:t>
            </w:r>
          </w:p>
        </w:tc>
        <w:tc>
          <w:tcPr>
            <w:tcW w:w="6663"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Якісне та своєчасне виконання  завдань, визначених посадовими інструкціями</w:t>
            </w:r>
          </w:p>
        </w:tc>
        <w:tc>
          <w:tcPr>
            <w:tcW w:w="2126" w:type="dxa"/>
            <w:vAlign w:val="center"/>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20</w:t>
            </w:r>
          </w:p>
        </w:tc>
      </w:tr>
      <w:tr w:rsidR="00A11F3D" w:rsidRPr="00A11F3D" w:rsidTr="00A11F3D">
        <w:tc>
          <w:tcPr>
            <w:tcW w:w="675" w:type="dxa"/>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3.2</w:t>
            </w:r>
          </w:p>
        </w:tc>
        <w:tc>
          <w:tcPr>
            <w:tcW w:w="6663"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Своєчасне надання звітності, дотримання фінансової дисципліни,  нормативних документів з бухгалтерського обліку</w:t>
            </w:r>
          </w:p>
        </w:tc>
        <w:tc>
          <w:tcPr>
            <w:tcW w:w="2126" w:type="dxa"/>
            <w:vAlign w:val="center"/>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30</w:t>
            </w:r>
          </w:p>
        </w:tc>
      </w:tr>
      <w:tr w:rsidR="00A11F3D" w:rsidRPr="00A11F3D" w:rsidTr="00A11F3D">
        <w:tc>
          <w:tcPr>
            <w:tcW w:w="675" w:type="dxa"/>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3.3</w:t>
            </w:r>
          </w:p>
        </w:tc>
        <w:tc>
          <w:tcPr>
            <w:tcW w:w="6663"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 xml:space="preserve">Своєчасність та якість виконання доручень міського голови, заступника міського голови з фінансових питань діяльності </w:t>
            </w:r>
            <w:r w:rsidRPr="00A11F3D">
              <w:rPr>
                <w:rFonts w:ascii="Times New Roman" w:eastAsia="Times New Roman" w:hAnsi="Times New Roman" w:cs="Times New Roman"/>
                <w:lang w:val="uk-UA" w:eastAsia="ru-RU"/>
              </w:rPr>
              <w:lastRenderedPageBreak/>
              <w:t xml:space="preserve">виконавчих органів ради </w:t>
            </w:r>
          </w:p>
        </w:tc>
        <w:tc>
          <w:tcPr>
            <w:tcW w:w="2126" w:type="dxa"/>
            <w:vAlign w:val="center"/>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lastRenderedPageBreak/>
              <w:t>10</w:t>
            </w:r>
          </w:p>
        </w:tc>
      </w:tr>
      <w:tr w:rsidR="00A11F3D" w:rsidRPr="00A11F3D" w:rsidTr="00A11F3D">
        <w:tc>
          <w:tcPr>
            <w:tcW w:w="675" w:type="dxa"/>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lastRenderedPageBreak/>
              <w:t>3.4</w:t>
            </w:r>
          </w:p>
        </w:tc>
        <w:tc>
          <w:tcPr>
            <w:tcW w:w="6663"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Дотримання трудової дисципліни та правил внутрішнього трудового розпорядку</w:t>
            </w:r>
          </w:p>
        </w:tc>
        <w:tc>
          <w:tcPr>
            <w:tcW w:w="2126" w:type="dxa"/>
            <w:vAlign w:val="center"/>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10</w:t>
            </w:r>
          </w:p>
        </w:tc>
      </w:tr>
      <w:tr w:rsidR="00A11F3D" w:rsidRPr="00A11F3D" w:rsidTr="00A11F3D">
        <w:tc>
          <w:tcPr>
            <w:tcW w:w="675" w:type="dxa"/>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3.5</w:t>
            </w:r>
          </w:p>
        </w:tc>
        <w:tc>
          <w:tcPr>
            <w:tcW w:w="6663"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 xml:space="preserve">Якість і повнота виконання посадових обов’язків, а також доручень, не пов’язаних з виконанням основних професійних обов’язків </w:t>
            </w:r>
          </w:p>
        </w:tc>
        <w:tc>
          <w:tcPr>
            <w:tcW w:w="2126" w:type="dxa"/>
            <w:vAlign w:val="center"/>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10</w:t>
            </w:r>
          </w:p>
        </w:tc>
      </w:tr>
      <w:tr w:rsidR="00A11F3D" w:rsidRPr="00A11F3D" w:rsidTr="00A11F3D">
        <w:tc>
          <w:tcPr>
            <w:tcW w:w="675" w:type="dxa"/>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3.6</w:t>
            </w:r>
          </w:p>
        </w:tc>
        <w:tc>
          <w:tcPr>
            <w:tcW w:w="6663" w:type="dxa"/>
          </w:tcPr>
          <w:p w:rsidR="00A11F3D" w:rsidRPr="00A11F3D" w:rsidRDefault="00A11F3D" w:rsidP="00A11F3D">
            <w:pPr>
              <w:spacing w:after="0" w:line="240" w:lineRule="auto"/>
              <w:rPr>
                <w:rFonts w:ascii="Times New Roman" w:eastAsia="Times New Roman" w:hAnsi="Times New Roman" w:cs="Times New Roman"/>
                <w:lang w:eastAsia="ru-RU"/>
              </w:rPr>
            </w:pPr>
            <w:r w:rsidRPr="00A11F3D">
              <w:rPr>
                <w:rFonts w:ascii="Times New Roman" w:eastAsia="Times New Roman" w:hAnsi="Times New Roman" w:cs="Times New Roman"/>
                <w:lang w:val="uk-UA" w:eastAsia="ru-RU"/>
              </w:rPr>
              <w:t>В</w:t>
            </w:r>
            <w:r w:rsidRPr="00A11F3D">
              <w:rPr>
                <w:rFonts w:ascii="Times New Roman" w:eastAsia="Times New Roman" w:hAnsi="Times New Roman" w:cs="Times New Roman"/>
                <w:lang w:eastAsia="ru-RU"/>
              </w:rPr>
              <w:t>исокі показники результатів роботи, трудової та виконавчої дисципліни</w:t>
            </w:r>
          </w:p>
        </w:tc>
        <w:tc>
          <w:tcPr>
            <w:tcW w:w="2126" w:type="dxa"/>
            <w:vAlign w:val="center"/>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10</w:t>
            </w:r>
          </w:p>
        </w:tc>
      </w:tr>
      <w:tr w:rsidR="00A11F3D" w:rsidRPr="00A11F3D" w:rsidTr="00A11F3D">
        <w:tc>
          <w:tcPr>
            <w:tcW w:w="675" w:type="dxa"/>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3.7</w:t>
            </w:r>
          </w:p>
        </w:tc>
        <w:tc>
          <w:tcPr>
            <w:tcW w:w="6663" w:type="dxa"/>
          </w:tcPr>
          <w:p w:rsidR="00A11F3D" w:rsidRPr="00A11F3D" w:rsidRDefault="00A11F3D" w:rsidP="00A11F3D">
            <w:pPr>
              <w:spacing w:after="0" w:line="240" w:lineRule="auto"/>
              <w:rPr>
                <w:rFonts w:ascii="Times New Roman" w:eastAsia="Times New Roman" w:hAnsi="Times New Roman" w:cs="Times New Roman"/>
                <w:lang w:eastAsia="ru-RU"/>
              </w:rPr>
            </w:pPr>
            <w:r w:rsidRPr="00A11F3D">
              <w:rPr>
                <w:rFonts w:ascii="Times New Roman" w:eastAsia="Times New Roman" w:hAnsi="Times New Roman" w:cs="Times New Roman"/>
                <w:lang w:val="uk-UA" w:eastAsia="ru-RU"/>
              </w:rPr>
              <w:t>С</w:t>
            </w:r>
            <w:r w:rsidRPr="00A11F3D">
              <w:rPr>
                <w:rFonts w:ascii="Times New Roman" w:eastAsia="Times New Roman" w:hAnsi="Times New Roman" w:cs="Times New Roman"/>
                <w:lang w:eastAsia="ru-RU"/>
              </w:rPr>
              <w:t xml:space="preserve">умлінне та професійне ведення робочої документації </w:t>
            </w:r>
          </w:p>
        </w:tc>
        <w:tc>
          <w:tcPr>
            <w:tcW w:w="2126" w:type="dxa"/>
            <w:vAlign w:val="center"/>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10</w:t>
            </w:r>
          </w:p>
        </w:tc>
      </w:tr>
      <w:tr w:rsidR="00A11F3D" w:rsidRPr="00A11F3D" w:rsidTr="00A11F3D">
        <w:tc>
          <w:tcPr>
            <w:tcW w:w="9464" w:type="dxa"/>
            <w:gridSpan w:val="3"/>
          </w:tcPr>
          <w:p w:rsidR="00A11F3D" w:rsidRPr="00A11F3D" w:rsidRDefault="00A11F3D" w:rsidP="00A11F3D">
            <w:pPr>
              <w:numPr>
                <w:ilvl w:val="0"/>
                <w:numId w:val="21"/>
              </w:numPr>
              <w:spacing w:after="0" w:line="240" w:lineRule="auto"/>
              <w:jc w:val="center"/>
              <w:rPr>
                <w:rFonts w:ascii="Times New Roman" w:eastAsia="Times New Roman" w:hAnsi="Times New Roman" w:cs="Times New Roman"/>
                <w:b/>
                <w:lang w:val="uk-UA" w:eastAsia="ru-RU"/>
              </w:rPr>
            </w:pPr>
            <w:r w:rsidRPr="00A11F3D">
              <w:rPr>
                <w:rFonts w:ascii="Times New Roman" w:eastAsia="Times New Roman" w:hAnsi="Times New Roman" w:cs="Times New Roman"/>
                <w:b/>
                <w:lang w:val="uk-UA" w:eastAsia="ru-RU"/>
              </w:rPr>
              <w:t>Водій – механік, водій</w:t>
            </w:r>
          </w:p>
        </w:tc>
      </w:tr>
      <w:tr w:rsidR="00A11F3D" w:rsidRPr="00A11F3D" w:rsidTr="00A11F3D">
        <w:tc>
          <w:tcPr>
            <w:tcW w:w="675" w:type="dxa"/>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4.1</w:t>
            </w:r>
          </w:p>
        </w:tc>
        <w:tc>
          <w:tcPr>
            <w:tcW w:w="6663"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Якісне та своєчасне виконання  завдань, визначених робочою інструкцією</w:t>
            </w:r>
          </w:p>
        </w:tc>
        <w:tc>
          <w:tcPr>
            <w:tcW w:w="2126" w:type="dxa"/>
            <w:vAlign w:val="center"/>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30</w:t>
            </w:r>
          </w:p>
        </w:tc>
      </w:tr>
      <w:tr w:rsidR="00A11F3D" w:rsidRPr="00A11F3D" w:rsidTr="00A11F3D">
        <w:tc>
          <w:tcPr>
            <w:tcW w:w="675" w:type="dxa"/>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4.2</w:t>
            </w:r>
          </w:p>
        </w:tc>
        <w:tc>
          <w:tcPr>
            <w:tcW w:w="6663"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Відсутність порушень при керуванні автомобілем, своєчасне усунення технічних несправностей автомобіля в обсязі поточного обслуговування та дрібного ремонту</w:t>
            </w:r>
          </w:p>
        </w:tc>
        <w:tc>
          <w:tcPr>
            <w:tcW w:w="2126" w:type="dxa"/>
            <w:vAlign w:val="center"/>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30</w:t>
            </w:r>
          </w:p>
        </w:tc>
      </w:tr>
      <w:tr w:rsidR="00A11F3D" w:rsidRPr="00A11F3D" w:rsidTr="00A11F3D">
        <w:tc>
          <w:tcPr>
            <w:tcW w:w="675" w:type="dxa"/>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4.3</w:t>
            </w:r>
          </w:p>
        </w:tc>
        <w:tc>
          <w:tcPr>
            <w:tcW w:w="6663"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Дотримання трудової дисципліни та правил внутрішнього трудового розпорядку</w:t>
            </w:r>
          </w:p>
        </w:tc>
        <w:tc>
          <w:tcPr>
            <w:tcW w:w="2126" w:type="dxa"/>
            <w:vAlign w:val="center"/>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10</w:t>
            </w:r>
          </w:p>
        </w:tc>
      </w:tr>
      <w:tr w:rsidR="00A11F3D" w:rsidRPr="00A11F3D" w:rsidTr="00A11F3D">
        <w:tc>
          <w:tcPr>
            <w:tcW w:w="675" w:type="dxa"/>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4.4</w:t>
            </w:r>
          </w:p>
        </w:tc>
        <w:tc>
          <w:tcPr>
            <w:tcW w:w="6663"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Якість і повнота виконання посадових обов’язків, а також доручень, не пов’язаних з виконанням основних професійних обов’язків</w:t>
            </w:r>
          </w:p>
        </w:tc>
        <w:tc>
          <w:tcPr>
            <w:tcW w:w="2126" w:type="dxa"/>
            <w:vAlign w:val="center"/>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10</w:t>
            </w:r>
          </w:p>
        </w:tc>
      </w:tr>
      <w:tr w:rsidR="00A11F3D" w:rsidRPr="00A11F3D" w:rsidTr="00A11F3D">
        <w:tc>
          <w:tcPr>
            <w:tcW w:w="9464" w:type="dxa"/>
            <w:gridSpan w:val="3"/>
          </w:tcPr>
          <w:p w:rsidR="00A11F3D" w:rsidRPr="00A11F3D" w:rsidRDefault="00A11F3D" w:rsidP="00A11F3D">
            <w:pPr>
              <w:numPr>
                <w:ilvl w:val="0"/>
                <w:numId w:val="21"/>
              </w:num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b/>
                <w:lang w:val="uk-UA" w:eastAsia="ru-RU"/>
              </w:rPr>
              <w:t>Робітники, зайняті обслуговуванням</w:t>
            </w:r>
            <w:r w:rsidRPr="00A11F3D">
              <w:rPr>
                <w:rFonts w:ascii="Times New Roman" w:eastAsia="Times New Roman" w:hAnsi="Times New Roman" w:cs="Times New Roman"/>
                <w:lang w:val="uk-UA" w:eastAsia="ru-RU"/>
              </w:rPr>
              <w:t xml:space="preserve"> </w:t>
            </w:r>
            <w:r w:rsidRPr="00A11F3D">
              <w:rPr>
                <w:rFonts w:ascii="Times New Roman" w:eastAsia="Times New Roman" w:hAnsi="Times New Roman" w:cs="Times New Roman"/>
                <w:b/>
                <w:lang w:val="uk-UA" w:eastAsia="ru-RU"/>
              </w:rPr>
              <w:t>органів місцевого самоврядування: прибиральник службових приміщень, двірник, опалювач, сторож, охоронець</w:t>
            </w:r>
          </w:p>
        </w:tc>
      </w:tr>
      <w:tr w:rsidR="00A11F3D" w:rsidRPr="00A11F3D" w:rsidTr="00A11F3D">
        <w:tc>
          <w:tcPr>
            <w:tcW w:w="675" w:type="dxa"/>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5.1</w:t>
            </w:r>
          </w:p>
        </w:tc>
        <w:tc>
          <w:tcPr>
            <w:tcW w:w="6663"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Якісне та своєчасне виконання  завдань, визначених робочою інструкцією</w:t>
            </w:r>
          </w:p>
        </w:tc>
        <w:tc>
          <w:tcPr>
            <w:tcW w:w="2126" w:type="dxa"/>
            <w:vAlign w:val="center"/>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10</w:t>
            </w:r>
          </w:p>
        </w:tc>
      </w:tr>
      <w:tr w:rsidR="00A11F3D" w:rsidRPr="00A11F3D" w:rsidTr="00A11F3D">
        <w:tc>
          <w:tcPr>
            <w:tcW w:w="675" w:type="dxa"/>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5.2</w:t>
            </w:r>
          </w:p>
        </w:tc>
        <w:tc>
          <w:tcPr>
            <w:tcW w:w="6663"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Дотримання трудової дисципліни та правил внутрішнього трудового розпорядку</w:t>
            </w:r>
          </w:p>
        </w:tc>
        <w:tc>
          <w:tcPr>
            <w:tcW w:w="2126" w:type="dxa"/>
            <w:vAlign w:val="center"/>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10</w:t>
            </w:r>
          </w:p>
        </w:tc>
      </w:tr>
      <w:tr w:rsidR="00A11F3D" w:rsidRPr="00A11F3D" w:rsidTr="00A11F3D">
        <w:tc>
          <w:tcPr>
            <w:tcW w:w="675" w:type="dxa"/>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5.3</w:t>
            </w:r>
          </w:p>
        </w:tc>
        <w:tc>
          <w:tcPr>
            <w:tcW w:w="6663"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Якість і повнота виконання посадових обов’язків, а також доручень, не пов’язаних з виконанням основних професійних обов’язків</w:t>
            </w:r>
          </w:p>
        </w:tc>
        <w:tc>
          <w:tcPr>
            <w:tcW w:w="2126" w:type="dxa"/>
            <w:vAlign w:val="center"/>
          </w:tcPr>
          <w:p w:rsidR="00A11F3D" w:rsidRPr="00A11F3D" w:rsidRDefault="00A11F3D" w:rsidP="00A11F3D">
            <w:pPr>
              <w:spacing w:after="0" w:line="240" w:lineRule="auto"/>
              <w:jc w:val="center"/>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10</w:t>
            </w:r>
          </w:p>
        </w:tc>
      </w:tr>
    </w:tbl>
    <w:p w:rsidR="00A11F3D" w:rsidRPr="00A11F3D" w:rsidRDefault="00A11F3D" w:rsidP="00A11F3D">
      <w:pPr>
        <w:spacing w:after="0" w:line="240" w:lineRule="auto"/>
        <w:jc w:val="both"/>
        <w:rPr>
          <w:rFonts w:ascii="Times New Roman" w:eastAsia="Times New Roman" w:hAnsi="Times New Roman" w:cs="Times New Roman"/>
          <w:lang w:val="uk-UA" w:eastAsia="ru-RU"/>
        </w:rPr>
      </w:pPr>
    </w:p>
    <w:p w:rsidR="00A11F3D" w:rsidRPr="00A11F3D" w:rsidRDefault="00A11F3D" w:rsidP="00A11F3D">
      <w:pPr>
        <w:spacing w:after="0" w:line="240" w:lineRule="auto"/>
        <w:jc w:val="both"/>
        <w:rPr>
          <w:rFonts w:ascii="Times New Roman" w:eastAsia="Times New Roman" w:hAnsi="Times New Roman" w:cs="Times New Roman"/>
          <w:sz w:val="24"/>
          <w:szCs w:val="24"/>
          <w:lang w:val="uk-UA" w:eastAsia="ru-RU"/>
        </w:rPr>
      </w:pPr>
    </w:p>
    <w:p w:rsidR="00A11F3D" w:rsidRPr="00A11F3D" w:rsidRDefault="00A11F3D" w:rsidP="00A11F3D">
      <w:pPr>
        <w:spacing w:after="0" w:line="240" w:lineRule="auto"/>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b/>
          <w:sz w:val="24"/>
          <w:szCs w:val="24"/>
          <w:lang w:val="uk-UA" w:eastAsia="ru-RU"/>
        </w:rPr>
        <w:t xml:space="preserve">             </w:t>
      </w:r>
      <w:r w:rsidRPr="00A11F3D">
        <w:rPr>
          <w:rFonts w:ascii="Times New Roman" w:eastAsia="Times New Roman" w:hAnsi="Times New Roman" w:cs="Times New Roman"/>
          <w:sz w:val="24"/>
          <w:szCs w:val="24"/>
          <w:lang w:val="uk-UA" w:eastAsia="ru-RU"/>
        </w:rPr>
        <w:t>Секретар міської ради                                                   О.М.Ярошенко</w:t>
      </w:r>
    </w:p>
    <w:p w:rsidR="00A11F3D" w:rsidRPr="00A11F3D" w:rsidRDefault="00A11F3D" w:rsidP="00A11F3D">
      <w:pPr>
        <w:spacing w:after="0" w:line="240" w:lineRule="auto"/>
        <w:jc w:val="right"/>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A11F3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A11F3D">
        <w:rPr>
          <w:rFonts w:ascii="Times New Roman" w:eastAsia="Times New Roman" w:hAnsi="Times New Roman" w:cs="Times New Roman"/>
          <w:sz w:val="24"/>
          <w:szCs w:val="24"/>
          <w:lang w:val="uk-UA" w:eastAsia="ru-RU"/>
        </w:rPr>
        <w:t>Додаток  2</w:t>
      </w:r>
    </w:p>
    <w:p w:rsidR="00A11F3D" w:rsidRPr="00A11F3D" w:rsidRDefault="00A11F3D" w:rsidP="00A11F3D">
      <w:pPr>
        <w:spacing w:after="0" w:line="240" w:lineRule="auto"/>
        <w:ind w:left="4500"/>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 xml:space="preserve">до Положення про преміювання працівників Зеленодольської міської ради </w:t>
      </w:r>
    </w:p>
    <w:p w:rsidR="00A11F3D" w:rsidRPr="00A11F3D" w:rsidRDefault="00A11F3D" w:rsidP="00A11F3D">
      <w:pPr>
        <w:spacing w:after="0" w:line="240" w:lineRule="auto"/>
        <w:jc w:val="both"/>
        <w:rPr>
          <w:rFonts w:ascii="Times New Roman" w:eastAsia="Times New Roman" w:hAnsi="Times New Roman" w:cs="Times New Roman"/>
          <w:sz w:val="24"/>
          <w:szCs w:val="24"/>
          <w:lang w:val="uk-UA" w:eastAsia="ru-RU"/>
        </w:rPr>
      </w:pPr>
    </w:p>
    <w:p w:rsidR="00A11F3D" w:rsidRPr="00A11F3D" w:rsidRDefault="00A11F3D" w:rsidP="00A11F3D">
      <w:pPr>
        <w:spacing w:after="0" w:line="240" w:lineRule="auto"/>
        <w:jc w:val="both"/>
        <w:rPr>
          <w:rFonts w:ascii="Times New Roman" w:eastAsia="Times New Roman" w:hAnsi="Times New Roman" w:cs="Times New Roman"/>
          <w:b/>
          <w:sz w:val="24"/>
          <w:szCs w:val="24"/>
          <w:lang w:val="uk-UA" w:eastAsia="ru-RU"/>
        </w:rPr>
      </w:pPr>
      <w:r w:rsidRPr="00A11F3D">
        <w:rPr>
          <w:rFonts w:ascii="Times New Roman" w:eastAsia="Times New Roman" w:hAnsi="Times New Roman" w:cs="Times New Roman"/>
          <w:b/>
          <w:sz w:val="24"/>
          <w:szCs w:val="24"/>
          <w:lang w:val="uk-UA" w:eastAsia="ru-RU"/>
        </w:rPr>
        <w:t>Показники для позбавлення премії працівників Зеленодольської міської ради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7088"/>
        <w:gridCol w:w="1666"/>
      </w:tblGrid>
      <w:tr w:rsidR="00A11F3D" w:rsidRPr="00A11F3D" w:rsidTr="00A11F3D">
        <w:tc>
          <w:tcPr>
            <w:tcW w:w="817"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 з/п</w:t>
            </w:r>
          </w:p>
        </w:tc>
        <w:tc>
          <w:tcPr>
            <w:tcW w:w="7088"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Найменування</w:t>
            </w:r>
          </w:p>
        </w:tc>
        <w:tc>
          <w:tcPr>
            <w:tcW w:w="1666"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Розмір</w:t>
            </w:r>
          </w:p>
        </w:tc>
      </w:tr>
      <w:tr w:rsidR="00A11F3D" w:rsidRPr="00A11F3D" w:rsidTr="00A11F3D">
        <w:tc>
          <w:tcPr>
            <w:tcW w:w="817"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1</w:t>
            </w:r>
          </w:p>
        </w:tc>
        <w:tc>
          <w:tcPr>
            <w:tcW w:w="7088"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Несумлінне виконання службових обов’язків, посадових інструкцій (низький рівень якості опрацьованих документів, повернення їх на доопрацювання, наявність зауважень і негативних висновків до проектів рішень і розпоряджень, низький рівень організації заходів), незадовільна організація діяльності підпорядкованого персоналу</w:t>
            </w:r>
            <w:r w:rsidRPr="00A11F3D">
              <w:rPr>
                <w:rFonts w:ascii="Times New Roman" w:eastAsia="Times New Roman" w:hAnsi="Times New Roman" w:cs="Times New Roman"/>
                <w:b/>
                <w:lang w:val="uk-UA" w:eastAsia="ru-RU"/>
              </w:rPr>
              <w:t xml:space="preserve">  </w:t>
            </w:r>
          </w:p>
        </w:tc>
        <w:tc>
          <w:tcPr>
            <w:tcW w:w="1666"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до 50 %</w:t>
            </w:r>
          </w:p>
        </w:tc>
      </w:tr>
      <w:tr w:rsidR="00A11F3D" w:rsidRPr="00A11F3D" w:rsidTr="00A11F3D">
        <w:tc>
          <w:tcPr>
            <w:tcW w:w="817"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2</w:t>
            </w:r>
          </w:p>
        </w:tc>
        <w:tc>
          <w:tcPr>
            <w:tcW w:w="7088"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Невиконання бюджету екологічної програми та програми соціального розвитку міста за умови відсутності об’єктивних причин, які перешкоджають такому виконанню та усунення яких не належить до компетенції міської ради (обмеження виплат державною казначейською службою та ін.)</w:t>
            </w:r>
          </w:p>
        </w:tc>
        <w:tc>
          <w:tcPr>
            <w:tcW w:w="1666" w:type="dxa"/>
          </w:tcPr>
          <w:p w:rsidR="00A11F3D" w:rsidRPr="00A11F3D" w:rsidRDefault="00A11F3D" w:rsidP="00A11F3D">
            <w:pPr>
              <w:spacing w:after="0" w:line="240" w:lineRule="auto"/>
              <w:rPr>
                <w:rFonts w:ascii="Times New Roman" w:eastAsia="Times New Roman" w:hAnsi="Times New Roman" w:cs="Times New Roman"/>
                <w:lang w:eastAsia="ru-RU"/>
              </w:rPr>
            </w:pPr>
            <w:r w:rsidRPr="00A11F3D">
              <w:rPr>
                <w:rFonts w:ascii="Times New Roman" w:eastAsia="Times New Roman" w:hAnsi="Times New Roman" w:cs="Times New Roman"/>
                <w:lang w:val="uk-UA" w:eastAsia="ru-RU"/>
              </w:rPr>
              <w:t>до 50 %</w:t>
            </w:r>
          </w:p>
        </w:tc>
      </w:tr>
      <w:tr w:rsidR="00A11F3D" w:rsidRPr="00A11F3D" w:rsidTr="00A11F3D">
        <w:tc>
          <w:tcPr>
            <w:tcW w:w="817"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3</w:t>
            </w:r>
          </w:p>
        </w:tc>
        <w:tc>
          <w:tcPr>
            <w:tcW w:w="7088"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 xml:space="preserve">Несвоєчасний або формальний розгляду звернень депутатів та громадян (за кожний випадок)  </w:t>
            </w:r>
          </w:p>
        </w:tc>
        <w:tc>
          <w:tcPr>
            <w:tcW w:w="1666" w:type="dxa"/>
          </w:tcPr>
          <w:p w:rsidR="00A11F3D" w:rsidRPr="00A11F3D" w:rsidRDefault="00A11F3D" w:rsidP="00A11F3D">
            <w:pPr>
              <w:spacing w:after="0" w:line="240" w:lineRule="auto"/>
              <w:rPr>
                <w:rFonts w:ascii="Times New Roman" w:eastAsia="Times New Roman" w:hAnsi="Times New Roman" w:cs="Times New Roman"/>
                <w:lang w:eastAsia="ru-RU"/>
              </w:rPr>
            </w:pPr>
            <w:r w:rsidRPr="00A11F3D">
              <w:rPr>
                <w:rFonts w:ascii="Times New Roman" w:eastAsia="Times New Roman" w:hAnsi="Times New Roman" w:cs="Times New Roman"/>
                <w:lang w:val="uk-UA" w:eastAsia="ru-RU"/>
              </w:rPr>
              <w:t>до 30 %</w:t>
            </w:r>
          </w:p>
        </w:tc>
      </w:tr>
      <w:tr w:rsidR="00A11F3D" w:rsidRPr="00A11F3D" w:rsidTr="00A11F3D">
        <w:tc>
          <w:tcPr>
            <w:tcW w:w="817"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4</w:t>
            </w:r>
          </w:p>
        </w:tc>
        <w:tc>
          <w:tcPr>
            <w:tcW w:w="7088"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Невиконання у встановлені терміни актів Президента України, Кабінету Міністрів України, рішень Зеленодольської міської ради, її виконавчого комітету, розпоряджень міського голови  (за кожен випадок)</w:t>
            </w:r>
          </w:p>
        </w:tc>
        <w:tc>
          <w:tcPr>
            <w:tcW w:w="1666" w:type="dxa"/>
          </w:tcPr>
          <w:p w:rsidR="00A11F3D" w:rsidRPr="00A11F3D" w:rsidRDefault="00A11F3D" w:rsidP="00A11F3D">
            <w:pPr>
              <w:spacing w:after="0" w:line="240" w:lineRule="auto"/>
              <w:rPr>
                <w:rFonts w:ascii="Times New Roman" w:eastAsia="Times New Roman" w:hAnsi="Times New Roman" w:cs="Times New Roman"/>
                <w:lang w:eastAsia="ru-RU"/>
              </w:rPr>
            </w:pPr>
            <w:r w:rsidRPr="00A11F3D">
              <w:rPr>
                <w:rFonts w:ascii="Times New Roman" w:eastAsia="Times New Roman" w:hAnsi="Times New Roman" w:cs="Times New Roman"/>
                <w:lang w:val="uk-UA" w:eastAsia="ru-RU"/>
              </w:rPr>
              <w:t>до 100 %</w:t>
            </w:r>
          </w:p>
        </w:tc>
      </w:tr>
      <w:tr w:rsidR="00A11F3D" w:rsidRPr="00A11F3D" w:rsidTr="00A11F3D">
        <w:tc>
          <w:tcPr>
            <w:tcW w:w="817"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5</w:t>
            </w:r>
          </w:p>
        </w:tc>
        <w:tc>
          <w:tcPr>
            <w:tcW w:w="7088"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Невиконання у встановлені терміни доручень міськой ради та керівництва вищого рівня (за кожен випадок)</w:t>
            </w:r>
          </w:p>
        </w:tc>
        <w:tc>
          <w:tcPr>
            <w:tcW w:w="1666" w:type="dxa"/>
          </w:tcPr>
          <w:p w:rsidR="00A11F3D" w:rsidRPr="00A11F3D" w:rsidRDefault="00A11F3D" w:rsidP="00A11F3D">
            <w:pPr>
              <w:spacing w:after="0" w:line="240" w:lineRule="auto"/>
              <w:rPr>
                <w:rFonts w:ascii="Times New Roman" w:eastAsia="Times New Roman" w:hAnsi="Times New Roman" w:cs="Times New Roman"/>
                <w:lang w:eastAsia="ru-RU"/>
              </w:rPr>
            </w:pPr>
            <w:r w:rsidRPr="00A11F3D">
              <w:rPr>
                <w:rFonts w:ascii="Times New Roman" w:eastAsia="Times New Roman" w:hAnsi="Times New Roman" w:cs="Times New Roman"/>
                <w:lang w:val="uk-UA" w:eastAsia="ru-RU"/>
              </w:rPr>
              <w:t xml:space="preserve"> 30 %</w:t>
            </w:r>
          </w:p>
        </w:tc>
      </w:tr>
      <w:tr w:rsidR="00A11F3D" w:rsidRPr="00A11F3D" w:rsidTr="00A11F3D">
        <w:tc>
          <w:tcPr>
            <w:tcW w:w="817"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6</w:t>
            </w:r>
          </w:p>
        </w:tc>
        <w:tc>
          <w:tcPr>
            <w:tcW w:w="7088"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 xml:space="preserve">Порушення трудової дисципліни (запізнення на роботу, передчасне залишення роботи, порушення регламенту роботи щодо організації </w:t>
            </w:r>
            <w:r w:rsidRPr="00A11F3D">
              <w:rPr>
                <w:rFonts w:ascii="Times New Roman" w:eastAsia="Times New Roman" w:hAnsi="Times New Roman" w:cs="Times New Roman"/>
                <w:lang w:val="uk-UA" w:eastAsia="ru-RU"/>
              </w:rPr>
              <w:lastRenderedPageBreak/>
              <w:t>використання робочого часу та режиму роботи) (за кожен випадок)</w:t>
            </w:r>
          </w:p>
        </w:tc>
        <w:tc>
          <w:tcPr>
            <w:tcW w:w="1666" w:type="dxa"/>
          </w:tcPr>
          <w:p w:rsidR="00A11F3D" w:rsidRPr="00A11F3D" w:rsidRDefault="00A11F3D" w:rsidP="00A11F3D">
            <w:pPr>
              <w:spacing w:after="0" w:line="240" w:lineRule="auto"/>
              <w:rPr>
                <w:rFonts w:ascii="Times New Roman" w:eastAsia="Times New Roman" w:hAnsi="Times New Roman" w:cs="Times New Roman"/>
                <w:lang w:eastAsia="ru-RU"/>
              </w:rPr>
            </w:pPr>
            <w:r w:rsidRPr="00A11F3D">
              <w:rPr>
                <w:rFonts w:ascii="Times New Roman" w:eastAsia="Times New Roman" w:hAnsi="Times New Roman" w:cs="Times New Roman"/>
                <w:lang w:val="uk-UA" w:eastAsia="ru-RU"/>
              </w:rPr>
              <w:lastRenderedPageBreak/>
              <w:t xml:space="preserve"> 25 %</w:t>
            </w:r>
          </w:p>
        </w:tc>
      </w:tr>
      <w:tr w:rsidR="00A11F3D" w:rsidRPr="00A11F3D" w:rsidTr="00A11F3D">
        <w:tc>
          <w:tcPr>
            <w:tcW w:w="817"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lastRenderedPageBreak/>
              <w:t>7</w:t>
            </w:r>
          </w:p>
        </w:tc>
        <w:tc>
          <w:tcPr>
            <w:tcW w:w="7088"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Порушення трудової дисципліни, за які накладено дисциплінарне стягнення</w:t>
            </w:r>
          </w:p>
        </w:tc>
        <w:tc>
          <w:tcPr>
            <w:tcW w:w="1666"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100 %</w:t>
            </w:r>
          </w:p>
        </w:tc>
      </w:tr>
      <w:tr w:rsidR="00A11F3D" w:rsidRPr="00A11F3D" w:rsidTr="00A11F3D">
        <w:tc>
          <w:tcPr>
            <w:tcW w:w="817"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8</w:t>
            </w:r>
          </w:p>
        </w:tc>
        <w:tc>
          <w:tcPr>
            <w:tcW w:w="7088"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 xml:space="preserve">Отримання негативних приписів контролюючих державних органів, які не привели до фінансових збитків </w:t>
            </w:r>
          </w:p>
        </w:tc>
        <w:tc>
          <w:tcPr>
            <w:tcW w:w="1666"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30 %</w:t>
            </w:r>
          </w:p>
        </w:tc>
      </w:tr>
      <w:tr w:rsidR="00A11F3D" w:rsidRPr="00A11F3D" w:rsidTr="00A11F3D">
        <w:tc>
          <w:tcPr>
            <w:tcW w:w="817"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9</w:t>
            </w:r>
          </w:p>
        </w:tc>
        <w:tc>
          <w:tcPr>
            <w:tcW w:w="7088"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 xml:space="preserve">Отримання негативних приписів контролюючих державних органів, які привели до фінансових збитків </w:t>
            </w:r>
          </w:p>
        </w:tc>
        <w:tc>
          <w:tcPr>
            <w:tcW w:w="1666"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100 %</w:t>
            </w:r>
          </w:p>
        </w:tc>
      </w:tr>
      <w:tr w:rsidR="00A11F3D" w:rsidRPr="00A11F3D" w:rsidTr="00A11F3D">
        <w:tc>
          <w:tcPr>
            <w:tcW w:w="817"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10</w:t>
            </w:r>
          </w:p>
        </w:tc>
        <w:tc>
          <w:tcPr>
            <w:tcW w:w="7088"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 xml:space="preserve">Відсутність результативності роботи </w:t>
            </w:r>
          </w:p>
        </w:tc>
        <w:tc>
          <w:tcPr>
            <w:tcW w:w="1666"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до 50%</w:t>
            </w:r>
          </w:p>
        </w:tc>
      </w:tr>
      <w:tr w:rsidR="00A11F3D" w:rsidRPr="00A11F3D" w:rsidTr="00A11F3D">
        <w:tc>
          <w:tcPr>
            <w:tcW w:w="817"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11</w:t>
            </w:r>
          </w:p>
        </w:tc>
        <w:tc>
          <w:tcPr>
            <w:tcW w:w="7088"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Халатне ставлення до своїх обов’язків</w:t>
            </w:r>
          </w:p>
        </w:tc>
        <w:tc>
          <w:tcPr>
            <w:tcW w:w="1666"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до 100 %</w:t>
            </w:r>
          </w:p>
        </w:tc>
      </w:tr>
      <w:tr w:rsidR="00A11F3D" w:rsidRPr="00A11F3D" w:rsidTr="00A11F3D">
        <w:tc>
          <w:tcPr>
            <w:tcW w:w="817"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12</w:t>
            </w:r>
          </w:p>
        </w:tc>
        <w:tc>
          <w:tcPr>
            <w:tcW w:w="7088"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Низький рівень виконавської дісципліни</w:t>
            </w:r>
          </w:p>
        </w:tc>
        <w:tc>
          <w:tcPr>
            <w:tcW w:w="1666"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до 50%</w:t>
            </w:r>
          </w:p>
        </w:tc>
      </w:tr>
      <w:tr w:rsidR="00A11F3D" w:rsidRPr="00A11F3D" w:rsidTr="00A11F3D">
        <w:tc>
          <w:tcPr>
            <w:tcW w:w="817"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13</w:t>
            </w:r>
          </w:p>
        </w:tc>
        <w:tc>
          <w:tcPr>
            <w:tcW w:w="7088"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Необґрунтовані дії, які привели до зниження рівня іміджу Зеленодольської міської ради серед населення, а також на рівні району, області</w:t>
            </w:r>
          </w:p>
        </w:tc>
        <w:tc>
          <w:tcPr>
            <w:tcW w:w="1666" w:type="dxa"/>
          </w:tcPr>
          <w:p w:rsidR="00A11F3D" w:rsidRPr="00A11F3D" w:rsidRDefault="00A11F3D" w:rsidP="00A11F3D">
            <w:pPr>
              <w:spacing w:after="0" w:line="240" w:lineRule="auto"/>
              <w:jc w:val="both"/>
              <w:rPr>
                <w:rFonts w:ascii="Times New Roman" w:eastAsia="Times New Roman" w:hAnsi="Times New Roman" w:cs="Times New Roman"/>
                <w:lang w:val="uk-UA" w:eastAsia="ru-RU"/>
              </w:rPr>
            </w:pPr>
            <w:r w:rsidRPr="00A11F3D">
              <w:rPr>
                <w:rFonts w:ascii="Times New Roman" w:eastAsia="Times New Roman" w:hAnsi="Times New Roman" w:cs="Times New Roman"/>
                <w:lang w:val="uk-UA" w:eastAsia="ru-RU"/>
              </w:rPr>
              <w:t>до 30 %</w:t>
            </w:r>
          </w:p>
        </w:tc>
      </w:tr>
    </w:tbl>
    <w:p w:rsidR="00A11F3D" w:rsidRPr="00A11F3D" w:rsidRDefault="00A11F3D" w:rsidP="00A11F3D">
      <w:pPr>
        <w:spacing w:after="0" w:line="240" w:lineRule="auto"/>
        <w:jc w:val="both"/>
        <w:rPr>
          <w:rFonts w:ascii="Times New Roman" w:eastAsia="Times New Roman" w:hAnsi="Times New Roman" w:cs="Times New Roman"/>
          <w:b/>
          <w:sz w:val="24"/>
          <w:szCs w:val="24"/>
          <w:lang w:val="uk-UA" w:eastAsia="ru-RU"/>
        </w:rPr>
      </w:pPr>
      <w:r w:rsidRPr="00A11F3D">
        <w:rPr>
          <w:rFonts w:ascii="Times New Roman" w:eastAsia="Times New Roman" w:hAnsi="Times New Roman" w:cs="Times New Roman"/>
          <w:b/>
          <w:sz w:val="24"/>
          <w:szCs w:val="24"/>
          <w:lang w:val="uk-UA" w:eastAsia="ru-RU"/>
        </w:rPr>
        <w:t xml:space="preserve">  </w:t>
      </w:r>
    </w:p>
    <w:p w:rsidR="00A11F3D" w:rsidRPr="00A11F3D" w:rsidRDefault="00A11F3D" w:rsidP="00A11F3D">
      <w:pPr>
        <w:spacing w:after="0" w:line="240" w:lineRule="auto"/>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b/>
          <w:sz w:val="24"/>
          <w:szCs w:val="24"/>
          <w:lang w:val="uk-UA" w:eastAsia="ru-RU"/>
        </w:rPr>
        <w:t xml:space="preserve">                   </w:t>
      </w:r>
      <w:r w:rsidRPr="00A11F3D">
        <w:rPr>
          <w:rFonts w:ascii="Times New Roman" w:eastAsia="Times New Roman" w:hAnsi="Times New Roman" w:cs="Times New Roman"/>
          <w:sz w:val="24"/>
          <w:szCs w:val="24"/>
          <w:lang w:val="uk-UA" w:eastAsia="ru-RU"/>
        </w:rPr>
        <w:t>Секретар міської ради                                                   О.М.Ярошенко</w:t>
      </w:r>
    </w:p>
    <w:p w:rsidR="00A11F3D" w:rsidRPr="00A11F3D" w:rsidRDefault="00A11F3D" w:rsidP="00A11F3D">
      <w:pPr>
        <w:spacing w:after="0" w:line="240" w:lineRule="auto"/>
        <w:jc w:val="both"/>
        <w:rPr>
          <w:rFonts w:ascii="Times New Roman" w:eastAsia="Times New Roman" w:hAnsi="Times New Roman" w:cs="Times New Roman"/>
          <w:sz w:val="24"/>
          <w:szCs w:val="24"/>
          <w:lang w:val="uk-UA" w:eastAsia="ru-RU"/>
        </w:rPr>
      </w:pPr>
    </w:p>
    <w:p w:rsidR="00EA6ED9" w:rsidRDefault="00EA6ED9" w:rsidP="00A11F3D">
      <w:pPr>
        <w:spacing w:after="0" w:line="240" w:lineRule="auto"/>
        <w:rPr>
          <w:rFonts w:ascii="Times New Roman" w:eastAsia="Times New Roman" w:hAnsi="Times New Roman" w:cs="Times New Roman"/>
          <w:b/>
          <w:sz w:val="28"/>
          <w:szCs w:val="28"/>
          <w:lang w:val="uk-UA" w:eastAsia="ru-RU"/>
        </w:rPr>
      </w:pPr>
    </w:p>
    <w:p w:rsidR="00A11F3D" w:rsidRPr="00A11F3D" w:rsidRDefault="00A11F3D" w:rsidP="00A11F3D">
      <w:pPr>
        <w:spacing w:after="0" w:line="240" w:lineRule="auto"/>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 xml:space="preserve">                                                                             Додаток 2</w:t>
      </w:r>
    </w:p>
    <w:p w:rsidR="00A11F3D" w:rsidRPr="00A11F3D" w:rsidRDefault="00A11F3D" w:rsidP="00A11F3D">
      <w:pPr>
        <w:spacing w:after="0" w:line="240" w:lineRule="auto"/>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 xml:space="preserve">                                                                             до рішення Зеленодольської міської ради</w:t>
      </w:r>
    </w:p>
    <w:p w:rsidR="00A11F3D" w:rsidRPr="00A11F3D" w:rsidRDefault="00A11F3D" w:rsidP="00A11F3D">
      <w:pPr>
        <w:spacing w:after="0" w:line="240" w:lineRule="auto"/>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 xml:space="preserve">                                                                             від 24 лютого 2016 р. № 79</w:t>
      </w:r>
    </w:p>
    <w:p w:rsidR="00A11F3D" w:rsidRPr="00A11F3D" w:rsidRDefault="00A11F3D" w:rsidP="00A11F3D">
      <w:pPr>
        <w:spacing w:after="0" w:line="240" w:lineRule="auto"/>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 xml:space="preserve">                                                                                          </w:t>
      </w:r>
    </w:p>
    <w:p w:rsidR="00A11F3D" w:rsidRPr="00A11F3D" w:rsidRDefault="00A11F3D" w:rsidP="00A11F3D">
      <w:pPr>
        <w:spacing w:after="0" w:line="240" w:lineRule="auto"/>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 xml:space="preserve">                                                               </w:t>
      </w:r>
    </w:p>
    <w:p w:rsidR="00A11F3D" w:rsidRPr="00A11F3D" w:rsidRDefault="00A11F3D" w:rsidP="00A11F3D">
      <w:pPr>
        <w:spacing w:after="0" w:line="240" w:lineRule="auto"/>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 xml:space="preserve">                                                             ПОЛОЖЕННЯ</w:t>
      </w:r>
    </w:p>
    <w:p w:rsidR="00A11F3D" w:rsidRPr="00A11F3D" w:rsidRDefault="00A11F3D" w:rsidP="00A11F3D">
      <w:pPr>
        <w:spacing w:after="0" w:line="240" w:lineRule="auto"/>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 xml:space="preserve">                                  про виплату матеріальної допомоги працівникам </w:t>
      </w:r>
    </w:p>
    <w:p w:rsidR="00A11F3D" w:rsidRPr="00A11F3D" w:rsidRDefault="00A11F3D" w:rsidP="00A11F3D">
      <w:pPr>
        <w:spacing w:after="0" w:line="240" w:lineRule="auto"/>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 xml:space="preserve">                               виконавчого комітету Зеленодольської міської ради </w:t>
      </w:r>
    </w:p>
    <w:p w:rsidR="00A11F3D" w:rsidRPr="00A11F3D" w:rsidRDefault="00A11F3D" w:rsidP="00A11F3D">
      <w:pPr>
        <w:spacing w:after="0" w:line="240" w:lineRule="auto"/>
        <w:rPr>
          <w:rFonts w:ascii="Times New Roman" w:eastAsia="Times New Roman" w:hAnsi="Times New Roman" w:cs="Times New Roman"/>
          <w:sz w:val="24"/>
          <w:szCs w:val="24"/>
          <w:lang w:val="uk-UA" w:eastAsia="ru-RU"/>
        </w:rPr>
      </w:pPr>
    </w:p>
    <w:p w:rsidR="00A11F3D" w:rsidRPr="00A11F3D" w:rsidRDefault="00A11F3D" w:rsidP="00A11F3D">
      <w:pPr>
        <w:numPr>
          <w:ilvl w:val="0"/>
          <w:numId w:val="20"/>
        </w:numPr>
        <w:spacing w:after="0" w:line="240" w:lineRule="auto"/>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Загальні положення</w:t>
      </w:r>
    </w:p>
    <w:p w:rsidR="00A11F3D" w:rsidRPr="00A11F3D" w:rsidRDefault="00A11F3D" w:rsidP="00A11F3D">
      <w:pPr>
        <w:spacing w:after="0" w:line="240" w:lineRule="auto"/>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 xml:space="preserve">      1.1. Положення про виплату матеріальної допомоги розроблено на підставі  Закону України «Про службу в органах місцевого самоврядування», Постанови Кабінету Міністрів України від 09.03.06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Постанови Кабінету Міністрів України від 30.08.02р.№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у редакції Постанови Кабінету Міністрів України від 22.08.05 р. № 790 (із змінами), Наказу Міністерства праці України від 02.10.96 р. № 77 «Про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 (із змінами), Наказу міністерства освіти і науки України від 26.09.2005 р. № 557 (із змінами)  і вводиться в дію з метою матеріального стимулювання працівників  виконавчого комітету Зеленодольської міської ради.</w:t>
      </w:r>
    </w:p>
    <w:p w:rsidR="00A11F3D" w:rsidRPr="00A11F3D" w:rsidRDefault="00A11F3D" w:rsidP="00A11F3D">
      <w:pPr>
        <w:spacing w:after="0" w:line="240" w:lineRule="auto"/>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 xml:space="preserve">      2.Порядок надання матеріальної допомоги.</w:t>
      </w:r>
    </w:p>
    <w:p w:rsidR="00A11F3D" w:rsidRPr="00A11F3D" w:rsidRDefault="00A11F3D" w:rsidP="00A11F3D">
      <w:pPr>
        <w:spacing w:after="0" w:line="240" w:lineRule="auto"/>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2.1. Матеріальна допомога на оздоровлення надається працівникам апарату управління виконавчого комітету і бухгалтерії один раз на рік при наданні чергової відпустки або частини чергової відпустки.</w:t>
      </w:r>
    </w:p>
    <w:p w:rsidR="00A11F3D" w:rsidRPr="00A11F3D" w:rsidRDefault="00A11F3D" w:rsidP="00A11F3D">
      <w:pPr>
        <w:spacing w:after="0" w:line="240" w:lineRule="auto"/>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2.2. Матеріальна допомога для вирішення соціально - побутових питань надається посадовим особам місцевого самоврядування та службовцям апарату управління виконавчого комітету міської ради протягом року за заявою працівника.</w:t>
      </w:r>
    </w:p>
    <w:p w:rsidR="00A11F3D" w:rsidRPr="00A11F3D" w:rsidRDefault="00A11F3D" w:rsidP="00A11F3D">
      <w:pPr>
        <w:spacing w:after="0" w:line="240" w:lineRule="auto"/>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2.3. Матеріальна допомога міському голові та його заступникам надається на підставі рішення міської ради, іншим працівникам – на підставі розпорядження міського голови.</w:t>
      </w:r>
    </w:p>
    <w:p w:rsidR="00A11F3D" w:rsidRPr="00A11F3D" w:rsidRDefault="00A11F3D" w:rsidP="00A11F3D">
      <w:pPr>
        <w:spacing w:after="0" w:line="240" w:lineRule="auto"/>
        <w:ind w:left="300"/>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3.Розмір матеріальної допомоги.</w:t>
      </w:r>
    </w:p>
    <w:p w:rsidR="00A11F3D" w:rsidRPr="00A11F3D" w:rsidRDefault="00A11F3D" w:rsidP="00A11F3D">
      <w:pPr>
        <w:spacing w:after="0" w:line="240" w:lineRule="auto"/>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3.1. Матеріальна допомога на оздоровлення виплачується:</w:t>
      </w:r>
    </w:p>
    <w:p w:rsidR="00A11F3D" w:rsidRPr="00A11F3D" w:rsidRDefault="00A11F3D" w:rsidP="00A11F3D">
      <w:pPr>
        <w:spacing w:after="0" w:line="240" w:lineRule="auto"/>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lastRenderedPageBreak/>
        <w:t>- працівникам апарату управління виконавчого комітету міської ради у розмірі середньомісячної заробітної плати працівника,</w:t>
      </w:r>
    </w:p>
    <w:p w:rsidR="00A11F3D" w:rsidRPr="00A11F3D" w:rsidRDefault="00A11F3D" w:rsidP="00A11F3D">
      <w:pPr>
        <w:spacing w:after="0" w:line="240" w:lineRule="auto"/>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 працівникам бухгалтерії у розмірі посадового окладу працівника.</w:t>
      </w:r>
    </w:p>
    <w:p w:rsidR="00A11F3D" w:rsidRPr="00A11F3D" w:rsidRDefault="00A11F3D" w:rsidP="00A11F3D">
      <w:pPr>
        <w:spacing w:after="0" w:line="240" w:lineRule="auto"/>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3.2. Матеріальна допомога для вирішення соціально - побутових питань виплачується у розмірі середньомісячної заробітної плати працівника.</w:t>
      </w:r>
    </w:p>
    <w:p w:rsidR="00A11F3D" w:rsidRPr="00A11F3D" w:rsidRDefault="00A11F3D" w:rsidP="00A11F3D">
      <w:pPr>
        <w:spacing w:after="0" w:line="240" w:lineRule="auto"/>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 xml:space="preserve">     4. Джерело коштів  для виплати матеріальної допомоги.</w:t>
      </w:r>
    </w:p>
    <w:p w:rsidR="00A11F3D" w:rsidRPr="00A11F3D" w:rsidRDefault="00A11F3D" w:rsidP="00A11F3D">
      <w:pPr>
        <w:spacing w:after="0" w:line="240" w:lineRule="auto"/>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6.1. Матеріальна допомога працівникам апарату управління виконавчого комітету Зеленодольської міської ради виплачується за рахунок та в межах коштів, передбачених у кошторисі видатків загального фонду бюджету Зеленодольської міської ради на оплату праці апарату управління  виконавчого комітету Зеленодольської міської ради  .</w:t>
      </w:r>
    </w:p>
    <w:p w:rsidR="00A11F3D" w:rsidRPr="00A11F3D" w:rsidRDefault="00A11F3D" w:rsidP="00A11F3D">
      <w:pPr>
        <w:spacing w:after="0" w:line="240" w:lineRule="auto"/>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6.1. Матеріальна допомога працівникам бухгалтерії Зеленодольської міської ради виплачується за рахунок та в межах коштів, передбачених у кошторисі видатків загального фонду бюджету Зеленодольської міської ради на оплату праці бухгалтерії  Зеленодольської міської ради.</w:t>
      </w:r>
    </w:p>
    <w:p w:rsidR="00A11F3D" w:rsidRPr="00A11F3D" w:rsidRDefault="00A11F3D" w:rsidP="00A11F3D">
      <w:pPr>
        <w:spacing w:after="0" w:line="240" w:lineRule="auto"/>
        <w:jc w:val="both"/>
        <w:rPr>
          <w:rFonts w:ascii="Times New Roman" w:eastAsia="Times New Roman" w:hAnsi="Times New Roman" w:cs="Times New Roman"/>
          <w:sz w:val="24"/>
          <w:szCs w:val="24"/>
          <w:lang w:val="uk-UA" w:eastAsia="ru-RU"/>
        </w:rPr>
      </w:pPr>
    </w:p>
    <w:p w:rsidR="00EA6ED9" w:rsidRPr="00A11F3D" w:rsidRDefault="00A11F3D" w:rsidP="00A11F3D">
      <w:pPr>
        <w:spacing w:after="0" w:line="240" w:lineRule="auto"/>
        <w:jc w:val="both"/>
        <w:rPr>
          <w:rFonts w:ascii="Times New Roman" w:eastAsia="Times New Roman" w:hAnsi="Times New Roman" w:cs="Times New Roman"/>
          <w:sz w:val="24"/>
          <w:szCs w:val="24"/>
          <w:lang w:val="uk-UA" w:eastAsia="ru-RU"/>
        </w:rPr>
      </w:pPr>
      <w:r w:rsidRPr="00A11F3D">
        <w:rPr>
          <w:rFonts w:ascii="Times New Roman" w:eastAsia="Times New Roman" w:hAnsi="Times New Roman" w:cs="Times New Roman"/>
          <w:sz w:val="24"/>
          <w:szCs w:val="24"/>
          <w:lang w:val="uk-UA" w:eastAsia="ru-RU"/>
        </w:rPr>
        <w:t xml:space="preserve">      Секретар міської ради                                                   О.М.Ярошенко</w:t>
      </w:r>
    </w:p>
    <w:p w:rsidR="00EA6ED9" w:rsidRDefault="00EA6ED9" w:rsidP="00EA6ED9">
      <w:pPr>
        <w:spacing w:after="0" w:line="240" w:lineRule="auto"/>
        <w:jc w:val="center"/>
        <w:rPr>
          <w:rFonts w:ascii="Times New Roman" w:eastAsia="Times New Roman" w:hAnsi="Times New Roman" w:cs="Times New Roman"/>
          <w:b/>
          <w:sz w:val="28"/>
          <w:szCs w:val="28"/>
          <w:lang w:val="uk-UA" w:eastAsia="ru-RU"/>
        </w:rPr>
      </w:pPr>
    </w:p>
    <w:p w:rsidR="00EA6ED9" w:rsidRPr="008529AA" w:rsidRDefault="00EA6ED9" w:rsidP="00EA6ED9">
      <w:pPr>
        <w:keepNext/>
        <w:spacing w:after="0" w:line="240" w:lineRule="auto"/>
        <w:jc w:val="center"/>
        <w:outlineLvl w:val="0"/>
        <w:rPr>
          <w:rFonts w:ascii="Times New Roman" w:eastAsia="Times New Roman" w:hAnsi="Times New Roman" w:cs="Times New Roman"/>
          <w:sz w:val="32"/>
          <w:szCs w:val="20"/>
          <w:lang w:val="uk-UA" w:eastAsia="uk-UA"/>
        </w:rPr>
      </w:pPr>
      <w:r w:rsidRPr="008529AA">
        <w:rPr>
          <w:rFonts w:ascii="Times New Roman" w:eastAsia="Times New Roman" w:hAnsi="Times New Roman" w:cs="Times New Roman"/>
          <w:sz w:val="32"/>
          <w:szCs w:val="20"/>
          <w:lang w:val="uk-UA" w:eastAsia="uk-UA"/>
        </w:rPr>
        <w:t>Р І Ш Е Н Н Я</w:t>
      </w:r>
    </w:p>
    <w:p w:rsidR="00EA6ED9" w:rsidRPr="008529AA" w:rsidRDefault="00EA6ED9" w:rsidP="00EA6ED9">
      <w:pPr>
        <w:spacing w:after="0" w:line="240" w:lineRule="auto"/>
        <w:jc w:val="center"/>
        <w:rPr>
          <w:rFonts w:ascii="Times New Roman" w:eastAsia="Times New Roman" w:hAnsi="Times New Roman" w:cs="Times New Roman"/>
          <w:b/>
          <w:sz w:val="28"/>
          <w:szCs w:val="28"/>
          <w:lang w:val="uk-UA" w:eastAsia="ru-RU"/>
        </w:rPr>
      </w:pPr>
      <w:r w:rsidRPr="008529AA">
        <w:rPr>
          <w:rFonts w:ascii="Times New Roman" w:eastAsia="Times New Roman" w:hAnsi="Times New Roman" w:cs="Times New Roman"/>
          <w:b/>
          <w:sz w:val="28"/>
          <w:szCs w:val="28"/>
          <w:lang w:eastAsia="ru-RU"/>
        </w:rPr>
        <w:t>Зеленодольської</w:t>
      </w:r>
      <w:r w:rsidRPr="008529AA">
        <w:rPr>
          <w:rFonts w:ascii="Times New Roman" w:eastAsia="Times New Roman" w:hAnsi="Times New Roman" w:cs="Times New Roman"/>
          <w:b/>
          <w:sz w:val="28"/>
          <w:szCs w:val="28"/>
          <w:lang w:val="uk-UA" w:eastAsia="ru-RU"/>
        </w:rPr>
        <w:t xml:space="preserve"> </w:t>
      </w:r>
      <w:r w:rsidRPr="008529AA">
        <w:rPr>
          <w:rFonts w:ascii="Times New Roman" w:eastAsia="Times New Roman" w:hAnsi="Times New Roman" w:cs="Times New Roman"/>
          <w:b/>
          <w:sz w:val="28"/>
          <w:szCs w:val="28"/>
          <w:lang w:eastAsia="ru-RU"/>
        </w:rPr>
        <w:t>міської ради</w:t>
      </w:r>
    </w:p>
    <w:p w:rsidR="00EA6ED9" w:rsidRPr="008529AA" w:rsidRDefault="00EA6ED9" w:rsidP="00EA6ED9">
      <w:pPr>
        <w:spacing w:after="0" w:line="240" w:lineRule="auto"/>
        <w:jc w:val="center"/>
        <w:rPr>
          <w:rFonts w:ascii="Times New Roman" w:eastAsia="Times New Roman" w:hAnsi="Times New Roman" w:cs="Times New Roman"/>
          <w:b/>
          <w:sz w:val="28"/>
          <w:szCs w:val="28"/>
          <w:lang w:eastAsia="ru-RU"/>
        </w:rPr>
      </w:pPr>
      <w:r w:rsidRPr="008529AA">
        <w:rPr>
          <w:rFonts w:ascii="Times New Roman" w:eastAsia="Times New Roman" w:hAnsi="Times New Roman" w:cs="Times New Roman"/>
          <w:b/>
          <w:sz w:val="28"/>
          <w:szCs w:val="28"/>
          <w:lang w:val="uk-UA" w:eastAsia="ru-RU"/>
        </w:rPr>
        <w:t>7</w:t>
      </w:r>
      <w:r w:rsidRPr="008529AA">
        <w:rPr>
          <w:rFonts w:ascii="Times New Roman" w:eastAsia="Times New Roman" w:hAnsi="Times New Roman" w:cs="Times New Roman"/>
          <w:b/>
          <w:sz w:val="28"/>
          <w:szCs w:val="28"/>
          <w:lang w:eastAsia="ru-RU"/>
        </w:rPr>
        <w:t xml:space="preserve"> сесії </w:t>
      </w:r>
      <w:r w:rsidRPr="008529AA">
        <w:rPr>
          <w:rFonts w:ascii="Times New Roman" w:eastAsia="Times New Roman" w:hAnsi="Times New Roman" w:cs="Times New Roman"/>
          <w:b/>
          <w:sz w:val="28"/>
          <w:szCs w:val="28"/>
          <w:lang w:val="en-US" w:eastAsia="ru-RU"/>
        </w:rPr>
        <w:t>VII</w:t>
      </w:r>
      <w:r w:rsidRPr="008529AA">
        <w:rPr>
          <w:rFonts w:ascii="Times New Roman" w:eastAsia="Times New Roman" w:hAnsi="Times New Roman" w:cs="Times New Roman"/>
          <w:b/>
          <w:sz w:val="28"/>
          <w:szCs w:val="28"/>
          <w:lang w:eastAsia="ru-RU"/>
        </w:rPr>
        <w:t xml:space="preserve"> скликання</w:t>
      </w:r>
    </w:p>
    <w:p w:rsidR="00EA6ED9" w:rsidRPr="008529AA" w:rsidRDefault="00EA6ED9" w:rsidP="00EA6ED9">
      <w:pPr>
        <w:spacing w:after="0" w:line="240" w:lineRule="auto"/>
        <w:rPr>
          <w:rFonts w:ascii="Times New Roman" w:eastAsia="Times New Roman" w:hAnsi="Times New Roman" w:cs="Times New Roman"/>
          <w:b/>
          <w:sz w:val="28"/>
          <w:szCs w:val="28"/>
          <w:lang w:eastAsia="ru-RU"/>
        </w:rPr>
      </w:pPr>
    </w:p>
    <w:p w:rsidR="00EA6ED9" w:rsidRDefault="00EA6ED9" w:rsidP="00EA6ED9">
      <w:pPr>
        <w:spacing w:after="0" w:line="240" w:lineRule="auto"/>
        <w:rPr>
          <w:rFonts w:ascii="Times New Roman" w:eastAsia="Times New Roman" w:hAnsi="Times New Roman" w:cs="Times New Roman"/>
          <w:b/>
          <w:sz w:val="28"/>
          <w:szCs w:val="28"/>
          <w:lang w:val="uk-UA" w:eastAsia="ru-RU"/>
        </w:rPr>
      </w:pPr>
      <w:r w:rsidRPr="008529AA">
        <w:rPr>
          <w:rFonts w:ascii="Times New Roman" w:eastAsia="Times New Roman" w:hAnsi="Times New Roman" w:cs="Times New Roman"/>
          <w:b/>
          <w:sz w:val="28"/>
          <w:szCs w:val="28"/>
          <w:lang w:val="uk-UA" w:eastAsia="ru-RU"/>
        </w:rPr>
        <w:t>2</w:t>
      </w:r>
      <w:r>
        <w:rPr>
          <w:rFonts w:ascii="Times New Roman" w:eastAsia="Times New Roman" w:hAnsi="Times New Roman" w:cs="Times New Roman"/>
          <w:b/>
          <w:sz w:val="28"/>
          <w:szCs w:val="28"/>
          <w:lang w:val="uk-UA" w:eastAsia="ru-RU"/>
        </w:rPr>
        <w:t>4</w:t>
      </w:r>
      <w:r w:rsidRPr="008529AA">
        <w:rPr>
          <w:rFonts w:ascii="Times New Roman" w:eastAsia="Times New Roman" w:hAnsi="Times New Roman" w:cs="Times New Roman"/>
          <w:b/>
          <w:sz w:val="28"/>
          <w:szCs w:val="28"/>
          <w:lang w:eastAsia="ru-RU"/>
        </w:rPr>
        <w:t xml:space="preserve"> </w:t>
      </w:r>
      <w:r w:rsidRPr="008529AA">
        <w:rPr>
          <w:rFonts w:ascii="Times New Roman" w:eastAsia="Times New Roman" w:hAnsi="Times New Roman" w:cs="Times New Roman"/>
          <w:b/>
          <w:sz w:val="28"/>
          <w:szCs w:val="28"/>
          <w:lang w:val="uk-UA" w:eastAsia="ru-RU"/>
        </w:rPr>
        <w:t>лютого  2016</w:t>
      </w:r>
      <w:r w:rsidRPr="008529AA">
        <w:rPr>
          <w:rFonts w:ascii="Times New Roman" w:eastAsia="Times New Roman" w:hAnsi="Times New Roman" w:cs="Times New Roman"/>
          <w:b/>
          <w:sz w:val="28"/>
          <w:szCs w:val="28"/>
          <w:lang w:eastAsia="ru-RU"/>
        </w:rPr>
        <w:t xml:space="preserve"> року                             </w:t>
      </w:r>
      <w:r w:rsidRPr="008529AA">
        <w:rPr>
          <w:rFonts w:ascii="Times New Roman" w:eastAsia="Times New Roman" w:hAnsi="Times New Roman" w:cs="Times New Roman"/>
          <w:b/>
          <w:sz w:val="28"/>
          <w:szCs w:val="28"/>
          <w:lang w:val="uk-UA" w:eastAsia="ru-RU"/>
        </w:rPr>
        <w:t xml:space="preserve">                                          </w:t>
      </w:r>
      <w:r w:rsidRPr="008529AA">
        <w:rPr>
          <w:rFonts w:ascii="Times New Roman" w:eastAsia="Times New Roman" w:hAnsi="Times New Roman" w:cs="Times New Roman"/>
          <w:b/>
          <w:sz w:val="28"/>
          <w:szCs w:val="28"/>
          <w:lang w:eastAsia="ru-RU"/>
        </w:rPr>
        <w:t xml:space="preserve">      № </w:t>
      </w:r>
      <w:r w:rsidR="00A11F3D">
        <w:rPr>
          <w:rFonts w:ascii="Times New Roman" w:eastAsia="Times New Roman" w:hAnsi="Times New Roman" w:cs="Times New Roman"/>
          <w:b/>
          <w:sz w:val="28"/>
          <w:szCs w:val="28"/>
          <w:lang w:val="uk-UA" w:eastAsia="ru-RU"/>
        </w:rPr>
        <w:t>80</w:t>
      </w:r>
    </w:p>
    <w:p w:rsidR="00EA6ED9" w:rsidRDefault="00EA6ED9" w:rsidP="00EA6ED9">
      <w:pPr>
        <w:spacing w:after="0" w:line="240" w:lineRule="auto"/>
        <w:jc w:val="center"/>
        <w:rPr>
          <w:rFonts w:ascii="Times New Roman" w:eastAsia="Times New Roman" w:hAnsi="Times New Roman" w:cs="Times New Roman"/>
          <w:b/>
          <w:sz w:val="28"/>
          <w:szCs w:val="28"/>
          <w:lang w:val="uk-UA" w:eastAsia="ru-RU"/>
        </w:rPr>
      </w:pPr>
    </w:p>
    <w:p w:rsidR="00A11F3D" w:rsidRPr="00A11F3D" w:rsidRDefault="00A11F3D" w:rsidP="00A11F3D">
      <w:pPr>
        <w:spacing w:after="0" w:line="240" w:lineRule="auto"/>
        <w:rPr>
          <w:rFonts w:ascii="Times New Roman" w:eastAsia="Times New Roman" w:hAnsi="Times New Roman" w:cs="Times New Roman"/>
          <w:b/>
          <w:i/>
          <w:sz w:val="28"/>
          <w:szCs w:val="28"/>
          <w:lang w:val="uk-UA" w:eastAsia="ru-RU"/>
        </w:rPr>
      </w:pPr>
      <w:r w:rsidRPr="00A11F3D">
        <w:rPr>
          <w:rFonts w:ascii="Times New Roman" w:eastAsia="Times New Roman" w:hAnsi="Times New Roman" w:cs="Times New Roman"/>
          <w:b/>
          <w:i/>
          <w:sz w:val="28"/>
          <w:szCs w:val="28"/>
          <w:lang w:val="uk-UA" w:eastAsia="ru-RU"/>
        </w:rPr>
        <w:t>Про надання матеріальної допомоги</w:t>
      </w:r>
    </w:p>
    <w:p w:rsidR="00A11F3D" w:rsidRPr="00A11F3D" w:rsidRDefault="00A11F3D" w:rsidP="00A11F3D">
      <w:pPr>
        <w:spacing w:after="0" w:line="240" w:lineRule="auto"/>
        <w:ind w:firstLine="708"/>
        <w:jc w:val="both"/>
        <w:rPr>
          <w:rFonts w:ascii="Times New Roman" w:eastAsia="Times New Roman" w:hAnsi="Times New Roman" w:cs="Times New Roman"/>
          <w:i/>
          <w:sz w:val="28"/>
          <w:szCs w:val="28"/>
          <w:lang w:val="uk-UA" w:eastAsia="ru-RU"/>
        </w:rPr>
      </w:pPr>
    </w:p>
    <w:p w:rsidR="00A11F3D" w:rsidRPr="00A11F3D" w:rsidRDefault="00A11F3D" w:rsidP="00A11F3D">
      <w:pPr>
        <w:spacing w:after="0" w:line="240" w:lineRule="auto"/>
        <w:ind w:firstLine="708"/>
        <w:jc w:val="both"/>
        <w:rPr>
          <w:rFonts w:ascii="Times New Roman" w:eastAsia="Times New Roman" w:hAnsi="Times New Roman" w:cs="Times New Roman"/>
          <w:sz w:val="28"/>
          <w:szCs w:val="28"/>
          <w:lang w:val="uk-UA" w:eastAsia="ru-RU"/>
        </w:rPr>
      </w:pPr>
      <w:r w:rsidRPr="00A11F3D">
        <w:rPr>
          <w:rFonts w:ascii="Times New Roman" w:eastAsia="Times New Roman" w:hAnsi="Times New Roman" w:cs="Times New Roman"/>
          <w:sz w:val="28"/>
          <w:szCs w:val="28"/>
          <w:lang w:val="uk-UA" w:eastAsia="ru-RU"/>
        </w:rPr>
        <w:t>Розглянувши заяву заступника міського голови з фінансових питань діяльності виконавчих органів ради – головного бухгалтера Чудак Л.Ф. щодо надання матеріальної допомоги, на підставі п.2.3 та п.6 Постанови КМУ від 09.03.06 р. № 268 (із змінами), Положення про виплату матеріальної допомоги працівникам Зеленодольської міської ради, затвердженого рішенням Зеленодольської міської ради від 22.08.12 р. № 432/1.1, Зеленодольська міська рада вирішила:</w:t>
      </w:r>
    </w:p>
    <w:p w:rsidR="00A11F3D" w:rsidRPr="00A11F3D" w:rsidRDefault="00A11F3D" w:rsidP="00A11F3D">
      <w:pPr>
        <w:spacing w:after="0" w:line="240" w:lineRule="auto"/>
        <w:ind w:firstLine="708"/>
        <w:jc w:val="both"/>
        <w:rPr>
          <w:rFonts w:ascii="Times New Roman" w:eastAsia="Times New Roman" w:hAnsi="Times New Roman" w:cs="Times New Roman"/>
          <w:sz w:val="28"/>
          <w:szCs w:val="28"/>
          <w:lang w:val="uk-UA" w:eastAsia="ru-RU"/>
        </w:rPr>
      </w:pPr>
      <w:r w:rsidRPr="00A11F3D">
        <w:rPr>
          <w:rFonts w:ascii="Times New Roman" w:eastAsia="Times New Roman" w:hAnsi="Times New Roman" w:cs="Times New Roman"/>
          <w:sz w:val="28"/>
          <w:szCs w:val="28"/>
          <w:lang w:val="uk-UA" w:eastAsia="ru-RU"/>
        </w:rPr>
        <w:t xml:space="preserve">   1. Надати заступнику міського голови з фінансових питань діяльності виконавчих органів ради – головному бухгалтеру Чудак Л.Ф.  матеріальну допомогу для вирішення соціально – побутових питань у розмірі середньомісячної заробітної плати.</w:t>
      </w:r>
    </w:p>
    <w:p w:rsidR="00A11F3D" w:rsidRPr="00A11F3D" w:rsidRDefault="00A11F3D" w:rsidP="00A11F3D">
      <w:pPr>
        <w:spacing w:after="0" w:line="240" w:lineRule="auto"/>
        <w:ind w:firstLine="708"/>
        <w:jc w:val="both"/>
        <w:rPr>
          <w:rFonts w:ascii="Times New Roman" w:eastAsia="Times New Roman" w:hAnsi="Times New Roman" w:cs="Times New Roman"/>
          <w:sz w:val="28"/>
          <w:szCs w:val="28"/>
          <w:lang w:val="uk-UA" w:eastAsia="ru-RU"/>
        </w:rPr>
      </w:pPr>
      <w:r w:rsidRPr="00A11F3D">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A11F3D" w:rsidRPr="00A11F3D" w:rsidRDefault="00A11F3D" w:rsidP="00A11F3D">
      <w:pPr>
        <w:spacing w:after="0" w:line="240" w:lineRule="auto"/>
        <w:rPr>
          <w:rFonts w:ascii="Times New Roman" w:eastAsia="Times New Roman" w:hAnsi="Times New Roman" w:cs="Times New Roman"/>
          <w:sz w:val="24"/>
          <w:szCs w:val="24"/>
          <w:lang w:val="uk-UA" w:eastAsia="ru-RU"/>
        </w:rPr>
      </w:pPr>
    </w:p>
    <w:p w:rsidR="00EA6ED9" w:rsidRPr="00A11F3D" w:rsidRDefault="00A11F3D" w:rsidP="00A11F3D">
      <w:pPr>
        <w:spacing w:after="0" w:line="240" w:lineRule="auto"/>
        <w:jc w:val="both"/>
        <w:rPr>
          <w:rFonts w:ascii="Times New Roman" w:eastAsia="Times New Roman" w:hAnsi="Times New Roman" w:cs="Times New Roman"/>
          <w:sz w:val="28"/>
          <w:szCs w:val="24"/>
          <w:lang w:val="uk-UA" w:eastAsia="ru-RU"/>
        </w:rPr>
      </w:pPr>
      <w:r w:rsidRPr="00A11F3D">
        <w:rPr>
          <w:rFonts w:ascii="Times New Roman" w:eastAsia="Times New Roman" w:hAnsi="Times New Roman" w:cs="Times New Roman"/>
          <w:sz w:val="28"/>
          <w:szCs w:val="24"/>
          <w:lang w:val="uk-UA" w:eastAsia="ru-RU"/>
        </w:rPr>
        <w:t xml:space="preserve">            </w:t>
      </w:r>
      <w:r>
        <w:rPr>
          <w:rFonts w:ascii="Times New Roman" w:eastAsia="Times New Roman" w:hAnsi="Times New Roman" w:cs="Times New Roman"/>
          <w:sz w:val="28"/>
          <w:szCs w:val="24"/>
          <w:lang w:val="uk-UA" w:eastAsia="ru-RU"/>
        </w:rPr>
        <w:t xml:space="preserve">    </w:t>
      </w:r>
    </w:p>
    <w:p w:rsidR="00EA6ED9" w:rsidRDefault="00EA6ED9" w:rsidP="00EA6ED9">
      <w:pPr>
        <w:spacing w:after="0" w:line="240" w:lineRule="auto"/>
        <w:jc w:val="center"/>
        <w:rPr>
          <w:rFonts w:ascii="Times New Roman" w:eastAsia="Times New Roman" w:hAnsi="Times New Roman" w:cs="Times New Roman"/>
          <w:b/>
          <w:sz w:val="28"/>
          <w:szCs w:val="28"/>
          <w:lang w:val="uk-UA" w:eastAsia="ru-RU"/>
        </w:rPr>
      </w:pPr>
      <w:r w:rsidRPr="0056298A">
        <w:rPr>
          <w:rFonts w:ascii="Times New Roman" w:eastAsia="Times New Roman" w:hAnsi="Times New Roman" w:cs="Times New Roman"/>
          <w:b/>
          <w:sz w:val="28"/>
          <w:szCs w:val="28"/>
          <w:lang w:val="uk-UA" w:eastAsia="ru-RU"/>
        </w:rPr>
        <w:t>Міський голова</w:t>
      </w:r>
      <w:r w:rsidRPr="0056298A">
        <w:rPr>
          <w:rFonts w:ascii="Times New Roman" w:eastAsia="Times New Roman" w:hAnsi="Times New Roman" w:cs="Times New Roman"/>
          <w:b/>
          <w:sz w:val="28"/>
          <w:szCs w:val="28"/>
          <w:lang w:val="uk-UA" w:eastAsia="ru-RU"/>
        </w:rPr>
        <w:tab/>
        <w:t xml:space="preserve">                   А. В. Савченко</w:t>
      </w:r>
    </w:p>
    <w:p w:rsidR="00A11F3D" w:rsidRDefault="00A11F3D" w:rsidP="00EA6ED9">
      <w:pPr>
        <w:spacing w:after="0" w:line="240" w:lineRule="auto"/>
        <w:jc w:val="center"/>
        <w:rPr>
          <w:rFonts w:ascii="Times New Roman" w:eastAsia="Times New Roman" w:hAnsi="Times New Roman" w:cs="Times New Roman"/>
          <w:b/>
          <w:sz w:val="28"/>
          <w:szCs w:val="28"/>
          <w:lang w:val="uk-UA" w:eastAsia="ru-RU"/>
        </w:rPr>
      </w:pPr>
    </w:p>
    <w:p w:rsidR="00A11F3D" w:rsidRPr="0056298A" w:rsidRDefault="00A11F3D" w:rsidP="00EA6ED9">
      <w:pPr>
        <w:spacing w:after="0" w:line="240" w:lineRule="auto"/>
        <w:jc w:val="center"/>
        <w:rPr>
          <w:rFonts w:ascii="Times New Roman" w:eastAsia="Times New Roman" w:hAnsi="Times New Roman" w:cs="Times New Roman"/>
          <w:i/>
          <w:sz w:val="28"/>
          <w:szCs w:val="28"/>
          <w:lang w:val="uk-UA" w:eastAsia="ru-RU"/>
        </w:rPr>
      </w:pPr>
    </w:p>
    <w:p w:rsidR="00EA6ED9" w:rsidRPr="008529AA" w:rsidRDefault="00EA6ED9" w:rsidP="00EA6ED9">
      <w:pPr>
        <w:keepNext/>
        <w:spacing w:after="0" w:line="240" w:lineRule="auto"/>
        <w:jc w:val="center"/>
        <w:outlineLvl w:val="0"/>
        <w:rPr>
          <w:rFonts w:ascii="Times New Roman" w:eastAsia="Times New Roman" w:hAnsi="Times New Roman" w:cs="Times New Roman"/>
          <w:sz w:val="32"/>
          <w:szCs w:val="20"/>
          <w:lang w:val="uk-UA" w:eastAsia="uk-UA"/>
        </w:rPr>
      </w:pPr>
      <w:r w:rsidRPr="008529AA">
        <w:rPr>
          <w:rFonts w:ascii="Times New Roman" w:eastAsia="Times New Roman" w:hAnsi="Times New Roman" w:cs="Times New Roman"/>
          <w:sz w:val="32"/>
          <w:szCs w:val="20"/>
          <w:lang w:val="uk-UA" w:eastAsia="uk-UA"/>
        </w:rPr>
        <w:t>Р І Ш Е Н Н Я</w:t>
      </w:r>
    </w:p>
    <w:p w:rsidR="00EA6ED9" w:rsidRPr="008529AA" w:rsidRDefault="00EA6ED9" w:rsidP="00EA6ED9">
      <w:pPr>
        <w:spacing w:after="0" w:line="240" w:lineRule="auto"/>
        <w:jc w:val="center"/>
        <w:rPr>
          <w:rFonts w:ascii="Times New Roman" w:eastAsia="Times New Roman" w:hAnsi="Times New Roman" w:cs="Times New Roman"/>
          <w:b/>
          <w:sz w:val="28"/>
          <w:szCs w:val="28"/>
          <w:lang w:val="uk-UA" w:eastAsia="ru-RU"/>
        </w:rPr>
      </w:pPr>
      <w:r w:rsidRPr="008529AA">
        <w:rPr>
          <w:rFonts w:ascii="Times New Roman" w:eastAsia="Times New Roman" w:hAnsi="Times New Roman" w:cs="Times New Roman"/>
          <w:b/>
          <w:sz w:val="28"/>
          <w:szCs w:val="28"/>
          <w:lang w:eastAsia="ru-RU"/>
        </w:rPr>
        <w:t>Зеленодольської</w:t>
      </w:r>
      <w:r w:rsidRPr="008529AA">
        <w:rPr>
          <w:rFonts w:ascii="Times New Roman" w:eastAsia="Times New Roman" w:hAnsi="Times New Roman" w:cs="Times New Roman"/>
          <w:b/>
          <w:sz w:val="28"/>
          <w:szCs w:val="28"/>
          <w:lang w:val="uk-UA" w:eastAsia="ru-RU"/>
        </w:rPr>
        <w:t xml:space="preserve"> </w:t>
      </w:r>
      <w:r w:rsidRPr="008529AA">
        <w:rPr>
          <w:rFonts w:ascii="Times New Roman" w:eastAsia="Times New Roman" w:hAnsi="Times New Roman" w:cs="Times New Roman"/>
          <w:b/>
          <w:sz w:val="28"/>
          <w:szCs w:val="28"/>
          <w:lang w:eastAsia="ru-RU"/>
        </w:rPr>
        <w:t>міської ради</w:t>
      </w:r>
    </w:p>
    <w:p w:rsidR="00EA6ED9" w:rsidRPr="008529AA" w:rsidRDefault="00EA6ED9" w:rsidP="00EA6ED9">
      <w:pPr>
        <w:spacing w:after="0" w:line="240" w:lineRule="auto"/>
        <w:jc w:val="center"/>
        <w:rPr>
          <w:rFonts w:ascii="Times New Roman" w:eastAsia="Times New Roman" w:hAnsi="Times New Roman" w:cs="Times New Roman"/>
          <w:b/>
          <w:sz w:val="28"/>
          <w:szCs w:val="28"/>
          <w:lang w:eastAsia="ru-RU"/>
        </w:rPr>
      </w:pPr>
      <w:r w:rsidRPr="008529AA">
        <w:rPr>
          <w:rFonts w:ascii="Times New Roman" w:eastAsia="Times New Roman" w:hAnsi="Times New Roman" w:cs="Times New Roman"/>
          <w:b/>
          <w:sz w:val="28"/>
          <w:szCs w:val="28"/>
          <w:lang w:val="uk-UA" w:eastAsia="ru-RU"/>
        </w:rPr>
        <w:t>7</w:t>
      </w:r>
      <w:r w:rsidRPr="008529AA">
        <w:rPr>
          <w:rFonts w:ascii="Times New Roman" w:eastAsia="Times New Roman" w:hAnsi="Times New Roman" w:cs="Times New Roman"/>
          <w:b/>
          <w:sz w:val="28"/>
          <w:szCs w:val="28"/>
          <w:lang w:eastAsia="ru-RU"/>
        </w:rPr>
        <w:t xml:space="preserve"> сесії </w:t>
      </w:r>
      <w:r w:rsidRPr="008529AA">
        <w:rPr>
          <w:rFonts w:ascii="Times New Roman" w:eastAsia="Times New Roman" w:hAnsi="Times New Roman" w:cs="Times New Roman"/>
          <w:b/>
          <w:sz w:val="28"/>
          <w:szCs w:val="28"/>
          <w:lang w:val="en-US" w:eastAsia="ru-RU"/>
        </w:rPr>
        <w:t>VII</w:t>
      </w:r>
      <w:r w:rsidRPr="008529AA">
        <w:rPr>
          <w:rFonts w:ascii="Times New Roman" w:eastAsia="Times New Roman" w:hAnsi="Times New Roman" w:cs="Times New Roman"/>
          <w:b/>
          <w:sz w:val="28"/>
          <w:szCs w:val="28"/>
          <w:lang w:eastAsia="ru-RU"/>
        </w:rPr>
        <w:t xml:space="preserve"> скликання</w:t>
      </w:r>
    </w:p>
    <w:p w:rsidR="00EA6ED9" w:rsidRPr="008529AA" w:rsidRDefault="00EA6ED9" w:rsidP="00EA6ED9">
      <w:pPr>
        <w:spacing w:after="0" w:line="240" w:lineRule="auto"/>
        <w:rPr>
          <w:rFonts w:ascii="Times New Roman" w:eastAsia="Times New Roman" w:hAnsi="Times New Roman" w:cs="Times New Roman"/>
          <w:b/>
          <w:sz w:val="28"/>
          <w:szCs w:val="28"/>
          <w:lang w:eastAsia="ru-RU"/>
        </w:rPr>
      </w:pPr>
    </w:p>
    <w:p w:rsidR="00EA6ED9" w:rsidRDefault="00EA6ED9" w:rsidP="00EA6ED9">
      <w:pPr>
        <w:spacing w:after="0" w:line="240" w:lineRule="auto"/>
        <w:rPr>
          <w:rFonts w:ascii="Times New Roman" w:eastAsia="Times New Roman" w:hAnsi="Times New Roman" w:cs="Times New Roman"/>
          <w:b/>
          <w:sz w:val="28"/>
          <w:szCs w:val="28"/>
          <w:lang w:val="uk-UA" w:eastAsia="ru-RU"/>
        </w:rPr>
      </w:pPr>
      <w:r w:rsidRPr="008529AA">
        <w:rPr>
          <w:rFonts w:ascii="Times New Roman" w:eastAsia="Times New Roman" w:hAnsi="Times New Roman" w:cs="Times New Roman"/>
          <w:b/>
          <w:sz w:val="28"/>
          <w:szCs w:val="28"/>
          <w:lang w:val="uk-UA" w:eastAsia="ru-RU"/>
        </w:rPr>
        <w:t>2</w:t>
      </w:r>
      <w:r>
        <w:rPr>
          <w:rFonts w:ascii="Times New Roman" w:eastAsia="Times New Roman" w:hAnsi="Times New Roman" w:cs="Times New Roman"/>
          <w:b/>
          <w:sz w:val="28"/>
          <w:szCs w:val="28"/>
          <w:lang w:val="uk-UA" w:eastAsia="ru-RU"/>
        </w:rPr>
        <w:t>4</w:t>
      </w:r>
      <w:r w:rsidRPr="008529AA">
        <w:rPr>
          <w:rFonts w:ascii="Times New Roman" w:eastAsia="Times New Roman" w:hAnsi="Times New Roman" w:cs="Times New Roman"/>
          <w:b/>
          <w:sz w:val="28"/>
          <w:szCs w:val="28"/>
          <w:lang w:eastAsia="ru-RU"/>
        </w:rPr>
        <w:t xml:space="preserve"> </w:t>
      </w:r>
      <w:r w:rsidRPr="008529AA">
        <w:rPr>
          <w:rFonts w:ascii="Times New Roman" w:eastAsia="Times New Roman" w:hAnsi="Times New Roman" w:cs="Times New Roman"/>
          <w:b/>
          <w:sz w:val="28"/>
          <w:szCs w:val="28"/>
          <w:lang w:val="uk-UA" w:eastAsia="ru-RU"/>
        </w:rPr>
        <w:t>лютого  2016</w:t>
      </w:r>
      <w:r w:rsidRPr="008529AA">
        <w:rPr>
          <w:rFonts w:ascii="Times New Roman" w:eastAsia="Times New Roman" w:hAnsi="Times New Roman" w:cs="Times New Roman"/>
          <w:b/>
          <w:sz w:val="28"/>
          <w:szCs w:val="28"/>
          <w:lang w:eastAsia="ru-RU"/>
        </w:rPr>
        <w:t xml:space="preserve"> року                             </w:t>
      </w:r>
      <w:r w:rsidRPr="008529AA">
        <w:rPr>
          <w:rFonts w:ascii="Times New Roman" w:eastAsia="Times New Roman" w:hAnsi="Times New Roman" w:cs="Times New Roman"/>
          <w:b/>
          <w:sz w:val="28"/>
          <w:szCs w:val="28"/>
          <w:lang w:val="uk-UA" w:eastAsia="ru-RU"/>
        </w:rPr>
        <w:t xml:space="preserve">                                          </w:t>
      </w:r>
      <w:r w:rsidRPr="008529AA">
        <w:rPr>
          <w:rFonts w:ascii="Times New Roman" w:eastAsia="Times New Roman" w:hAnsi="Times New Roman" w:cs="Times New Roman"/>
          <w:b/>
          <w:sz w:val="28"/>
          <w:szCs w:val="28"/>
          <w:lang w:eastAsia="ru-RU"/>
        </w:rPr>
        <w:t xml:space="preserve">      № </w:t>
      </w:r>
      <w:r w:rsidR="00A11F3D">
        <w:rPr>
          <w:rFonts w:ascii="Times New Roman" w:eastAsia="Times New Roman" w:hAnsi="Times New Roman" w:cs="Times New Roman"/>
          <w:b/>
          <w:sz w:val="28"/>
          <w:szCs w:val="28"/>
          <w:lang w:val="uk-UA" w:eastAsia="ru-RU"/>
        </w:rPr>
        <w:t>81</w:t>
      </w:r>
    </w:p>
    <w:p w:rsidR="00EA6ED9" w:rsidRDefault="00EA6ED9" w:rsidP="00EA6ED9">
      <w:pPr>
        <w:spacing w:after="0" w:line="240" w:lineRule="auto"/>
        <w:jc w:val="center"/>
        <w:rPr>
          <w:rFonts w:ascii="Times New Roman" w:eastAsia="Times New Roman" w:hAnsi="Times New Roman" w:cs="Times New Roman"/>
          <w:b/>
          <w:sz w:val="28"/>
          <w:szCs w:val="28"/>
          <w:lang w:val="uk-UA" w:eastAsia="ru-RU"/>
        </w:rPr>
      </w:pPr>
    </w:p>
    <w:p w:rsidR="00A11F3D" w:rsidRPr="00A11F3D" w:rsidRDefault="00A11F3D" w:rsidP="00A11F3D">
      <w:pPr>
        <w:spacing w:after="0" w:line="240" w:lineRule="auto"/>
        <w:rPr>
          <w:rFonts w:ascii="Times New Roman" w:eastAsia="Times New Roman" w:hAnsi="Times New Roman" w:cs="Times New Roman"/>
          <w:b/>
          <w:i/>
          <w:sz w:val="28"/>
          <w:szCs w:val="28"/>
          <w:lang w:val="uk-UA" w:eastAsia="ru-RU"/>
        </w:rPr>
      </w:pPr>
      <w:r w:rsidRPr="00A11F3D">
        <w:rPr>
          <w:rFonts w:ascii="Times New Roman" w:eastAsia="Times New Roman" w:hAnsi="Times New Roman" w:cs="Times New Roman"/>
          <w:b/>
          <w:i/>
          <w:sz w:val="28"/>
          <w:szCs w:val="28"/>
          <w:lang w:val="uk-UA" w:eastAsia="ru-RU"/>
        </w:rPr>
        <w:t xml:space="preserve">Про преміювання </w:t>
      </w:r>
    </w:p>
    <w:p w:rsidR="00A11F3D" w:rsidRPr="00A11F3D" w:rsidRDefault="00A11F3D" w:rsidP="00A11F3D">
      <w:pPr>
        <w:spacing w:after="0" w:line="240" w:lineRule="auto"/>
        <w:ind w:firstLine="708"/>
        <w:jc w:val="both"/>
        <w:rPr>
          <w:rFonts w:ascii="Times New Roman" w:eastAsia="Times New Roman" w:hAnsi="Times New Roman" w:cs="Times New Roman"/>
          <w:sz w:val="28"/>
          <w:szCs w:val="28"/>
          <w:lang w:val="uk-UA" w:eastAsia="ru-RU"/>
        </w:rPr>
      </w:pPr>
    </w:p>
    <w:p w:rsidR="00A11F3D" w:rsidRPr="00A11F3D" w:rsidRDefault="00A11F3D" w:rsidP="00A11F3D">
      <w:pPr>
        <w:spacing w:after="0" w:line="240" w:lineRule="auto"/>
        <w:ind w:firstLine="708"/>
        <w:jc w:val="both"/>
        <w:rPr>
          <w:rFonts w:ascii="Times New Roman" w:eastAsia="Times New Roman" w:hAnsi="Times New Roman" w:cs="Times New Roman"/>
          <w:sz w:val="28"/>
          <w:szCs w:val="28"/>
          <w:lang w:val="uk-UA" w:eastAsia="ru-RU"/>
        </w:rPr>
      </w:pPr>
      <w:r w:rsidRPr="00A11F3D">
        <w:rPr>
          <w:rFonts w:ascii="Times New Roman" w:eastAsia="Times New Roman" w:hAnsi="Times New Roman" w:cs="Times New Roman"/>
          <w:sz w:val="28"/>
          <w:szCs w:val="28"/>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Зеленодольської міської ради, затвердженого рішенням Зеленодольської міської ради від 04.03.14 р. № 732/01-1, Зеленодольська міська рада вирішила:</w:t>
      </w:r>
    </w:p>
    <w:p w:rsidR="00A11F3D" w:rsidRPr="00A11F3D" w:rsidRDefault="00A11F3D" w:rsidP="00A11F3D">
      <w:pPr>
        <w:spacing w:after="0" w:line="240" w:lineRule="auto"/>
        <w:ind w:firstLine="708"/>
        <w:jc w:val="both"/>
        <w:rPr>
          <w:rFonts w:ascii="Times New Roman" w:eastAsia="Times New Roman" w:hAnsi="Times New Roman" w:cs="Times New Roman"/>
          <w:sz w:val="28"/>
          <w:szCs w:val="28"/>
          <w:lang w:val="uk-UA" w:eastAsia="ru-RU"/>
        </w:rPr>
      </w:pPr>
      <w:r w:rsidRPr="00A11F3D">
        <w:rPr>
          <w:rFonts w:ascii="Times New Roman" w:eastAsia="Times New Roman" w:hAnsi="Times New Roman" w:cs="Times New Roman"/>
          <w:sz w:val="28"/>
          <w:szCs w:val="28"/>
          <w:lang w:val="uk-UA" w:eastAsia="ru-RU"/>
        </w:rPr>
        <w:t>1. Преміювати першого заступника міського голови Котко К.І. за лютий 2016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Зеленодольської міської ради.</w:t>
      </w:r>
    </w:p>
    <w:p w:rsidR="00A11F3D" w:rsidRPr="00A11F3D" w:rsidRDefault="00A11F3D" w:rsidP="00A11F3D">
      <w:pPr>
        <w:spacing w:after="0" w:line="240" w:lineRule="auto"/>
        <w:ind w:firstLine="708"/>
        <w:jc w:val="both"/>
        <w:rPr>
          <w:rFonts w:ascii="Times New Roman" w:eastAsia="Times New Roman" w:hAnsi="Times New Roman" w:cs="Times New Roman"/>
          <w:sz w:val="28"/>
          <w:szCs w:val="28"/>
          <w:lang w:val="uk-UA" w:eastAsia="ru-RU"/>
        </w:rPr>
      </w:pPr>
      <w:r w:rsidRPr="00A11F3D">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EA6ED9" w:rsidRPr="00A11F3D" w:rsidRDefault="00A11F3D" w:rsidP="00A11F3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
    <w:p w:rsidR="00EA6ED9" w:rsidRDefault="00EA6ED9" w:rsidP="00EA6ED9">
      <w:pPr>
        <w:spacing w:after="0" w:line="240" w:lineRule="auto"/>
        <w:jc w:val="center"/>
        <w:rPr>
          <w:rFonts w:ascii="Times New Roman" w:eastAsia="Times New Roman" w:hAnsi="Times New Roman" w:cs="Times New Roman"/>
          <w:b/>
          <w:sz w:val="28"/>
          <w:szCs w:val="28"/>
          <w:lang w:val="uk-UA" w:eastAsia="ru-RU"/>
        </w:rPr>
      </w:pPr>
      <w:r w:rsidRPr="0056298A">
        <w:rPr>
          <w:rFonts w:ascii="Times New Roman" w:eastAsia="Times New Roman" w:hAnsi="Times New Roman" w:cs="Times New Roman"/>
          <w:b/>
          <w:sz w:val="28"/>
          <w:szCs w:val="28"/>
          <w:lang w:val="uk-UA" w:eastAsia="ru-RU"/>
        </w:rPr>
        <w:t>Міський голова</w:t>
      </w:r>
      <w:r w:rsidRPr="0056298A">
        <w:rPr>
          <w:rFonts w:ascii="Times New Roman" w:eastAsia="Times New Roman" w:hAnsi="Times New Roman" w:cs="Times New Roman"/>
          <w:b/>
          <w:sz w:val="28"/>
          <w:szCs w:val="28"/>
          <w:lang w:val="uk-UA" w:eastAsia="ru-RU"/>
        </w:rPr>
        <w:tab/>
        <w:t xml:space="preserve">                   А. В. Савченко</w:t>
      </w:r>
    </w:p>
    <w:p w:rsidR="00A11F3D" w:rsidRDefault="00A11F3D" w:rsidP="00EA6ED9">
      <w:pPr>
        <w:spacing w:after="0" w:line="240" w:lineRule="auto"/>
        <w:jc w:val="center"/>
        <w:rPr>
          <w:rFonts w:ascii="Times New Roman" w:eastAsia="Times New Roman" w:hAnsi="Times New Roman" w:cs="Times New Roman"/>
          <w:b/>
          <w:sz w:val="28"/>
          <w:szCs w:val="28"/>
          <w:lang w:val="uk-UA" w:eastAsia="ru-RU"/>
        </w:rPr>
      </w:pPr>
    </w:p>
    <w:p w:rsidR="00A11F3D" w:rsidRPr="0056298A" w:rsidRDefault="00A11F3D" w:rsidP="00EA6ED9">
      <w:pPr>
        <w:spacing w:after="0" w:line="240" w:lineRule="auto"/>
        <w:jc w:val="center"/>
        <w:rPr>
          <w:rFonts w:ascii="Times New Roman" w:eastAsia="Times New Roman" w:hAnsi="Times New Roman" w:cs="Times New Roman"/>
          <w:i/>
          <w:sz w:val="28"/>
          <w:szCs w:val="28"/>
          <w:lang w:val="uk-UA" w:eastAsia="ru-RU"/>
        </w:rPr>
      </w:pPr>
    </w:p>
    <w:p w:rsidR="00EA6ED9" w:rsidRPr="008529AA" w:rsidRDefault="00EA6ED9" w:rsidP="00EA6ED9">
      <w:pPr>
        <w:keepNext/>
        <w:spacing w:after="0" w:line="240" w:lineRule="auto"/>
        <w:jc w:val="center"/>
        <w:outlineLvl w:val="0"/>
        <w:rPr>
          <w:rFonts w:ascii="Times New Roman" w:eastAsia="Times New Roman" w:hAnsi="Times New Roman" w:cs="Times New Roman"/>
          <w:sz w:val="32"/>
          <w:szCs w:val="20"/>
          <w:lang w:val="uk-UA" w:eastAsia="uk-UA"/>
        </w:rPr>
      </w:pPr>
      <w:r w:rsidRPr="008529AA">
        <w:rPr>
          <w:rFonts w:ascii="Times New Roman" w:eastAsia="Times New Roman" w:hAnsi="Times New Roman" w:cs="Times New Roman"/>
          <w:sz w:val="32"/>
          <w:szCs w:val="20"/>
          <w:lang w:val="uk-UA" w:eastAsia="uk-UA"/>
        </w:rPr>
        <w:t>Р І Ш Е Н Н Я</w:t>
      </w:r>
    </w:p>
    <w:p w:rsidR="00EA6ED9" w:rsidRPr="008529AA" w:rsidRDefault="00EA6ED9" w:rsidP="00EA6ED9">
      <w:pPr>
        <w:spacing w:after="0" w:line="240" w:lineRule="auto"/>
        <w:jc w:val="center"/>
        <w:rPr>
          <w:rFonts w:ascii="Times New Roman" w:eastAsia="Times New Roman" w:hAnsi="Times New Roman" w:cs="Times New Roman"/>
          <w:b/>
          <w:sz w:val="28"/>
          <w:szCs w:val="28"/>
          <w:lang w:val="uk-UA" w:eastAsia="ru-RU"/>
        </w:rPr>
      </w:pPr>
      <w:r w:rsidRPr="008529AA">
        <w:rPr>
          <w:rFonts w:ascii="Times New Roman" w:eastAsia="Times New Roman" w:hAnsi="Times New Roman" w:cs="Times New Roman"/>
          <w:b/>
          <w:sz w:val="28"/>
          <w:szCs w:val="28"/>
          <w:lang w:eastAsia="ru-RU"/>
        </w:rPr>
        <w:t>Зеленодольської</w:t>
      </w:r>
      <w:r w:rsidRPr="008529AA">
        <w:rPr>
          <w:rFonts w:ascii="Times New Roman" w:eastAsia="Times New Roman" w:hAnsi="Times New Roman" w:cs="Times New Roman"/>
          <w:b/>
          <w:sz w:val="28"/>
          <w:szCs w:val="28"/>
          <w:lang w:val="uk-UA" w:eastAsia="ru-RU"/>
        </w:rPr>
        <w:t xml:space="preserve"> </w:t>
      </w:r>
      <w:r w:rsidRPr="008529AA">
        <w:rPr>
          <w:rFonts w:ascii="Times New Roman" w:eastAsia="Times New Roman" w:hAnsi="Times New Roman" w:cs="Times New Roman"/>
          <w:b/>
          <w:sz w:val="28"/>
          <w:szCs w:val="28"/>
          <w:lang w:eastAsia="ru-RU"/>
        </w:rPr>
        <w:t>міської ради</w:t>
      </w:r>
    </w:p>
    <w:p w:rsidR="00EA6ED9" w:rsidRPr="008529AA" w:rsidRDefault="00EA6ED9" w:rsidP="00EA6ED9">
      <w:pPr>
        <w:spacing w:after="0" w:line="240" w:lineRule="auto"/>
        <w:jc w:val="center"/>
        <w:rPr>
          <w:rFonts w:ascii="Times New Roman" w:eastAsia="Times New Roman" w:hAnsi="Times New Roman" w:cs="Times New Roman"/>
          <w:b/>
          <w:sz w:val="28"/>
          <w:szCs w:val="28"/>
          <w:lang w:eastAsia="ru-RU"/>
        </w:rPr>
      </w:pPr>
      <w:r w:rsidRPr="008529AA">
        <w:rPr>
          <w:rFonts w:ascii="Times New Roman" w:eastAsia="Times New Roman" w:hAnsi="Times New Roman" w:cs="Times New Roman"/>
          <w:b/>
          <w:sz w:val="28"/>
          <w:szCs w:val="28"/>
          <w:lang w:val="uk-UA" w:eastAsia="ru-RU"/>
        </w:rPr>
        <w:t>7</w:t>
      </w:r>
      <w:r w:rsidRPr="008529AA">
        <w:rPr>
          <w:rFonts w:ascii="Times New Roman" w:eastAsia="Times New Roman" w:hAnsi="Times New Roman" w:cs="Times New Roman"/>
          <w:b/>
          <w:sz w:val="28"/>
          <w:szCs w:val="28"/>
          <w:lang w:eastAsia="ru-RU"/>
        </w:rPr>
        <w:t xml:space="preserve"> сесії </w:t>
      </w:r>
      <w:r w:rsidRPr="008529AA">
        <w:rPr>
          <w:rFonts w:ascii="Times New Roman" w:eastAsia="Times New Roman" w:hAnsi="Times New Roman" w:cs="Times New Roman"/>
          <w:b/>
          <w:sz w:val="28"/>
          <w:szCs w:val="28"/>
          <w:lang w:val="en-US" w:eastAsia="ru-RU"/>
        </w:rPr>
        <w:t>VII</w:t>
      </w:r>
      <w:r w:rsidRPr="008529AA">
        <w:rPr>
          <w:rFonts w:ascii="Times New Roman" w:eastAsia="Times New Roman" w:hAnsi="Times New Roman" w:cs="Times New Roman"/>
          <w:b/>
          <w:sz w:val="28"/>
          <w:szCs w:val="28"/>
          <w:lang w:eastAsia="ru-RU"/>
        </w:rPr>
        <w:t xml:space="preserve"> скликання</w:t>
      </w:r>
    </w:p>
    <w:p w:rsidR="00EA6ED9" w:rsidRPr="008529AA" w:rsidRDefault="00EA6ED9" w:rsidP="00EA6ED9">
      <w:pPr>
        <w:spacing w:after="0" w:line="240" w:lineRule="auto"/>
        <w:rPr>
          <w:rFonts w:ascii="Times New Roman" w:eastAsia="Times New Roman" w:hAnsi="Times New Roman" w:cs="Times New Roman"/>
          <w:b/>
          <w:sz w:val="28"/>
          <w:szCs w:val="28"/>
          <w:lang w:eastAsia="ru-RU"/>
        </w:rPr>
      </w:pPr>
    </w:p>
    <w:p w:rsidR="00EA6ED9" w:rsidRDefault="00EA6ED9" w:rsidP="00EA6ED9">
      <w:pPr>
        <w:spacing w:after="0" w:line="240" w:lineRule="auto"/>
        <w:rPr>
          <w:rFonts w:ascii="Times New Roman" w:eastAsia="Times New Roman" w:hAnsi="Times New Roman" w:cs="Times New Roman"/>
          <w:b/>
          <w:sz w:val="28"/>
          <w:szCs w:val="28"/>
          <w:lang w:val="uk-UA" w:eastAsia="ru-RU"/>
        </w:rPr>
      </w:pPr>
      <w:r w:rsidRPr="008529AA">
        <w:rPr>
          <w:rFonts w:ascii="Times New Roman" w:eastAsia="Times New Roman" w:hAnsi="Times New Roman" w:cs="Times New Roman"/>
          <w:b/>
          <w:sz w:val="28"/>
          <w:szCs w:val="28"/>
          <w:lang w:val="uk-UA" w:eastAsia="ru-RU"/>
        </w:rPr>
        <w:t>2</w:t>
      </w:r>
      <w:r>
        <w:rPr>
          <w:rFonts w:ascii="Times New Roman" w:eastAsia="Times New Roman" w:hAnsi="Times New Roman" w:cs="Times New Roman"/>
          <w:b/>
          <w:sz w:val="28"/>
          <w:szCs w:val="28"/>
          <w:lang w:val="uk-UA" w:eastAsia="ru-RU"/>
        </w:rPr>
        <w:t>4</w:t>
      </w:r>
      <w:r w:rsidRPr="008529AA">
        <w:rPr>
          <w:rFonts w:ascii="Times New Roman" w:eastAsia="Times New Roman" w:hAnsi="Times New Roman" w:cs="Times New Roman"/>
          <w:b/>
          <w:sz w:val="28"/>
          <w:szCs w:val="28"/>
          <w:lang w:eastAsia="ru-RU"/>
        </w:rPr>
        <w:t xml:space="preserve"> </w:t>
      </w:r>
      <w:r w:rsidRPr="008529AA">
        <w:rPr>
          <w:rFonts w:ascii="Times New Roman" w:eastAsia="Times New Roman" w:hAnsi="Times New Roman" w:cs="Times New Roman"/>
          <w:b/>
          <w:sz w:val="28"/>
          <w:szCs w:val="28"/>
          <w:lang w:val="uk-UA" w:eastAsia="ru-RU"/>
        </w:rPr>
        <w:t>лютого  2016</w:t>
      </w:r>
      <w:r w:rsidRPr="008529AA">
        <w:rPr>
          <w:rFonts w:ascii="Times New Roman" w:eastAsia="Times New Roman" w:hAnsi="Times New Roman" w:cs="Times New Roman"/>
          <w:b/>
          <w:sz w:val="28"/>
          <w:szCs w:val="28"/>
          <w:lang w:eastAsia="ru-RU"/>
        </w:rPr>
        <w:t xml:space="preserve"> року                             </w:t>
      </w:r>
      <w:r w:rsidRPr="008529AA">
        <w:rPr>
          <w:rFonts w:ascii="Times New Roman" w:eastAsia="Times New Roman" w:hAnsi="Times New Roman" w:cs="Times New Roman"/>
          <w:b/>
          <w:sz w:val="28"/>
          <w:szCs w:val="28"/>
          <w:lang w:val="uk-UA" w:eastAsia="ru-RU"/>
        </w:rPr>
        <w:t xml:space="preserve">                                          </w:t>
      </w:r>
      <w:r w:rsidRPr="008529AA">
        <w:rPr>
          <w:rFonts w:ascii="Times New Roman" w:eastAsia="Times New Roman" w:hAnsi="Times New Roman" w:cs="Times New Roman"/>
          <w:b/>
          <w:sz w:val="28"/>
          <w:szCs w:val="28"/>
          <w:lang w:eastAsia="ru-RU"/>
        </w:rPr>
        <w:t xml:space="preserve">      № </w:t>
      </w:r>
      <w:r w:rsidR="00A11F3D">
        <w:rPr>
          <w:rFonts w:ascii="Times New Roman" w:eastAsia="Times New Roman" w:hAnsi="Times New Roman" w:cs="Times New Roman"/>
          <w:b/>
          <w:sz w:val="28"/>
          <w:szCs w:val="28"/>
          <w:lang w:val="uk-UA" w:eastAsia="ru-RU"/>
        </w:rPr>
        <w:t>81/1</w:t>
      </w:r>
    </w:p>
    <w:p w:rsidR="00EA6ED9" w:rsidRDefault="00EA6ED9" w:rsidP="00EA6ED9">
      <w:pPr>
        <w:spacing w:after="0" w:line="240" w:lineRule="auto"/>
        <w:jc w:val="center"/>
        <w:rPr>
          <w:rFonts w:ascii="Times New Roman" w:eastAsia="Times New Roman" w:hAnsi="Times New Roman" w:cs="Times New Roman"/>
          <w:b/>
          <w:sz w:val="28"/>
          <w:szCs w:val="28"/>
          <w:lang w:val="uk-UA" w:eastAsia="ru-RU"/>
        </w:rPr>
      </w:pPr>
    </w:p>
    <w:p w:rsidR="00A11F3D" w:rsidRPr="00A11F3D" w:rsidRDefault="00A11F3D" w:rsidP="00A11F3D">
      <w:pPr>
        <w:spacing w:after="0" w:line="240" w:lineRule="auto"/>
        <w:rPr>
          <w:rFonts w:ascii="Times New Roman" w:eastAsia="Times New Roman" w:hAnsi="Times New Roman" w:cs="Times New Roman"/>
          <w:b/>
          <w:i/>
          <w:sz w:val="28"/>
          <w:szCs w:val="28"/>
          <w:lang w:val="uk-UA" w:eastAsia="ru-RU"/>
        </w:rPr>
      </w:pPr>
      <w:r w:rsidRPr="00A11F3D">
        <w:rPr>
          <w:rFonts w:ascii="Times New Roman" w:eastAsia="Times New Roman" w:hAnsi="Times New Roman" w:cs="Times New Roman"/>
          <w:b/>
          <w:i/>
          <w:sz w:val="28"/>
          <w:szCs w:val="28"/>
          <w:lang w:val="uk-UA" w:eastAsia="ru-RU"/>
        </w:rPr>
        <w:t xml:space="preserve">Про преміювання </w:t>
      </w:r>
    </w:p>
    <w:p w:rsidR="00A11F3D" w:rsidRPr="00A11F3D" w:rsidRDefault="00A11F3D" w:rsidP="00A11F3D">
      <w:pPr>
        <w:spacing w:after="0" w:line="240" w:lineRule="auto"/>
        <w:ind w:firstLine="708"/>
        <w:jc w:val="both"/>
        <w:rPr>
          <w:rFonts w:ascii="Times New Roman" w:eastAsia="Times New Roman" w:hAnsi="Times New Roman" w:cs="Times New Roman"/>
          <w:sz w:val="28"/>
          <w:szCs w:val="28"/>
          <w:lang w:val="uk-UA" w:eastAsia="ru-RU"/>
        </w:rPr>
      </w:pPr>
    </w:p>
    <w:p w:rsidR="00A11F3D" w:rsidRPr="00A11F3D" w:rsidRDefault="00A11F3D" w:rsidP="00A11F3D">
      <w:pPr>
        <w:spacing w:after="0" w:line="240" w:lineRule="auto"/>
        <w:ind w:firstLine="708"/>
        <w:jc w:val="both"/>
        <w:rPr>
          <w:rFonts w:ascii="Times New Roman" w:eastAsia="Times New Roman" w:hAnsi="Times New Roman" w:cs="Times New Roman"/>
          <w:sz w:val="28"/>
          <w:szCs w:val="28"/>
          <w:lang w:val="uk-UA" w:eastAsia="ru-RU"/>
        </w:rPr>
      </w:pPr>
      <w:r w:rsidRPr="00A11F3D">
        <w:rPr>
          <w:rFonts w:ascii="Times New Roman" w:eastAsia="Times New Roman" w:hAnsi="Times New Roman" w:cs="Times New Roman"/>
          <w:sz w:val="28"/>
          <w:szCs w:val="28"/>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Зеленодольської міської ради, затвердженого рішенням Зеленодольської міської ради від 04.03.14 р. № 732/01-1, Зеленодольська міська рада вирішила:</w:t>
      </w:r>
    </w:p>
    <w:p w:rsidR="00A11F3D" w:rsidRPr="00A11F3D" w:rsidRDefault="00A11F3D" w:rsidP="00A11F3D">
      <w:pPr>
        <w:spacing w:after="0" w:line="240" w:lineRule="auto"/>
        <w:ind w:firstLine="708"/>
        <w:jc w:val="both"/>
        <w:rPr>
          <w:rFonts w:ascii="Times New Roman" w:eastAsia="Times New Roman" w:hAnsi="Times New Roman" w:cs="Times New Roman"/>
          <w:sz w:val="28"/>
          <w:szCs w:val="28"/>
          <w:lang w:val="uk-UA" w:eastAsia="ru-RU"/>
        </w:rPr>
      </w:pPr>
      <w:r w:rsidRPr="00A11F3D">
        <w:rPr>
          <w:rFonts w:ascii="Times New Roman" w:eastAsia="Times New Roman" w:hAnsi="Times New Roman" w:cs="Times New Roman"/>
          <w:sz w:val="28"/>
          <w:szCs w:val="28"/>
          <w:lang w:val="uk-UA" w:eastAsia="ru-RU"/>
        </w:rPr>
        <w:t>1. Преміювати заступника міського голови з фінансових питань діяльності виконавчих органів ради – головного бухгалтера Чудак Л.Ф. за лютий 2016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Зеленодольської міської ради.</w:t>
      </w:r>
    </w:p>
    <w:p w:rsidR="00A11F3D" w:rsidRPr="00A11F3D" w:rsidRDefault="00A11F3D" w:rsidP="00A11F3D">
      <w:pPr>
        <w:spacing w:after="0" w:line="240" w:lineRule="auto"/>
        <w:ind w:firstLine="708"/>
        <w:jc w:val="both"/>
        <w:rPr>
          <w:rFonts w:ascii="Times New Roman" w:eastAsia="Times New Roman" w:hAnsi="Times New Roman" w:cs="Times New Roman"/>
          <w:sz w:val="28"/>
          <w:szCs w:val="28"/>
          <w:lang w:val="uk-UA" w:eastAsia="ru-RU"/>
        </w:rPr>
      </w:pPr>
      <w:r w:rsidRPr="00A11F3D">
        <w:rPr>
          <w:rFonts w:ascii="Times New Roman" w:eastAsia="Times New Roman" w:hAnsi="Times New Roman" w:cs="Times New Roman"/>
          <w:sz w:val="28"/>
          <w:szCs w:val="28"/>
          <w:lang w:val="uk-UA" w:eastAsia="ru-RU"/>
        </w:rPr>
        <w:lastRenderedPageBreak/>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EA6ED9" w:rsidRDefault="00EA6ED9" w:rsidP="00A11F3D">
      <w:pPr>
        <w:spacing w:after="0" w:line="240" w:lineRule="auto"/>
        <w:rPr>
          <w:rFonts w:ascii="Times New Roman" w:eastAsia="Times New Roman" w:hAnsi="Times New Roman" w:cs="Times New Roman"/>
          <w:b/>
          <w:sz w:val="28"/>
          <w:szCs w:val="28"/>
          <w:lang w:val="uk-UA" w:eastAsia="ru-RU"/>
        </w:rPr>
      </w:pPr>
    </w:p>
    <w:p w:rsidR="00EA6ED9" w:rsidRDefault="00EA6ED9" w:rsidP="00EA6ED9">
      <w:pPr>
        <w:spacing w:after="0" w:line="240" w:lineRule="auto"/>
        <w:jc w:val="center"/>
        <w:rPr>
          <w:rFonts w:ascii="Times New Roman" w:eastAsia="Times New Roman" w:hAnsi="Times New Roman" w:cs="Times New Roman"/>
          <w:b/>
          <w:sz w:val="28"/>
          <w:szCs w:val="28"/>
          <w:lang w:val="uk-UA" w:eastAsia="ru-RU"/>
        </w:rPr>
      </w:pPr>
      <w:r w:rsidRPr="0056298A">
        <w:rPr>
          <w:rFonts w:ascii="Times New Roman" w:eastAsia="Times New Roman" w:hAnsi="Times New Roman" w:cs="Times New Roman"/>
          <w:b/>
          <w:sz w:val="28"/>
          <w:szCs w:val="28"/>
          <w:lang w:val="uk-UA" w:eastAsia="ru-RU"/>
        </w:rPr>
        <w:t>Міський голова</w:t>
      </w:r>
      <w:r w:rsidRPr="0056298A">
        <w:rPr>
          <w:rFonts w:ascii="Times New Roman" w:eastAsia="Times New Roman" w:hAnsi="Times New Roman" w:cs="Times New Roman"/>
          <w:b/>
          <w:sz w:val="28"/>
          <w:szCs w:val="28"/>
          <w:lang w:val="uk-UA" w:eastAsia="ru-RU"/>
        </w:rPr>
        <w:tab/>
        <w:t xml:space="preserve">                   А. В. Савченко</w:t>
      </w:r>
    </w:p>
    <w:p w:rsidR="00A11F3D" w:rsidRDefault="00A11F3D" w:rsidP="00EA6ED9">
      <w:pPr>
        <w:spacing w:after="0" w:line="240" w:lineRule="auto"/>
        <w:jc w:val="center"/>
        <w:rPr>
          <w:rFonts w:ascii="Times New Roman" w:eastAsia="Times New Roman" w:hAnsi="Times New Roman" w:cs="Times New Roman"/>
          <w:b/>
          <w:sz w:val="28"/>
          <w:szCs w:val="28"/>
          <w:lang w:val="uk-UA" w:eastAsia="ru-RU"/>
        </w:rPr>
      </w:pPr>
    </w:p>
    <w:p w:rsidR="00A11F3D" w:rsidRPr="0056298A" w:rsidRDefault="00A11F3D" w:rsidP="00EA6ED9">
      <w:pPr>
        <w:spacing w:after="0" w:line="240" w:lineRule="auto"/>
        <w:jc w:val="center"/>
        <w:rPr>
          <w:rFonts w:ascii="Times New Roman" w:eastAsia="Times New Roman" w:hAnsi="Times New Roman" w:cs="Times New Roman"/>
          <w:i/>
          <w:sz w:val="28"/>
          <w:szCs w:val="28"/>
          <w:lang w:val="uk-UA" w:eastAsia="ru-RU"/>
        </w:rPr>
      </w:pPr>
    </w:p>
    <w:p w:rsidR="00EA6ED9" w:rsidRPr="008529AA" w:rsidRDefault="00EA6ED9" w:rsidP="00EA6ED9">
      <w:pPr>
        <w:keepNext/>
        <w:spacing w:after="0" w:line="240" w:lineRule="auto"/>
        <w:jc w:val="center"/>
        <w:outlineLvl w:val="0"/>
        <w:rPr>
          <w:rFonts w:ascii="Times New Roman" w:eastAsia="Times New Roman" w:hAnsi="Times New Roman" w:cs="Times New Roman"/>
          <w:sz w:val="32"/>
          <w:szCs w:val="20"/>
          <w:lang w:val="uk-UA" w:eastAsia="uk-UA"/>
        </w:rPr>
      </w:pPr>
      <w:r w:rsidRPr="008529AA">
        <w:rPr>
          <w:rFonts w:ascii="Times New Roman" w:eastAsia="Times New Roman" w:hAnsi="Times New Roman" w:cs="Times New Roman"/>
          <w:sz w:val="32"/>
          <w:szCs w:val="20"/>
          <w:lang w:val="uk-UA" w:eastAsia="uk-UA"/>
        </w:rPr>
        <w:t>Р І Ш Е Н Н Я</w:t>
      </w:r>
    </w:p>
    <w:p w:rsidR="00EA6ED9" w:rsidRPr="008529AA" w:rsidRDefault="00EA6ED9" w:rsidP="00EA6ED9">
      <w:pPr>
        <w:spacing w:after="0" w:line="240" w:lineRule="auto"/>
        <w:jc w:val="center"/>
        <w:rPr>
          <w:rFonts w:ascii="Times New Roman" w:eastAsia="Times New Roman" w:hAnsi="Times New Roman" w:cs="Times New Roman"/>
          <w:b/>
          <w:sz w:val="28"/>
          <w:szCs w:val="28"/>
          <w:lang w:val="uk-UA" w:eastAsia="ru-RU"/>
        </w:rPr>
      </w:pPr>
      <w:r w:rsidRPr="008529AA">
        <w:rPr>
          <w:rFonts w:ascii="Times New Roman" w:eastAsia="Times New Roman" w:hAnsi="Times New Roman" w:cs="Times New Roman"/>
          <w:b/>
          <w:sz w:val="28"/>
          <w:szCs w:val="28"/>
          <w:lang w:eastAsia="ru-RU"/>
        </w:rPr>
        <w:t>Зеленодольської</w:t>
      </w:r>
      <w:r w:rsidRPr="008529AA">
        <w:rPr>
          <w:rFonts w:ascii="Times New Roman" w:eastAsia="Times New Roman" w:hAnsi="Times New Roman" w:cs="Times New Roman"/>
          <w:b/>
          <w:sz w:val="28"/>
          <w:szCs w:val="28"/>
          <w:lang w:val="uk-UA" w:eastAsia="ru-RU"/>
        </w:rPr>
        <w:t xml:space="preserve"> </w:t>
      </w:r>
      <w:r w:rsidRPr="008529AA">
        <w:rPr>
          <w:rFonts w:ascii="Times New Roman" w:eastAsia="Times New Roman" w:hAnsi="Times New Roman" w:cs="Times New Roman"/>
          <w:b/>
          <w:sz w:val="28"/>
          <w:szCs w:val="28"/>
          <w:lang w:eastAsia="ru-RU"/>
        </w:rPr>
        <w:t>міської ради</w:t>
      </w:r>
    </w:p>
    <w:p w:rsidR="00EA6ED9" w:rsidRPr="008529AA" w:rsidRDefault="00EA6ED9" w:rsidP="00EA6ED9">
      <w:pPr>
        <w:spacing w:after="0" w:line="240" w:lineRule="auto"/>
        <w:jc w:val="center"/>
        <w:rPr>
          <w:rFonts w:ascii="Times New Roman" w:eastAsia="Times New Roman" w:hAnsi="Times New Roman" w:cs="Times New Roman"/>
          <w:b/>
          <w:sz w:val="28"/>
          <w:szCs w:val="28"/>
          <w:lang w:eastAsia="ru-RU"/>
        </w:rPr>
      </w:pPr>
      <w:r w:rsidRPr="008529AA">
        <w:rPr>
          <w:rFonts w:ascii="Times New Roman" w:eastAsia="Times New Roman" w:hAnsi="Times New Roman" w:cs="Times New Roman"/>
          <w:b/>
          <w:sz w:val="28"/>
          <w:szCs w:val="28"/>
          <w:lang w:val="uk-UA" w:eastAsia="ru-RU"/>
        </w:rPr>
        <w:t>7</w:t>
      </w:r>
      <w:r w:rsidRPr="008529AA">
        <w:rPr>
          <w:rFonts w:ascii="Times New Roman" w:eastAsia="Times New Roman" w:hAnsi="Times New Roman" w:cs="Times New Roman"/>
          <w:b/>
          <w:sz w:val="28"/>
          <w:szCs w:val="28"/>
          <w:lang w:eastAsia="ru-RU"/>
        </w:rPr>
        <w:t xml:space="preserve"> сесії </w:t>
      </w:r>
      <w:r w:rsidRPr="008529AA">
        <w:rPr>
          <w:rFonts w:ascii="Times New Roman" w:eastAsia="Times New Roman" w:hAnsi="Times New Roman" w:cs="Times New Roman"/>
          <w:b/>
          <w:sz w:val="28"/>
          <w:szCs w:val="28"/>
          <w:lang w:val="en-US" w:eastAsia="ru-RU"/>
        </w:rPr>
        <w:t>VII</w:t>
      </w:r>
      <w:r w:rsidRPr="008529AA">
        <w:rPr>
          <w:rFonts w:ascii="Times New Roman" w:eastAsia="Times New Roman" w:hAnsi="Times New Roman" w:cs="Times New Roman"/>
          <w:b/>
          <w:sz w:val="28"/>
          <w:szCs w:val="28"/>
          <w:lang w:eastAsia="ru-RU"/>
        </w:rPr>
        <w:t xml:space="preserve"> скликання</w:t>
      </w:r>
    </w:p>
    <w:p w:rsidR="00EA6ED9" w:rsidRPr="008529AA" w:rsidRDefault="00EA6ED9" w:rsidP="00EA6ED9">
      <w:pPr>
        <w:spacing w:after="0" w:line="240" w:lineRule="auto"/>
        <w:rPr>
          <w:rFonts w:ascii="Times New Roman" w:eastAsia="Times New Roman" w:hAnsi="Times New Roman" w:cs="Times New Roman"/>
          <w:b/>
          <w:sz w:val="28"/>
          <w:szCs w:val="28"/>
          <w:lang w:eastAsia="ru-RU"/>
        </w:rPr>
      </w:pPr>
    </w:p>
    <w:p w:rsidR="00EA6ED9" w:rsidRDefault="00EA6ED9" w:rsidP="00EA6ED9">
      <w:pPr>
        <w:spacing w:after="0" w:line="240" w:lineRule="auto"/>
        <w:rPr>
          <w:rFonts w:ascii="Times New Roman" w:eastAsia="Times New Roman" w:hAnsi="Times New Roman" w:cs="Times New Roman"/>
          <w:b/>
          <w:sz w:val="28"/>
          <w:szCs w:val="28"/>
          <w:lang w:val="uk-UA" w:eastAsia="ru-RU"/>
        </w:rPr>
      </w:pPr>
      <w:r w:rsidRPr="008529AA">
        <w:rPr>
          <w:rFonts w:ascii="Times New Roman" w:eastAsia="Times New Roman" w:hAnsi="Times New Roman" w:cs="Times New Roman"/>
          <w:b/>
          <w:sz w:val="28"/>
          <w:szCs w:val="28"/>
          <w:lang w:val="uk-UA" w:eastAsia="ru-RU"/>
        </w:rPr>
        <w:t>2</w:t>
      </w:r>
      <w:r>
        <w:rPr>
          <w:rFonts w:ascii="Times New Roman" w:eastAsia="Times New Roman" w:hAnsi="Times New Roman" w:cs="Times New Roman"/>
          <w:b/>
          <w:sz w:val="28"/>
          <w:szCs w:val="28"/>
          <w:lang w:val="uk-UA" w:eastAsia="ru-RU"/>
        </w:rPr>
        <w:t>4</w:t>
      </w:r>
      <w:r w:rsidRPr="008529AA">
        <w:rPr>
          <w:rFonts w:ascii="Times New Roman" w:eastAsia="Times New Roman" w:hAnsi="Times New Roman" w:cs="Times New Roman"/>
          <w:b/>
          <w:sz w:val="28"/>
          <w:szCs w:val="28"/>
          <w:lang w:eastAsia="ru-RU"/>
        </w:rPr>
        <w:t xml:space="preserve"> </w:t>
      </w:r>
      <w:r w:rsidRPr="008529AA">
        <w:rPr>
          <w:rFonts w:ascii="Times New Roman" w:eastAsia="Times New Roman" w:hAnsi="Times New Roman" w:cs="Times New Roman"/>
          <w:b/>
          <w:sz w:val="28"/>
          <w:szCs w:val="28"/>
          <w:lang w:val="uk-UA" w:eastAsia="ru-RU"/>
        </w:rPr>
        <w:t>лютого  2016</w:t>
      </w:r>
      <w:r w:rsidRPr="008529AA">
        <w:rPr>
          <w:rFonts w:ascii="Times New Roman" w:eastAsia="Times New Roman" w:hAnsi="Times New Roman" w:cs="Times New Roman"/>
          <w:b/>
          <w:sz w:val="28"/>
          <w:szCs w:val="28"/>
          <w:lang w:eastAsia="ru-RU"/>
        </w:rPr>
        <w:t xml:space="preserve"> року                             </w:t>
      </w:r>
      <w:r w:rsidRPr="008529AA">
        <w:rPr>
          <w:rFonts w:ascii="Times New Roman" w:eastAsia="Times New Roman" w:hAnsi="Times New Roman" w:cs="Times New Roman"/>
          <w:b/>
          <w:sz w:val="28"/>
          <w:szCs w:val="28"/>
          <w:lang w:val="uk-UA" w:eastAsia="ru-RU"/>
        </w:rPr>
        <w:t xml:space="preserve">                                          </w:t>
      </w:r>
      <w:r w:rsidRPr="008529AA">
        <w:rPr>
          <w:rFonts w:ascii="Times New Roman" w:eastAsia="Times New Roman" w:hAnsi="Times New Roman" w:cs="Times New Roman"/>
          <w:b/>
          <w:sz w:val="28"/>
          <w:szCs w:val="28"/>
          <w:lang w:eastAsia="ru-RU"/>
        </w:rPr>
        <w:t xml:space="preserve">      № </w:t>
      </w:r>
      <w:r w:rsidR="00A11F3D">
        <w:rPr>
          <w:rFonts w:ascii="Times New Roman" w:eastAsia="Times New Roman" w:hAnsi="Times New Roman" w:cs="Times New Roman"/>
          <w:b/>
          <w:sz w:val="28"/>
          <w:szCs w:val="28"/>
          <w:lang w:val="uk-UA" w:eastAsia="ru-RU"/>
        </w:rPr>
        <w:t>81/2</w:t>
      </w:r>
    </w:p>
    <w:p w:rsidR="00EA6ED9" w:rsidRDefault="00EA6ED9" w:rsidP="00EA6ED9">
      <w:pPr>
        <w:spacing w:after="0" w:line="240" w:lineRule="auto"/>
        <w:jc w:val="center"/>
        <w:rPr>
          <w:rFonts w:ascii="Times New Roman" w:eastAsia="Times New Roman" w:hAnsi="Times New Roman" w:cs="Times New Roman"/>
          <w:b/>
          <w:sz w:val="28"/>
          <w:szCs w:val="28"/>
          <w:lang w:val="uk-UA" w:eastAsia="ru-RU"/>
        </w:rPr>
      </w:pPr>
    </w:p>
    <w:p w:rsidR="00A11F3D" w:rsidRPr="00A11F3D" w:rsidRDefault="00A11F3D" w:rsidP="00A11F3D">
      <w:pPr>
        <w:spacing w:after="0" w:line="240" w:lineRule="auto"/>
        <w:rPr>
          <w:rFonts w:ascii="Times New Roman" w:eastAsia="Times New Roman" w:hAnsi="Times New Roman" w:cs="Times New Roman"/>
          <w:b/>
          <w:i/>
          <w:sz w:val="28"/>
          <w:szCs w:val="28"/>
          <w:lang w:val="uk-UA" w:eastAsia="ru-RU"/>
        </w:rPr>
      </w:pPr>
      <w:r w:rsidRPr="00A11F3D">
        <w:rPr>
          <w:rFonts w:ascii="Times New Roman" w:eastAsia="Times New Roman" w:hAnsi="Times New Roman" w:cs="Times New Roman"/>
          <w:b/>
          <w:i/>
          <w:sz w:val="28"/>
          <w:szCs w:val="28"/>
          <w:lang w:val="uk-UA" w:eastAsia="ru-RU"/>
        </w:rPr>
        <w:t xml:space="preserve">Про преміювання </w:t>
      </w:r>
    </w:p>
    <w:p w:rsidR="00A11F3D" w:rsidRPr="00A11F3D" w:rsidRDefault="00A11F3D" w:rsidP="00A11F3D">
      <w:pPr>
        <w:spacing w:after="0" w:line="240" w:lineRule="auto"/>
        <w:ind w:firstLine="708"/>
        <w:jc w:val="both"/>
        <w:rPr>
          <w:rFonts w:ascii="Times New Roman" w:eastAsia="Times New Roman" w:hAnsi="Times New Roman" w:cs="Times New Roman"/>
          <w:sz w:val="28"/>
          <w:szCs w:val="28"/>
          <w:lang w:val="uk-UA" w:eastAsia="ru-RU"/>
        </w:rPr>
      </w:pPr>
    </w:p>
    <w:p w:rsidR="00A11F3D" w:rsidRPr="00A11F3D" w:rsidRDefault="00A11F3D" w:rsidP="00A11F3D">
      <w:pPr>
        <w:spacing w:after="0" w:line="240" w:lineRule="auto"/>
        <w:ind w:firstLine="708"/>
        <w:jc w:val="both"/>
        <w:rPr>
          <w:rFonts w:ascii="Times New Roman" w:eastAsia="Times New Roman" w:hAnsi="Times New Roman" w:cs="Times New Roman"/>
          <w:sz w:val="28"/>
          <w:szCs w:val="28"/>
          <w:lang w:val="uk-UA" w:eastAsia="ru-RU"/>
        </w:rPr>
      </w:pPr>
      <w:r w:rsidRPr="00A11F3D">
        <w:rPr>
          <w:rFonts w:ascii="Times New Roman" w:eastAsia="Times New Roman" w:hAnsi="Times New Roman" w:cs="Times New Roman"/>
          <w:sz w:val="28"/>
          <w:szCs w:val="28"/>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Зеленодольської міської ради, затвердженого рішенням Зеленодольської міської ради від 04.03.14 р. № 732/01-1, Зеленодольська міська рада вирішила:</w:t>
      </w:r>
    </w:p>
    <w:p w:rsidR="00A11F3D" w:rsidRPr="00A11F3D" w:rsidRDefault="00A11F3D" w:rsidP="00A11F3D">
      <w:pPr>
        <w:spacing w:after="0" w:line="240" w:lineRule="auto"/>
        <w:ind w:firstLine="708"/>
        <w:jc w:val="both"/>
        <w:rPr>
          <w:rFonts w:ascii="Times New Roman" w:eastAsia="Times New Roman" w:hAnsi="Times New Roman" w:cs="Times New Roman"/>
          <w:sz w:val="28"/>
          <w:szCs w:val="28"/>
          <w:lang w:val="uk-UA" w:eastAsia="ru-RU"/>
        </w:rPr>
      </w:pPr>
      <w:r w:rsidRPr="00A11F3D">
        <w:rPr>
          <w:rFonts w:ascii="Times New Roman" w:eastAsia="Times New Roman" w:hAnsi="Times New Roman" w:cs="Times New Roman"/>
          <w:sz w:val="28"/>
          <w:szCs w:val="28"/>
          <w:lang w:val="uk-UA" w:eastAsia="ru-RU"/>
        </w:rPr>
        <w:t>1.Преміювати міського голову Савченка А.В. за лютий 2016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Зеленодольської міської ради.</w:t>
      </w:r>
    </w:p>
    <w:p w:rsidR="00A11F3D" w:rsidRPr="00A11F3D" w:rsidRDefault="00A11F3D" w:rsidP="00A11F3D">
      <w:pPr>
        <w:spacing w:after="0" w:line="240" w:lineRule="auto"/>
        <w:ind w:firstLine="708"/>
        <w:jc w:val="both"/>
        <w:rPr>
          <w:rFonts w:ascii="Times New Roman" w:eastAsia="Times New Roman" w:hAnsi="Times New Roman" w:cs="Times New Roman"/>
          <w:sz w:val="28"/>
          <w:szCs w:val="28"/>
          <w:lang w:val="uk-UA" w:eastAsia="ru-RU"/>
        </w:rPr>
      </w:pPr>
      <w:r w:rsidRPr="00A11F3D">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EA6ED9" w:rsidRDefault="00EA6ED9" w:rsidP="00A11F3D">
      <w:pPr>
        <w:spacing w:after="0" w:line="240" w:lineRule="auto"/>
        <w:rPr>
          <w:rFonts w:ascii="Times New Roman" w:eastAsia="Times New Roman" w:hAnsi="Times New Roman" w:cs="Times New Roman"/>
          <w:b/>
          <w:sz w:val="28"/>
          <w:szCs w:val="28"/>
          <w:lang w:val="uk-UA" w:eastAsia="ru-RU"/>
        </w:rPr>
      </w:pPr>
    </w:p>
    <w:p w:rsidR="00EA6ED9" w:rsidRDefault="00EA6ED9" w:rsidP="00EA6ED9">
      <w:pPr>
        <w:spacing w:after="0" w:line="240" w:lineRule="auto"/>
        <w:jc w:val="center"/>
        <w:rPr>
          <w:rFonts w:ascii="Times New Roman" w:eastAsia="Times New Roman" w:hAnsi="Times New Roman" w:cs="Times New Roman"/>
          <w:b/>
          <w:sz w:val="28"/>
          <w:szCs w:val="28"/>
          <w:lang w:val="uk-UA" w:eastAsia="ru-RU"/>
        </w:rPr>
      </w:pPr>
      <w:r w:rsidRPr="0056298A">
        <w:rPr>
          <w:rFonts w:ascii="Times New Roman" w:eastAsia="Times New Roman" w:hAnsi="Times New Roman" w:cs="Times New Roman"/>
          <w:b/>
          <w:sz w:val="28"/>
          <w:szCs w:val="28"/>
          <w:lang w:val="uk-UA" w:eastAsia="ru-RU"/>
        </w:rPr>
        <w:t>Міський голова</w:t>
      </w:r>
      <w:r w:rsidRPr="0056298A">
        <w:rPr>
          <w:rFonts w:ascii="Times New Roman" w:eastAsia="Times New Roman" w:hAnsi="Times New Roman" w:cs="Times New Roman"/>
          <w:b/>
          <w:sz w:val="28"/>
          <w:szCs w:val="28"/>
          <w:lang w:val="uk-UA" w:eastAsia="ru-RU"/>
        </w:rPr>
        <w:tab/>
        <w:t xml:space="preserve">                   А. В. Савченко</w:t>
      </w:r>
    </w:p>
    <w:p w:rsidR="00A11F3D" w:rsidRPr="0056298A" w:rsidRDefault="00A11F3D" w:rsidP="00736E54">
      <w:pPr>
        <w:spacing w:after="0" w:line="240" w:lineRule="auto"/>
        <w:rPr>
          <w:rFonts w:ascii="Times New Roman" w:eastAsia="Times New Roman" w:hAnsi="Times New Roman" w:cs="Times New Roman"/>
          <w:i/>
          <w:sz w:val="28"/>
          <w:szCs w:val="28"/>
          <w:lang w:val="uk-UA" w:eastAsia="ru-RU"/>
        </w:rPr>
      </w:pPr>
    </w:p>
    <w:p w:rsidR="00EA6ED9" w:rsidRPr="008529AA" w:rsidRDefault="00EA6ED9" w:rsidP="00EA6ED9">
      <w:pPr>
        <w:keepNext/>
        <w:spacing w:after="0" w:line="240" w:lineRule="auto"/>
        <w:jc w:val="center"/>
        <w:outlineLvl w:val="0"/>
        <w:rPr>
          <w:rFonts w:ascii="Times New Roman" w:eastAsia="Times New Roman" w:hAnsi="Times New Roman" w:cs="Times New Roman"/>
          <w:sz w:val="32"/>
          <w:szCs w:val="20"/>
          <w:lang w:val="uk-UA" w:eastAsia="uk-UA"/>
        </w:rPr>
      </w:pPr>
      <w:r w:rsidRPr="008529AA">
        <w:rPr>
          <w:rFonts w:ascii="Times New Roman" w:eastAsia="Times New Roman" w:hAnsi="Times New Roman" w:cs="Times New Roman"/>
          <w:sz w:val="32"/>
          <w:szCs w:val="20"/>
          <w:lang w:val="uk-UA" w:eastAsia="uk-UA"/>
        </w:rPr>
        <w:t>Р І Ш Е Н Н Я</w:t>
      </w:r>
    </w:p>
    <w:p w:rsidR="00EA6ED9" w:rsidRPr="008529AA" w:rsidRDefault="00EA6ED9" w:rsidP="00EA6ED9">
      <w:pPr>
        <w:spacing w:after="0" w:line="240" w:lineRule="auto"/>
        <w:jc w:val="center"/>
        <w:rPr>
          <w:rFonts w:ascii="Times New Roman" w:eastAsia="Times New Roman" w:hAnsi="Times New Roman" w:cs="Times New Roman"/>
          <w:b/>
          <w:sz w:val="28"/>
          <w:szCs w:val="28"/>
          <w:lang w:val="uk-UA" w:eastAsia="ru-RU"/>
        </w:rPr>
      </w:pPr>
      <w:r w:rsidRPr="008529AA">
        <w:rPr>
          <w:rFonts w:ascii="Times New Roman" w:eastAsia="Times New Roman" w:hAnsi="Times New Roman" w:cs="Times New Roman"/>
          <w:b/>
          <w:sz w:val="28"/>
          <w:szCs w:val="28"/>
          <w:lang w:eastAsia="ru-RU"/>
        </w:rPr>
        <w:t>Зеленодольської</w:t>
      </w:r>
      <w:r w:rsidRPr="008529AA">
        <w:rPr>
          <w:rFonts w:ascii="Times New Roman" w:eastAsia="Times New Roman" w:hAnsi="Times New Roman" w:cs="Times New Roman"/>
          <w:b/>
          <w:sz w:val="28"/>
          <w:szCs w:val="28"/>
          <w:lang w:val="uk-UA" w:eastAsia="ru-RU"/>
        </w:rPr>
        <w:t xml:space="preserve"> </w:t>
      </w:r>
      <w:r w:rsidRPr="008529AA">
        <w:rPr>
          <w:rFonts w:ascii="Times New Roman" w:eastAsia="Times New Roman" w:hAnsi="Times New Roman" w:cs="Times New Roman"/>
          <w:b/>
          <w:sz w:val="28"/>
          <w:szCs w:val="28"/>
          <w:lang w:eastAsia="ru-RU"/>
        </w:rPr>
        <w:t>міської ради</w:t>
      </w:r>
    </w:p>
    <w:p w:rsidR="00EA6ED9" w:rsidRPr="008529AA" w:rsidRDefault="00EA6ED9" w:rsidP="00EA6ED9">
      <w:pPr>
        <w:spacing w:after="0" w:line="240" w:lineRule="auto"/>
        <w:jc w:val="center"/>
        <w:rPr>
          <w:rFonts w:ascii="Times New Roman" w:eastAsia="Times New Roman" w:hAnsi="Times New Roman" w:cs="Times New Roman"/>
          <w:b/>
          <w:sz w:val="28"/>
          <w:szCs w:val="28"/>
          <w:lang w:eastAsia="ru-RU"/>
        </w:rPr>
      </w:pPr>
      <w:r w:rsidRPr="008529AA">
        <w:rPr>
          <w:rFonts w:ascii="Times New Roman" w:eastAsia="Times New Roman" w:hAnsi="Times New Roman" w:cs="Times New Roman"/>
          <w:b/>
          <w:sz w:val="28"/>
          <w:szCs w:val="28"/>
          <w:lang w:val="uk-UA" w:eastAsia="ru-RU"/>
        </w:rPr>
        <w:t>7</w:t>
      </w:r>
      <w:r w:rsidRPr="008529AA">
        <w:rPr>
          <w:rFonts w:ascii="Times New Roman" w:eastAsia="Times New Roman" w:hAnsi="Times New Roman" w:cs="Times New Roman"/>
          <w:b/>
          <w:sz w:val="28"/>
          <w:szCs w:val="28"/>
          <w:lang w:eastAsia="ru-RU"/>
        </w:rPr>
        <w:t xml:space="preserve"> сесії </w:t>
      </w:r>
      <w:r w:rsidRPr="008529AA">
        <w:rPr>
          <w:rFonts w:ascii="Times New Roman" w:eastAsia="Times New Roman" w:hAnsi="Times New Roman" w:cs="Times New Roman"/>
          <w:b/>
          <w:sz w:val="28"/>
          <w:szCs w:val="28"/>
          <w:lang w:val="en-US" w:eastAsia="ru-RU"/>
        </w:rPr>
        <w:t>VII</w:t>
      </w:r>
      <w:r w:rsidRPr="008529AA">
        <w:rPr>
          <w:rFonts w:ascii="Times New Roman" w:eastAsia="Times New Roman" w:hAnsi="Times New Roman" w:cs="Times New Roman"/>
          <w:b/>
          <w:sz w:val="28"/>
          <w:szCs w:val="28"/>
          <w:lang w:eastAsia="ru-RU"/>
        </w:rPr>
        <w:t xml:space="preserve"> скликання</w:t>
      </w:r>
    </w:p>
    <w:p w:rsidR="00EA6ED9" w:rsidRPr="008529AA" w:rsidRDefault="00EA6ED9" w:rsidP="00EA6ED9">
      <w:pPr>
        <w:spacing w:after="0" w:line="240" w:lineRule="auto"/>
        <w:rPr>
          <w:rFonts w:ascii="Times New Roman" w:eastAsia="Times New Roman" w:hAnsi="Times New Roman" w:cs="Times New Roman"/>
          <w:b/>
          <w:sz w:val="28"/>
          <w:szCs w:val="28"/>
          <w:lang w:eastAsia="ru-RU"/>
        </w:rPr>
      </w:pPr>
    </w:p>
    <w:p w:rsidR="00EA6ED9" w:rsidRDefault="00EA6ED9" w:rsidP="00EA6ED9">
      <w:pPr>
        <w:spacing w:after="0" w:line="240" w:lineRule="auto"/>
        <w:rPr>
          <w:rFonts w:ascii="Times New Roman" w:eastAsia="Times New Roman" w:hAnsi="Times New Roman" w:cs="Times New Roman"/>
          <w:b/>
          <w:sz w:val="28"/>
          <w:szCs w:val="28"/>
          <w:lang w:val="uk-UA" w:eastAsia="ru-RU"/>
        </w:rPr>
      </w:pPr>
      <w:r w:rsidRPr="008529AA">
        <w:rPr>
          <w:rFonts w:ascii="Times New Roman" w:eastAsia="Times New Roman" w:hAnsi="Times New Roman" w:cs="Times New Roman"/>
          <w:b/>
          <w:sz w:val="28"/>
          <w:szCs w:val="28"/>
          <w:lang w:val="uk-UA" w:eastAsia="ru-RU"/>
        </w:rPr>
        <w:t>2</w:t>
      </w:r>
      <w:r>
        <w:rPr>
          <w:rFonts w:ascii="Times New Roman" w:eastAsia="Times New Roman" w:hAnsi="Times New Roman" w:cs="Times New Roman"/>
          <w:b/>
          <w:sz w:val="28"/>
          <w:szCs w:val="28"/>
          <w:lang w:val="uk-UA" w:eastAsia="ru-RU"/>
        </w:rPr>
        <w:t>4</w:t>
      </w:r>
      <w:r w:rsidRPr="008529AA">
        <w:rPr>
          <w:rFonts w:ascii="Times New Roman" w:eastAsia="Times New Roman" w:hAnsi="Times New Roman" w:cs="Times New Roman"/>
          <w:b/>
          <w:sz w:val="28"/>
          <w:szCs w:val="28"/>
          <w:lang w:eastAsia="ru-RU"/>
        </w:rPr>
        <w:t xml:space="preserve"> </w:t>
      </w:r>
      <w:r w:rsidRPr="008529AA">
        <w:rPr>
          <w:rFonts w:ascii="Times New Roman" w:eastAsia="Times New Roman" w:hAnsi="Times New Roman" w:cs="Times New Roman"/>
          <w:b/>
          <w:sz w:val="28"/>
          <w:szCs w:val="28"/>
          <w:lang w:val="uk-UA" w:eastAsia="ru-RU"/>
        </w:rPr>
        <w:t>лютого  2016</w:t>
      </w:r>
      <w:r w:rsidRPr="008529AA">
        <w:rPr>
          <w:rFonts w:ascii="Times New Roman" w:eastAsia="Times New Roman" w:hAnsi="Times New Roman" w:cs="Times New Roman"/>
          <w:b/>
          <w:sz w:val="28"/>
          <w:szCs w:val="28"/>
          <w:lang w:eastAsia="ru-RU"/>
        </w:rPr>
        <w:t xml:space="preserve"> року                             </w:t>
      </w:r>
      <w:r w:rsidRPr="008529AA">
        <w:rPr>
          <w:rFonts w:ascii="Times New Roman" w:eastAsia="Times New Roman" w:hAnsi="Times New Roman" w:cs="Times New Roman"/>
          <w:b/>
          <w:sz w:val="28"/>
          <w:szCs w:val="28"/>
          <w:lang w:val="uk-UA" w:eastAsia="ru-RU"/>
        </w:rPr>
        <w:t xml:space="preserve">                                          </w:t>
      </w:r>
      <w:r w:rsidRPr="008529AA">
        <w:rPr>
          <w:rFonts w:ascii="Times New Roman" w:eastAsia="Times New Roman" w:hAnsi="Times New Roman" w:cs="Times New Roman"/>
          <w:b/>
          <w:sz w:val="28"/>
          <w:szCs w:val="28"/>
          <w:lang w:eastAsia="ru-RU"/>
        </w:rPr>
        <w:t xml:space="preserve">      № </w:t>
      </w:r>
      <w:r w:rsidR="00A11F3D">
        <w:rPr>
          <w:rFonts w:ascii="Times New Roman" w:eastAsia="Times New Roman" w:hAnsi="Times New Roman" w:cs="Times New Roman"/>
          <w:b/>
          <w:sz w:val="28"/>
          <w:szCs w:val="28"/>
          <w:lang w:val="uk-UA" w:eastAsia="ru-RU"/>
        </w:rPr>
        <w:t>82</w:t>
      </w:r>
    </w:p>
    <w:p w:rsidR="00EA6ED9" w:rsidRDefault="00EA6ED9" w:rsidP="00EA6ED9">
      <w:pPr>
        <w:spacing w:after="0" w:line="240" w:lineRule="auto"/>
        <w:jc w:val="center"/>
        <w:rPr>
          <w:rFonts w:ascii="Times New Roman" w:eastAsia="Times New Roman" w:hAnsi="Times New Roman" w:cs="Times New Roman"/>
          <w:b/>
          <w:sz w:val="28"/>
          <w:szCs w:val="28"/>
          <w:lang w:val="uk-UA" w:eastAsia="ru-RU"/>
        </w:rPr>
      </w:pPr>
    </w:p>
    <w:p w:rsidR="00A11F3D" w:rsidRPr="00A11F3D" w:rsidRDefault="00A11F3D" w:rsidP="00A11F3D">
      <w:pPr>
        <w:spacing w:after="0" w:line="240" w:lineRule="auto"/>
        <w:jc w:val="both"/>
        <w:rPr>
          <w:rFonts w:ascii="Times New Roman" w:eastAsia="Times New Roman" w:hAnsi="Times New Roman" w:cs="Times New Roman"/>
          <w:b/>
          <w:i/>
          <w:color w:val="000000"/>
          <w:sz w:val="28"/>
          <w:szCs w:val="28"/>
          <w:lang w:val="uk-UA" w:eastAsia="ru-RU"/>
        </w:rPr>
      </w:pPr>
      <w:r w:rsidRPr="00A11F3D">
        <w:rPr>
          <w:rFonts w:ascii="Times New Roman" w:eastAsia="Times New Roman" w:hAnsi="Times New Roman" w:cs="Times New Roman"/>
          <w:b/>
          <w:i/>
          <w:color w:val="000000"/>
          <w:sz w:val="28"/>
          <w:szCs w:val="28"/>
          <w:lang w:val="uk-UA" w:eastAsia="ru-RU"/>
        </w:rPr>
        <w:t xml:space="preserve">Про вилучення  земельної ділянки </w:t>
      </w:r>
    </w:p>
    <w:p w:rsidR="00A11F3D" w:rsidRPr="00A11F3D" w:rsidRDefault="00A11F3D" w:rsidP="00A11F3D">
      <w:pPr>
        <w:spacing w:after="0" w:line="240" w:lineRule="auto"/>
        <w:jc w:val="both"/>
        <w:rPr>
          <w:rFonts w:ascii="Times New Roman" w:eastAsia="Times New Roman" w:hAnsi="Times New Roman" w:cs="Times New Roman"/>
          <w:b/>
          <w:i/>
          <w:color w:val="000000"/>
          <w:sz w:val="28"/>
          <w:szCs w:val="28"/>
          <w:lang w:val="uk-UA" w:eastAsia="ru-RU"/>
        </w:rPr>
      </w:pPr>
    </w:p>
    <w:p w:rsidR="00A11F3D" w:rsidRPr="00A11F3D" w:rsidRDefault="00A11F3D" w:rsidP="00A11F3D">
      <w:pPr>
        <w:spacing w:after="0" w:line="240" w:lineRule="auto"/>
        <w:jc w:val="both"/>
        <w:rPr>
          <w:rFonts w:ascii="Times New Roman" w:eastAsia="Times New Roman" w:hAnsi="Times New Roman" w:cs="Times New Roman"/>
          <w:color w:val="000000"/>
          <w:sz w:val="28"/>
          <w:szCs w:val="28"/>
          <w:lang w:val="uk-UA" w:eastAsia="ru-RU"/>
        </w:rPr>
      </w:pPr>
      <w:r w:rsidRPr="00A11F3D">
        <w:rPr>
          <w:rFonts w:ascii="Times New Roman" w:eastAsia="Times New Roman" w:hAnsi="Times New Roman" w:cs="Times New Roman"/>
          <w:color w:val="000000"/>
          <w:sz w:val="28"/>
          <w:szCs w:val="28"/>
          <w:lang w:val="uk-UA" w:eastAsia="ru-RU"/>
        </w:rPr>
        <w:tab/>
        <w:t xml:space="preserve">Розглянувши заяву (вх. № 176  від 03.11.2015 р.) фізичної особи Калюжної Альони Олександрівни про вилучення  земельної ділянки,  керуючись статтями 12, 141 Земельного Кодексу України, ч.1, 2 ст.6 та </w:t>
      </w:r>
      <w:r w:rsidRPr="00A11F3D">
        <w:rPr>
          <w:rFonts w:ascii="Times New Roman" w:eastAsia="Times New Roman" w:hAnsi="Times New Roman" w:cs="Times New Roman"/>
          <w:color w:val="000000"/>
          <w:sz w:val="28"/>
          <w:szCs w:val="28"/>
          <w:lang w:val="uk-UA" w:eastAsia="ru-RU"/>
        </w:rPr>
        <w:lastRenderedPageBreak/>
        <w:t xml:space="preserve">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A11F3D" w:rsidRPr="00A11F3D" w:rsidRDefault="00A11F3D" w:rsidP="00A11F3D">
      <w:pPr>
        <w:spacing w:after="0" w:line="240" w:lineRule="auto"/>
        <w:jc w:val="both"/>
        <w:rPr>
          <w:rFonts w:ascii="Times New Roman" w:eastAsia="Times New Roman" w:hAnsi="Times New Roman" w:cs="Times New Roman"/>
          <w:b/>
          <w:color w:val="000000"/>
          <w:sz w:val="28"/>
          <w:szCs w:val="28"/>
          <w:lang w:val="uk-UA" w:eastAsia="ru-RU"/>
        </w:rPr>
      </w:pPr>
      <w:r w:rsidRPr="00A11F3D">
        <w:rPr>
          <w:rFonts w:ascii="Times New Roman" w:eastAsia="Times New Roman" w:hAnsi="Times New Roman" w:cs="Times New Roman"/>
          <w:color w:val="000000"/>
          <w:sz w:val="28"/>
          <w:szCs w:val="28"/>
          <w:lang w:val="uk-UA" w:eastAsia="ru-RU"/>
        </w:rPr>
        <w:t xml:space="preserve">                                                 </w:t>
      </w:r>
      <w:r w:rsidRPr="00A11F3D">
        <w:rPr>
          <w:rFonts w:ascii="Times New Roman" w:eastAsia="Times New Roman" w:hAnsi="Times New Roman" w:cs="Times New Roman"/>
          <w:b/>
          <w:color w:val="000000"/>
          <w:sz w:val="28"/>
          <w:szCs w:val="28"/>
          <w:lang w:val="uk-UA" w:eastAsia="ru-RU"/>
        </w:rPr>
        <w:t>ВИРІШИЛА:</w:t>
      </w:r>
    </w:p>
    <w:p w:rsidR="00A11F3D" w:rsidRPr="00A11F3D" w:rsidRDefault="00A11F3D" w:rsidP="00A11F3D">
      <w:pPr>
        <w:spacing w:after="0" w:line="240" w:lineRule="auto"/>
        <w:ind w:firstLine="708"/>
        <w:jc w:val="both"/>
        <w:rPr>
          <w:rFonts w:ascii="Times New Roman" w:eastAsia="Times New Roman" w:hAnsi="Times New Roman" w:cs="Times New Roman"/>
          <w:color w:val="000000"/>
          <w:sz w:val="28"/>
          <w:szCs w:val="28"/>
          <w:lang w:val="uk-UA" w:eastAsia="ru-RU"/>
        </w:rPr>
      </w:pPr>
      <w:r w:rsidRPr="00A11F3D">
        <w:rPr>
          <w:rFonts w:ascii="Times New Roman" w:eastAsia="Times New Roman" w:hAnsi="Times New Roman" w:cs="Times New Roman"/>
          <w:color w:val="000000"/>
          <w:sz w:val="28"/>
          <w:szCs w:val="28"/>
          <w:lang w:val="uk-UA" w:eastAsia="ru-RU"/>
        </w:rPr>
        <w:t xml:space="preserve">1. Вилучити   земельну ділянку, надану для будівництва та обслуговування житлового будинку, господарських будівель та споруд   площею 0,1654  га  по вул.  </w:t>
      </w:r>
      <w:r w:rsidR="006635CF" w:rsidRPr="006635CF">
        <w:rPr>
          <w:rFonts w:ascii="Times New Roman" w:eastAsia="Times New Roman" w:hAnsi="Times New Roman" w:cs="Times New Roman"/>
          <w:color w:val="000000"/>
          <w:sz w:val="28"/>
          <w:szCs w:val="28"/>
          <w:lang w:val="uk-UA" w:eastAsia="ru-RU"/>
        </w:rPr>
        <w:t xml:space="preserve">(персональні дані) </w:t>
      </w:r>
      <w:r w:rsidRPr="00A11F3D">
        <w:rPr>
          <w:rFonts w:ascii="Times New Roman" w:eastAsia="Times New Roman" w:hAnsi="Times New Roman" w:cs="Times New Roman"/>
          <w:color w:val="000000"/>
          <w:sz w:val="28"/>
          <w:szCs w:val="28"/>
          <w:lang w:val="uk-UA" w:eastAsia="ru-RU"/>
        </w:rPr>
        <w:t>в с. Мар’янське  Апостолівського району Дніпропетровської області  у фізичної особи Калюжної Альони Олександрівни.</w:t>
      </w:r>
    </w:p>
    <w:p w:rsidR="00A11F3D" w:rsidRPr="00A11F3D" w:rsidRDefault="00A11F3D" w:rsidP="00A11F3D">
      <w:pPr>
        <w:spacing w:after="0" w:line="240" w:lineRule="auto"/>
        <w:jc w:val="both"/>
        <w:rPr>
          <w:rFonts w:ascii="Times New Roman" w:eastAsia="Times New Roman" w:hAnsi="Times New Roman" w:cs="Times New Roman"/>
          <w:color w:val="000000"/>
          <w:sz w:val="28"/>
          <w:szCs w:val="28"/>
          <w:lang w:val="uk-UA" w:eastAsia="ru-RU"/>
        </w:rPr>
      </w:pPr>
      <w:r w:rsidRPr="00A11F3D">
        <w:rPr>
          <w:rFonts w:ascii="Times New Roman" w:eastAsia="Times New Roman" w:hAnsi="Times New Roman" w:cs="Times New Roman"/>
          <w:color w:val="000000"/>
          <w:sz w:val="28"/>
          <w:szCs w:val="28"/>
          <w:lang w:val="uk-UA" w:eastAsia="ru-RU"/>
        </w:rPr>
        <w:t xml:space="preserve">           2. Вилучену земельну ділянку зарахувати до земель Зеленодольської міської ради.</w:t>
      </w:r>
    </w:p>
    <w:p w:rsidR="00A11F3D" w:rsidRPr="00A11F3D" w:rsidRDefault="00A11F3D" w:rsidP="00A11F3D">
      <w:pPr>
        <w:spacing w:after="0" w:line="240" w:lineRule="auto"/>
        <w:ind w:firstLine="708"/>
        <w:jc w:val="both"/>
        <w:rPr>
          <w:rFonts w:ascii="Times New Roman" w:eastAsia="Times New Roman" w:hAnsi="Times New Roman" w:cs="Times New Roman"/>
          <w:color w:val="000000"/>
          <w:sz w:val="28"/>
          <w:szCs w:val="28"/>
          <w:lang w:val="uk-UA" w:eastAsia="ru-RU"/>
        </w:rPr>
      </w:pPr>
      <w:r w:rsidRPr="00A11F3D">
        <w:rPr>
          <w:rFonts w:ascii="Times New Roman" w:eastAsia="Times New Roman" w:hAnsi="Times New Roman" w:cs="Times New Roman"/>
          <w:color w:val="000000"/>
          <w:sz w:val="28"/>
          <w:szCs w:val="28"/>
          <w:lang w:val="uk-UA" w:eastAsia="ru-RU"/>
        </w:rPr>
        <w:t>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A11F3D" w:rsidRPr="00A11F3D" w:rsidRDefault="00A11F3D" w:rsidP="00A11F3D">
      <w:pPr>
        <w:spacing w:after="0" w:line="240" w:lineRule="auto"/>
        <w:ind w:firstLine="708"/>
        <w:jc w:val="both"/>
        <w:rPr>
          <w:rFonts w:ascii="Times New Roman" w:eastAsia="Times New Roman" w:hAnsi="Times New Roman" w:cs="Times New Roman"/>
          <w:color w:val="000000"/>
          <w:sz w:val="28"/>
          <w:szCs w:val="28"/>
          <w:lang w:val="uk-UA" w:eastAsia="ru-RU"/>
        </w:rPr>
      </w:pPr>
      <w:r w:rsidRPr="00A11F3D">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EA6ED9" w:rsidRDefault="00EA6ED9" w:rsidP="00A11F3D">
      <w:pPr>
        <w:spacing w:after="0" w:line="240" w:lineRule="auto"/>
        <w:rPr>
          <w:rFonts w:ascii="Times New Roman" w:eastAsia="Times New Roman" w:hAnsi="Times New Roman" w:cs="Times New Roman"/>
          <w:b/>
          <w:sz w:val="28"/>
          <w:szCs w:val="28"/>
          <w:lang w:val="uk-UA" w:eastAsia="ru-RU"/>
        </w:rPr>
      </w:pPr>
    </w:p>
    <w:p w:rsidR="00EA6ED9" w:rsidRDefault="00EA6ED9" w:rsidP="00EA6ED9">
      <w:pPr>
        <w:spacing w:after="0" w:line="240" w:lineRule="auto"/>
        <w:jc w:val="center"/>
        <w:rPr>
          <w:rFonts w:ascii="Times New Roman" w:eastAsia="Times New Roman" w:hAnsi="Times New Roman" w:cs="Times New Roman"/>
          <w:b/>
          <w:sz w:val="28"/>
          <w:szCs w:val="28"/>
          <w:lang w:val="uk-UA" w:eastAsia="ru-RU"/>
        </w:rPr>
      </w:pPr>
      <w:r w:rsidRPr="0056298A">
        <w:rPr>
          <w:rFonts w:ascii="Times New Roman" w:eastAsia="Times New Roman" w:hAnsi="Times New Roman" w:cs="Times New Roman"/>
          <w:b/>
          <w:sz w:val="28"/>
          <w:szCs w:val="28"/>
          <w:lang w:val="uk-UA" w:eastAsia="ru-RU"/>
        </w:rPr>
        <w:t>Міський голова</w:t>
      </w:r>
      <w:r w:rsidRPr="0056298A">
        <w:rPr>
          <w:rFonts w:ascii="Times New Roman" w:eastAsia="Times New Roman" w:hAnsi="Times New Roman" w:cs="Times New Roman"/>
          <w:b/>
          <w:sz w:val="28"/>
          <w:szCs w:val="28"/>
          <w:lang w:val="uk-UA" w:eastAsia="ru-RU"/>
        </w:rPr>
        <w:tab/>
        <w:t xml:space="preserve">                   А. В. Савченко</w:t>
      </w:r>
    </w:p>
    <w:p w:rsidR="00A11F3D" w:rsidRDefault="00A11F3D" w:rsidP="00EA6ED9">
      <w:pPr>
        <w:spacing w:after="0" w:line="240" w:lineRule="auto"/>
        <w:jc w:val="center"/>
        <w:rPr>
          <w:rFonts w:ascii="Times New Roman" w:eastAsia="Times New Roman" w:hAnsi="Times New Roman" w:cs="Times New Roman"/>
          <w:b/>
          <w:sz w:val="28"/>
          <w:szCs w:val="28"/>
          <w:lang w:val="uk-UA" w:eastAsia="ru-RU"/>
        </w:rPr>
      </w:pPr>
    </w:p>
    <w:p w:rsidR="00A11F3D" w:rsidRPr="0056298A" w:rsidRDefault="00A11F3D" w:rsidP="00EA6ED9">
      <w:pPr>
        <w:spacing w:after="0" w:line="240" w:lineRule="auto"/>
        <w:jc w:val="center"/>
        <w:rPr>
          <w:rFonts w:ascii="Times New Roman" w:eastAsia="Times New Roman" w:hAnsi="Times New Roman" w:cs="Times New Roman"/>
          <w:i/>
          <w:sz w:val="28"/>
          <w:szCs w:val="28"/>
          <w:lang w:val="uk-UA" w:eastAsia="ru-RU"/>
        </w:rPr>
      </w:pPr>
    </w:p>
    <w:p w:rsidR="00EA6ED9" w:rsidRPr="008529AA" w:rsidRDefault="00EA6ED9" w:rsidP="00EA6ED9">
      <w:pPr>
        <w:keepNext/>
        <w:spacing w:after="0" w:line="240" w:lineRule="auto"/>
        <w:jc w:val="center"/>
        <w:outlineLvl w:val="0"/>
        <w:rPr>
          <w:rFonts w:ascii="Times New Roman" w:eastAsia="Times New Roman" w:hAnsi="Times New Roman" w:cs="Times New Roman"/>
          <w:sz w:val="32"/>
          <w:szCs w:val="20"/>
          <w:lang w:val="uk-UA" w:eastAsia="uk-UA"/>
        </w:rPr>
      </w:pPr>
      <w:r w:rsidRPr="008529AA">
        <w:rPr>
          <w:rFonts w:ascii="Times New Roman" w:eastAsia="Times New Roman" w:hAnsi="Times New Roman" w:cs="Times New Roman"/>
          <w:sz w:val="32"/>
          <w:szCs w:val="20"/>
          <w:lang w:val="uk-UA" w:eastAsia="uk-UA"/>
        </w:rPr>
        <w:t>Р І Ш Е Н Н Я</w:t>
      </w:r>
    </w:p>
    <w:p w:rsidR="00EA6ED9" w:rsidRPr="008529AA" w:rsidRDefault="00EA6ED9" w:rsidP="00EA6ED9">
      <w:pPr>
        <w:spacing w:after="0" w:line="240" w:lineRule="auto"/>
        <w:jc w:val="center"/>
        <w:rPr>
          <w:rFonts w:ascii="Times New Roman" w:eastAsia="Times New Roman" w:hAnsi="Times New Roman" w:cs="Times New Roman"/>
          <w:b/>
          <w:sz w:val="28"/>
          <w:szCs w:val="28"/>
          <w:lang w:val="uk-UA" w:eastAsia="ru-RU"/>
        </w:rPr>
      </w:pPr>
      <w:r w:rsidRPr="008529AA">
        <w:rPr>
          <w:rFonts w:ascii="Times New Roman" w:eastAsia="Times New Roman" w:hAnsi="Times New Roman" w:cs="Times New Roman"/>
          <w:b/>
          <w:sz w:val="28"/>
          <w:szCs w:val="28"/>
          <w:lang w:eastAsia="ru-RU"/>
        </w:rPr>
        <w:t>Зеленодольської</w:t>
      </w:r>
      <w:r w:rsidRPr="008529AA">
        <w:rPr>
          <w:rFonts w:ascii="Times New Roman" w:eastAsia="Times New Roman" w:hAnsi="Times New Roman" w:cs="Times New Roman"/>
          <w:b/>
          <w:sz w:val="28"/>
          <w:szCs w:val="28"/>
          <w:lang w:val="uk-UA" w:eastAsia="ru-RU"/>
        </w:rPr>
        <w:t xml:space="preserve"> </w:t>
      </w:r>
      <w:r w:rsidRPr="008529AA">
        <w:rPr>
          <w:rFonts w:ascii="Times New Roman" w:eastAsia="Times New Roman" w:hAnsi="Times New Roman" w:cs="Times New Roman"/>
          <w:b/>
          <w:sz w:val="28"/>
          <w:szCs w:val="28"/>
          <w:lang w:eastAsia="ru-RU"/>
        </w:rPr>
        <w:t>міської ради</w:t>
      </w:r>
    </w:p>
    <w:p w:rsidR="00EA6ED9" w:rsidRPr="008529AA" w:rsidRDefault="00EA6ED9" w:rsidP="00EA6ED9">
      <w:pPr>
        <w:spacing w:after="0" w:line="240" w:lineRule="auto"/>
        <w:jc w:val="center"/>
        <w:rPr>
          <w:rFonts w:ascii="Times New Roman" w:eastAsia="Times New Roman" w:hAnsi="Times New Roman" w:cs="Times New Roman"/>
          <w:b/>
          <w:sz w:val="28"/>
          <w:szCs w:val="28"/>
          <w:lang w:eastAsia="ru-RU"/>
        </w:rPr>
      </w:pPr>
      <w:r w:rsidRPr="008529AA">
        <w:rPr>
          <w:rFonts w:ascii="Times New Roman" w:eastAsia="Times New Roman" w:hAnsi="Times New Roman" w:cs="Times New Roman"/>
          <w:b/>
          <w:sz w:val="28"/>
          <w:szCs w:val="28"/>
          <w:lang w:val="uk-UA" w:eastAsia="ru-RU"/>
        </w:rPr>
        <w:t>7</w:t>
      </w:r>
      <w:r w:rsidRPr="008529AA">
        <w:rPr>
          <w:rFonts w:ascii="Times New Roman" w:eastAsia="Times New Roman" w:hAnsi="Times New Roman" w:cs="Times New Roman"/>
          <w:b/>
          <w:sz w:val="28"/>
          <w:szCs w:val="28"/>
          <w:lang w:eastAsia="ru-RU"/>
        </w:rPr>
        <w:t xml:space="preserve"> сесії </w:t>
      </w:r>
      <w:r w:rsidRPr="008529AA">
        <w:rPr>
          <w:rFonts w:ascii="Times New Roman" w:eastAsia="Times New Roman" w:hAnsi="Times New Roman" w:cs="Times New Roman"/>
          <w:b/>
          <w:sz w:val="28"/>
          <w:szCs w:val="28"/>
          <w:lang w:val="en-US" w:eastAsia="ru-RU"/>
        </w:rPr>
        <w:t>VII</w:t>
      </w:r>
      <w:r w:rsidRPr="008529AA">
        <w:rPr>
          <w:rFonts w:ascii="Times New Roman" w:eastAsia="Times New Roman" w:hAnsi="Times New Roman" w:cs="Times New Roman"/>
          <w:b/>
          <w:sz w:val="28"/>
          <w:szCs w:val="28"/>
          <w:lang w:eastAsia="ru-RU"/>
        </w:rPr>
        <w:t xml:space="preserve"> скликання</w:t>
      </w:r>
    </w:p>
    <w:p w:rsidR="00EA6ED9" w:rsidRPr="008529AA" w:rsidRDefault="00EA6ED9" w:rsidP="00EA6ED9">
      <w:pPr>
        <w:spacing w:after="0" w:line="240" w:lineRule="auto"/>
        <w:rPr>
          <w:rFonts w:ascii="Times New Roman" w:eastAsia="Times New Roman" w:hAnsi="Times New Roman" w:cs="Times New Roman"/>
          <w:b/>
          <w:sz w:val="28"/>
          <w:szCs w:val="28"/>
          <w:lang w:eastAsia="ru-RU"/>
        </w:rPr>
      </w:pPr>
    </w:p>
    <w:p w:rsidR="00EA6ED9" w:rsidRDefault="00EA6ED9" w:rsidP="00EA6ED9">
      <w:pPr>
        <w:spacing w:after="0" w:line="240" w:lineRule="auto"/>
        <w:rPr>
          <w:rFonts w:ascii="Times New Roman" w:eastAsia="Times New Roman" w:hAnsi="Times New Roman" w:cs="Times New Roman"/>
          <w:b/>
          <w:sz w:val="28"/>
          <w:szCs w:val="28"/>
          <w:lang w:val="uk-UA" w:eastAsia="ru-RU"/>
        </w:rPr>
      </w:pPr>
      <w:r w:rsidRPr="008529AA">
        <w:rPr>
          <w:rFonts w:ascii="Times New Roman" w:eastAsia="Times New Roman" w:hAnsi="Times New Roman" w:cs="Times New Roman"/>
          <w:b/>
          <w:sz w:val="28"/>
          <w:szCs w:val="28"/>
          <w:lang w:val="uk-UA" w:eastAsia="ru-RU"/>
        </w:rPr>
        <w:t>2</w:t>
      </w:r>
      <w:r>
        <w:rPr>
          <w:rFonts w:ascii="Times New Roman" w:eastAsia="Times New Roman" w:hAnsi="Times New Roman" w:cs="Times New Roman"/>
          <w:b/>
          <w:sz w:val="28"/>
          <w:szCs w:val="28"/>
          <w:lang w:val="uk-UA" w:eastAsia="ru-RU"/>
        </w:rPr>
        <w:t>4</w:t>
      </w:r>
      <w:r w:rsidRPr="008529AA">
        <w:rPr>
          <w:rFonts w:ascii="Times New Roman" w:eastAsia="Times New Roman" w:hAnsi="Times New Roman" w:cs="Times New Roman"/>
          <w:b/>
          <w:sz w:val="28"/>
          <w:szCs w:val="28"/>
          <w:lang w:eastAsia="ru-RU"/>
        </w:rPr>
        <w:t xml:space="preserve"> </w:t>
      </w:r>
      <w:r w:rsidRPr="008529AA">
        <w:rPr>
          <w:rFonts w:ascii="Times New Roman" w:eastAsia="Times New Roman" w:hAnsi="Times New Roman" w:cs="Times New Roman"/>
          <w:b/>
          <w:sz w:val="28"/>
          <w:szCs w:val="28"/>
          <w:lang w:val="uk-UA" w:eastAsia="ru-RU"/>
        </w:rPr>
        <w:t>лютого  2016</w:t>
      </w:r>
      <w:r w:rsidRPr="008529AA">
        <w:rPr>
          <w:rFonts w:ascii="Times New Roman" w:eastAsia="Times New Roman" w:hAnsi="Times New Roman" w:cs="Times New Roman"/>
          <w:b/>
          <w:sz w:val="28"/>
          <w:szCs w:val="28"/>
          <w:lang w:eastAsia="ru-RU"/>
        </w:rPr>
        <w:t xml:space="preserve"> року                             </w:t>
      </w:r>
      <w:r w:rsidRPr="008529AA">
        <w:rPr>
          <w:rFonts w:ascii="Times New Roman" w:eastAsia="Times New Roman" w:hAnsi="Times New Roman" w:cs="Times New Roman"/>
          <w:b/>
          <w:sz w:val="28"/>
          <w:szCs w:val="28"/>
          <w:lang w:val="uk-UA" w:eastAsia="ru-RU"/>
        </w:rPr>
        <w:t xml:space="preserve">                                          </w:t>
      </w:r>
      <w:r w:rsidRPr="008529AA">
        <w:rPr>
          <w:rFonts w:ascii="Times New Roman" w:eastAsia="Times New Roman" w:hAnsi="Times New Roman" w:cs="Times New Roman"/>
          <w:b/>
          <w:sz w:val="28"/>
          <w:szCs w:val="28"/>
          <w:lang w:eastAsia="ru-RU"/>
        </w:rPr>
        <w:t xml:space="preserve">      № </w:t>
      </w:r>
      <w:r w:rsidR="00A11F3D">
        <w:rPr>
          <w:rFonts w:ascii="Times New Roman" w:eastAsia="Times New Roman" w:hAnsi="Times New Roman" w:cs="Times New Roman"/>
          <w:b/>
          <w:sz w:val="28"/>
          <w:szCs w:val="28"/>
          <w:lang w:val="uk-UA" w:eastAsia="ru-RU"/>
        </w:rPr>
        <w:t>82/1</w:t>
      </w:r>
    </w:p>
    <w:p w:rsidR="00A11F3D" w:rsidRPr="00A11F3D" w:rsidRDefault="00A11F3D" w:rsidP="00A11F3D">
      <w:pPr>
        <w:spacing w:after="0" w:line="240" w:lineRule="auto"/>
        <w:rPr>
          <w:rFonts w:ascii="Times New Roman" w:eastAsia="Times New Roman" w:hAnsi="Times New Roman" w:cs="Times New Roman"/>
          <w:sz w:val="24"/>
          <w:szCs w:val="24"/>
          <w:lang w:val="uk-UA" w:eastAsia="ru-RU"/>
        </w:rPr>
      </w:pPr>
    </w:p>
    <w:p w:rsidR="00A11F3D" w:rsidRPr="00A11F3D" w:rsidRDefault="00A11F3D" w:rsidP="00A11F3D">
      <w:pPr>
        <w:spacing w:after="0" w:line="240" w:lineRule="auto"/>
        <w:jc w:val="both"/>
        <w:rPr>
          <w:rFonts w:ascii="Times New Roman" w:eastAsia="Times New Roman" w:hAnsi="Times New Roman" w:cs="Times New Roman"/>
          <w:b/>
          <w:i/>
          <w:sz w:val="28"/>
          <w:szCs w:val="28"/>
          <w:lang w:val="uk-UA" w:eastAsia="ru-RU"/>
        </w:rPr>
      </w:pPr>
      <w:r w:rsidRPr="00A11F3D">
        <w:rPr>
          <w:rFonts w:ascii="Times New Roman" w:eastAsia="Times New Roman" w:hAnsi="Times New Roman" w:cs="Times New Roman"/>
          <w:b/>
          <w:i/>
          <w:sz w:val="28"/>
          <w:szCs w:val="28"/>
          <w:lang w:val="uk-UA" w:eastAsia="ru-RU"/>
        </w:rPr>
        <w:t xml:space="preserve">Про вилучення  земельної ділянки </w:t>
      </w:r>
    </w:p>
    <w:p w:rsidR="00A11F3D" w:rsidRPr="00A11F3D" w:rsidRDefault="00A11F3D" w:rsidP="00A11F3D">
      <w:pPr>
        <w:spacing w:after="0" w:line="240" w:lineRule="auto"/>
        <w:jc w:val="both"/>
        <w:rPr>
          <w:rFonts w:ascii="Times New Roman" w:eastAsia="Times New Roman" w:hAnsi="Times New Roman" w:cs="Times New Roman"/>
          <w:b/>
          <w:i/>
          <w:sz w:val="28"/>
          <w:szCs w:val="28"/>
          <w:lang w:val="uk-UA" w:eastAsia="ru-RU"/>
        </w:rPr>
      </w:pPr>
    </w:p>
    <w:p w:rsidR="00A11F3D" w:rsidRPr="00A11F3D" w:rsidRDefault="00A11F3D" w:rsidP="00A11F3D">
      <w:pPr>
        <w:spacing w:after="0" w:line="240" w:lineRule="auto"/>
        <w:jc w:val="both"/>
        <w:rPr>
          <w:rFonts w:ascii="Times New Roman" w:eastAsia="Times New Roman" w:hAnsi="Times New Roman" w:cs="Times New Roman"/>
          <w:sz w:val="28"/>
          <w:szCs w:val="28"/>
          <w:lang w:val="uk-UA" w:eastAsia="ru-RU"/>
        </w:rPr>
      </w:pPr>
      <w:r w:rsidRPr="00A11F3D">
        <w:rPr>
          <w:rFonts w:ascii="Times New Roman" w:eastAsia="Times New Roman" w:hAnsi="Times New Roman" w:cs="Times New Roman"/>
          <w:sz w:val="28"/>
          <w:szCs w:val="28"/>
          <w:lang w:val="uk-UA" w:eastAsia="ru-RU"/>
        </w:rPr>
        <w:tab/>
        <w:t xml:space="preserve">Розглянувши заяву (вх.№ 238  від 22.12.2015 р.) фізичної особи Проскури Сергія  Івановича про вилучення  земельної ділянки,  керуючись статтями 12, 141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A11F3D" w:rsidRPr="00A11F3D" w:rsidRDefault="00A11F3D" w:rsidP="00A11F3D">
      <w:pPr>
        <w:spacing w:after="0" w:line="240" w:lineRule="auto"/>
        <w:jc w:val="both"/>
        <w:rPr>
          <w:rFonts w:ascii="Times New Roman" w:eastAsia="Times New Roman" w:hAnsi="Times New Roman" w:cs="Times New Roman"/>
          <w:b/>
          <w:sz w:val="28"/>
          <w:szCs w:val="28"/>
          <w:lang w:val="uk-UA" w:eastAsia="ru-RU"/>
        </w:rPr>
      </w:pPr>
      <w:r w:rsidRPr="00A11F3D">
        <w:rPr>
          <w:rFonts w:ascii="Times New Roman" w:eastAsia="Times New Roman" w:hAnsi="Times New Roman" w:cs="Times New Roman"/>
          <w:b/>
          <w:sz w:val="28"/>
          <w:szCs w:val="28"/>
          <w:lang w:val="uk-UA" w:eastAsia="ru-RU"/>
        </w:rPr>
        <w:t xml:space="preserve">                                            ВИРІШИЛА:</w:t>
      </w:r>
    </w:p>
    <w:p w:rsidR="00A11F3D" w:rsidRPr="00A11F3D" w:rsidRDefault="00A11F3D" w:rsidP="00A11F3D">
      <w:pPr>
        <w:spacing w:after="0" w:line="240" w:lineRule="auto"/>
        <w:ind w:firstLine="708"/>
        <w:jc w:val="both"/>
        <w:rPr>
          <w:rFonts w:ascii="Times New Roman" w:eastAsia="Times New Roman" w:hAnsi="Times New Roman" w:cs="Times New Roman"/>
          <w:sz w:val="28"/>
          <w:szCs w:val="28"/>
          <w:lang w:val="uk-UA" w:eastAsia="ru-RU"/>
        </w:rPr>
      </w:pPr>
      <w:r w:rsidRPr="00A11F3D">
        <w:rPr>
          <w:rFonts w:ascii="Times New Roman" w:eastAsia="Times New Roman" w:hAnsi="Times New Roman" w:cs="Times New Roman"/>
          <w:sz w:val="28"/>
          <w:szCs w:val="28"/>
          <w:lang w:val="uk-UA" w:eastAsia="ru-RU"/>
        </w:rPr>
        <w:t xml:space="preserve">1. Вилучити земельну ділянку, надану для будівництва та обслуговування житлового будинку, господарських будівель та споруд   площею </w:t>
      </w:r>
      <w:smartTag w:uri="urn:schemas-microsoft-com:office:smarttags" w:element="metricconverter">
        <w:smartTagPr>
          <w:attr w:name="ProductID" w:val="0,25 га"/>
        </w:smartTagPr>
        <w:r w:rsidRPr="00A11F3D">
          <w:rPr>
            <w:rFonts w:ascii="Times New Roman" w:eastAsia="Times New Roman" w:hAnsi="Times New Roman" w:cs="Times New Roman"/>
            <w:sz w:val="28"/>
            <w:szCs w:val="28"/>
            <w:lang w:val="uk-UA" w:eastAsia="ru-RU"/>
          </w:rPr>
          <w:t>0,25 га</w:t>
        </w:r>
      </w:smartTag>
      <w:r w:rsidRPr="00A11F3D">
        <w:rPr>
          <w:rFonts w:ascii="Times New Roman" w:eastAsia="Times New Roman" w:hAnsi="Times New Roman" w:cs="Times New Roman"/>
          <w:sz w:val="28"/>
          <w:szCs w:val="28"/>
          <w:lang w:val="uk-UA" w:eastAsia="ru-RU"/>
        </w:rPr>
        <w:t xml:space="preserve">  по вул.  </w:t>
      </w:r>
      <w:r w:rsidR="006635CF" w:rsidRPr="006635CF">
        <w:rPr>
          <w:rFonts w:ascii="Times New Roman" w:eastAsia="Times New Roman" w:hAnsi="Times New Roman" w:cs="Times New Roman"/>
          <w:sz w:val="28"/>
          <w:szCs w:val="28"/>
          <w:lang w:val="uk-UA" w:eastAsia="ru-RU"/>
        </w:rPr>
        <w:t xml:space="preserve">(персональні дані) </w:t>
      </w:r>
      <w:r w:rsidR="006635CF">
        <w:rPr>
          <w:rFonts w:ascii="Times New Roman" w:eastAsia="Times New Roman" w:hAnsi="Times New Roman" w:cs="Times New Roman"/>
          <w:sz w:val="28"/>
          <w:szCs w:val="28"/>
          <w:lang w:val="uk-UA" w:eastAsia="ru-RU"/>
        </w:rPr>
        <w:t xml:space="preserve"> </w:t>
      </w:r>
      <w:r w:rsidRPr="00A11F3D">
        <w:rPr>
          <w:rFonts w:ascii="Times New Roman" w:eastAsia="Times New Roman" w:hAnsi="Times New Roman" w:cs="Times New Roman"/>
          <w:sz w:val="28"/>
          <w:szCs w:val="28"/>
          <w:lang w:val="uk-UA" w:eastAsia="ru-RU"/>
        </w:rPr>
        <w:t>в с. Мар’янське  Апостолівського району Дніпропетровської області  у фізичної особи Проскури Сергія  Івановича.</w:t>
      </w:r>
    </w:p>
    <w:p w:rsidR="00A11F3D" w:rsidRPr="00A11F3D" w:rsidRDefault="00A11F3D" w:rsidP="00A11F3D">
      <w:pPr>
        <w:spacing w:after="0" w:line="240" w:lineRule="auto"/>
        <w:jc w:val="both"/>
        <w:rPr>
          <w:rFonts w:ascii="Times New Roman" w:eastAsia="Times New Roman" w:hAnsi="Times New Roman" w:cs="Times New Roman"/>
          <w:sz w:val="28"/>
          <w:szCs w:val="28"/>
          <w:lang w:val="uk-UA" w:eastAsia="ru-RU"/>
        </w:rPr>
      </w:pPr>
      <w:r w:rsidRPr="00A11F3D">
        <w:rPr>
          <w:rFonts w:ascii="Times New Roman" w:eastAsia="Times New Roman" w:hAnsi="Times New Roman" w:cs="Times New Roman"/>
          <w:sz w:val="28"/>
          <w:szCs w:val="28"/>
          <w:lang w:val="uk-UA" w:eastAsia="ru-RU"/>
        </w:rPr>
        <w:t xml:space="preserve">           2. Вилучену земельну ділянку зарахувати до земель Зеленодольської міської ради.</w:t>
      </w:r>
    </w:p>
    <w:p w:rsidR="00A11F3D" w:rsidRPr="00A11F3D" w:rsidRDefault="00A11F3D" w:rsidP="00A11F3D">
      <w:pPr>
        <w:spacing w:after="0" w:line="240" w:lineRule="auto"/>
        <w:ind w:firstLine="708"/>
        <w:jc w:val="both"/>
        <w:rPr>
          <w:rFonts w:ascii="Times New Roman" w:eastAsia="Times New Roman" w:hAnsi="Times New Roman" w:cs="Times New Roman"/>
          <w:sz w:val="28"/>
          <w:szCs w:val="28"/>
          <w:lang w:val="uk-UA" w:eastAsia="ru-RU"/>
        </w:rPr>
      </w:pPr>
      <w:r w:rsidRPr="00A11F3D">
        <w:rPr>
          <w:rFonts w:ascii="Times New Roman" w:eastAsia="Times New Roman" w:hAnsi="Times New Roman" w:cs="Times New Roman"/>
          <w:sz w:val="28"/>
          <w:szCs w:val="28"/>
          <w:lang w:val="uk-UA" w:eastAsia="ru-RU"/>
        </w:rPr>
        <w:lastRenderedPageBreak/>
        <w:t>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A11F3D" w:rsidRPr="00A11F3D" w:rsidRDefault="00A11F3D" w:rsidP="00A11F3D">
      <w:pPr>
        <w:spacing w:after="0" w:line="240" w:lineRule="auto"/>
        <w:ind w:firstLine="708"/>
        <w:jc w:val="both"/>
        <w:rPr>
          <w:rFonts w:ascii="Times New Roman" w:eastAsia="Times New Roman" w:hAnsi="Times New Roman" w:cs="Times New Roman"/>
          <w:sz w:val="28"/>
          <w:szCs w:val="28"/>
          <w:lang w:val="uk-UA" w:eastAsia="ru-RU"/>
        </w:rPr>
      </w:pPr>
      <w:r w:rsidRPr="00A11F3D">
        <w:rPr>
          <w:rFonts w:ascii="Times New Roman" w:eastAsia="Times New Roman" w:hAnsi="Times New Roman" w:cs="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EA6ED9" w:rsidRDefault="00EA6ED9" w:rsidP="002C1E55">
      <w:pPr>
        <w:spacing w:after="0" w:line="240" w:lineRule="auto"/>
        <w:rPr>
          <w:rFonts w:ascii="Times New Roman" w:eastAsia="Times New Roman" w:hAnsi="Times New Roman" w:cs="Times New Roman"/>
          <w:b/>
          <w:sz w:val="28"/>
          <w:szCs w:val="28"/>
          <w:lang w:val="uk-UA" w:eastAsia="ru-RU"/>
        </w:rPr>
      </w:pPr>
    </w:p>
    <w:p w:rsidR="00EA6ED9" w:rsidRDefault="00EA6ED9" w:rsidP="00EA6ED9">
      <w:pPr>
        <w:spacing w:after="0" w:line="240" w:lineRule="auto"/>
        <w:jc w:val="center"/>
        <w:rPr>
          <w:rFonts w:ascii="Times New Roman" w:eastAsia="Times New Roman" w:hAnsi="Times New Roman" w:cs="Times New Roman"/>
          <w:b/>
          <w:sz w:val="28"/>
          <w:szCs w:val="28"/>
          <w:lang w:val="uk-UA" w:eastAsia="ru-RU"/>
        </w:rPr>
      </w:pPr>
      <w:r w:rsidRPr="0056298A">
        <w:rPr>
          <w:rFonts w:ascii="Times New Roman" w:eastAsia="Times New Roman" w:hAnsi="Times New Roman" w:cs="Times New Roman"/>
          <w:b/>
          <w:sz w:val="28"/>
          <w:szCs w:val="28"/>
          <w:lang w:val="uk-UA" w:eastAsia="ru-RU"/>
        </w:rPr>
        <w:t>Міський голова</w:t>
      </w:r>
      <w:r w:rsidRPr="0056298A">
        <w:rPr>
          <w:rFonts w:ascii="Times New Roman" w:eastAsia="Times New Roman" w:hAnsi="Times New Roman" w:cs="Times New Roman"/>
          <w:b/>
          <w:sz w:val="28"/>
          <w:szCs w:val="28"/>
          <w:lang w:val="uk-UA" w:eastAsia="ru-RU"/>
        </w:rPr>
        <w:tab/>
        <w:t xml:space="preserve">                   А. В. Савченко</w:t>
      </w:r>
    </w:p>
    <w:p w:rsidR="00A11F3D" w:rsidRDefault="00A11F3D" w:rsidP="00EA6ED9">
      <w:pPr>
        <w:spacing w:after="0" w:line="240" w:lineRule="auto"/>
        <w:jc w:val="center"/>
        <w:rPr>
          <w:rFonts w:ascii="Times New Roman" w:eastAsia="Times New Roman" w:hAnsi="Times New Roman" w:cs="Times New Roman"/>
          <w:b/>
          <w:sz w:val="28"/>
          <w:szCs w:val="28"/>
          <w:lang w:val="uk-UA" w:eastAsia="ru-RU"/>
        </w:rPr>
      </w:pPr>
    </w:p>
    <w:p w:rsidR="002C1E55" w:rsidRPr="002C1E55" w:rsidRDefault="002C1E55" w:rsidP="002C1E55">
      <w:pPr>
        <w:keepNext/>
        <w:spacing w:before="240" w:after="60" w:line="240" w:lineRule="auto"/>
        <w:jc w:val="center"/>
        <w:outlineLvl w:val="0"/>
        <w:rPr>
          <w:rFonts w:ascii="Times New Roman" w:eastAsia="Times New Roman" w:hAnsi="Times New Roman" w:cs="Arial"/>
          <w:bCs/>
          <w:kern w:val="32"/>
          <w:sz w:val="32"/>
          <w:szCs w:val="32"/>
          <w:lang w:eastAsia="ru-RU"/>
        </w:rPr>
      </w:pPr>
      <w:r w:rsidRPr="002C1E55">
        <w:rPr>
          <w:rFonts w:ascii="Times New Roman" w:eastAsia="Times New Roman" w:hAnsi="Times New Roman" w:cs="Arial"/>
          <w:bCs/>
          <w:kern w:val="32"/>
          <w:sz w:val="32"/>
          <w:szCs w:val="32"/>
          <w:lang w:eastAsia="ru-RU"/>
        </w:rPr>
        <w:t>Р І Ш Е Н Н Я</w:t>
      </w:r>
    </w:p>
    <w:p w:rsidR="002C1E55" w:rsidRPr="002C1E55" w:rsidRDefault="002C1E55" w:rsidP="002C1E55">
      <w:pPr>
        <w:spacing w:after="0" w:line="240" w:lineRule="auto"/>
        <w:jc w:val="center"/>
        <w:rPr>
          <w:rFonts w:ascii="Times New Roman" w:eastAsia="Times New Roman" w:hAnsi="Times New Roman" w:cs="Times New Roman"/>
          <w:b/>
          <w:sz w:val="28"/>
          <w:szCs w:val="24"/>
          <w:lang w:val="uk-UA" w:eastAsia="ru-RU"/>
        </w:rPr>
      </w:pPr>
      <w:r w:rsidRPr="002C1E55">
        <w:rPr>
          <w:rFonts w:ascii="Times New Roman" w:eastAsia="Times New Roman" w:hAnsi="Times New Roman" w:cs="Times New Roman"/>
          <w:b/>
          <w:sz w:val="28"/>
          <w:szCs w:val="24"/>
          <w:lang w:val="uk-UA" w:eastAsia="ru-RU"/>
        </w:rPr>
        <w:t xml:space="preserve">    </w:t>
      </w:r>
      <w:r w:rsidRPr="002C1E55">
        <w:rPr>
          <w:rFonts w:ascii="Times New Roman" w:eastAsia="Times New Roman" w:hAnsi="Times New Roman" w:cs="Times New Roman"/>
          <w:b/>
          <w:sz w:val="28"/>
          <w:szCs w:val="24"/>
          <w:lang w:eastAsia="ru-RU"/>
        </w:rPr>
        <w:t xml:space="preserve">Зеленодольської </w:t>
      </w:r>
      <w:r w:rsidRPr="002C1E55">
        <w:rPr>
          <w:rFonts w:ascii="Times New Roman" w:eastAsia="Times New Roman" w:hAnsi="Times New Roman" w:cs="Times New Roman"/>
          <w:b/>
          <w:sz w:val="28"/>
          <w:szCs w:val="24"/>
          <w:lang w:val="uk-UA" w:eastAsia="ru-RU"/>
        </w:rPr>
        <w:t>міської</w:t>
      </w:r>
      <w:r w:rsidRPr="002C1E55">
        <w:rPr>
          <w:rFonts w:ascii="Times New Roman" w:eastAsia="Times New Roman" w:hAnsi="Times New Roman" w:cs="Times New Roman"/>
          <w:b/>
          <w:sz w:val="28"/>
          <w:szCs w:val="24"/>
          <w:lang w:eastAsia="ru-RU"/>
        </w:rPr>
        <w:t xml:space="preserve"> ради</w:t>
      </w:r>
    </w:p>
    <w:p w:rsidR="002C1E55" w:rsidRPr="002C1E55" w:rsidRDefault="002C1E55" w:rsidP="002C1E55">
      <w:pPr>
        <w:spacing w:after="0" w:line="240" w:lineRule="auto"/>
        <w:jc w:val="center"/>
        <w:rPr>
          <w:rFonts w:ascii="Times New Roman" w:eastAsia="Times New Roman" w:hAnsi="Times New Roman" w:cs="Times New Roman"/>
          <w:b/>
          <w:sz w:val="28"/>
          <w:szCs w:val="24"/>
          <w:lang w:val="uk-UA" w:eastAsia="ru-RU"/>
        </w:rPr>
      </w:pPr>
      <w:r w:rsidRPr="002C1E55">
        <w:rPr>
          <w:rFonts w:ascii="Times New Roman" w:eastAsia="Times New Roman" w:hAnsi="Times New Roman" w:cs="Times New Roman"/>
          <w:b/>
          <w:sz w:val="28"/>
          <w:szCs w:val="24"/>
          <w:lang w:val="uk-UA" w:eastAsia="ru-RU"/>
        </w:rPr>
        <w:t xml:space="preserve">7 сесії </w:t>
      </w:r>
      <w:r w:rsidRPr="002C1E55">
        <w:rPr>
          <w:rFonts w:ascii="Times New Roman" w:eastAsia="Times New Roman" w:hAnsi="Times New Roman" w:cs="Times New Roman"/>
          <w:b/>
          <w:sz w:val="28"/>
          <w:szCs w:val="24"/>
          <w:lang w:val="en-US" w:eastAsia="ru-RU"/>
        </w:rPr>
        <w:t>VII</w:t>
      </w:r>
      <w:r w:rsidRPr="002C1E55">
        <w:rPr>
          <w:rFonts w:ascii="Times New Roman" w:eastAsia="Times New Roman" w:hAnsi="Times New Roman" w:cs="Times New Roman"/>
          <w:b/>
          <w:sz w:val="28"/>
          <w:szCs w:val="24"/>
          <w:lang w:val="uk-UA" w:eastAsia="ru-RU"/>
        </w:rPr>
        <w:t xml:space="preserve"> скликання </w:t>
      </w:r>
    </w:p>
    <w:p w:rsidR="002C1E55" w:rsidRPr="002C1E55" w:rsidRDefault="002C1E55" w:rsidP="002C1E55">
      <w:pPr>
        <w:spacing w:after="0" w:line="240" w:lineRule="auto"/>
        <w:jc w:val="center"/>
        <w:rPr>
          <w:rFonts w:ascii="Times New Roman" w:eastAsia="Times New Roman" w:hAnsi="Times New Roman" w:cs="Times New Roman"/>
          <w:b/>
          <w:sz w:val="24"/>
          <w:szCs w:val="24"/>
          <w:lang w:val="uk-UA" w:eastAsia="ru-RU"/>
        </w:rPr>
      </w:pPr>
    </w:p>
    <w:p w:rsidR="002C1E55" w:rsidRPr="002C1E55" w:rsidRDefault="002C1E55" w:rsidP="002C1E55">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2C1E55" w:rsidRPr="002C1E55" w:rsidTr="002C1E55">
        <w:trPr>
          <w:jc w:val="center"/>
        </w:trPr>
        <w:tc>
          <w:tcPr>
            <w:tcW w:w="3386" w:type="dxa"/>
          </w:tcPr>
          <w:p w:rsidR="002C1E55" w:rsidRPr="002C1E55" w:rsidRDefault="002C1E55" w:rsidP="002C1E55">
            <w:pPr>
              <w:spacing w:after="0" w:line="360" w:lineRule="auto"/>
              <w:rPr>
                <w:rFonts w:ascii="Times New Roman" w:eastAsia="Times New Roman" w:hAnsi="Times New Roman" w:cs="Times New Roman"/>
                <w:b/>
                <w:sz w:val="28"/>
                <w:szCs w:val="28"/>
                <w:lang w:val="uk-UA" w:eastAsia="ru-RU"/>
              </w:rPr>
            </w:pPr>
            <w:r w:rsidRPr="002C1E55">
              <w:rPr>
                <w:rFonts w:ascii="Times New Roman" w:eastAsia="Times New Roman" w:hAnsi="Times New Roman" w:cs="Times New Roman"/>
                <w:b/>
                <w:sz w:val="28"/>
                <w:szCs w:val="28"/>
                <w:lang w:val="uk-UA" w:eastAsia="ru-RU"/>
              </w:rPr>
              <w:t xml:space="preserve">24  лютого   2016 року </w:t>
            </w:r>
          </w:p>
        </w:tc>
        <w:tc>
          <w:tcPr>
            <w:tcW w:w="3096" w:type="dxa"/>
          </w:tcPr>
          <w:p w:rsidR="002C1E55" w:rsidRPr="002C1E55" w:rsidRDefault="002C1E55" w:rsidP="002C1E55">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2C1E55" w:rsidRPr="002C1E55" w:rsidRDefault="002C1E55" w:rsidP="002C1E55">
            <w:pPr>
              <w:spacing w:after="0" w:line="360" w:lineRule="auto"/>
              <w:rPr>
                <w:rFonts w:ascii="Times New Roman" w:eastAsia="Times New Roman" w:hAnsi="Times New Roman" w:cs="Times New Roman"/>
                <w:b/>
                <w:sz w:val="28"/>
                <w:szCs w:val="28"/>
                <w:lang w:val="uk-UA" w:eastAsia="ru-RU"/>
              </w:rPr>
            </w:pPr>
            <w:r w:rsidRPr="002C1E55">
              <w:rPr>
                <w:rFonts w:ascii="Times New Roman" w:eastAsia="Times New Roman" w:hAnsi="Times New Roman" w:cs="Times New Roman"/>
                <w:b/>
                <w:sz w:val="28"/>
                <w:szCs w:val="28"/>
                <w:lang w:val="uk-UA" w:eastAsia="ru-RU"/>
              </w:rPr>
              <w:t xml:space="preserve">                       </w:t>
            </w:r>
            <w:r w:rsidRPr="002C1E55">
              <w:rPr>
                <w:rFonts w:ascii="Times New Roman" w:eastAsia="Times New Roman" w:hAnsi="Times New Roman" w:cs="Times New Roman"/>
                <w:b/>
                <w:sz w:val="28"/>
                <w:szCs w:val="28"/>
                <w:lang w:eastAsia="ru-RU"/>
              </w:rPr>
              <w:t>№</w:t>
            </w:r>
            <w:r w:rsidRPr="002C1E55">
              <w:rPr>
                <w:rFonts w:ascii="Times New Roman" w:eastAsia="Times New Roman" w:hAnsi="Times New Roman" w:cs="Times New Roman"/>
                <w:b/>
                <w:sz w:val="28"/>
                <w:szCs w:val="28"/>
                <w:lang w:val="uk-UA" w:eastAsia="ru-RU"/>
              </w:rPr>
              <w:t xml:space="preserve"> 83</w:t>
            </w:r>
          </w:p>
          <w:p w:rsidR="002C1E55" w:rsidRPr="002C1E55" w:rsidRDefault="002C1E55" w:rsidP="002C1E55">
            <w:pPr>
              <w:spacing w:after="0" w:line="360" w:lineRule="auto"/>
              <w:rPr>
                <w:rFonts w:ascii="Times New Roman" w:eastAsia="Times New Roman" w:hAnsi="Times New Roman" w:cs="Times New Roman"/>
                <w:b/>
                <w:sz w:val="28"/>
                <w:szCs w:val="28"/>
                <w:lang w:eastAsia="ru-RU"/>
              </w:rPr>
            </w:pPr>
          </w:p>
        </w:tc>
      </w:tr>
    </w:tbl>
    <w:p w:rsidR="002C1E55" w:rsidRPr="002C1E55" w:rsidRDefault="002C1E55" w:rsidP="002C1E55">
      <w:pPr>
        <w:spacing w:after="0" w:line="240" w:lineRule="auto"/>
        <w:jc w:val="both"/>
        <w:rPr>
          <w:rFonts w:ascii="Times New Roman" w:eastAsia="Times New Roman" w:hAnsi="Times New Roman" w:cs="Times New Roman"/>
          <w:b/>
          <w:i/>
          <w:color w:val="000000"/>
          <w:sz w:val="28"/>
          <w:szCs w:val="28"/>
          <w:lang w:val="uk-UA" w:eastAsia="ru-RU"/>
        </w:rPr>
      </w:pPr>
      <w:r w:rsidRPr="002C1E55">
        <w:rPr>
          <w:rFonts w:ascii="Times New Roman" w:eastAsia="Times New Roman" w:hAnsi="Times New Roman" w:cs="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w:t>
      </w:r>
    </w:p>
    <w:p w:rsidR="002C1E55" w:rsidRPr="002C1E55" w:rsidRDefault="002C1E55" w:rsidP="002C1E55">
      <w:pPr>
        <w:spacing w:after="0" w:line="240" w:lineRule="auto"/>
        <w:jc w:val="both"/>
        <w:rPr>
          <w:rFonts w:ascii="Times New Roman" w:eastAsia="Times New Roman" w:hAnsi="Times New Roman" w:cs="Times New Roman"/>
          <w:b/>
          <w:i/>
          <w:color w:val="000000"/>
          <w:sz w:val="28"/>
          <w:szCs w:val="28"/>
          <w:lang w:val="uk-UA" w:eastAsia="ru-RU"/>
        </w:rPr>
      </w:pPr>
    </w:p>
    <w:p w:rsidR="002C1E55" w:rsidRPr="002C1E55" w:rsidRDefault="002C1E55" w:rsidP="002C1E55">
      <w:pPr>
        <w:spacing w:after="0" w:line="240" w:lineRule="auto"/>
        <w:jc w:val="both"/>
        <w:rPr>
          <w:rFonts w:ascii="Times New Roman" w:eastAsia="Times New Roman" w:hAnsi="Times New Roman" w:cs="Times New Roman"/>
          <w:color w:val="000000"/>
          <w:sz w:val="28"/>
          <w:szCs w:val="28"/>
          <w:lang w:val="uk-UA" w:eastAsia="ru-RU"/>
        </w:rPr>
      </w:pPr>
      <w:r w:rsidRPr="002C1E55">
        <w:rPr>
          <w:rFonts w:ascii="Times New Roman" w:eastAsia="Times New Roman" w:hAnsi="Times New Roman" w:cs="Times New Roman"/>
          <w:color w:val="000000"/>
          <w:sz w:val="28"/>
          <w:szCs w:val="28"/>
          <w:lang w:val="uk-UA" w:eastAsia="ru-RU"/>
        </w:rPr>
        <w:t xml:space="preserve">           Розглянувши заяву (вхід. № 07-М від 14.01.2016 р.) фізичної особи Вовченка Сергія Юрійовича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керуючись статтями 12,40,81,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2C1E55" w:rsidRPr="002C1E55" w:rsidRDefault="002C1E55" w:rsidP="002C1E55">
      <w:pPr>
        <w:spacing w:after="0" w:line="240" w:lineRule="auto"/>
        <w:jc w:val="both"/>
        <w:rPr>
          <w:rFonts w:ascii="Times New Roman" w:eastAsia="Times New Roman" w:hAnsi="Times New Roman" w:cs="Times New Roman"/>
          <w:b/>
          <w:color w:val="000000"/>
          <w:sz w:val="28"/>
          <w:szCs w:val="28"/>
          <w:lang w:val="uk-UA" w:eastAsia="ru-RU"/>
        </w:rPr>
      </w:pPr>
      <w:r w:rsidRPr="002C1E55">
        <w:rPr>
          <w:rFonts w:ascii="Times New Roman" w:eastAsia="Times New Roman" w:hAnsi="Times New Roman" w:cs="Times New Roman"/>
          <w:color w:val="000000"/>
          <w:sz w:val="28"/>
          <w:szCs w:val="28"/>
          <w:lang w:val="uk-UA" w:eastAsia="ru-RU"/>
        </w:rPr>
        <w:t xml:space="preserve">                                               </w:t>
      </w:r>
      <w:r w:rsidRPr="002C1E55">
        <w:rPr>
          <w:rFonts w:ascii="Times New Roman" w:eastAsia="Times New Roman" w:hAnsi="Times New Roman" w:cs="Times New Roman"/>
          <w:b/>
          <w:color w:val="000000"/>
          <w:sz w:val="28"/>
          <w:szCs w:val="28"/>
          <w:lang w:val="uk-UA" w:eastAsia="ru-RU"/>
        </w:rPr>
        <w:t>ВИРІШИЛА:</w:t>
      </w:r>
    </w:p>
    <w:p w:rsidR="002C1E55" w:rsidRPr="002C1E55" w:rsidRDefault="002C1E55" w:rsidP="002C1E55">
      <w:pPr>
        <w:spacing w:after="0" w:line="240" w:lineRule="auto"/>
        <w:ind w:firstLine="708"/>
        <w:jc w:val="both"/>
        <w:rPr>
          <w:rFonts w:ascii="Times New Roman" w:eastAsia="Times New Roman" w:hAnsi="Times New Roman" w:cs="Times New Roman"/>
          <w:color w:val="000000"/>
          <w:sz w:val="28"/>
          <w:szCs w:val="28"/>
          <w:lang w:val="uk-UA" w:eastAsia="ru-RU"/>
        </w:rPr>
      </w:pPr>
      <w:r w:rsidRPr="002C1E55">
        <w:rPr>
          <w:rFonts w:ascii="Times New Roman" w:eastAsia="Times New Roman" w:hAnsi="Times New Roman" w:cs="Times New Roman"/>
          <w:color w:val="000000"/>
          <w:sz w:val="28"/>
          <w:szCs w:val="28"/>
          <w:lang w:val="uk-UA" w:eastAsia="ru-RU"/>
        </w:rPr>
        <w:t>1. Дозволити фізичній особі Вовченку Сергію Юрійовичу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по вулиці</w:t>
      </w:r>
      <w:r w:rsidR="006635CF">
        <w:rPr>
          <w:rFonts w:ascii="Times New Roman" w:eastAsia="Times New Roman" w:hAnsi="Times New Roman" w:cs="Times New Roman"/>
          <w:color w:val="000000"/>
          <w:sz w:val="28"/>
          <w:szCs w:val="28"/>
          <w:lang w:val="uk-UA" w:eastAsia="ru-RU"/>
        </w:rPr>
        <w:t xml:space="preserve"> </w:t>
      </w:r>
      <w:r w:rsidR="006635CF" w:rsidRPr="006635CF">
        <w:rPr>
          <w:rFonts w:ascii="Times New Roman" w:eastAsia="Times New Roman" w:hAnsi="Times New Roman" w:cs="Times New Roman"/>
          <w:color w:val="000000"/>
          <w:sz w:val="28"/>
          <w:szCs w:val="28"/>
          <w:lang w:val="uk-UA" w:eastAsia="ru-RU"/>
        </w:rPr>
        <w:t>(персональні дані)</w:t>
      </w:r>
      <w:r w:rsidRPr="002C1E55">
        <w:rPr>
          <w:rFonts w:ascii="Times New Roman" w:eastAsia="Times New Roman" w:hAnsi="Times New Roman" w:cs="Times New Roman"/>
          <w:color w:val="000000"/>
          <w:sz w:val="28"/>
          <w:szCs w:val="28"/>
          <w:lang w:val="uk-UA" w:eastAsia="ru-RU"/>
        </w:rPr>
        <w:t xml:space="preserve">, б/н (згідно схеми розміщення земельної ділянки) в с. Мар’янське  Апостолівського району Дніпропетровської області, орієнтовною площею до </w:t>
      </w:r>
      <w:smartTag w:uri="urn:schemas-microsoft-com:office:smarttags" w:element="metricconverter">
        <w:smartTagPr>
          <w:attr w:name="ProductID" w:val="0,2500 га"/>
        </w:smartTagPr>
        <w:r w:rsidRPr="002C1E55">
          <w:rPr>
            <w:rFonts w:ascii="Times New Roman" w:eastAsia="Times New Roman" w:hAnsi="Times New Roman" w:cs="Times New Roman"/>
            <w:color w:val="000000"/>
            <w:sz w:val="28"/>
            <w:szCs w:val="28"/>
            <w:lang w:val="uk-UA" w:eastAsia="ru-RU"/>
          </w:rPr>
          <w:t>0,2500 га</w:t>
        </w:r>
      </w:smartTag>
      <w:r w:rsidRPr="002C1E55">
        <w:rPr>
          <w:rFonts w:ascii="Times New Roman" w:eastAsia="Times New Roman" w:hAnsi="Times New Roman" w:cs="Times New Roman"/>
          <w:color w:val="000000"/>
          <w:sz w:val="28"/>
          <w:szCs w:val="28"/>
          <w:lang w:val="uk-UA" w:eastAsia="ru-RU"/>
        </w:rPr>
        <w:t xml:space="preserve">. </w:t>
      </w:r>
    </w:p>
    <w:p w:rsidR="002C1E55" w:rsidRPr="002C1E55" w:rsidRDefault="002C1E55" w:rsidP="002C1E55">
      <w:pPr>
        <w:spacing w:after="0" w:line="240" w:lineRule="auto"/>
        <w:ind w:firstLine="708"/>
        <w:jc w:val="both"/>
        <w:rPr>
          <w:rFonts w:ascii="Times New Roman" w:eastAsia="Times New Roman" w:hAnsi="Times New Roman" w:cs="Times New Roman"/>
          <w:color w:val="000000"/>
          <w:sz w:val="28"/>
          <w:szCs w:val="28"/>
          <w:lang w:val="uk-UA" w:eastAsia="ru-RU"/>
        </w:rPr>
      </w:pPr>
      <w:r w:rsidRPr="002C1E55">
        <w:rPr>
          <w:rFonts w:ascii="Times New Roman" w:eastAsia="Times New Roman" w:hAnsi="Times New Roman" w:cs="Times New Roman"/>
          <w:color w:val="000000"/>
          <w:sz w:val="28"/>
          <w:szCs w:val="28"/>
          <w:lang w:val="uk-UA" w:eastAsia="ru-RU"/>
        </w:rPr>
        <w:t>2. Рекомендувати фізичній особі Вовченку Сергію Юрійовичу  укласти договір зі спеціалізованою проектною організацією на підготовку матеріалів із землеустрою на дану земельну ділянку.</w:t>
      </w:r>
    </w:p>
    <w:p w:rsidR="002C1E55" w:rsidRPr="002C1E55" w:rsidRDefault="002C1E55" w:rsidP="002C1E55">
      <w:pPr>
        <w:spacing w:after="0" w:line="240" w:lineRule="auto"/>
        <w:ind w:firstLine="708"/>
        <w:jc w:val="both"/>
        <w:rPr>
          <w:rFonts w:ascii="Times New Roman" w:eastAsia="Times New Roman" w:hAnsi="Times New Roman" w:cs="Times New Roman"/>
          <w:color w:val="000000"/>
          <w:sz w:val="28"/>
          <w:szCs w:val="28"/>
          <w:lang w:val="uk-UA" w:eastAsia="ru-RU"/>
        </w:rPr>
      </w:pPr>
      <w:r w:rsidRPr="002C1E55">
        <w:rPr>
          <w:rFonts w:ascii="Times New Roman" w:eastAsia="Times New Roman" w:hAnsi="Times New Roman" w:cs="Times New Roman"/>
          <w:color w:val="000000"/>
          <w:sz w:val="28"/>
          <w:szCs w:val="28"/>
          <w:lang w:val="uk-UA" w:eastAsia="ru-RU"/>
        </w:rPr>
        <w:t xml:space="preserve">3. Фізичній особі Вовченку Сергію Юрійовичу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w:t>
      </w:r>
      <w:r w:rsidRPr="002C1E55">
        <w:rPr>
          <w:rFonts w:ascii="Times New Roman" w:eastAsia="Times New Roman" w:hAnsi="Times New Roman" w:cs="Times New Roman"/>
          <w:color w:val="000000"/>
          <w:sz w:val="28"/>
          <w:szCs w:val="28"/>
          <w:lang w:val="uk-UA" w:eastAsia="ru-RU"/>
        </w:rPr>
        <w:lastRenderedPageBreak/>
        <w:t>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2C1E55" w:rsidRPr="002C1E55" w:rsidRDefault="002C1E55" w:rsidP="002C1E55">
      <w:pPr>
        <w:spacing w:after="0" w:line="240" w:lineRule="auto"/>
        <w:ind w:firstLine="708"/>
        <w:jc w:val="both"/>
        <w:rPr>
          <w:rFonts w:ascii="Times New Roman" w:eastAsia="Times New Roman" w:hAnsi="Times New Roman" w:cs="Times New Roman"/>
          <w:color w:val="000000"/>
          <w:sz w:val="28"/>
          <w:szCs w:val="28"/>
          <w:lang w:val="uk-UA" w:eastAsia="ru-RU"/>
        </w:rPr>
      </w:pPr>
      <w:r w:rsidRPr="002C1E55">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2C1E55" w:rsidRPr="002C1E55" w:rsidRDefault="002C1E55" w:rsidP="002C1E55">
      <w:pPr>
        <w:spacing w:after="0" w:line="240" w:lineRule="auto"/>
        <w:jc w:val="both"/>
        <w:rPr>
          <w:rFonts w:ascii="Times New Roman" w:eastAsia="Times New Roman" w:hAnsi="Times New Roman" w:cs="Times New Roman"/>
          <w:sz w:val="26"/>
          <w:szCs w:val="26"/>
          <w:lang w:val="uk-UA" w:eastAsia="ru-RU"/>
        </w:rPr>
      </w:pPr>
    </w:p>
    <w:p w:rsidR="002C1E55" w:rsidRPr="002C1E55" w:rsidRDefault="002C1E55" w:rsidP="002C1E55">
      <w:pPr>
        <w:spacing w:after="0" w:line="240" w:lineRule="auto"/>
        <w:ind w:left="708" w:right="175"/>
        <w:jc w:val="both"/>
        <w:rPr>
          <w:rFonts w:ascii="Times New Roman" w:eastAsia="Times New Roman" w:hAnsi="Times New Roman" w:cs="Times New Roman"/>
          <w:b/>
          <w:sz w:val="28"/>
          <w:szCs w:val="28"/>
          <w:lang w:val="uk-UA" w:eastAsia="ru-RU"/>
        </w:rPr>
      </w:pPr>
      <w:r w:rsidRPr="002C1E55">
        <w:rPr>
          <w:rFonts w:ascii="Times New Roman" w:eastAsia="Times New Roman" w:hAnsi="Times New Roman" w:cs="Times New Roman"/>
          <w:b/>
          <w:sz w:val="28"/>
          <w:szCs w:val="28"/>
          <w:lang w:val="uk-UA" w:eastAsia="ru-RU"/>
        </w:rPr>
        <w:t>Міський  голова</w:t>
      </w:r>
      <w:r w:rsidRPr="002C1E55">
        <w:rPr>
          <w:rFonts w:ascii="Times New Roman" w:eastAsia="Times New Roman" w:hAnsi="Times New Roman" w:cs="Times New Roman"/>
          <w:b/>
          <w:sz w:val="28"/>
          <w:szCs w:val="28"/>
          <w:lang w:val="uk-UA" w:eastAsia="ru-RU"/>
        </w:rPr>
        <w:tab/>
      </w:r>
      <w:r w:rsidRPr="002C1E55">
        <w:rPr>
          <w:rFonts w:ascii="Times New Roman" w:eastAsia="Times New Roman" w:hAnsi="Times New Roman" w:cs="Times New Roman"/>
          <w:b/>
          <w:sz w:val="28"/>
          <w:szCs w:val="28"/>
          <w:lang w:val="uk-UA" w:eastAsia="ru-RU"/>
        </w:rPr>
        <w:tab/>
      </w:r>
      <w:r w:rsidRPr="002C1E55">
        <w:rPr>
          <w:rFonts w:ascii="Times New Roman" w:eastAsia="Times New Roman" w:hAnsi="Times New Roman" w:cs="Times New Roman"/>
          <w:b/>
          <w:sz w:val="28"/>
          <w:szCs w:val="28"/>
          <w:lang w:val="uk-UA" w:eastAsia="ru-RU"/>
        </w:rPr>
        <w:tab/>
      </w:r>
      <w:r w:rsidRPr="002C1E55">
        <w:rPr>
          <w:rFonts w:ascii="Times New Roman" w:eastAsia="Times New Roman" w:hAnsi="Times New Roman" w:cs="Times New Roman"/>
          <w:b/>
          <w:sz w:val="28"/>
          <w:szCs w:val="28"/>
          <w:lang w:val="uk-UA" w:eastAsia="ru-RU"/>
        </w:rPr>
        <w:tab/>
        <w:t xml:space="preserve">                    А. В. Савченко</w:t>
      </w:r>
    </w:p>
    <w:p w:rsidR="002C1E55" w:rsidRPr="002C1E55" w:rsidRDefault="002C1E55" w:rsidP="002C1E55">
      <w:pPr>
        <w:spacing w:after="0" w:line="240" w:lineRule="auto"/>
        <w:ind w:left="708" w:right="175"/>
        <w:jc w:val="both"/>
        <w:rPr>
          <w:rFonts w:ascii="Times New Roman" w:eastAsia="Times New Roman" w:hAnsi="Times New Roman" w:cs="Times New Roman"/>
          <w:sz w:val="20"/>
          <w:szCs w:val="20"/>
          <w:lang w:val="uk-UA" w:eastAsia="ru-RU"/>
        </w:rPr>
      </w:pPr>
    </w:p>
    <w:p w:rsidR="002C1E55" w:rsidRPr="002C1E55" w:rsidRDefault="002C1E55" w:rsidP="002C1E55">
      <w:pPr>
        <w:keepNext/>
        <w:spacing w:before="240" w:after="60" w:line="240" w:lineRule="auto"/>
        <w:jc w:val="center"/>
        <w:outlineLvl w:val="0"/>
        <w:rPr>
          <w:rFonts w:ascii="Times New Roman" w:eastAsia="Times New Roman" w:hAnsi="Times New Roman" w:cs="Arial"/>
          <w:bCs/>
          <w:kern w:val="32"/>
          <w:sz w:val="32"/>
          <w:szCs w:val="32"/>
          <w:lang w:eastAsia="ru-RU"/>
        </w:rPr>
      </w:pPr>
      <w:r w:rsidRPr="002C1E55">
        <w:rPr>
          <w:rFonts w:ascii="Times New Roman" w:eastAsia="Times New Roman" w:hAnsi="Times New Roman" w:cs="Arial"/>
          <w:bCs/>
          <w:kern w:val="32"/>
          <w:sz w:val="32"/>
          <w:szCs w:val="32"/>
          <w:lang w:eastAsia="ru-RU"/>
        </w:rPr>
        <w:t>Р І Ш Е Н Н Я</w:t>
      </w:r>
    </w:p>
    <w:p w:rsidR="002C1E55" w:rsidRPr="002C1E55" w:rsidRDefault="002C1E55" w:rsidP="002C1E55">
      <w:pPr>
        <w:spacing w:after="0" w:line="240" w:lineRule="auto"/>
        <w:jc w:val="center"/>
        <w:rPr>
          <w:rFonts w:ascii="Times New Roman" w:eastAsia="Times New Roman" w:hAnsi="Times New Roman" w:cs="Times New Roman"/>
          <w:b/>
          <w:sz w:val="28"/>
          <w:szCs w:val="24"/>
          <w:lang w:val="uk-UA" w:eastAsia="ru-RU"/>
        </w:rPr>
      </w:pPr>
      <w:r w:rsidRPr="002C1E55">
        <w:rPr>
          <w:rFonts w:ascii="Times New Roman" w:eastAsia="Times New Roman" w:hAnsi="Times New Roman" w:cs="Times New Roman"/>
          <w:b/>
          <w:sz w:val="28"/>
          <w:szCs w:val="24"/>
          <w:lang w:val="uk-UA" w:eastAsia="ru-RU"/>
        </w:rPr>
        <w:t xml:space="preserve">    </w:t>
      </w:r>
      <w:r w:rsidRPr="002C1E55">
        <w:rPr>
          <w:rFonts w:ascii="Times New Roman" w:eastAsia="Times New Roman" w:hAnsi="Times New Roman" w:cs="Times New Roman"/>
          <w:b/>
          <w:sz w:val="28"/>
          <w:szCs w:val="24"/>
          <w:lang w:eastAsia="ru-RU"/>
        </w:rPr>
        <w:t xml:space="preserve">Зеленодольської </w:t>
      </w:r>
      <w:r w:rsidRPr="002C1E55">
        <w:rPr>
          <w:rFonts w:ascii="Times New Roman" w:eastAsia="Times New Roman" w:hAnsi="Times New Roman" w:cs="Times New Roman"/>
          <w:b/>
          <w:sz w:val="28"/>
          <w:szCs w:val="24"/>
          <w:lang w:val="uk-UA" w:eastAsia="ru-RU"/>
        </w:rPr>
        <w:t>міської</w:t>
      </w:r>
      <w:r w:rsidRPr="002C1E55">
        <w:rPr>
          <w:rFonts w:ascii="Times New Roman" w:eastAsia="Times New Roman" w:hAnsi="Times New Roman" w:cs="Times New Roman"/>
          <w:b/>
          <w:sz w:val="28"/>
          <w:szCs w:val="24"/>
          <w:lang w:eastAsia="ru-RU"/>
        </w:rPr>
        <w:t xml:space="preserve"> ради</w:t>
      </w:r>
    </w:p>
    <w:p w:rsidR="002C1E55" w:rsidRPr="002C1E55" w:rsidRDefault="002C1E55" w:rsidP="002C1E55">
      <w:pPr>
        <w:spacing w:after="0" w:line="240" w:lineRule="auto"/>
        <w:jc w:val="center"/>
        <w:rPr>
          <w:rFonts w:ascii="Times New Roman" w:eastAsia="Times New Roman" w:hAnsi="Times New Roman" w:cs="Times New Roman"/>
          <w:b/>
          <w:sz w:val="28"/>
          <w:szCs w:val="24"/>
          <w:lang w:val="uk-UA" w:eastAsia="ru-RU"/>
        </w:rPr>
      </w:pPr>
      <w:r w:rsidRPr="002C1E55">
        <w:rPr>
          <w:rFonts w:ascii="Times New Roman" w:eastAsia="Times New Roman" w:hAnsi="Times New Roman" w:cs="Times New Roman"/>
          <w:b/>
          <w:sz w:val="28"/>
          <w:szCs w:val="24"/>
          <w:lang w:val="uk-UA" w:eastAsia="ru-RU"/>
        </w:rPr>
        <w:t xml:space="preserve">7 сесії </w:t>
      </w:r>
      <w:r w:rsidRPr="002C1E55">
        <w:rPr>
          <w:rFonts w:ascii="Times New Roman" w:eastAsia="Times New Roman" w:hAnsi="Times New Roman" w:cs="Times New Roman"/>
          <w:b/>
          <w:sz w:val="28"/>
          <w:szCs w:val="24"/>
          <w:lang w:val="en-US" w:eastAsia="ru-RU"/>
        </w:rPr>
        <w:t>VII</w:t>
      </w:r>
      <w:r w:rsidRPr="002C1E55">
        <w:rPr>
          <w:rFonts w:ascii="Times New Roman" w:eastAsia="Times New Roman" w:hAnsi="Times New Roman" w:cs="Times New Roman"/>
          <w:b/>
          <w:sz w:val="28"/>
          <w:szCs w:val="24"/>
          <w:lang w:val="uk-UA" w:eastAsia="ru-RU"/>
        </w:rPr>
        <w:t xml:space="preserve"> скликання </w:t>
      </w:r>
    </w:p>
    <w:p w:rsidR="002C1E55" w:rsidRPr="002C1E55" w:rsidRDefault="002C1E55" w:rsidP="002C1E55">
      <w:pPr>
        <w:spacing w:after="0" w:line="240" w:lineRule="auto"/>
        <w:jc w:val="center"/>
        <w:rPr>
          <w:rFonts w:ascii="Times New Roman" w:eastAsia="Times New Roman" w:hAnsi="Times New Roman" w:cs="Times New Roman"/>
          <w:b/>
          <w:sz w:val="24"/>
          <w:szCs w:val="24"/>
          <w:lang w:val="uk-UA" w:eastAsia="ru-RU"/>
        </w:rPr>
      </w:pPr>
    </w:p>
    <w:p w:rsidR="002C1E55" w:rsidRPr="002C1E55" w:rsidRDefault="002C1E55" w:rsidP="002C1E55">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2C1E55" w:rsidRPr="002C1E55" w:rsidTr="002C1E55">
        <w:trPr>
          <w:jc w:val="center"/>
        </w:trPr>
        <w:tc>
          <w:tcPr>
            <w:tcW w:w="3386" w:type="dxa"/>
          </w:tcPr>
          <w:p w:rsidR="002C1E55" w:rsidRPr="002C1E55" w:rsidRDefault="002C1E55" w:rsidP="002C1E55">
            <w:pPr>
              <w:spacing w:after="0" w:line="360" w:lineRule="auto"/>
              <w:rPr>
                <w:rFonts w:ascii="Times New Roman" w:eastAsia="Times New Roman" w:hAnsi="Times New Roman" w:cs="Times New Roman"/>
                <w:b/>
                <w:sz w:val="28"/>
                <w:szCs w:val="28"/>
                <w:lang w:val="uk-UA" w:eastAsia="ru-RU"/>
              </w:rPr>
            </w:pPr>
            <w:r w:rsidRPr="002C1E55">
              <w:rPr>
                <w:rFonts w:ascii="Times New Roman" w:eastAsia="Times New Roman" w:hAnsi="Times New Roman" w:cs="Times New Roman"/>
                <w:b/>
                <w:sz w:val="28"/>
                <w:szCs w:val="28"/>
                <w:lang w:val="uk-UA" w:eastAsia="ru-RU"/>
              </w:rPr>
              <w:t>24  лютого   2016 року</w:t>
            </w:r>
          </w:p>
        </w:tc>
        <w:tc>
          <w:tcPr>
            <w:tcW w:w="3096" w:type="dxa"/>
          </w:tcPr>
          <w:p w:rsidR="002C1E55" w:rsidRPr="002C1E55" w:rsidRDefault="002C1E55" w:rsidP="002C1E55">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2C1E55" w:rsidRPr="002C1E55" w:rsidRDefault="002C1E55" w:rsidP="002C1E55">
            <w:pPr>
              <w:spacing w:after="0" w:line="360" w:lineRule="auto"/>
              <w:rPr>
                <w:rFonts w:ascii="Times New Roman" w:eastAsia="Times New Roman" w:hAnsi="Times New Roman" w:cs="Times New Roman"/>
                <w:b/>
                <w:sz w:val="28"/>
                <w:szCs w:val="28"/>
                <w:lang w:val="uk-UA" w:eastAsia="ru-RU"/>
              </w:rPr>
            </w:pPr>
            <w:r w:rsidRPr="002C1E55">
              <w:rPr>
                <w:rFonts w:ascii="Times New Roman" w:eastAsia="Times New Roman" w:hAnsi="Times New Roman" w:cs="Times New Roman"/>
                <w:b/>
                <w:sz w:val="28"/>
                <w:szCs w:val="28"/>
                <w:lang w:val="uk-UA" w:eastAsia="ru-RU"/>
              </w:rPr>
              <w:t xml:space="preserve">                       </w:t>
            </w:r>
            <w:r w:rsidRPr="002C1E55">
              <w:rPr>
                <w:rFonts w:ascii="Times New Roman" w:eastAsia="Times New Roman" w:hAnsi="Times New Roman" w:cs="Times New Roman"/>
                <w:b/>
                <w:sz w:val="28"/>
                <w:szCs w:val="28"/>
                <w:lang w:eastAsia="ru-RU"/>
              </w:rPr>
              <w:t>№</w:t>
            </w:r>
            <w:r w:rsidRPr="002C1E55">
              <w:rPr>
                <w:rFonts w:ascii="Times New Roman" w:eastAsia="Times New Roman" w:hAnsi="Times New Roman" w:cs="Times New Roman"/>
                <w:b/>
                <w:sz w:val="28"/>
                <w:szCs w:val="28"/>
                <w:lang w:val="uk-UA" w:eastAsia="ru-RU"/>
              </w:rPr>
              <w:t xml:space="preserve"> 83/1</w:t>
            </w:r>
          </w:p>
          <w:p w:rsidR="002C1E55" w:rsidRPr="002C1E55" w:rsidRDefault="002C1E55" w:rsidP="002C1E55">
            <w:pPr>
              <w:spacing w:after="0" w:line="360" w:lineRule="auto"/>
              <w:rPr>
                <w:rFonts w:ascii="Times New Roman" w:eastAsia="Times New Roman" w:hAnsi="Times New Roman" w:cs="Times New Roman"/>
                <w:b/>
                <w:sz w:val="28"/>
                <w:szCs w:val="28"/>
                <w:lang w:eastAsia="ru-RU"/>
              </w:rPr>
            </w:pPr>
          </w:p>
        </w:tc>
      </w:tr>
    </w:tbl>
    <w:p w:rsidR="002C1E55" w:rsidRPr="002C1E55" w:rsidRDefault="002C1E55" w:rsidP="002C1E55">
      <w:pPr>
        <w:spacing w:after="0" w:line="240" w:lineRule="auto"/>
        <w:jc w:val="both"/>
        <w:rPr>
          <w:rFonts w:ascii="Times New Roman" w:eastAsia="Times New Roman" w:hAnsi="Times New Roman" w:cs="Times New Roman"/>
          <w:b/>
          <w:i/>
          <w:sz w:val="28"/>
          <w:szCs w:val="28"/>
          <w:lang w:val="uk-UA" w:eastAsia="ru-RU"/>
        </w:rPr>
      </w:pPr>
      <w:r w:rsidRPr="002C1E55">
        <w:rPr>
          <w:rFonts w:ascii="Times New Roman" w:eastAsia="Times New Roman" w:hAnsi="Times New Roman" w:cs="Times New Roman"/>
          <w:b/>
          <w:i/>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w:t>
      </w:r>
    </w:p>
    <w:p w:rsidR="002C1E55" w:rsidRPr="002C1E55" w:rsidRDefault="002C1E55" w:rsidP="002C1E55">
      <w:pPr>
        <w:spacing w:after="0" w:line="240" w:lineRule="auto"/>
        <w:jc w:val="both"/>
        <w:rPr>
          <w:rFonts w:ascii="Times New Roman" w:eastAsia="Times New Roman" w:hAnsi="Times New Roman" w:cs="Times New Roman"/>
          <w:b/>
          <w:i/>
          <w:sz w:val="28"/>
          <w:szCs w:val="28"/>
          <w:lang w:val="uk-UA" w:eastAsia="ru-RU"/>
        </w:rPr>
      </w:pPr>
    </w:p>
    <w:p w:rsidR="002C1E55" w:rsidRPr="002C1E55" w:rsidRDefault="002C1E55" w:rsidP="002C1E55">
      <w:pPr>
        <w:spacing w:after="0" w:line="240" w:lineRule="auto"/>
        <w:jc w:val="both"/>
        <w:rPr>
          <w:rFonts w:ascii="Times New Roman" w:eastAsia="Times New Roman" w:hAnsi="Times New Roman" w:cs="Times New Roman"/>
          <w:sz w:val="28"/>
          <w:szCs w:val="28"/>
          <w:lang w:val="uk-UA" w:eastAsia="ru-RU"/>
        </w:rPr>
      </w:pPr>
      <w:r w:rsidRPr="002C1E55">
        <w:rPr>
          <w:rFonts w:ascii="Times New Roman" w:eastAsia="Times New Roman" w:hAnsi="Times New Roman" w:cs="Times New Roman"/>
          <w:sz w:val="28"/>
          <w:szCs w:val="28"/>
          <w:lang w:val="uk-UA" w:eastAsia="ru-RU"/>
        </w:rPr>
        <w:t xml:space="preserve">             Розглянувши заяву (вхід. № 196 від 18.11.2015 р.) фізичної особи Гладиш Любові Володимирівни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керуючись статтями 12,40,81,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2C1E55" w:rsidRPr="002C1E55" w:rsidRDefault="002C1E55" w:rsidP="002C1E55">
      <w:pPr>
        <w:spacing w:after="0" w:line="240" w:lineRule="auto"/>
        <w:jc w:val="both"/>
        <w:rPr>
          <w:rFonts w:ascii="Times New Roman" w:eastAsia="Times New Roman" w:hAnsi="Times New Roman" w:cs="Times New Roman"/>
          <w:b/>
          <w:sz w:val="28"/>
          <w:szCs w:val="28"/>
          <w:lang w:val="uk-UA" w:eastAsia="ru-RU"/>
        </w:rPr>
      </w:pPr>
      <w:r w:rsidRPr="002C1E55">
        <w:rPr>
          <w:rFonts w:ascii="Times New Roman" w:eastAsia="Times New Roman" w:hAnsi="Times New Roman" w:cs="Times New Roman"/>
          <w:b/>
          <w:sz w:val="28"/>
          <w:szCs w:val="28"/>
          <w:lang w:val="uk-UA" w:eastAsia="ru-RU"/>
        </w:rPr>
        <w:t xml:space="preserve">                                           ВИРІШИЛА:</w:t>
      </w:r>
    </w:p>
    <w:p w:rsidR="002C1E55" w:rsidRPr="002C1E55" w:rsidRDefault="002C1E55" w:rsidP="002C1E55">
      <w:pPr>
        <w:spacing w:after="0" w:line="240" w:lineRule="auto"/>
        <w:ind w:firstLine="708"/>
        <w:jc w:val="both"/>
        <w:rPr>
          <w:rFonts w:ascii="Times New Roman" w:eastAsia="Times New Roman" w:hAnsi="Times New Roman" w:cs="Times New Roman"/>
          <w:sz w:val="28"/>
          <w:szCs w:val="28"/>
          <w:lang w:val="uk-UA" w:eastAsia="ru-RU"/>
        </w:rPr>
      </w:pPr>
      <w:r w:rsidRPr="002C1E55">
        <w:rPr>
          <w:rFonts w:ascii="Times New Roman" w:eastAsia="Times New Roman" w:hAnsi="Times New Roman" w:cs="Times New Roman"/>
          <w:sz w:val="28"/>
          <w:szCs w:val="28"/>
          <w:lang w:val="uk-UA" w:eastAsia="ru-RU"/>
        </w:rPr>
        <w:t>1. Дозволити фізичній особі Гладиш Любові Володимирівні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по вулиці</w:t>
      </w:r>
      <w:r w:rsidR="006635CF">
        <w:rPr>
          <w:rFonts w:ascii="Times New Roman" w:eastAsia="Times New Roman" w:hAnsi="Times New Roman" w:cs="Times New Roman"/>
          <w:sz w:val="28"/>
          <w:szCs w:val="28"/>
          <w:lang w:val="uk-UA" w:eastAsia="ru-RU"/>
        </w:rPr>
        <w:t xml:space="preserve"> </w:t>
      </w:r>
      <w:r w:rsidR="006635CF" w:rsidRPr="006635CF">
        <w:rPr>
          <w:rFonts w:ascii="Times New Roman" w:eastAsia="Times New Roman" w:hAnsi="Times New Roman" w:cs="Times New Roman"/>
          <w:sz w:val="28"/>
          <w:szCs w:val="28"/>
          <w:lang w:val="uk-UA" w:eastAsia="ru-RU"/>
        </w:rPr>
        <w:t>(персональні дані)</w:t>
      </w:r>
      <w:r w:rsidRPr="002C1E55">
        <w:rPr>
          <w:rFonts w:ascii="Times New Roman" w:eastAsia="Times New Roman" w:hAnsi="Times New Roman" w:cs="Times New Roman"/>
          <w:sz w:val="28"/>
          <w:szCs w:val="28"/>
          <w:lang w:val="uk-UA" w:eastAsia="ru-RU"/>
        </w:rPr>
        <w:t xml:space="preserve">, б/н (згідно схеми розміщення земельної ділянки) в с. Мар’янське  Апостолівського району Дніпропетровської області, орієнтовною площею </w:t>
      </w:r>
      <w:smartTag w:uri="urn:schemas-microsoft-com:office:smarttags" w:element="metricconverter">
        <w:smartTagPr>
          <w:attr w:name="ProductID" w:val="0,2500 га"/>
        </w:smartTagPr>
        <w:r w:rsidRPr="002C1E55">
          <w:rPr>
            <w:rFonts w:ascii="Times New Roman" w:eastAsia="Times New Roman" w:hAnsi="Times New Roman" w:cs="Times New Roman"/>
            <w:sz w:val="28"/>
            <w:szCs w:val="28"/>
            <w:lang w:val="uk-UA" w:eastAsia="ru-RU"/>
          </w:rPr>
          <w:t>0,2500 га</w:t>
        </w:r>
      </w:smartTag>
      <w:r w:rsidRPr="002C1E55">
        <w:rPr>
          <w:rFonts w:ascii="Times New Roman" w:eastAsia="Times New Roman" w:hAnsi="Times New Roman" w:cs="Times New Roman"/>
          <w:sz w:val="28"/>
          <w:szCs w:val="28"/>
          <w:lang w:val="uk-UA" w:eastAsia="ru-RU"/>
        </w:rPr>
        <w:t xml:space="preserve">. </w:t>
      </w:r>
    </w:p>
    <w:p w:rsidR="002C1E55" w:rsidRPr="002C1E55" w:rsidRDefault="002C1E55" w:rsidP="002C1E55">
      <w:pPr>
        <w:spacing w:after="0" w:line="240" w:lineRule="auto"/>
        <w:ind w:firstLine="708"/>
        <w:jc w:val="both"/>
        <w:rPr>
          <w:rFonts w:ascii="Times New Roman" w:eastAsia="Times New Roman" w:hAnsi="Times New Roman" w:cs="Times New Roman"/>
          <w:sz w:val="28"/>
          <w:szCs w:val="28"/>
          <w:lang w:val="uk-UA" w:eastAsia="ru-RU"/>
        </w:rPr>
      </w:pPr>
      <w:r w:rsidRPr="002C1E55">
        <w:rPr>
          <w:rFonts w:ascii="Times New Roman" w:eastAsia="Times New Roman" w:hAnsi="Times New Roman" w:cs="Times New Roman"/>
          <w:sz w:val="28"/>
          <w:szCs w:val="28"/>
          <w:lang w:val="uk-UA" w:eastAsia="ru-RU"/>
        </w:rPr>
        <w:t>2. Рекомендувати фізичній особі Гладиш Любові Володимирівні укласти договір зі спеціалізованою проектною організацією на підготовку матеріалів із землеустрою на дану земельну ділянку.</w:t>
      </w:r>
    </w:p>
    <w:p w:rsidR="002C1E55" w:rsidRPr="002C1E55" w:rsidRDefault="002C1E55" w:rsidP="002C1E55">
      <w:pPr>
        <w:spacing w:after="0" w:line="240" w:lineRule="auto"/>
        <w:ind w:firstLine="708"/>
        <w:jc w:val="both"/>
        <w:rPr>
          <w:rFonts w:ascii="Times New Roman" w:eastAsia="Times New Roman" w:hAnsi="Times New Roman" w:cs="Times New Roman"/>
          <w:sz w:val="28"/>
          <w:szCs w:val="28"/>
          <w:lang w:val="uk-UA" w:eastAsia="ru-RU"/>
        </w:rPr>
      </w:pPr>
      <w:r w:rsidRPr="002C1E55">
        <w:rPr>
          <w:rFonts w:ascii="Times New Roman" w:eastAsia="Times New Roman" w:hAnsi="Times New Roman" w:cs="Times New Roman"/>
          <w:sz w:val="28"/>
          <w:szCs w:val="28"/>
          <w:lang w:val="uk-UA" w:eastAsia="ru-RU"/>
        </w:rPr>
        <w:t xml:space="preserve">3. Фізичній особі Гладиш Любові Володимирівні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w:t>
      </w:r>
      <w:r w:rsidRPr="002C1E55">
        <w:rPr>
          <w:rFonts w:ascii="Times New Roman" w:eastAsia="Times New Roman" w:hAnsi="Times New Roman" w:cs="Times New Roman"/>
          <w:sz w:val="28"/>
          <w:szCs w:val="28"/>
          <w:lang w:val="uk-UA" w:eastAsia="ru-RU"/>
        </w:rPr>
        <w:lastRenderedPageBreak/>
        <w:t>на затвердження до Зеленодольської міської ради, дане рішення  про надання дозволу на його розробку вважається анульованим.</w:t>
      </w:r>
    </w:p>
    <w:p w:rsidR="002C1E55" w:rsidRPr="002C1E55" w:rsidRDefault="002C1E55" w:rsidP="002C1E55">
      <w:pPr>
        <w:spacing w:after="0" w:line="240" w:lineRule="auto"/>
        <w:ind w:firstLine="708"/>
        <w:jc w:val="both"/>
        <w:rPr>
          <w:rFonts w:ascii="Times New Roman" w:eastAsia="Times New Roman" w:hAnsi="Times New Roman" w:cs="Times New Roman"/>
          <w:sz w:val="28"/>
          <w:szCs w:val="28"/>
          <w:lang w:val="uk-UA" w:eastAsia="ru-RU"/>
        </w:rPr>
      </w:pPr>
      <w:r w:rsidRPr="002C1E55">
        <w:rPr>
          <w:rFonts w:ascii="Times New Roman" w:eastAsia="Times New Roman" w:hAnsi="Times New Roman" w:cs="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2C1E55" w:rsidRPr="002C1E55" w:rsidRDefault="002C1E55" w:rsidP="002C1E55">
      <w:pPr>
        <w:spacing w:after="0" w:line="240" w:lineRule="auto"/>
        <w:jc w:val="both"/>
        <w:rPr>
          <w:rFonts w:ascii="Times New Roman" w:eastAsia="Times New Roman" w:hAnsi="Times New Roman" w:cs="Times New Roman"/>
          <w:sz w:val="26"/>
          <w:szCs w:val="26"/>
          <w:lang w:val="uk-UA" w:eastAsia="ru-RU"/>
        </w:rPr>
      </w:pPr>
    </w:p>
    <w:p w:rsidR="002C1E55" w:rsidRPr="002C1E55" w:rsidRDefault="002C1E55" w:rsidP="002C1E55">
      <w:pPr>
        <w:spacing w:after="0" w:line="240" w:lineRule="auto"/>
        <w:ind w:left="708" w:right="175"/>
        <w:jc w:val="both"/>
        <w:rPr>
          <w:rFonts w:ascii="Times New Roman" w:eastAsia="Times New Roman" w:hAnsi="Times New Roman" w:cs="Times New Roman"/>
          <w:b/>
          <w:sz w:val="28"/>
          <w:szCs w:val="28"/>
          <w:lang w:val="uk-UA" w:eastAsia="ru-RU"/>
        </w:rPr>
      </w:pPr>
      <w:r w:rsidRPr="002C1E55">
        <w:rPr>
          <w:rFonts w:ascii="Times New Roman" w:eastAsia="Times New Roman" w:hAnsi="Times New Roman" w:cs="Times New Roman"/>
          <w:b/>
          <w:sz w:val="28"/>
          <w:szCs w:val="28"/>
          <w:lang w:val="uk-UA" w:eastAsia="ru-RU"/>
        </w:rPr>
        <w:t>Міський  голова</w:t>
      </w:r>
      <w:r w:rsidRPr="002C1E55">
        <w:rPr>
          <w:rFonts w:ascii="Times New Roman" w:eastAsia="Times New Roman" w:hAnsi="Times New Roman" w:cs="Times New Roman"/>
          <w:b/>
          <w:sz w:val="28"/>
          <w:szCs w:val="28"/>
          <w:lang w:val="uk-UA" w:eastAsia="ru-RU"/>
        </w:rPr>
        <w:tab/>
      </w:r>
      <w:r w:rsidRPr="002C1E55">
        <w:rPr>
          <w:rFonts w:ascii="Times New Roman" w:eastAsia="Times New Roman" w:hAnsi="Times New Roman" w:cs="Times New Roman"/>
          <w:b/>
          <w:sz w:val="28"/>
          <w:szCs w:val="28"/>
          <w:lang w:val="uk-UA" w:eastAsia="ru-RU"/>
        </w:rPr>
        <w:tab/>
      </w:r>
      <w:r w:rsidRPr="002C1E55">
        <w:rPr>
          <w:rFonts w:ascii="Times New Roman" w:eastAsia="Times New Roman" w:hAnsi="Times New Roman" w:cs="Times New Roman"/>
          <w:b/>
          <w:sz w:val="28"/>
          <w:szCs w:val="28"/>
          <w:lang w:val="uk-UA" w:eastAsia="ru-RU"/>
        </w:rPr>
        <w:tab/>
      </w:r>
      <w:r w:rsidRPr="002C1E55">
        <w:rPr>
          <w:rFonts w:ascii="Times New Roman" w:eastAsia="Times New Roman" w:hAnsi="Times New Roman" w:cs="Times New Roman"/>
          <w:b/>
          <w:sz w:val="28"/>
          <w:szCs w:val="28"/>
          <w:lang w:val="uk-UA" w:eastAsia="ru-RU"/>
        </w:rPr>
        <w:tab/>
        <w:t xml:space="preserve">                     А. В. Савченко</w:t>
      </w:r>
    </w:p>
    <w:p w:rsidR="002C1E55" w:rsidRPr="002C1E55" w:rsidRDefault="002C1E55" w:rsidP="002C1E55">
      <w:pPr>
        <w:spacing w:after="0" w:line="240" w:lineRule="auto"/>
        <w:ind w:left="708" w:right="175"/>
        <w:jc w:val="both"/>
        <w:rPr>
          <w:rFonts w:ascii="Times New Roman" w:eastAsia="Times New Roman" w:hAnsi="Times New Roman" w:cs="Times New Roman"/>
          <w:sz w:val="20"/>
          <w:szCs w:val="20"/>
          <w:lang w:val="uk-UA" w:eastAsia="ru-RU"/>
        </w:rPr>
      </w:pPr>
    </w:p>
    <w:p w:rsidR="002C1E55" w:rsidRPr="002C1E55" w:rsidRDefault="002C1E55" w:rsidP="002C1E55">
      <w:pPr>
        <w:keepNext/>
        <w:spacing w:before="240" w:after="60" w:line="240" w:lineRule="auto"/>
        <w:jc w:val="center"/>
        <w:outlineLvl w:val="0"/>
        <w:rPr>
          <w:rFonts w:ascii="Times New Roman" w:eastAsia="Times New Roman" w:hAnsi="Times New Roman" w:cs="Arial"/>
          <w:bCs/>
          <w:kern w:val="32"/>
          <w:sz w:val="32"/>
          <w:szCs w:val="32"/>
          <w:lang w:eastAsia="ru-RU"/>
        </w:rPr>
      </w:pPr>
      <w:r w:rsidRPr="002C1E55">
        <w:rPr>
          <w:rFonts w:ascii="Times New Roman" w:eastAsia="Times New Roman" w:hAnsi="Times New Roman" w:cs="Arial"/>
          <w:bCs/>
          <w:kern w:val="32"/>
          <w:sz w:val="32"/>
          <w:szCs w:val="32"/>
          <w:lang w:eastAsia="ru-RU"/>
        </w:rPr>
        <w:t>Р І Ш Е Н Н Я</w:t>
      </w:r>
    </w:p>
    <w:p w:rsidR="002C1E55" w:rsidRPr="002C1E55" w:rsidRDefault="002C1E55" w:rsidP="002C1E55">
      <w:pPr>
        <w:spacing w:after="0" w:line="240" w:lineRule="auto"/>
        <w:jc w:val="center"/>
        <w:rPr>
          <w:rFonts w:ascii="Times New Roman" w:eastAsia="Times New Roman" w:hAnsi="Times New Roman" w:cs="Times New Roman"/>
          <w:b/>
          <w:sz w:val="28"/>
          <w:szCs w:val="24"/>
          <w:lang w:val="uk-UA" w:eastAsia="ru-RU"/>
        </w:rPr>
      </w:pPr>
      <w:r w:rsidRPr="002C1E55">
        <w:rPr>
          <w:rFonts w:ascii="Times New Roman" w:eastAsia="Times New Roman" w:hAnsi="Times New Roman" w:cs="Times New Roman"/>
          <w:b/>
          <w:sz w:val="28"/>
          <w:szCs w:val="24"/>
          <w:lang w:val="uk-UA" w:eastAsia="ru-RU"/>
        </w:rPr>
        <w:t xml:space="preserve">    </w:t>
      </w:r>
      <w:r w:rsidRPr="002C1E55">
        <w:rPr>
          <w:rFonts w:ascii="Times New Roman" w:eastAsia="Times New Roman" w:hAnsi="Times New Roman" w:cs="Times New Roman"/>
          <w:b/>
          <w:sz w:val="28"/>
          <w:szCs w:val="24"/>
          <w:lang w:eastAsia="ru-RU"/>
        </w:rPr>
        <w:t xml:space="preserve">Зеленодольської </w:t>
      </w:r>
      <w:r w:rsidRPr="002C1E55">
        <w:rPr>
          <w:rFonts w:ascii="Times New Roman" w:eastAsia="Times New Roman" w:hAnsi="Times New Roman" w:cs="Times New Roman"/>
          <w:b/>
          <w:sz w:val="28"/>
          <w:szCs w:val="24"/>
          <w:lang w:val="uk-UA" w:eastAsia="ru-RU"/>
        </w:rPr>
        <w:t>міської</w:t>
      </w:r>
      <w:r w:rsidRPr="002C1E55">
        <w:rPr>
          <w:rFonts w:ascii="Times New Roman" w:eastAsia="Times New Roman" w:hAnsi="Times New Roman" w:cs="Times New Roman"/>
          <w:b/>
          <w:sz w:val="28"/>
          <w:szCs w:val="24"/>
          <w:lang w:eastAsia="ru-RU"/>
        </w:rPr>
        <w:t xml:space="preserve"> ради</w:t>
      </w:r>
    </w:p>
    <w:p w:rsidR="002C1E55" w:rsidRPr="002C1E55" w:rsidRDefault="002C1E55" w:rsidP="002C1E55">
      <w:pPr>
        <w:spacing w:after="0" w:line="240" w:lineRule="auto"/>
        <w:jc w:val="center"/>
        <w:rPr>
          <w:rFonts w:ascii="Times New Roman" w:eastAsia="Times New Roman" w:hAnsi="Times New Roman" w:cs="Times New Roman"/>
          <w:b/>
          <w:sz w:val="28"/>
          <w:szCs w:val="24"/>
          <w:lang w:val="uk-UA" w:eastAsia="ru-RU"/>
        </w:rPr>
      </w:pPr>
      <w:r w:rsidRPr="002C1E55">
        <w:rPr>
          <w:rFonts w:ascii="Times New Roman" w:eastAsia="Times New Roman" w:hAnsi="Times New Roman" w:cs="Times New Roman"/>
          <w:b/>
          <w:sz w:val="28"/>
          <w:szCs w:val="24"/>
          <w:lang w:val="uk-UA" w:eastAsia="ru-RU"/>
        </w:rPr>
        <w:t xml:space="preserve">7 сесії </w:t>
      </w:r>
      <w:r w:rsidRPr="002C1E55">
        <w:rPr>
          <w:rFonts w:ascii="Times New Roman" w:eastAsia="Times New Roman" w:hAnsi="Times New Roman" w:cs="Times New Roman"/>
          <w:b/>
          <w:sz w:val="28"/>
          <w:szCs w:val="24"/>
          <w:lang w:val="en-US" w:eastAsia="ru-RU"/>
        </w:rPr>
        <w:t>VII</w:t>
      </w:r>
      <w:r w:rsidRPr="002C1E55">
        <w:rPr>
          <w:rFonts w:ascii="Times New Roman" w:eastAsia="Times New Roman" w:hAnsi="Times New Roman" w:cs="Times New Roman"/>
          <w:b/>
          <w:sz w:val="28"/>
          <w:szCs w:val="24"/>
          <w:lang w:val="uk-UA" w:eastAsia="ru-RU"/>
        </w:rPr>
        <w:t xml:space="preserve"> скликання </w:t>
      </w:r>
    </w:p>
    <w:p w:rsidR="002C1E55" w:rsidRPr="002C1E55" w:rsidRDefault="002C1E55" w:rsidP="002C1E55">
      <w:pPr>
        <w:spacing w:after="0" w:line="240" w:lineRule="auto"/>
        <w:jc w:val="center"/>
        <w:rPr>
          <w:rFonts w:ascii="Times New Roman" w:eastAsia="Times New Roman" w:hAnsi="Times New Roman" w:cs="Times New Roman"/>
          <w:b/>
          <w:sz w:val="24"/>
          <w:szCs w:val="24"/>
          <w:lang w:val="uk-UA" w:eastAsia="ru-RU"/>
        </w:rPr>
      </w:pPr>
    </w:p>
    <w:p w:rsidR="002C1E55" w:rsidRPr="002C1E55" w:rsidRDefault="002C1E55" w:rsidP="002C1E55">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2C1E55" w:rsidRPr="002C1E55" w:rsidTr="002C1E55">
        <w:trPr>
          <w:jc w:val="center"/>
        </w:trPr>
        <w:tc>
          <w:tcPr>
            <w:tcW w:w="3386" w:type="dxa"/>
          </w:tcPr>
          <w:p w:rsidR="002C1E55" w:rsidRPr="002C1E55" w:rsidRDefault="002C1E55" w:rsidP="002C1E55">
            <w:pPr>
              <w:spacing w:after="0" w:line="360" w:lineRule="auto"/>
              <w:rPr>
                <w:rFonts w:ascii="Times New Roman" w:eastAsia="Times New Roman" w:hAnsi="Times New Roman" w:cs="Times New Roman"/>
                <w:b/>
                <w:sz w:val="28"/>
                <w:szCs w:val="28"/>
                <w:lang w:val="uk-UA" w:eastAsia="ru-RU"/>
              </w:rPr>
            </w:pPr>
            <w:r w:rsidRPr="002C1E55">
              <w:rPr>
                <w:rFonts w:ascii="Times New Roman" w:eastAsia="Times New Roman" w:hAnsi="Times New Roman" w:cs="Times New Roman"/>
                <w:b/>
                <w:sz w:val="28"/>
                <w:szCs w:val="28"/>
                <w:lang w:val="uk-UA" w:eastAsia="ru-RU"/>
              </w:rPr>
              <w:t>24  лютого   2016 року</w:t>
            </w:r>
          </w:p>
        </w:tc>
        <w:tc>
          <w:tcPr>
            <w:tcW w:w="3096" w:type="dxa"/>
          </w:tcPr>
          <w:p w:rsidR="002C1E55" w:rsidRPr="002C1E55" w:rsidRDefault="002C1E55" w:rsidP="002C1E55">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2C1E55" w:rsidRPr="002C1E55" w:rsidRDefault="002C1E55" w:rsidP="002C1E55">
            <w:pPr>
              <w:spacing w:after="0" w:line="360" w:lineRule="auto"/>
              <w:rPr>
                <w:rFonts w:ascii="Times New Roman" w:eastAsia="Times New Roman" w:hAnsi="Times New Roman" w:cs="Times New Roman"/>
                <w:b/>
                <w:sz w:val="28"/>
                <w:szCs w:val="28"/>
                <w:lang w:eastAsia="ru-RU"/>
              </w:rPr>
            </w:pPr>
            <w:r w:rsidRPr="002C1E55">
              <w:rPr>
                <w:rFonts w:ascii="Times New Roman" w:eastAsia="Times New Roman" w:hAnsi="Times New Roman" w:cs="Times New Roman"/>
                <w:b/>
                <w:sz w:val="28"/>
                <w:szCs w:val="28"/>
                <w:lang w:val="uk-UA" w:eastAsia="ru-RU"/>
              </w:rPr>
              <w:t xml:space="preserve">                       </w:t>
            </w:r>
            <w:r w:rsidRPr="002C1E55">
              <w:rPr>
                <w:rFonts w:ascii="Times New Roman" w:eastAsia="Times New Roman" w:hAnsi="Times New Roman" w:cs="Times New Roman"/>
                <w:b/>
                <w:sz w:val="28"/>
                <w:szCs w:val="28"/>
                <w:lang w:eastAsia="ru-RU"/>
              </w:rPr>
              <w:t>№</w:t>
            </w:r>
            <w:r w:rsidRPr="002C1E55">
              <w:rPr>
                <w:rFonts w:ascii="Times New Roman" w:eastAsia="Times New Roman" w:hAnsi="Times New Roman" w:cs="Times New Roman"/>
                <w:b/>
                <w:sz w:val="28"/>
                <w:szCs w:val="28"/>
                <w:lang w:val="uk-UA" w:eastAsia="ru-RU"/>
              </w:rPr>
              <w:t xml:space="preserve"> 83/2</w:t>
            </w:r>
          </w:p>
        </w:tc>
      </w:tr>
    </w:tbl>
    <w:p w:rsidR="002C1E55" w:rsidRPr="002C1E55" w:rsidRDefault="002C1E55" w:rsidP="002C1E55">
      <w:pPr>
        <w:spacing w:after="0" w:line="240" w:lineRule="auto"/>
        <w:rPr>
          <w:rFonts w:ascii="Times New Roman" w:eastAsia="Times New Roman" w:hAnsi="Times New Roman" w:cs="Times New Roman"/>
          <w:sz w:val="24"/>
          <w:szCs w:val="24"/>
          <w:lang w:val="uk-UA" w:eastAsia="ru-RU"/>
        </w:rPr>
      </w:pPr>
    </w:p>
    <w:p w:rsidR="002C1E55" w:rsidRPr="002C1E55" w:rsidRDefault="002C1E55" w:rsidP="002C1E55">
      <w:pPr>
        <w:spacing w:after="0" w:line="240" w:lineRule="auto"/>
        <w:jc w:val="both"/>
        <w:rPr>
          <w:rFonts w:ascii="Times New Roman" w:eastAsia="Times New Roman" w:hAnsi="Times New Roman" w:cs="Times New Roman"/>
          <w:b/>
          <w:i/>
          <w:sz w:val="28"/>
          <w:szCs w:val="28"/>
          <w:lang w:val="uk-UA" w:eastAsia="ru-RU"/>
        </w:rPr>
      </w:pPr>
      <w:r w:rsidRPr="002C1E55">
        <w:rPr>
          <w:rFonts w:ascii="Times New Roman" w:eastAsia="Times New Roman" w:hAnsi="Times New Roman" w:cs="Times New Roman"/>
          <w:b/>
          <w:i/>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w:t>
      </w:r>
    </w:p>
    <w:p w:rsidR="002C1E55" w:rsidRPr="002C1E55" w:rsidRDefault="002C1E55" w:rsidP="002C1E55">
      <w:pPr>
        <w:spacing w:after="0" w:line="240" w:lineRule="auto"/>
        <w:jc w:val="both"/>
        <w:rPr>
          <w:rFonts w:ascii="Times New Roman" w:eastAsia="Times New Roman" w:hAnsi="Times New Roman" w:cs="Times New Roman"/>
          <w:b/>
          <w:i/>
          <w:sz w:val="28"/>
          <w:szCs w:val="28"/>
          <w:lang w:val="uk-UA" w:eastAsia="ru-RU"/>
        </w:rPr>
      </w:pPr>
    </w:p>
    <w:p w:rsidR="002C1E55" w:rsidRPr="002C1E55" w:rsidRDefault="002C1E55" w:rsidP="002C1E55">
      <w:pPr>
        <w:spacing w:after="0" w:line="240" w:lineRule="auto"/>
        <w:jc w:val="both"/>
        <w:rPr>
          <w:rFonts w:ascii="Times New Roman" w:eastAsia="Times New Roman" w:hAnsi="Times New Roman" w:cs="Times New Roman"/>
          <w:sz w:val="28"/>
          <w:szCs w:val="28"/>
          <w:lang w:val="uk-UA" w:eastAsia="ru-RU"/>
        </w:rPr>
      </w:pPr>
      <w:r w:rsidRPr="002C1E55">
        <w:rPr>
          <w:rFonts w:ascii="Times New Roman" w:eastAsia="Times New Roman" w:hAnsi="Times New Roman" w:cs="Times New Roman"/>
          <w:sz w:val="28"/>
          <w:szCs w:val="28"/>
          <w:lang w:val="uk-UA" w:eastAsia="ru-RU"/>
        </w:rPr>
        <w:t xml:space="preserve">         Розглянувши заяву (вхід. № 230 від 25.12.2015 р.) фізичної особи Горбенка Олександра Григоровича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керуючись статтями 12,40,81,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2C1E55" w:rsidRPr="002C1E55" w:rsidRDefault="002C1E55" w:rsidP="002C1E55">
      <w:pPr>
        <w:spacing w:after="0" w:line="240" w:lineRule="auto"/>
        <w:jc w:val="both"/>
        <w:rPr>
          <w:rFonts w:ascii="Times New Roman" w:eastAsia="Times New Roman" w:hAnsi="Times New Roman" w:cs="Times New Roman"/>
          <w:b/>
          <w:sz w:val="28"/>
          <w:szCs w:val="28"/>
          <w:lang w:val="uk-UA" w:eastAsia="ru-RU"/>
        </w:rPr>
      </w:pPr>
      <w:r w:rsidRPr="002C1E55">
        <w:rPr>
          <w:rFonts w:ascii="Times New Roman" w:eastAsia="Times New Roman" w:hAnsi="Times New Roman" w:cs="Times New Roman"/>
          <w:b/>
          <w:sz w:val="28"/>
          <w:szCs w:val="28"/>
          <w:lang w:val="uk-UA" w:eastAsia="ru-RU"/>
        </w:rPr>
        <w:t xml:space="preserve">                                                  ВИРІШИЛА:</w:t>
      </w:r>
    </w:p>
    <w:p w:rsidR="002C1E55" w:rsidRPr="002C1E55" w:rsidRDefault="002C1E55" w:rsidP="002C1E55">
      <w:pPr>
        <w:spacing w:after="0" w:line="240" w:lineRule="auto"/>
        <w:ind w:firstLine="708"/>
        <w:jc w:val="both"/>
        <w:rPr>
          <w:rFonts w:ascii="Times New Roman" w:eastAsia="Times New Roman" w:hAnsi="Times New Roman" w:cs="Times New Roman"/>
          <w:sz w:val="28"/>
          <w:szCs w:val="28"/>
          <w:lang w:val="uk-UA" w:eastAsia="ru-RU"/>
        </w:rPr>
      </w:pPr>
      <w:r w:rsidRPr="002C1E55">
        <w:rPr>
          <w:rFonts w:ascii="Times New Roman" w:eastAsia="Times New Roman" w:hAnsi="Times New Roman" w:cs="Times New Roman"/>
          <w:sz w:val="28"/>
          <w:szCs w:val="28"/>
          <w:lang w:val="uk-UA" w:eastAsia="ru-RU"/>
        </w:rPr>
        <w:t xml:space="preserve">1. Дозволити фізичній особі Горбенку Олександру Григоровичу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по вулиці </w:t>
      </w:r>
      <w:r w:rsidR="006635CF" w:rsidRPr="006635CF">
        <w:rPr>
          <w:rFonts w:ascii="Times New Roman" w:eastAsia="Times New Roman" w:hAnsi="Times New Roman" w:cs="Times New Roman"/>
          <w:sz w:val="28"/>
          <w:szCs w:val="28"/>
          <w:lang w:val="uk-UA" w:eastAsia="ru-RU"/>
        </w:rPr>
        <w:t xml:space="preserve">(персональні дані) </w:t>
      </w:r>
      <w:r w:rsidRPr="002C1E55">
        <w:rPr>
          <w:rFonts w:ascii="Times New Roman" w:eastAsia="Times New Roman" w:hAnsi="Times New Roman" w:cs="Times New Roman"/>
          <w:sz w:val="28"/>
          <w:szCs w:val="28"/>
          <w:lang w:val="uk-UA" w:eastAsia="ru-RU"/>
        </w:rPr>
        <w:t xml:space="preserve">в </w:t>
      </w:r>
    </w:p>
    <w:p w:rsidR="002C1E55" w:rsidRPr="002C1E55" w:rsidRDefault="002C1E55" w:rsidP="002C1E55">
      <w:pPr>
        <w:spacing w:after="0" w:line="240" w:lineRule="auto"/>
        <w:jc w:val="both"/>
        <w:rPr>
          <w:rFonts w:ascii="Times New Roman" w:eastAsia="Times New Roman" w:hAnsi="Times New Roman" w:cs="Times New Roman"/>
          <w:sz w:val="28"/>
          <w:szCs w:val="28"/>
          <w:lang w:val="uk-UA" w:eastAsia="ru-RU"/>
        </w:rPr>
      </w:pPr>
      <w:r w:rsidRPr="002C1E55">
        <w:rPr>
          <w:rFonts w:ascii="Times New Roman" w:eastAsia="Times New Roman" w:hAnsi="Times New Roman" w:cs="Times New Roman"/>
          <w:sz w:val="28"/>
          <w:szCs w:val="28"/>
          <w:lang w:val="uk-UA" w:eastAsia="ru-RU"/>
        </w:rPr>
        <w:t xml:space="preserve">с. Мар’янське Апостолівського району Дніпропетровської області, орієнтовною площею </w:t>
      </w:r>
      <w:smartTag w:uri="urn:schemas-microsoft-com:office:smarttags" w:element="metricconverter">
        <w:smartTagPr>
          <w:attr w:name="ProductID" w:val="0,2500 га"/>
        </w:smartTagPr>
        <w:r w:rsidRPr="002C1E55">
          <w:rPr>
            <w:rFonts w:ascii="Times New Roman" w:eastAsia="Times New Roman" w:hAnsi="Times New Roman" w:cs="Times New Roman"/>
            <w:sz w:val="28"/>
            <w:szCs w:val="28"/>
            <w:lang w:val="uk-UA" w:eastAsia="ru-RU"/>
          </w:rPr>
          <w:t>0,2500 га</w:t>
        </w:r>
      </w:smartTag>
      <w:r w:rsidRPr="002C1E55">
        <w:rPr>
          <w:rFonts w:ascii="Times New Roman" w:eastAsia="Times New Roman" w:hAnsi="Times New Roman" w:cs="Times New Roman"/>
          <w:sz w:val="28"/>
          <w:szCs w:val="28"/>
          <w:lang w:val="uk-UA" w:eastAsia="ru-RU"/>
        </w:rPr>
        <w:t xml:space="preserve">. </w:t>
      </w:r>
    </w:p>
    <w:p w:rsidR="002C1E55" w:rsidRPr="002C1E55" w:rsidRDefault="002C1E55" w:rsidP="002C1E55">
      <w:pPr>
        <w:spacing w:after="0" w:line="240" w:lineRule="auto"/>
        <w:ind w:firstLine="708"/>
        <w:jc w:val="both"/>
        <w:rPr>
          <w:rFonts w:ascii="Times New Roman" w:eastAsia="Times New Roman" w:hAnsi="Times New Roman" w:cs="Times New Roman"/>
          <w:sz w:val="28"/>
          <w:szCs w:val="28"/>
          <w:lang w:val="uk-UA" w:eastAsia="ru-RU"/>
        </w:rPr>
      </w:pPr>
      <w:r w:rsidRPr="002C1E55">
        <w:rPr>
          <w:rFonts w:ascii="Times New Roman" w:eastAsia="Times New Roman" w:hAnsi="Times New Roman" w:cs="Times New Roman"/>
          <w:sz w:val="28"/>
          <w:szCs w:val="28"/>
          <w:lang w:val="uk-UA" w:eastAsia="ru-RU"/>
        </w:rPr>
        <w:t>2. Рекомендувати фізичній особі Горбенку Олександру Григоровичу укласти договір зі спеціалізованою проектною організацією на підготовку матеріалів із землеустрою на дану земельну ділянку.</w:t>
      </w:r>
    </w:p>
    <w:p w:rsidR="002C1E55" w:rsidRPr="002C1E55" w:rsidRDefault="002C1E55" w:rsidP="002C1E55">
      <w:pPr>
        <w:spacing w:after="0" w:line="240" w:lineRule="auto"/>
        <w:ind w:firstLine="708"/>
        <w:jc w:val="both"/>
        <w:rPr>
          <w:rFonts w:ascii="Times New Roman" w:eastAsia="Times New Roman" w:hAnsi="Times New Roman" w:cs="Times New Roman"/>
          <w:sz w:val="28"/>
          <w:szCs w:val="28"/>
          <w:lang w:val="uk-UA" w:eastAsia="ru-RU"/>
        </w:rPr>
      </w:pPr>
      <w:r w:rsidRPr="002C1E55">
        <w:rPr>
          <w:rFonts w:ascii="Times New Roman" w:eastAsia="Times New Roman" w:hAnsi="Times New Roman" w:cs="Times New Roman"/>
          <w:sz w:val="28"/>
          <w:szCs w:val="28"/>
          <w:lang w:val="uk-UA" w:eastAsia="ru-RU"/>
        </w:rPr>
        <w:t>3. Фізичній особі Горбенко Олександру Григоровичу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2C1E55" w:rsidRPr="002C1E55" w:rsidRDefault="002C1E55" w:rsidP="002C1E55">
      <w:pPr>
        <w:spacing w:after="0" w:line="240" w:lineRule="auto"/>
        <w:ind w:firstLine="708"/>
        <w:jc w:val="both"/>
        <w:rPr>
          <w:rFonts w:ascii="Times New Roman" w:eastAsia="Times New Roman" w:hAnsi="Times New Roman" w:cs="Times New Roman"/>
          <w:sz w:val="28"/>
          <w:szCs w:val="28"/>
          <w:lang w:val="uk-UA" w:eastAsia="ru-RU"/>
        </w:rPr>
      </w:pPr>
      <w:r w:rsidRPr="002C1E55">
        <w:rPr>
          <w:rFonts w:ascii="Times New Roman" w:eastAsia="Times New Roman" w:hAnsi="Times New Roman" w:cs="Times New Roman"/>
          <w:sz w:val="28"/>
          <w:szCs w:val="28"/>
          <w:lang w:val="uk-UA" w:eastAsia="ru-RU"/>
        </w:rPr>
        <w:lastRenderedPageBreak/>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2C1E55" w:rsidRPr="002C1E55" w:rsidRDefault="002C1E55" w:rsidP="002C1E55">
      <w:pPr>
        <w:spacing w:after="0" w:line="240" w:lineRule="auto"/>
        <w:jc w:val="both"/>
        <w:rPr>
          <w:rFonts w:ascii="Times New Roman" w:eastAsia="Times New Roman" w:hAnsi="Times New Roman" w:cs="Times New Roman"/>
          <w:sz w:val="26"/>
          <w:szCs w:val="26"/>
          <w:lang w:val="uk-UA" w:eastAsia="ru-RU"/>
        </w:rPr>
      </w:pPr>
    </w:p>
    <w:p w:rsidR="002C1E55" w:rsidRPr="002C1E55" w:rsidRDefault="002C1E55" w:rsidP="002C1E55">
      <w:pPr>
        <w:spacing w:after="0" w:line="240" w:lineRule="auto"/>
        <w:ind w:left="708" w:right="175"/>
        <w:jc w:val="both"/>
        <w:rPr>
          <w:rFonts w:ascii="Times New Roman" w:eastAsia="Times New Roman" w:hAnsi="Times New Roman" w:cs="Times New Roman"/>
          <w:b/>
          <w:sz w:val="28"/>
          <w:szCs w:val="28"/>
          <w:lang w:val="uk-UA" w:eastAsia="ru-RU"/>
        </w:rPr>
      </w:pPr>
      <w:r w:rsidRPr="002C1E55">
        <w:rPr>
          <w:rFonts w:ascii="Times New Roman" w:eastAsia="Times New Roman" w:hAnsi="Times New Roman" w:cs="Times New Roman"/>
          <w:b/>
          <w:sz w:val="28"/>
          <w:szCs w:val="28"/>
          <w:lang w:val="uk-UA" w:eastAsia="ru-RU"/>
        </w:rPr>
        <w:t>Міський  голова</w:t>
      </w:r>
      <w:r w:rsidRPr="002C1E55">
        <w:rPr>
          <w:rFonts w:ascii="Times New Roman" w:eastAsia="Times New Roman" w:hAnsi="Times New Roman" w:cs="Times New Roman"/>
          <w:b/>
          <w:sz w:val="28"/>
          <w:szCs w:val="28"/>
          <w:lang w:val="uk-UA" w:eastAsia="ru-RU"/>
        </w:rPr>
        <w:tab/>
      </w:r>
      <w:r w:rsidRPr="002C1E55">
        <w:rPr>
          <w:rFonts w:ascii="Times New Roman" w:eastAsia="Times New Roman" w:hAnsi="Times New Roman" w:cs="Times New Roman"/>
          <w:b/>
          <w:sz w:val="28"/>
          <w:szCs w:val="28"/>
          <w:lang w:val="uk-UA" w:eastAsia="ru-RU"/>
        </w:rPr>
        <w:tab/>
      </w:r>
      <w:r w:rsidRPr="002C1E55">
        <w:rPr>
          <w:rFonts w:ascii="Times New Roman" w:eastAsia="Times New Roman" w:hAnsi="Times New Roman" w:cs="Times New Roman"/>
          <w:b/>
          <w:sz w:val="28"/>
          <w:szCs w:val="28"/>
          <w:lang w:val="uk-UA" w:eastAsia="ru-RU"/>
        </w:rPr>
        <w:tab/>
      </w:r>
      <w:r w:rsidRPr="002C1E55">
        <w:rPr>
          <w:rFonts w:ascii="Times New Roman" w:eastAsia="Times New Roman" w:hAnsi="Times New Roman" w:cs="Times New Roman"/>
          <w:b/>
          <w:sz w:val="28"/>
          <w:szCs w:val="28"/>
          <w:lang w:val="uk-UA" w:eastAsia="ru-RU"/>
        </w:rPr>
        <w:tab/>
        <w:t xml:space="preserve">                   А. В. Савченко</w:t>
      </w:r>
    </w:p>
    <w:p w:rsidR="002C1E55" w:rsidRPr="002C1E55" w:rsidRDefault="002C1E55" w:rsidP="002C1E55">
      <w:pPr>
        <w:spacing w:after="0" w:line="240" w:lineRule="auto"/>
        <w:rPr>
          <w:rFonts w:ascii="Times New Roman" w:eastAsia="Times New Roman" w:hAnsi="Times New Roman" w:cs="Times New Roman"/>
          <w:sz w:val="20"/>
          <w:szCs w:val="20"/>
          <w:lang w:val="uk-UA" w:eastAsia="ru-RU"/>
        </w:rPr>
      </w:pPr>
    </w:p>
    <w:p w:rsidR="002C1E55" w:rsidRPr="002C1E55" w:rsidRDefault="002C1E55" w:rsidP="002C1E55">
      <w:pPr>
        <w:keepNext/>
        <w:spacing w:before="240" w:after="60" w:line="240" w:lineRule="auto"/>
        <w:jc w:val="center"/>
        <w:outlineLvl w:val="0"/>
        <w:rPr>
          <w:rFonts w:ascii="Times New Roman" w:eastAsia="Times New Roman" w:hAnsi="Times New Roman" w:cs="Arial"/>
          <w:bCs/>
          <w:kern w:val="32"/>
          <w:sz w:val="32"/>
          <w:szCs w:val="32"/>
          <w:lang w:eastAsia="ru-RU"/>
        </w:rPr>
      </w:pPr>
      <w:r w:rsidRPr="002C1E55">
        <w:rPr>
          <w:rFonts w:ascii="Times New Roman" w:eastAsia="Times New Roman" w:hAnsi="Times New Roman" w:cs="Arial"/>
          <w:bCs/>
          <w:kern w:val="32"/>
          <w:sz w:val="32"/>
          <w:szCs w:val="32"/>
          <w:lang w:eastAsia="ru-RU"/>
        </w:rPr>
        <w:t>Р І Ш Е Н Н Я</w:t>
      </w:r>
    </w:p>
    <w:p w:rsidR="002C1E55" w:rsidRPr="002C1E55" w:rsidRDefault="002C1E55" w:rsidP="002C1E55">
      <w:pPr>
        <w:spacing w:after="0" w:line="240" w:lineRule="auto"/>
        <w:jc w:val="center"/>
        <w:rPr>
          <w:rFonts w:ascii="Times New Roman" w:eastAsia="Times New Roman" w:hAnsi="Times New Roman" w:cs="Times New Roman"/>
          <w:b/>
          <w:sz w:val="28"/>
          <w:szCs w:val="24"/>
          <w:lang w:val="uk-UA" w:eastAsia="ru-RU"/>
        </w:rPr>
      </w:pPr>
      <w:r w:rsidRPr="002C1E55">
        <w:rPr>
          <w:rFonts w:ascii="Times New Roman" w:eastAsia="Times New Roman" w:hAnsi="Times New Roman" w:cs="Times New Roman"/>
          <w:b/>
          <w:sz w:val="28"/>
          <w:szCs w:val="24"/>
          <w:lang w:val="uk-UA" w:eastAsia="ru-RU"/>
        </w:rPr>
        <w:t xml:space="preserve">    </w:t>
      </w:r>
      <w:r w:rsidRPr="002C1E55">
        <w:rPr>
          <w:rFonts w:ascii="Times New Roman" w:eastAsia="Times New Roman" w:hAnsi="Times New Roman" w:cs="Times New Roman"/>
          <w:b/>
          <w:sz w:val="28"/>
          <w:szCs w:val="24"/>
          <w:lang w:eastAsia="ru-RU"/>
        </w:rPr>
        <w:t xml:space="preserve">Зеленодольської </w:t>
      </w:r>
      <w:r w:rsidRPr="002C1E55">
        <w:rPr>
          <w:rFonts w:ascii="Times New Roman" w:eastAsia="Times New Roman" w:hAnsi="Times New Roman" w:cs="Times New Roman"/>
          <w:b/>
          <w:sz w:val="28"/>
          <w:szCs w:val="24"/>
          <w:lang w:val="uk-UA" w:eastAsia="ru-RU"/>
        </w:rPr>
        <w:t>міської</w:t>
      </w:r>
      <w:r w:rsidRPr="002C1E55">
        <w:rPr>
          <w:rFonts w:ascii="Times New Roman" w:eastAsia="Times New Roman" w:hAnsi="Times New Roman" w:cs="Times New Roman"/>
          <w:b/>
          <w:sz w:val="28"/>
          <w:szCs w:val="24"/>
          <w:lang w:eastAsia="ru-RU"/>
        </w:rPr>
        <w:t xml:space="preserve"> ради</w:t>
      </w:r>
    </w:p>
    <w:p w:rsidR="002C1E55" w:rsidRPr="002C1E55" w:rsidRDefault="002C1E55" w:rsidP="002C1E55">
      <w:pPr>
        <w:spacing w:after="0" w:line="240" w:lineRule="auto"/>
        <w:jc w:val="center"/>
        <w:rPr>
          <w:rFonts w:ascii="Times New Roman" w:eastAsia="Times New Roman" w:hAnsi="Times New Roman" w:cs="Times New Roman"/>
          <w:b/>
          <w:sz w:val="24"/>
          <w:szCs w:val="24"/>
          <w:lang w:val="uk-UA" w:eastAsia="ru-RU"/>
        </w:rPr>
      </w:pPr>
      <w:r w:rsidRPr="002C1E55">
        <w:rPr>
          <w:rFonts w:ascii="Times New Roman" w:eastAsia="Times New Roman" w:hAnsi="Times New Roman" w:cs="Times New Roman"/>
          <w:b/>
          <w:sz w:val="28"/>
          <w:szCs w:val="24"/>
          <w:lang w:val="uk-UA" w:eastAsia="ru-RU"/>
        </w:rPr>
        <w:t xml:space="preserve">7 сесії </w:t>
      </w:r>
      <w:r w:rsidRPr="002C1E55">
        <w:rPr>
          <w:rFonts w:ascii="Times New Roman" w:eastAsia="Times New Roman" w:hAnsi="Times New Roman" w:cs="Times New Roman"/>
          <w:b/>
          <w:sz w:val="28"/>
          <w:szCs w:val="24"/>
          <w:lang w:val="en-US" w:eastAsia="ru-RU"/>
        </w:rPr>
        <w:t>VII</w:t>
      </w:r>
      <w:r w:rsidRPr="002C1E55">
        <w:rPr>
          <w:rFonts w:ascii="Times New Roman" w:eastAsia="Times New Roman" w:hAnsi="Times New Roman" w:cs="Times New Roman"/>
          <w:b/>
          <w:sz w:val="28"/>
          <w:szCs w:val="24"/>
          <w:lang w:val="uk-UA" w:eastAsia="ru-RU"/>
        </w:rPr>
        <w:t xml:space="preserve"> скликання </w:t>
      </w:r>
    </w:p>
    <w:p w:rsidR="002C1E55" w:rsidRPr="002C1E55" w:rsidRDefault="002C1E55" w:rsidP="002C1E55">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2C1E55" w:rsidRPr="002C1E55" w:rsidTr="002C1E55">
        <w:trPr>
          <w:jc w:val="center"/>
        </w:trPr>
        <w:tc>
          <w:tcPr>
            <w:tcW w:w="3386" w:type="dxa"/>
          </w:tcPr>
          <w:p w:rsidR="002C1E55" w:rsidRPr="002C1E55" w:rsidRDefault="002C1E55" w:rsidP="002C1E55">
            <w:pPr>
              <w:spacing w:after="0" w:line="360" w:lineRule="auto"/>
              <w:rPr>
                <w:rFonts w:ascii="Times New Roman" w:eastAsia="Times New Roman" w:hAnsi="Times New Roman" w:cs="Times New Roman"/>
                <w:b/>
                <w:sz w:val="28"/>
                <w:szCs w:val="28"/>
                <w:lang w:val="uk-UA" w:eastAsia="ru-RU"/>
              </w:rPr>
            </w:pPr>
            <w:r w:rsidRPr="002C1E55">
              <w:rPr>
                <w:rFonts w:ascii="Times New Roman" w:eastAsia="Times New Roman" w:hAnsi="Times New Roman" w:cs="Times New Roman"/>
                <w:b/>
                <w:sz w:val="28"/>
                <w:szCs w:val="28"/>
                <w:lang w:val="uk-UA" w:eastAsia="ru-RU"/>
              </w:rPr>
              <w:t>24  лютого   2016 року</w:t>
            </w:r>
          </w:p>
        </w:tc>
        <w:tc>
          <w:tcPr>
            <w:tcW w:w="3096" w:type="dxa"/>
          </w:tcPr>
          <w:p w:rsidR="002C1E55" w:rsidRPr="002C1E55" w:rsidRDefault="002C1E55" w:rsidP="002C1E55">
            <w:pPr>
              <w:spacing w:after="0" w:line="360" w:lineRule="auto"/>
              <w:jc w:val="center"/>
              <w:rPr>
                <w:rFonts w:ascii="Times New Roman" w:eastAsia="Times New Roman" w:hAnsi="Times New Roman" w:cs="Times New Roman"/>
                <w:sz w:val="28"/>
                <w:szCs w:val="28"/>
                <w:lang w:val="uk-UA" w:eastAsia="ru-RU"/>
              </w:rPr>
            </w:pPr>
            <w:r w:rsidRPr="002C1E55">
              <w:rPr>
                <w:rFonts w:ascii="Times New Roman" w:eastAsia="Times New Roman" w:hAnsi="Times New Roman" w:cs="Times New Roman"/>
                <w:sz w:val="28"/>
                <w:szCs w:val="28"/>
                <w:lang w:val="uk-UA" w:eastAsia="ru-RU"/>
              </w:rPr>
              <w:t xml:space="preserve">    </w:t>
            </w:r>
          </w:p>
        </w:tc>
        <w:tc>
          <w:tcPr>
            <w:tcW w:w="3096" w:type="dxa"/>
          </w:tcPr>
          <w:p w:rsidR="002C1E55" w:rsidRPr="002C1E55" w:rsidRDefault="002C1E55" w:rsidP="002C1E55">
            <w:pPr>
              <w:spacing w:after="0" w:line="360" w:lineRule="auto"/>
              <w:rPr>
                <w:rFonts w:ascii="Times New Roman" w:eastAsia="Times New Roman" w:hAnsi="Times New Roman" w:cs="Times New Roman"/>
                <w:b/>
                <w:sz w:val="28"/>
                <w:szCs w:val="28"/>
                <w:lang w:val="uk-UA" w:eastAsia="ru-RU"/>
              </w:rPr>
            </w:pPr>
            <w:r w:rsidRPr="002C1E55">
              <w:rPr>
                <w:rFonts w:ascii="Times New Roman" w:eastAsia="Times New Roman" w:hAnsi="Times New Roman" w:cs="Times New Roman"/>
                <w:b/>
                <w:sz w:val="28"/>
                <w:szCs w:val="28"/>
                <w:lang w:val="uk-UA" w:eastAsia="ru-RU"/>
              </w:rPr>
              <w:t xml:space="preserve">                      </w:t>
            </w:r>
            <w:r w:rsidRPr="002C1E55">
              <w:rPr>
                <w:rFonts w:ascii="Times New Roman" w:eastAsia="Times New Roman" w:hAnsi="Times New Roman" w:cs="Times New Roman"/>
                <w:b/>
                <w:sz w:val="28"/>
                <w:szCs w:val="28"/>
                <w:lang w:eastAsia="ru-RU"/>
              </w:rPr>
              <w:t>№</w:t>
            </w:r>
            <w:r w:rsidRPr="002C1E55">
              <w:rPr>
                <w:rFonts w:ascii="Times New Roman" w:eastAsia="Times New Roman" w:hAnsi="Times New Roman" w:cs="Times New Roman"/>
                <w:b/>
                <w:sz w:val="28"/>
                <w:szCs w:val="28"/>
                <w:lang w:val="uk-UA" w:eastAsia="ru-RU"/>
              </w:rPr>
              <w:t xml:space="preserve"> 83/3</w:t>
            </w:r>
          </w:p>
          <w:p w:rsidR="002C1E55" w:rsidRPr="002C1E55" w:rsidRDefault="002C1E55" w:rsidP="002C1E55">
            <w:pPr>
              <w:spacing w:after="0" w:line="360" w:lineRule="auto"/>
              <w:rPr>
                <w:rFonts w:ascii="Times New Roman" w:eastAsia="Times New Roman" w:hAnsi="Times New Roman" w:cs="Times New Roman"/>
                <w:b/>
                <w:sz w:val="28"/>
                <w:szCs w:val="28"/>
                <w:lang w:eastAsia="ru-RU"/>
              </w:rPr>
            </w:pPr>
          </w:p>
        </w:tc>
      </w:tr>
    </w:tbl>
    <w:p w:rsidR="002C1E55" w:rsidRPr="002C1E55" w:rsidRDefault="002C1E55" w:rsidP="002C1E55">
      <w:pPr>
        <w:spacing w:after="0" w:line="240" w:lineRule="auto"/>
        <w:jc w:val="both"/>
        <w:rPr>
          <w:rFonts w:ascii="Times New Roman" w:eastAsia="Times New Roman" w:hAnsi="Times New Roman" w:cs="Times New Roman"/>
          <w:b/>
          <w:i/>
          <w:color w:val="000000"/>
          <w:sz w:val="28"/>
          <w:szCs w:val="28"/>
          <w:lang w:val="uk-UA" w:eastAsia="ru-RU"/>
        </w:rPr>
      </w:pPr>
      <w:r w:rsidRPr="002C1E55">
        <w:rPr>
          <w:rFonts w:ascii="Times New Roman" w:eastAsia="Times New Roman" w:hAnsi="Times New Roman" w:cs="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w:t>
      </w:r>
    </w:p>
    <w:p w:rsidR="002C1E55" w:rsidRPr="002C1E55" w:rsidRDefault="002C1E55" w:rsidP="002C1E55">
      <w:pPr>
        <w:spacing w:after="0" w:line="240" w:lineRule="auto"/>
        <w:jc w:val="both"/>
        <w:rPr>
          <w:rFonts w:ascii="Times New Roman" w:eastAsia="Times New Roman" w:hAnsi="Times New Roman" w:cs="Times New Roman"/>
          <w:b/>
          <w:i/>
          <w:color w:val="000000"/>
          <w:sz w:val="28"/>
          <w:szCs w:val="28"/>
          <w:lang w:val="uk-UA" w:eastAsia="ru-RU"/>
        </w:rPr>
      </w:pPr>
    </w:p>
    <w:p w:rsidR="002C1E55" w:rsidRPr="002C1E55" w:rsidRDefault="002C1E55" w:rsidP="002C1E55">
      <w:pPr>
        <w:spacing w:after="0" w:line="240" w:lineRule="auto"/>
        <w:jc w:val="both"/>
        <w:rPr>
          <w:rFonts w:ascii="Times New Roman" w:eastAsia="Times New Roman" w:hAnsi="Times New Roman" w:cs="Times New Roman"/>
          <w:color w:val="000000"/>
          <w:sz w:val="28"/>
          <w:szCs w:val="28"/>
          <w:lang w:val="uk-UA" w:eastAsia="ru-RU"/>
        </w:rPr>
      </w:pPr>
      <w:r w:rsidRPr="002C1E55">
        <w:rPr>
          <w:rFonts w:ascii="Times New Roman" w:eastAsia="Times New Roman" w:hAnsi="Times New Roman" w:cs="Times New Roman"/>
          <w:color w:val="000000"/>
          <w:sz w:val="28"/>
          <w:szCs w:val="28"/>
          <w:lang w:val="uk-UA" w:eastAsia="ru-RU"/>
        </w:rPr>
        <w:t xml:space="preserve">           Розглянувши заяву (вхід. № Г-68/02-</w:t>
      </w:r>
      <w:smartTag w:uri="urn:schemas-microsoft-com:office:smarttags" w:element="metricconverter">
        <w:smartTagPr>
          <w:attr w:name="ProductID" w:val="11 М"/>
        </w:smartTagPr>
        <w:r w:rsidRPr="002C1E55">
          <w:rPr>
            <w:rFonts w:ascii="Times New Roman" w:eastAsia="Times New Roman" w:hAnsi="Times New Roman" w:cs="Times New Roman"/>
            <w:color w:val="000000"/>
            <w:sz w:val="28"/>
            <w:szCs w:val="28"/>
            <w:lang w:val="uk-UA" w:eastAsia="ru-RU"/>
          </w:rPr>
          <w:t>11 М</w:t>
        </w:r>
      </w:smartTag>
      <w:r w:rsidRPr="002C1E55">
        <w:rPr>
          <w:rFonts w:ascii="Times New Roman" w:eastAsia="Times New Roman" w:hAnsi="Times New Roman" w:cs="Times New Roman"/>
          <w:color w:val="000000"/>
          <w:sz w:val="28"/>
          <w:szCs w:val="28"/>
          <w:lang w:val="uk-UA" w:eastAsia="ru-RU"/>
        </w:rPr>
        <w:t xml:space="preserve"> від 03.02.2016 р.) фізичної особи Григоряна Руслана Бабкеновича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керуючись статтями 12, 40, 81, 118, 121,  Земельного Кодексу України, ст. 50 Закону України «Про землеустрій»,  ч.1, 2 ст. 6 та пунктом 34 частини 1 статті 26 Закону України “Про місцеве самоврядування  в Україні”, ч.1, 2, 4 ст. 8 Закону України «Про добровільне об’єднання територіальних громад», Зеленодольська міська рада</w:t>
      </w:r>
    </w:p>
    <w:p w:rsidR="002C1E55" w:rsidRPr="002C1E55" w:rsidRDefault="002C1E55" w:rsidP="002C1E55">
      <w:pPr>
        <w:spacing w:after="0" w:line="240" w:lineRule="auto"/>
        <w:jc w:val="both"/>
        <w:rPr>
          <w:rFonts w:ascii="Times New Roman" w:eastAsia="Times New Roman" w:hAnsi="Times New Roman" w:cs="Times New Roman"/>
          <w:b/>
          <w:color w:val="000000"/>
          <w:sz w:val="28"/>
          <w:szCs w:val="28"/>
          <w:lang w:val="uk-UA" w:eastAsia="ru-RU"/>
        </w:rPr>
      </w:pPr>
      <w:r w:rsidRPr="002C1E55">
        <w:rPr>
          <w:rFonts w:ascii="Times New Roman" w:eastAsia="Times New Roman" w:hAnsi="Times New Roman" w:cs="Times New Roman"/>
          <w:color w:val="000000"/>
          <w:sz w:val="28"/>
          <w:szCs w:val="28"/>
          <w:lang w:val="uk-UA" w:eastAsia="ru-RU"/>
        </w:rPr>
        <w:t xml:space="preserve">                                               </w:t>
      </w:r>
      <w:r w:rsidRPr="002C1E55">
        <w:rPr>
          <w:rFonts w:ascii="Times New Roman" w:eastAsia="Times New Roman" w:hAnsi="Times New Roman" w:cs="Times New Roman"/>
          <w:b/>
          <w:color w:val="000000"/>
          <w:sz w:val="28"/>
          <w:szCs w:val="28"/>
          <w:lang w:val="uk-UA" w:eastAsia="ru-RU"/>
        </w:rPr>
        <w:t>ВИРІШИЛА:</w:t>
      </w:r>
    </w:p>
    <w:p w:rsidR="002C1E55" w:rsidRPr="002C1E55" w:rsidRDefault="002C1E55" w:rsidP="002C1E55">
      <w:pPr>
        <w:spacing w:after="0" w:line="240" w:lineRule="auto"/>
        <w:ind w:firstLine="708"/>
        <w:jc w:val="both"/>
        <w:rPr>
          <w:rFonts w:ascii="Times New Roman" w:eastAsia="Times New Roman" w:hAnsi="Times New Roman" w:cs="Times New Roman"/>
          <w:color w:val="000000"/>
          <w:sz w:val="28"/>
          <w:szCs w:val="28"/>
          <w:lang w:val="uk-UA" w:eastAsia="ru-RU"/>
        </w:rPr>
      </w:pPr>
      <w:r w:rsidRPr="002C1E55">
        <w:rPr>
          <w:rFonts w:ascii="Times New Roman" w:eastAsia="Times New Roman" w:hAnsi="Times New Roman" w:cs="Times New Roman"/>
          <w:color w:val="000000"/>
          <w:sz w:val="28"/>
          <w:szCs w:val="28"/>
          <w:lang w:val="uk-UA" w:eastAsia="ru-RU"/>
        </w:rPr>
        <w:t xml:space="preserve">1. Дозволити фізичній особі Григоряну Руслану Бабкеновичу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по вулиці </w:t>
      </w:r>
      <w:r w:rsidR="006635CF" w:rsidRPr="006635CF">
        <w:rPr>
          <w:rFonts w:ascii="Times New Roman" w:eastAsia="Times New Roman" w:hAnsi="Times New Roman" w:cs="Times New Roman"/>
          <w:color w:val="000000"/>
          <w:sz w:val="28"/>
          <w:szCs w:val="28"/>
          <w:lang w:val="uk-UA" w:eastAsia="ru-RU"/>
        </w:rPr>
        <w:t xml:space="preserve">(персональні дані) </w:t>
      </w:r>
      <w:r w:rsidRPr="002C1E55">
        <w:rPr>
          <w:rFonts w:ascii="Times New Roman" w:eastAsia="Times New Roman" w:hAnsi="Times New Roman" w:cs="Times New Roman"/>
          <w:color w:val="000000"/>
          <w:sz w:val="28"/>
          <w:szCs w:val="28"/>
          <w:lang w:val="uk-UA" w:eastAsia="ru-RU"/>
        </w:rPr>
        <w:t xml:space="preserve">в с. Мала Костромка Апостолівського району Дніпропетровської області, орієнтовною площею  </w:t>
      </w:r>
      <w:smartTag w:uri="urn:schemas-microsoft-com:office:smarttags" w:element="metricconverter">
        <w:smartTagPr>
          <w:attr w:name="ProductID" w:val="0,12 га"/>
        </w:smartTagPr>
        <w:r w:rsidRPr="002C1E55">
          <w:rPr>
            <w:rFonts w:ascii="Times New Roman" w:eastAsia="Times New Roman" w:hAnsi="Times New Roman" w:cs="Times New Roman"/>
            <w:color w:val="000000"/>
            <w:sz w:val="28"/>
            <w:szCs w:val="28"/>
            <w:lang w:val="uk-UA" w:eastAsia="ru-RU"/>
          </w:rPr>
          <w:t>0,12 га</w:t>
        </w:r>
      </w:smartTag>
      <w:r w:rsidRPr="002C1E55">
        <w:rPr>
          <w:rFonts w:ascii="Times New Roman" w:eastAsia="Times New Roman" w:hAnsi="Times New Roman" w:cs="Times New Roman"/>
          <w:color w:val="000000"/>
          <w:sz w:val="28"/>
          <w:szCs w:val="28"/>
          <w:lang w:val="uk-UA" w:eastAsia="ru-RU"/>
        </w:rPr>
        <w:t xml:space="preserve">. </w:t>
      </w:r>
    </w:p>
    <w:p w:rsidR="002C1E55" w:rsidRPr="002C1E55" w:rsidRDefault="002C1E55" w:rsidP="002C1E55">
      <w:pPr>
        <w:spacing w:after="0" w:line="240" w:lineRule="auto"/>
        <w:ind w:firstLine="708"/>
        <w:jc w:val="both"/>
        <w:rPr>
          <w:rFonts w:ascii="Times New Roman" w:eastAsia="Times New Roman" w:hAnsi="Times New Roman" w:cs="Times New Roman"/>
          <w:color w:val="000000"/>
          <w:sz w:val="28"/>
          <w:szCs w:val="28"/>
          <w:lang w:val="uk-UA" w:eastAsia="ru-RU"/>
        </w:rPr>
      </w:pPr>
      <w:r w:rsidRPr="002C1E55">
        <w:rPr>
          <w:rFonts w:ascii="Times New Roman" w:eastAsia="Times New Roman" w:hAnsi="Times New Roman" w:cs="Times New Roman"/>
          <w:color w:val="000000"/>
          <w:sz w:val="28"/>
          <w:szCs w:val="28"/>
          <w:lang w:val="uk-UA" w:eastAsia="ru-RU"/>
        </w:rPr>
        <w:t>2. Рекомендувати фізичній особі Григоряну Руслану Бабкеновичу укласти договір зі спеціалізованою проектною організацією на підготовку матеріалів із землеустрою на дану земельну ділянку.</w:t>
      </w:r>
    </w:p>
    <w:p w:rsidR="002C1E55" w:rsidRPr="002C1E55" w:rsidRDefault="002C1E55" w:rsidP="002C1E55">
      <w:pPr>
        <w:spacing w:after="0" w:line="240" w:lineRule="auto"/>
        <w:ind w:firstLine="708"/>
        <w:jc w:val="both"/>
        <w:rPr>
          <w:rFonts w:ascii="Times New Roman" w:eastAsia="Times New Roman" w:hAnsi="Times New Roman" w:cs="Times New Roman"/>
          <w:color w:val="000000"/>
          <w:sz w:val="28"/>
          <w:szCs w:val="28"/>
          <w:lang w:val="uk-UA" w:eastAsia="ru-RU"/>
        </w:rPr>
      </w:pPr>
      <w:r w:rsidRPr="002C1E55">
        <w:rPr>
          <w:rFonts w:ascii="Times New Roman" w:eastAsia="Times New Roman" w:hAnsi="Times New Roman" w:cs="Times New Roman"/>
          <w:color w:val="000000"/>
          <w:sz w:val="28"/>
          <w:szCs w:val="28"/>
          <w:lang w:val="uk-UA" w:eastAsia="ru-RU"/>
        </w:rPr>
        <w:t>3. Фізичній особі Григоряну Руслану Бабкеновичу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2C1E55" w:rsidRPr="002C1E55" w:rsidRDefault="002C1E55" w:rsidP="002C1E55">
      <w:pPr>
        <w:spacing w:after="0" w:line="240" w:lineRule="auto"/>
        <w:ind w:firstLine="708"/>
        <w:jc w:val="both"/>
        <w:rPr>
          <w:rFonts w:ascii="Times New Roman" w:eastAsia="Times New Roman" w:hAnsi="Times New Roman" w:cs="Times New Roman"/>
          <w:color w:val="000000"/>
          <w:sz w:val="28"/>
          <w:szCs w:val="28"/>
          <w:lang w:val="uk-UA" w:eastAsia="ru-RU"/>
        </w:rPr>
      </w:pPr>
      <w:r w:rsidRPr="002C1E55">
        <w:rPr>
          <w:rFonts w:ascii="Times New Roman" w:eastAsia="Times New Roman" w:hAnsi="Times New Roman" w:cs="Times New Roman"/>
          <w:color w:val="000000"/>
          <w:sz w:val="28"/>
          <w:szCs w:val="28"/>
          <w:lang w:val="uk-UA" w:eastAsia="ru-RU"/>
        </w:rPr>
        <w:lastRenderedPageBreak/>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2C1E55" w:rsidRPr="002C1E55" w:rsidRDefault="002C1E55" w:rsidP="002C1E55">
      <w:pPr>
        <w:spacing w:after="0" w:line="240" w:lineRule="auto"/>
        <w:jc w:val="both"/>
        <w:rPr>
          <w:rFonts w:ascii="Times New Roman" w:eastAsia="Times New Roman" w:hAnsi="Times New Roman" w:cs="Times New Roman"/>
          <w:sz w:val="26"/>
          <w:szCs w:val="26"/>
          <w:lang w:val="uk-UA" w:eastAsia="ru-RU"/>
        </w:rPr>
      </w:pPr>
    </w:p>
    <w:p w:rsidR="002C1E55" w:rsidRPr="002C1E55" w:rsidRDefault="002C1E55" w:rsidP="002C1E55">
      <w:pPr>
        <w:spacing w:after="0" w:line="240" w:lineRule="auto"/>
        <w:ind w:left="708" w:right="175"/>
        <w:jc w:val="both"/>
        <w:rPr>
          <w:rFonts w:ascii="Times New Roman" w:eastAsia="Times New Roman" w:hAnsi="Times New Roman" w:cs="Times New Roman"/>
          <w:b/>
          <w:sz w:val="28"/>
          <w:szCs w:val="28"/>
          <w:lang w:val="uk-UA" w:eastAsia="ru-RU"/>
        </w:rPr>
      </w:pPr>
      <w:r w:rsidRPr="002C1E55">
        <w:rPr>
          <w:rFonts w:ascii="Times New Roman" w:eastAsia="Times New Roman" w:hAnsi="Times New Roman" w:cs="Times New Roman"/>
          <w:b/>
          <w:sz w:val="28"/>
          <w:szCs w:val="28"/>
          <w:lang w:val="uk-UA" w:eastAsia="ru-RU"/>
        </w:rPr>
        <w:t>Міський  голова</w:t>
      </w:r>
      <w:r w:rsidRPr="002C1E55">
        <w:rPr>
          <w:rFonts w:ascii="Times New Roman" w:eastAsia="Times New Roman" w:hAnsi="Times New Roman" w:cs="Times New Roman"/>
          <w:b/>
          <w:sz w:val="28"/>
          <w:szCs w:val="28"/>
          <w:lang w:val="uk-UA" w:eastAsia="ru-RU"/>
        </w:rPr>
        <w:tab/>
      </w:r>
      <w:r w:rsidRPr="002C1E55">
        <w:rPr>
          <w:rFonts w:ascii="Times New Roman" w:eastAsia="Times New Roman" w:hAnsi="Times New Roman" w:cs="Times New Roman"/>
          <w:b/>
          <w:sz w:val="28"/>
          <w:szCs w:val="28"/>
          <w:lang w:val="uk-UA" w:eastAsia="ru-RU"/>
        </w:rPr>
        <w:tab/>
      </w:r>
      <w:r w:rsidRPr="002C1E55">
        <w:rPr>
          <w:rFonts w:ascii="Times New Roman" w:eastAsia="Times New Roman" w:hAnsi="Times New Roman" w:cs="Times New Roman"/>
          <w:b/>
          <w:sz w:val="28"/>
          <w:szCs w:val="28"/>
          <w:lang w:val="uk-UA" w:eastAsia="ru-RU"/>
        </w:rPr>
        <w:tab/>
      </w:r>
      <w:r w:rsidRPr="002C1E55">
        <w:rPr>
          <w:rFonts w:ascii="Times New Roman" w:eastAsia="Times New Roman" w:hAnsi="Times New Roman" w:cs="Times New Roman"/>
          <w:b/>
          <w:sz w:val="28"/>
          <w:szCs w:val="28"/>
          <w:lang w:val="uk-UA" w:eastAsia="ru-RU"/>
        </w:rPr>
        <w:tab/>
        <w:t xml:space="preserve">                А. В. Савченко</w:t>
      </w:r>
    </w:p>
    <w:p w:rsidR="002C1E55" w:rsidRPr="002C1E55" w:rsidRDefault="002C1E55" w:rsidP="002C1E55">
      <w:pPr>
        <w:keepNext/>
        <w:spacing w:before="240" w:after="60" w:line="240" w:lineRule="auto"/>
        <w:jc w:val="center"/>
        <w:outlineLvl w:val="0"/>
        <w:rPr>
          <w:rFonts w:ascii="Times New Roman" w:eastAsia="Times New Roman" w:hAnsi="Times New Roman" w:cs="Arial"/>
          <w:bCs/>
          <w:kern w:val="32"/>
          <w:sz w:val="32"/>
          <w:szCs w:val="32"/>
          <w:lang w:eastAsia="ru-RU"/>
        </w:rPr>
      </w:pPr>
      <w:r w:rsidRPr="002C1E55">
        <w:rPr>
          <w:rFonts w:ascii="Times New Roman" w:eastAsia="Times New Roman" w:hAnsi="Times New Roman" w:cs="Arial"/>
          <w:bCs/>
          <w:kern w:val="32"/>
          <w:sz w:val="32"/>
          <w:szCs w:val="32"/>
          <w:lang w:eastAsia="ru-RU"/>
        </w:rPr>
        <w:t>Р І Ш Е Н Н Я</w:t>
      </w:r>
    </w:p>
    <w:p w:rsidR="002C1E55" w:rsidRPr="002C1E55" w:rsidRDefault="002C1E55" w:rsidP="002C1E55">
      <w:pPr>
        <w:spacing w:after="0" w:line="240" w:lineRule="auto"/>
        <w:jc w:val="center"/>
        <w:rPr>
          <w:rFonts w:ascii="Times New Roman" w:eastAsia="Times New Roman" w:hAnsi="Times New Roman" w:cs="Times New Roman"/>
          <w:b/>
          <w:sz w:val="28"/>
          <w:szCs w:val="24"/>
          <w:lang w:val="uk-UA" w:eastAsia="ru-RU"/>
        </w:rPr>
      </w:pPr>
      <w:r w:rsidRPr="002C1E55">
        <w:rPr>
          <w:rFonts w:ascii="Times New Roman" w:eastAsia="Times New Roman" w:hAnsi="Times New Roman" w:cs="Times New Roman"/>
          <w:b/>
          <w:sz w:val="28"/>
          <w:szCs w:val="24"/>
          <w:lang w:val="uk-UA" w:eastAsia="ru-RU"/>
        </w:rPr>
        <w:t xml:space="preserve">    </w:t>
      </w:r>
      <w:r w:rsidRPr="002C1E55">
        <w:rPr>
          <w:rFonts w:ascii="Times New Roman" w:eastAsia="Times New Roman" w:hAnsi="Times New Roman" w:cs="Times New Roman"/>
          <w:b/>
          <w:sz w:val="28"/>
          <w:szCs w:val="24"/>
          <w:lang w:eastAsia="ru-RU"/>
        </w:rPr>
        <w:t xml:space="preserve">Зеленодольської </w:t>
      </w:r>
      <w:r w:rsidRPr="002C1E55">
        <w:rPr>
          <w:rFonts w:ascii="Times New Roman" w:eastAsia="Times New Roman" w:hAnsi="Times New Roman" w:cs="Times New Roman"/>
          <w:b/>
          <w:sz w:val="28"/>
          <w:szCs w:val="24"/>
          <w:lang w:val="uk-UA" w:eastAsia="ru-RU"/>
        </w:rPr>
        <w:t>міської</w:t>
      </w:r>
      <w:r w:rsidRPr="002C1E55">
        <w:rPr>
          <w:rFonts w:ascii="Times New Roman" w:eastAsia="Times New Roman" w:hAnsi="Times New Roman" w:cs="Times New Roman"/>
          <w:b/>
          <w:sz w:val="28"/>
          <w:szCs w:val="24"/>
          <w:lang w:eastAsia="ru-RU"/>
        </w:rPr>
        <w:t xml:space="preserve"> ради</w:t>
      </w:r>
    </w:p>
    <w:p w:rsidR="002C1E55" w:rsidRPr="002C1E55" w:rsidRDefault="002C1E55" w:rsidP="002C1E55">
      <w:pPr>
        <w:spacing w:after="0" w:line="240" w:lineRule="auto"/>
        <w:jc w:val="center"/>
        <w:rPr>
          <w:rFonts w:ascii="Times New Roman" w:eastAsia="Times New Roman" w:hAnsi="Times New Roman" w:cs="Times New Roman"/>
          <w:b/>
          <w:sz w:val="24"/>
          <w:szCs w:val="24"/>
          <w:lang w:val="uk-UA" w:eastAsia="ru-RU"/>
        </w:rPr>
      </w:pPr>
      <w:r w:rsidRPr="002C1E55">
        <w:rPr>
          <w:rFonts w:ascii="Times New Roman" w:eastAsia="Times New Roman" w:hAnsi="Times New Roman" w:cs="Times New Roman"/>
          <w:b/>
          <w:sz w:val="28"/>
          <w:szCs w:val="24"/>
          <w:lang w:val="uk-UA" w:eastAsia="ru-RU"/>
        </w:rPr>
        <w:t xml:space="preserve">7 сесії </w:t>
      </w:r>
      <w:r w:rsidRPr="002C1E55">
        <w:rPr>
          <w:rFonts w:ascii="Times New Roman" w:eastAsia="Times New Roman" w:hAnsi="Times New Roman" w:cs="Times New Roman"/>
          <w:b/>
          <w:sz w:val="28"/>
          <w:szCs w:val="24"/>
          <w:lang w:val="en-US" w:eastAsia="ru-RU"/>
        </w:rPr>
        <w:t>VII</w:t>
      </w:r>
      <w:r w:rsidRPr="002C1E55">
        <w:rPr>
          <w:rFonts w:ascii="Times New Roman" w:eastAsia="Times New Roman" w:hAnsi="Times New Roman" w:cs="Times New Roman"/>
          <w:b/>
          <w:sz w:val="28"/>
          <w:szCs w:val="24"/>
          <w:lang w:val="uk-UA" w:eastAsia="ru-RU"/>
        </w:rPr>
        <w:t xml:space="preserve"> скликання </w:t>
      </w:r>
    </w:p>
    <w:p w:rsidR="002C1E55" w:rsidRPr="002C1E55" w:rsidRDefault="002C1E55" w:rsidP="002C1E55">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2C1E55" w:rsidRPr="002C1E55" w:rsidTr="002C1E55">
        <w:trPr>
          <w:jc w:val="center"/>
        </w:trPr>
        <w:tc>
          <w:tcPr>
            <w:tcW w:w="3386" w:type="dxa"/>
          </w:tcPr>
          <w:p w:rsidR="002C1E55" w:rsidRPr="002C1E55" w:rsidRDefault="002C1E55" w:rsidP="002C1E55">
            <w:pPr>
              <w:spacing w:after="0" w:line="360" w:lineRule="auto"/>
              <w:rPr>
                <w:rFonts w:ascii="Times New Roman" w:eastAsia="Times New Roman" w:hAnsi="Times New Roman" w:cs="Times New Roman"/>
                <w:b/>
                <w:sz w:val="28"/>
                <w:szCs w:val="28"/>
                <w:lang w:val="uk-UA" w:eastAsia="ru-RU"/>
              </w:rPr>
            </w:pPr>
            <w:r w:rsidRPr="002C1E55">
              <w:rPr>
                <w:rFonts w:ascii="Times New Roman" w:eastAsia="Times New Roman" w:hAnsi="Times New Roman" w:cs="Times New Roman"/>
                <w:b/>
                <w:sz w:val="28"/>
                <w:szCs w:val="28"/>
                <w:lang w:val="uk-UA" w:eastAsia="ru-RU"/>
              </w:rPr>
              <w:t>24  лютого   2016 року</w:t>
            </w:r>
          </w:p>
        </w:tc>
        <w:tc>
          <w:tcPr>
            <w:tcW w:w="3096" w:type="dxa"/>
          </w:tcPr>
          <w:p w:rsidR="002C1E55" w:rsidRPr="002C1E55" w:rsidRDefault="002C1E55" w:rsidP="002C1E55">
            <w:pPr>
              <w:spacing w:after="0" w:line="360" w:lineRule="auto"/>
              <w:jc w:val="center"/>
              <w:rPr>
                <w:rFonts w:ascii="Times New Roman" w:eastAsia="Times New Roman" w:hAnsi="Times New Roman" w:cs="Times New Roman"/>
                <w:sz w:val="28"/>
                <w:szCs w:val="28"/>
                <w:lang w:val="uk-UA" w:eastAsia="ru-RU"/>
              </w:rPr>
            </w:pPr>
            <w:r w:rsidRPr="002C1E55">
              <w:rPr>
                <w:rFonts w:ascii="Times New Roman" w:eastAsia="Times New Roman" w:hAnsi="Times New Roman" w:cs="Times New Roman"/>
                <w:sz w:val="28"/>
                <w:szCs w:val="28"/>
                <w:lang w:val="uk-UA" w:eastAsia="ru-RU"/>
              </w:rPr>
              <w:t xml:space="preserve">           </w:t>
            </w:r>
          </w:p>
        </w:tc>
        <w:tc>
          <w:tcPr>
            <w:tcW w:w="3096" w:type="dxa"/>
          </w:tcPr>
          <w:p w:rsidR="002C1E55" w:rsidRPr="002C1E55" w:rsidRDefault="002C1E55" w:rsidP="002C1E55">
            <w:pPr>
              <w:spacing w:after="0" w:line="360" w:lineRule="auto"/>
              <w:rPr>
                <w:rFonts w:ascii="Times New Roman" w:eastAsia="Times New Roman" w:hAnsi="Times New Roman" w:cs="Times New Roman"/>
                <w:b/>
                <w:sz w:val="28"/>
                <w:szCs w:val="28"/>
                <w:lang w:eastAsia="ru-RU"/>
              </w:rPr>
            </w:pPr>
            <w:r w:rsidRPr="002C1E55">
              <w:rPr>
                <w:rFonts w:ascii="Times New Roman" w:eastAsia="Times New Roman" w:hAnsi="Times New Roman" w:cs="Times New Roman"/>
                <w:b/>
                <w:sz w:val="28"/>
                <w:szCs w:val="28"/>
                <w:lang w:val="uk-UA" w:eastAsia="ru-RU"/>
              </w:rPr>
              <w:t xml:space="preserve">                    </w:t>
            </w:r>
            <w:r w:rsidRPr="002C1E55">
              <w:rPr>
                <w:rFonts w:ascii="Times New Roman" w:eastAsia="Times New Roman" w:hAnsi="Times New Roman" w:cs="Times New Roman"/>
                <w:b/>
                <w:sz w:val="28"/>
                <w:szCs w:val="28"/>
                <w:lang w:eastAsia="ru-RU"/>
              </w:rPr>
              <w:t>№</w:t>
            </w:r>
            <w:r w:rsidRPr="002C1E55">
              <w:rPr>
                <w:rFonts w:ascii="Times New Roman" w:eastAsia="Times New Roman" w:hAnsi="Times New Roman" w:cs="Times New Roman"/>
                <w:b/>
                <w:sz w:val="28"/>
                <w:szCs w:val="28"/>
                <w:lang w:val="uk-UA" w:eastAsia="ru-RU"/>
              </w:rPr>
              <w:t xml:space="preserve"> 83/4</w:t>
            </w:r>
          </w:p>
        </w:tc>
      </w:tr>
    </w:tbl>
    <w:p w:rsidR="002C1E55" w:rsidRPr="002C1E55" w:rsidRDefault="002C1E55" w:rsidP="002C1E55">
      <w:pPr>
        <w:spacing w:after="0" w:line="240" w:lineRule="auto"/>
        <w:rPr>
          <w:rFonts w:ascii="Times New Roman" w:eastAsia="Times New Roman" w:hAnsi="Times New Roman" w:cs="Times New Roman"/>
          <w:sz w:val="24"/>
          <w:szCs w:val="24"/>
          <w:lang w:val="uk-UA" w:eastAsia="ru-RU"/>
        </w:rPr>
      </w:pPr>
    </w:p>
    <w:p w:rsidR="002C1E55" w:rsidRPr="002C1E55" w:rsidRDefault="002C1E55" w:rsidP="002C1E55">
      <w:pPr>
        <w:spacing w:after="0" w:line="240" w:lineRule="auto"/>
        <w:jc w:val="both"/>
        <w:rPr>
          <w:rFonts w:ascii="Times New Roman" w:eastAsia="Times New Roman" w:hAnsi="Times New Roman" w:cs="Times New Roman"/>
          <w:b/>
          <w:i/>
          <w:color w:val="000000"/>
          <w:sz w:val="28"/>
          <w:szCs w:val="28"/>
          <w:lang w:val="uk-UA" w:eastAsia="ru-RU"/>
        </w:rPr>
      </w:pPr>
      <w:r w:rsidRPr="002C1E55">
        <w:rPr>
          <w:rFonts w:ascii="Times New Roman" w:eastAsia="Times New Roman" w:hAnsi="Times New Roman" w:cs="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w:t>
      </w:r>
    </w:p>
    <w:p w:rsidR="002C1E55" w:rsidRPr="002C1E55" w:rsidRDefault="002C1E55" w:rsidP="002C1E55">
      <w:pPr>
        <w:spacing w:after="0" w:line="240" w:lineRule="auto"/>
        <w:jc w:val="both"/>
        <w:rPr>
          <w:rFonts w:ascii="Times New Roman" w:eastAsia="Times New Roman" w:hAnsi="Times New Roman" w:cs="Times New Roman"/>
          <w:b/>
          <w:i/>
          <w:color w:val="000000"/>
          <w:sz w:val="28"/>
          <w:szCs w:val="28"/>
          <w:lang w:val="uk-UA" w:eastAsia="ru-RU"/>
        </w:rPr>
      </w:pPr>
    </w:p>
    <w:p w:rsidR="002C1E55" w:rsidRPr="002C1E55" w:rsidRDefault="002C1E55" w:rsidP="002C1E55">
      <w:pPr>
        <w:spacing w:after="0" w:line="240" w:lineRule="auto"/>
        <w:jc w:val="both"/>
        <w:rPr>
          <w:rFonts w:ascii="Times New Roman" w:eastAsia="Times New Roman" w:hAnsi="Times New Roman" w:cs="Times New Roman"/>
          <w:color w:val="000000"/>
          <w:sz w:val="28"/>
          <w:szCs w:val="28"/>
          <w:lang w:val="uk-UA" w:eastAsia="ru-RU"/>
        </w:rPr>
      </w:pPr>
      <w:r w:rsidRPr="002C1E55">
        <w:rPr>
          <w:rFonts w:ascii="Times New Roman" w:eastAsia="Times New Roman" w:hAnsi="Times New Roman" w:cs="Times New Roman"/>
          <w:color w:val="000000"/>
          <w:sz w:val="28"/>
          <w:szCs w:val="28"/>
          <w:lang w:val="uk-UA" w:eastAsia="ru-RU"/>
        </w:rPr>
        <w:t xml:space="preserve">           Розглянувши заяву (вхід. №184 від 09.11.2015 р.) фізичної особи Данилюк Наталі Іванівни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керуючись статтями 12,40,81,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2C1E55" w:rsidRPr="002C1E55" w:rsidRDefault="002C1E55" w:rsidP="002C1E55">
      <w:pPr>
        <w:spacing w:after="0" w:line="240" w:lineRule="auto"/>
        <w:jc w:val="both"/>
        <w:rPr>
          <w:rFonts w:ascii="Times New Roman" w:eastAsia="Times New Roman" w:hAnsi="Times New Roman" w:cs="Times New Roman"/>
          <w:b/>
          <w:color w:val="000000"/>
          <w:sz w:val="28"/>
          <w:szCs w:val="28"/>
          <w:lang w:val="uk-UA" w:eastAsia="ru-RU"/>
        </w:rPr>
      </w:pPr>
      <w:r w:rsidRPr="002C1E55">
        <w:rPr>
          <w:rFonts w:ascii="Times New Roman" w:eastAsia="Times New Roman" w:hAnsi="Times New Roman" w:cs="Times New Roman"/>
          <w:color w:val="000000"/>
          <w:sz w:val="28"/>
          <w:szCs w:val="28"/>
          <w:lang w:val="uk-UA" w:eastAsia="ru-RU"/>
        </w:rPr>
        <w:t xml:space="preserve">                                                </w:t>
      </w:r>
      <w:r w:rsidRPr="002C1E55">
        <w:rPr>
          <w:rFonts w:ascii="Times New Roman" w:eastAsia="Times New Roman" w:hAnsi="Times New Roman" w:cs="Times New Roman"/>
          <w:b/>
          <w:color w:val="000000"/>
          <w:sz w:val="28"/>
          <w:szCs w:val="28"/>
          <w:lang w:val="uk-UA" w:eastAsia="ru-RU"/>
        </w:rPr>
        <w:t>ВИРІШИЛА:</w:t>
      </w:r>
    </w:p>
    <w:p w:rsidR="002C1E55" w:rsidRPr="002C1E55" w:rsidRDefault="002C1E55" w:rsidP="002C1E55">
      <w:pPr>
        <w:spacing w:after="0" w:line="240" w:lineRule="auto"/>
        <w:ind w:firstLine="708"/>
        <w:jc w:val="both"/>
        <w:rPr>
          <w:rFonts w:ascii="Times New Roman" w:eastAsia="Times New Roman" w:hAnsi="Times New Roman" w:cs="Times New Roman"/>
          <w:color w:val="000000"/>
          <w:sz w:val="28"/>
          <w:szCs w:val="28"/>
          <w:lang w:val="uk-UA" w:eastAsia="ru-RU"/>
        </w:rPr>
      </w:pPr>
      <w:r w:rsidRPr="002C1E55">
        <w:rPr>
          <w:rFonts w:ascii="Times New Roman" w:eastAsia="Times New Roman" w:hAnsi="Times New Roman" w:cs="Times New Roman"/>
          <w:color w:val="000000"/>
          <w:sz w:val="28"/>
          <w:szCs w:val="28"/>
          <w:lang w:val="uk-UA" w:eastAsia="ru-RU"/>
        </w:rPr>
        <w:t xml:space="preserve">1. Дозволити фізичній особі Данилюк Наталі Іванівні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по вулиці </w:t>
      </w:r>
      <w:r w:rsidR="006635CF" w:rsidRPr="006635CF">
        <w:rPr>
          <w:rFonts w:ascii="Times New Roman" w:eastAsia="Times New Roman" w:hAnsi="Times New Roman" w:cs="Times New Roman"/>
          <w:color w:val="000000"/>
          <w:sz w:val="28"/>
          <w:szCs w:val="28"/>
          <w:lang w:val="uk-UA" w:eastAsia="ru-RU"/>
        </w:rPr>
        <w:t xml:space="preserve">(персональні дані) </w:t>
      </w:r>
      <w:r w:rsidRPr="002C1E55">
        <w:rPr>
          <w:rFonts w:ascii="Times New Roman" w:eastAsia="Times New Roman" w:hAnsi="Times New Roman" w:cs="Times New Roman"/>
          <w:color w:val="000000"/>
          <w:sz w:val="28"/>
          <w:szCs w:val="28"/>
          <w:lang w:val="uk-UA" w:eastAsia="ru-RU"/>
        </w:rPr>
        <w:t xml:space="preserve">в с. Мар’янське Апостолівського району Дніпропетровської області, орієнтовною площею </w:t>
      </w:r>
      <w:smartTag w:uri="urn:schemas-microsoft-com:office:smarttags" w:element="metricconverter">
        <w:smartTagPr>
          <w:attr w:name="ProductID" w:val="0,1700 га"/>
        </w:smartTagPr>
        <w:r w:rsidRPr="002C1E55">
          <w:rPr>
            <w:rFonts w:ascii="Times New Roman" w:eastAsia="Times New Roman" w:hAnsi="Times New Roman" w:cs="Times New Roman"/>
            <w:color w:val="000000"/>
            <w:sz w:val="28"/>
            <w:szCs w:val="28"/>
            <w:lang w:val="uk-UA" w:eastAsia="ru-RU"/>
          </w:rPr>
          <w:t>0,1700 га</w:t>
        </w:r>
      </w:smartTag>
      <w:r w:rsidRPr="002C1E55">
        <w:rPr>
          <w:rFonts w:ascii="Times New Roman" w:eastAsia="Times New Roman" w:hAnsi="Times New Roman" w:cs="Times New Roman"/>
          <w:color w:val="000000"/>
          <w:sz w:val="28"/>
          <w:szCs w:val="28"/>
          <w:lang w:val="uk-UA" w:eastAsia="ru-RU"/>
        </w:rPr>
        <w:t xml:space="preserve">. </w:t>
      </w:r>
    </w:p>
    <w:p w:rsidR="002C1E55" w:rsidRPr="002C1E55" w:rsidRDefault="002C1E55" w:rsidP="002C1E55">
      <w:pPr>
        <w:spacing w:after="0" w:line="240" w:lineRule="auto"/>
        <w:ind w:firstLine="708"/>
        <w:jc w:val="both"/>
        <w:rPr>
          <w:rFonts w:ascii="Times New Roman" w:eastAsia="Times New Roman" w:hAnsi="Times New Roman" w:cs="Times New Roman"/>
          <w:color w:val="000000"/>
          <w:sz w:val="28"/>
          <w:szCs w:val="28"/>
          <w:lang w:val="uk-UA" w:eastAsia="ru-RU"/>
        </w:rPr>
      </w:pPr>
      <w:r w:rsidRPr="002C1E55">
        <w:rPr>
          <w:rFonts w:ascii="Times New Roman" w:eastAsia="Times New Roman" w:hAnsi="Times New Roman" w:cs="Times New Roman"/>
          <w:color w:val="000000"/>
          <w:sz w:val="28"/>
          <w:szCs w:val="28"/>
          <w:lang w:val="uk-UA" w:eastAsia="ru-RU"/>
        </w:rPr>
        <w:t>2. Рекомендувати фізичній особі Данилюк Наталі Іванівні  укласти договір зі спеціалізованою проектною організацією на підготовку матеріалів із землеустрою на дану земельну ділянку.</w:t>
      </w:r>
    </w:p>
    <w:p w:rsidR="002C1E55" w:rsidRPr="002C1E55" w:rsidRDefault="002C1E55" w:rsidP="002C1E55">
      <w:pPr>
        <w:spacing w:after="0" w:line="240" w:lineRule="auto"/>
        <w:ind w:firstLine="708"/>
        <w:jc w:val="both"/>
        <w:rPr>
          <w:rFonts w:ascii="Times New Roman" w:eastAsia="Times New Roman" w:hAnsi="Times New Roman" w:cs="Times New Roman"/>
          <w:color w:val="000000"/>
          <w:sz w:val="28"/>
          <w:szCs w:val="28"/>
          <w:lang w:val="uk-UA" w:eastAsia="ru-RU"/>
        </w:rPr>
      </w:pPr>
      <w:r w:rsidRPr="002C1E55">
        <w:rPr>
          <w:rFonts w:ascii="Times New Roman" w:eastAsia="Times New Roman" w:hAnsi="Times New Roman" w:cs="Times New Roman"/>
          <w:color w:val="000000"/>
          <w:sz w:val="28"/>
          <w:szCs w:val="28"/>
          <w:lang w:val="uk-UA" w:eastAsia="ru-RU"/>
        </w:rPr>
        <w:t>3. Фізичній особі Данилюк Наталі Іванівні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2C1E55" w:rsidRPr="002C1E55" w:rsidRDefault="002C1E55" w:rsidP="002C1E55">
      <w:pPr>
        <w:spacing w:after="0" w:line="240" w:lineRule="auto"/>
        <w:ind w:firstLine="708"/>
        <w:jc w:val="both"/>
        <w:rPr>
          <w:rFonts w:ascii="Times New Roman" w:eastAsia="Times New Roman" w:hAnsi="Times New Roman" w:cs="Times New Roman"/>
          <w:color w:val="000000"/>
          <w:sz w:val="28"/>
          <w:szCs w:val="28"/>
          <w:lang w:val="uk-UA" w:eastAsia="ru-RU"/>
        </w:rPr>
      </w:pPr>
      <w:r w:rsidRPr="002C1E55">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2C1E55" w:rsidRPr="002C1E55" w:rsidRDefault="002C1E55" w:rsidP="002C1E55">
      <w:pPr>
        <w:spacing w:after="0" w:line="240" w:lineRule="auto"/>
        <w:jc w:val="both"/>
        <w:rPr>
          <w:rFonts w:ascii="Times New Roman" w:eastAsia="Times New Roman" w:hAnsi="Times New Roman" w:cs="Times New Roman"/>
          <w:sz w:val="26"/>
          <w:szCs w:val="26"/>
          <w:lang w:val="uk-UA" w:eastAsia="ru-RU"/>
        </w:rPr>
      </w:pPr>
    </w:p>
    <w:p w:rsidR="002C1E55" w:rsidRPr="002C1E55" w:rsidRDefault="002C1E55" w:rsidP="002C1E55">
      <w:pPr>
        <w:spacing w:after="0" w:line="240" w:lineRule="auto"/>
        <w:ind w:left="708" w:right="175"/>
        <w:jc w:val="both"/>
        <w:rPr>
          <w:rFonts w:ascii="Times New Roman" w:eastAsia="Times New Roman" w:hAnsi="Times New Roman" w:cs="Times New Roman"/>
          <w:b/>
          <w:sz w:val="28"/>
          <w:szCs w:val="28"/>
          <w:lang w:val="uk-UA" w:eastAsia="ru-RU"/>
        </w:rPr>
      </w:pPr>
      <w:r w:rsidRPr="002C1E55">
        <w:rPr>
          <w:rFonts w:ascii="Times New Roman" w:eastAsia="Times New Roman" w:hAnsi="Times New Roman" w:cs="Times New Roman"/>
          <w:b/>
          <w:sz w:val="28"/>
          <w:szCs w:val="28"/>
          <w:lang w:val="uk-UA" w:eastAsia="ru-RU"/>
        </w:rPr>
        <w:t>Міський  голова</w:t>
      </w:r>
      <w:r w:rsidRPr="002C1E55">
        <w:rPr>
          <w:rFonts w:ascii="Times New Roman" w:eastAsia="Times New Roman" w:hAnsi="Times New Roman" w:cs="Times New Roman"/>
          <w:b/>
          <w:sz w:val="28"/>
          <w:szCs w:val="28"/>
          <w:lang w:val="uk-UA" w:eastAsia="ru-RU"/>
        </w:rPr>
        <w:tab/>
      </w:r>
      <w:r w:rsidRPr="002C1E55">
        <w:rPr>
          <w:rFonts w:ascii="Times New Roman" w:eastAsia="Times New Roman" w:hAnsi="Times New Roman" w:cs="Times New Roman"/>
          <w:b/>
          <w:sz w:val="28"/>
          <w:szCs w:val="28"/>
          <w:lang w:val="uk-UA" w:eastAsia="ru-RU"/>
        </w:rPr>
        <w:tab/>
      </w:r>
      <w:r w:rsidRPr="002C1E55">
        <w:rPr>
          <w:rFonts w:ascii="Times New Roman" w:eastAsia="Times New Roman" w:hAnsi="Times New Roman" w:cs="Times New Roman"/>
          <w:b/>
          <w:sz w:val="28"/>
          <w:szCs w:val="28"/>
          <w:lang w:val="uk-UA" w:eastAsia="ru-RU"/>
        </w:rPr>
        <w:tab/>
      </w:r>
      <w:r w:rsidRPr="002C1E55">
        <w:rPr>
          <w:rFonts w:ascii="Times New Roman" w:eastAsia="Times New Roman" w:hAnsi="Times New Roman" w:cs="Times New Roman"/>
          <w:b/>
          <w:sz w:val="28"/>
          <w:szCs w:val="28"/>
          <w:lang w:val="uk-UA" w:eastAsia="ru-RU"/>
        </w:rPr>
        <w:tab/>
        <w:t xml:space="preserve">         А. В. Савченко</w:t>
      </w:r>
    </w:p>
    <w:p w:rsidR="002C1E55" w:rsidRPr="002C1E55" w:rsidRDefault="002C1E55" w:rsidP="002C1E55">
      <w:pPr>
        <w:spacing w:after="0" w:line="240" w:lineRule="auto"/>
        <w:ind w:left="708" w:right="175"/>
        <w:jc w:val="both"/>
        <w:rPr>
          <w:rFonts w:ascii="Times New Roman" w:eastAsia="Times New Roman" w:hAnsi="Times New Roman" w:cs="Times New Roman"/>
          <w:sz w:val="20"/>
          <w:szCs w:val="20"/>
          <w:lang w:val="uk-UA" w:eastAsia="ru-RU"/>
        </w:rPr>
      </w:pPr>
    </w:p>
    <w:p w:rsidR="00EA6ED9" w:rsidRDefault="00EA6ED9" w:rsidP="009861BF">
      <w:pPr>
        <w:spacing w:after="0" w:line="240" w:lineRule="auto"/>
        <w:rPr>
          <w:rFonts w:ascii="Times New Roman" w:eastAsia="Times New Roman" w:hAnsi="Times New Roman" w:cs="Times New Roman"/>
          <w:b/>
          <w:sz w:val="28"/>
          <w:szCs w:val="28"/>
          <w:lang w:val="uk-UA" w:eastAsia="ru-RU"/>
        </w:rPr>
      </w:pPr>
      <w:bookmarkStart w:id="22" w:name="_GoBack"/>
      <w:bookmarkEnd w:id="22"/>
    </w:p>
    <w:p w:rsidR="009861BF" w:rsidRPr="009861BF" w:rsidRDefault="009861BF" w:rsidP="009861BF">
      <w:pPr>
        <w:keepNext/>
        <w:spacing w:before="240" w:after="60" w:line="240" w:lineRule="auto"/>
        <w:jc w:val="center"/>
        <w:outlineLvl w:val="0"/>
        <w:rPr>
          <w:rFonts w:ascii="Times New Roman" w:eastAsia="Times New Roman" w:hAnsi="Times New Roman" w:cs="Arial"/>
          <w:bCs/>
          <w:kern w:val="32"/>
          <w:sz w:val="32"/>
          <w:szCs w:val="32"/>
          <w:lang w:eastAsia="ru-RU"/>
        </w:rPr>
      </w:pPr>
      <w:r w:rsidRPr="009861BF">
        <w:rPr>
          <w:rFonts w:ascii="Times New Roman" w:eastAsia="Times New Roman" w:hAnsi="Times New Roman" w:cs="Arial"/>
          <w:bCs/>
          <w:kern w:val="32"/>
          <w:sz w:val="32"/>
          <w:szCs w:val="32"/>
          <w:lang w:eastAsia="ru-RU"/>
        </w:rPr>
        <w:t>Р І Ш Е Н Н Я</w:t>
      </w:r>
    </w:p>
    <w:p w:rsidR="009861BF" w:rsidRPr="009861BF" w:rsidRDefault="009861BF" w:rsidP="009861BF">
      <w:pPr>
        <w:spacing w:after="0" w:line="240" w:lineRule="auto"/>
        <w:jc w:val="center"/>
        <w:rPr>
          <w:rFonts w:ascii="Times New Roman" w:eastAsia="Times New Roman" w:hAnsi="Times New Roman" w:cs="Times New Roman"/>
          <w:b/>
          <w:sz w:val="28"/>
          <w:szCs w:val="24"/>
          <w:lang w:val="uk-UA" w:eastAsia="ru-RU"/>
        </w:rPr>
      </w:pPr>
      <w:r w:rsidRPr="009861BF">
        <w:rPr>
          <w:rFonts w:ascii="Times New Roman" w:eastAsia="Times New Roman" w:hAnsi="Times New Roman" w:cs="Times New Roman"/>
          <w:b/>
          <w:sz w:val="28"/>
          <w:szCs w:val="24"/>
          <w:lang w:val="uk-UA" w:eastAsia="ru-RU"/>
        </w:rPr>
        <w:t xml:space="preserve">    </w:t>
      </w:r>
      <w:r w:rsidRPr="009861BF">
        <w:rPr>
          <w:rFonts w:ascii="Times New Roman" w:eastAsia="Times New Roman" w:hAnsi="Times New Roman" w:cs="Times New Roman"/>
          <w:b/>
          <w:sz w:val="28"/>
          <w:szCs w:val="24"/>
          <w:lang w:eastAsia="ru-RU"/>
        </w:rPr>
        <w:t xml:space="preserve">Зеленодольської </w:t>
      </w:r>
      <w:r w:rsidRPr="009861BF">
        <w:rPr>
          <w:rFonts w:ascii="Times New Roman" w:eastAsia="Times New Roman" w:hAnsi="Times New Roman" w:cs="Times New Roman"/>
          <w:b/>
          <w:sz w:val="28"/>
          <w:szCs w:val="24"/>
          <w:lang w:val="uk-UA" w:eastAsia="ru-RU"/>
        </w:rPr>
        <w:t>міської</w:t>
      </w:r>
      <w:r w:rsidRPr="009861BF">
        <w:rPr>
          <w:rFonts w:ascii="Times New Roman" w:eastAsia="Times New Roman" w:hAnsi="Times New Roman" w:cs="Times New Roman"/>
          <w:b/>
          <w:sz w:val="28"/>
          <w:szCs w:val="24"/>
          <w:lang w:eastAsia="ru-RU"/>
        </w:rPr>
        <w:t xml:space="preserve"> ради</w:t>
      </w:r>
    </w:p>
    <w:p w:rsidR="009861BF" w:rsidRPr="009861BF" w:rsidRDefault="009861BF" w:rsidP="009861BF">
      <w:pPr>
        <w:spacing w:after="0" w:line="240" w:lineRule="auto"/>
        <w:jc w:val="center"/>
        <w:rPr>
          <w:rFonts w:ascii="Times New Roman" w:eastAsia="Times New Roman" w:hAnsi="Times New Roman" w:cs="Times New Roman"/>
          <w:b/>
          <w:sz w:val="24"/>
          <w:szCs w:val="24"/>
          <w:lang w:val="uk-UA" w:eastAsia="ru-RU"/>
        </w:rPr>
      </w:pPr>
      <w:r w:rsidRPr="009861BF">
        <w:rPr>
          <w:rFonts w:ascii="Times New Roman" w:eastAsia="Times New Roman" w:hAnsi="Times New Roman" w:cs="Times New Roman"/>
          <w:b/>
          <w:sz w:val="28"/>
          <w:szCs w:val="24"/>
          <w:lang w:val="uk-UA" w:eastAsia="ru-RU"/>
        </w:rPr>
        <w:t xml:space="preserve">7 сесії </w:t>
      </w:r>
      <w:r w:rsidRPr="009861BF">
        <w:rPr>
          <w:rFonts w:ascii="Times New Roman" w:eastAsia="Times New Roman" w:hAnsi="Times New Roman" w:cs="Times New Roman"/>
          <w:b/>
          <w:sz w:val="28"/>
          <w:szCs w:val="24"/>
          <w:lang w:val="en-US" w:eastAsia="ru-RU"/>
        </w:rPr>
        <w:t>VII</w:t>
      </w:r>
      <w:r w:rsidRPr="009861BF">
        <w:rPr>
          <w:rFonts w:ascii="Times New Roman" w:eastAsia="Times New Roman" w:hAnsi="Times New Roman" w:cs="Times New Roman"/>
          <w:b/>
          <w:sz w:val="28"/>
          <w:szCs w:val="24"/>
          <w:lang w:val="uk-UA" w:eastAsia="ru-RU"/>
        </w:rPr>
        <w:t xml:space="preserve"> скликання </w:t>
      </w:r>
    </w:p>
    <w:p w:rsidR="009861BF" w:rsidRPr="009861BF" w:rsidRDefault="009861BF" w:rsidP="009861BF">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9861BF" w:rsidRPr="009861BF" w:rsidTr="00016388">
        <w:trPr>
          <w:jc w:val="center"/>
        </w:trPr>
        <w:tc>
          <w:tcPr>
            <w:tcW w:w="3386" w:type="dxa"/>
          </w:tcPr>
          <w:p w:rsidR="009861BF" w:rsidRPr="009861BF" w:rsidRDefault="009861BF" w:rsidP="009861BF">
            <w:pPr>
              <w:spacing w:after="0" w:line="360" w:lineRule="auto"/>
              <w:rPr>
                <w:rFonts w:ascii="Times New Roman" w:eastAsia="Times New Roman" w:hAnsi="Times New Roman" w:cs="Times New Roman"/>
                <w:b/>
                <w:sz w:val="28"/>
                <w:szCs w:val="28"/>
                <w:lang w:val="uk-UA" w:eastAsia="ru-RU"/>
              </w:rPr>
            </w:pPr>
            <w:r w:rsidRPr="009861BF">
              <w:rPr>
                <w:rFonts w:ascii="Times New Roman" w:eastAsia="Times New Roman" w:hAnsi="Times New Roman" w:cs="Times New Roman"/>
                <w:b/>
                <w:sz w:val="28"/>
                <w:szCs w:val="28"/>
                <w:lang w:val="uk-UA" w:eastAsia="ru-RU"/>
              </w:rPr>
              <w:t xml:space="preserve">24  лютого   2016 року   </w:t>
            </w:r>
          </w:p>
        </w:tc>
        <w:tc>
          <w:tcPr>
            <w:tcW w:w="3096" w:type="dxa"/>
          </w:tcPr>
          <w:p w:rsidR="009861BF" w:rsidRPr="009861BF" w:rsidRDefault="009861BF" w:rsidP="009861BF">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9861BF" w:rsidRPr="009861BF" w:rsidRDefault="009861BF" w:rsidP="009861BF">
            <w:pPr>
              <w:spacing w:after="0" w:line="360" w:lineRule="auto"/>
              <w:rPr>
                <w:rFonts w:ascii="Times New Roman" w:eastAsia="Times New Roman" w:hAnsi="Times New Roman" w:cs="Times New Roman"/>
                <w:b/>
                <w:sz w:val="28"/>
                <w:szCs w:val="28"/>
                <w:lang w:eastAsia="ru-RU"/>
              </w:rPr>
            </w:pPr>
            <w:r w:rsidRPr="009861BF">
              <w:rPr>
                <w:rFonts w:ascii="Times New Roman" w:eastAsia="Times New Roman" w:hAnsi="Times New Roman" w:cs="Times New Roman"/>
                <w:b/>
                <w:sz w:val="28"/>
                <w:szCs w:val="28"/>
                <w:lang w:val="uk-UA" w:eastAsia="ru-RU"/>
              </w:rPr>
              <w:t xml:space="preserve">               </w:t>
            </w:r>
            <w:r w:rsidRPr="009861BF">
              <w:rPr>
                <w:rFonts w:ascii="Times New Roman" w:eastAsia="Times New Roman" w:hAnsi="Times New Roman" w:cs="Times New Roman"/>
                <w:b/>
                <w:sz w:val="28"/>
                <w:szCs w:val="28"/>
                <w:lang w:eastAsia="ru-RU"/>
              </w:rPr>
              <w:t>№</w:t>
            </w:r>
            <w:r w:rsidRPr="009861BF">
              <w:rPr>
                <w:rFonts w:ascii="Times New Roman" w:eastAsia="Times New Roman" w:hAnsi="Times New Roman" w:cs="Times New Roman"/>
                <w:b/>
                <w:sz w:val="28"/>
                <w:szCs w:val="28"/>
                <w:lang w:val="uk-UA" w:eastAsia="ru-RU"/>
              </w:rPr>
              <w:t xml:space="preserve"> 83/5</w:t>
            </w:r>
          </w:p>
        </w:tc>
      </w:tr>
    </w:tbl>
    <w:p w:rsidR="009861BF" w:rsidRPr="009861BF" w:rsidRDefault="009861BF" w:rsidP="009861BF">
      <w:pPr>
        <w:spacing w:after="0" w:line="240" w:lineRule="auto"/>
        <w:rPr>
          <w:rFonts w:ascii="Times New Roman" w:eastAsia="Times New Roman" w:hAnsi="Times New Roman" w:cs="Times New Roman"/>
          <w:sz w:val="24"/>
          <w:szCs w:val="24"/>
          <w:lang w:val="uk-UA" w:eastAsia="ru-RU"/>
        </w:rPr>
      </w:pPr>
    </w:p>
    <w:p w:rsidR="009861BF" w:rsidRPr="009861BF" w:rsidRDefault="009861BF" w:rsidP="009861BF">
      <w:pPr>
        <w:spacing w:after="0" w:line="240" w:lineRule="auto"/>
        <w:jc w:val="both"/>
        <w:rPr>
          <w:rFonts w:ascii="Times New Roman" w:eastAsia="Times New Roman" w:hAnsi="Times New Roman" w:cs="Times New Roman"/>
          <w:b/>
          <w:i/>
          <w:sz w:val="28"/>
          <w:szCs w:val="28"/>
          <w:lang w:val="uk-UA" w:eastAsia="ru-RU"/>
        </w:rPr>
      </w:pPr>
      <w:r w:rsidRPr="009861BF">
        <w:rPr>
          <w:rFonts w:ascii="Times New Roman" w:eastAsia="Times New Roman" w:hAnsi="Times New Roman" w:cs="Times New Roman"/>
          <w:b/>
          <w:i/>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w:t>
      </w:r>
    </w:p>
    <w:p w:rsidR="009861BF" w:rsidRPr="009861BF" w:rsidRDefault="009861BF" w:rsidP="009861BF">
      <w:pPr>
        <w:spacing w:after="0" w:line="240" w:lineRule="auto"/>
        <w:jc w:val="both"/>
        <w:rPr>
          <w:rFonts w:ascii="Times New Roman" w:eastAsia="Times New Roman" w:hAnsi="Times New Roman" w:cs="Times New Roman"/>
          <w:b/>
          <w:i/>
          <w:sz w:val="28"/>
          <w:szCs w:val="28"/>
          <w:lang w:val="uk-UA" w:eastAsia="ru-RU"/>
        </w:rPr>
      </w:pPr>
    </w:p>
    <w:p w:rsidR="009861BF" w:rsidRPr="009861BF" w:rsidRDefault="009861BF" w:rsidP="009861BF">
      <w:pPr>
        <w:spacing w:after="0" w:line="240" w:lineRule="auto"/>
        <w:jc w:val="both"/>
        <w:rPr>
          <w:rFonts w:ascii="Times New Roman" w:eastAsia="Times New Roman" w:hAnsi="Times New Roman" w:cs="Times New Roman"/>
          <w:sz w:val="28"/>
          <w:szCs w:val="28"/>
          <w:lang w:val="uk-UA" w:eastAsia="ru-RU"/>
        </w:rPr>
      </w:pPr>
      <w:r w:rsidRPr="009861BF">
        <w:rPr>
          <w:rFonts w:ascii="Times New Roman" w:eastAsia="Times New Roman" w:hAnsi="Times New Roman" w:cs="Times New Roman"/>
          <w:sz w:val="28"/>
          <w:szCs w:val="28"/>
          <w:lang w:val="uk-UA" w:eastAsia="ru-RU"/>
        </w:rPr>
        <w:t xml:space="preserve">          Розглянувши заяву (вхід. №141 від 05.10.2015 р.) фізичної особи Денисюка Ігоря Олександровича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керуючись статтями 12,40,81,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9861BF" w:rsidRPr="009861BF" w:rsidRDefault="009861BF" w:rsidP="009861BF">
      <w:pPr>
        <w:spacing w:after="0" w:line="240" w:lineRule="auto"/>
        <w:jc w:val="both"/>
        <w:rPr>
          <w:rFonts w:ascii="Times New Roman" w:eastAsia="Times New Roman" w:hAnsi="Times New Roman" w:cs="Times New Roman"/>
          <w:b/>
          <w:sz w:val="28"/>
          <w:szCs w:val="28"/>
          <w:lang w:val="uk-UA" w:eastAsia="ru-RU"/>
        </w:rPr>
      </w:pPr>
      <w:r w:rsidRPr="009861BF">
        <w:rPr>
          <w:rFonts w:ascii="Times New Roman" w:eastAsia="Times New Roman" w:hAnsi="Times New Roman" w:cs="Times New Roman"/>
          <w:b/>
          <w:sz w:val="28"/>
          <w:szCs w:val="28"/>
          <w:lang w:val="uk-UA" w:eastAsia="ru-RU"/>
        </w:rPr>
        <w:t xml:space="preserve">                                              ВИРІШИЛА:</w:t>
      </w:r>
    </w:p>
    <w:p w:rsidR="009861BF" w:rsidRPr="009861BF" w:rsidRDefault="009861BF" w:rsidP="009861BF">
      <w:pPr>
        <w:spacing w:after="0" w:line="240" w:lineRule="auto"/>
        <w:ind w:firstLine="708"/>
        <w:jc w:val="both"/>
        <w:rPr>
          <w:rFonts w:ascii="Times New Roman" w:eastAsia="Times New Roman" w:hAnsi="Times New Roman" w:cs="Times New Roman"/>
          <w:sz w:val="28"/>
          <w:szCs w:val="28"/>
          <w:lang w:val="uk-UA" w:eastAsia="ru-RU"/>
        </w:rPr>
      </w:pPr>
      <w:r w:rsidRPr="009861BF">
        <w:rPr>
          <w:rFonts w:ascii="Times New Roman" w:eastAsia="Times New Roman" w:hAnsi="Times New Roman" w:cs="Times New Roman"/>
          <w:sz w:val="28"/>
          <w:szCs w:val="28"/>
          <w:lang w:val="uk-UA" w:eastAsia="ru-RU"/>
        </w:rPr>
        <w:t xml:space="preserve">1. Дозволити фізичній особі Денисюку Ігорю Олександровичу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по вулиці </w:t>
      </w:r>
      <w:r w:rsidR="006635CF" w:rsidRPr="006635CF">
        <w:rPr>
          <w:rFonts w:ascii="Times New Roman" w:eastAsia="Times New Roman" w:hAnsi="Times New Roman" w:cs="Times New Roman"/>
          <w:sz w:val="28"/>
          <w:szCs w:val="28"/>
          <w:lang w:val="uk-UA" w:eastAsia="ru-RU"/>
        </w:rPr>
        <w:t xml:space="preserve">(персональні дані) </w:t>
      </w:r>
      <w:r w:rsidRPr="009861BF">
        <w:rPr>
          <w:rFonts w:ascii="Times New Roman" w:eastAsia="Times New Roman" w:hAnsi="Times New Roman" w:cs="Times New Roman"/>
          <w:sz w:val="28"/>
          <w:szCs w:val="28"/>
          <w:lang w:val="uk-UA" w:eastAsia="ru-RU"/>
        </w:rPr>
        <w:t xml:space="preserve">в с. Мар’янське Апостолівського району Дніпропетровської області, орієнтовною площею </w:t>
      </w:r>
      <w:smartTag w:uri="urn:schemas-microsoft-com:office:smarttags" w:element="metricconverter">
        <w:smartTagPr>
          <w:attr w:name="ProductID" w:val="0,2500 га"/>
        </w:smartTagPr>
        <w:r w:rsidRPr="009861BF">
          <w:rPr>
            <w:rFonts w:ascii="Times New Roman" w:eastAsia="Times New Roman" w:hAnsi="Times New Roman" w:cs="Times New Roman"/>
            <w:sz w:val="28"/>
            <w:szCs w:val="28"/>
            <w:lang w:val="uk-UA" w:eastAsia="ru-RU"/>
          </w:rPr>
          <w:t>0,2500 га</w:t>
        </w:r>
      </w:smartTag>
      <w:r w:rsidRPr="009861BF">
        <w:rPr>
          <w:rFonts w:ascii="Times New Roman" w:eastAsia="Times New Roman" w:hAnsi="Times New Roman" w:cs="Times New Roman"/>
          <w:sz w:val="28"/>
          <w:szCs w:val="28"/>
          <w:lang w:val="uk-UA" w:eastAsia="ru-RU"/>
        </w:rPr>
        <w:t xml:space="preserve">. </w:t>
      </w:r>
    </w:p>
    <w:p w:rsidR="009861BF" w:rsidRPr="009861BF" w:rsidRDefault="009861BF" w:rsidP="009861BF">
      <w:pPr>
        <w:spacing w:after="0" w:line="240" w:lineRule="auto"/>
        <w:ind w:firstLine="708"/>
        <w:jc w:val="both"/>
        <w:rPr>
          <w:rFonts w:ascii="Times New Roman" w:eastAsia="Times New Roman" w:hAnsi="Times New Roman" w:cs="Times New Roman"/>
          <w:sz w:val="28"/>
          <w:szCs w:val="28"/>
          <w:lang w:val="uk-UA" w:eastAsia="ru-RU"/>
        </w:rPr>
      </w:pPr>
      <w:r w:rsidRPr="009861BF">
        <w:rPr>
          <w:rFonts w:ascii="Times New Roman" w:eastAsia="Times New Roman" w:hAnsi="Times New Roman" w:cs="Times New Roman"/>
          <w:sz w:val="28"/>
          <w:szCs w:val="28"/>
          <w:lang w:val="uk-UA" w:eastAsia="ru-RU"/>
        </w:rPr>
        <w:t>2. Рекомендувати фізичній особі Денисюку Ігорю Олександровичу укласти договір зі спеціалізованою проектною організацією на підготовку матеріалів із землеустрою на дану земельну ділянку.</w:t>
      </w:r>
    </w:p>
    <w:p w:rsidR="009861BF" w:rsidRPr="009861BF" w:rsidRDefault="009861BF" w:rsidP="009861BF">
      <w:pPr>
        <w:spacing w:after="0" w:line="240" w:lineRule="auto"/>
        <w:ind w:firstLine="708"/>
        <w:jc w:val="both"/>
        <w:rPr>
          <w:rFonts w:ascii="Times New Roman" w:eastAsia="Times New Roman" w:hAnsi="Times New Roman" w:cs="Times New Roman"/>
          <w:sz w:val="28"/>
          <w:szCs w:val="28"/>
          <w:lang w:val="uk-UA" w:eastAsia="ru-RU"/>
        </w:rPr>
      </w:pPr>
      <w:r w:rsidRPr="009861BF">
        <w:rPr>
          <w:rFonts w:ascii="Times New Roman" w:eastAsia="Times New Roman" w:hAnsi="Times New Roman" w:cs="Times New Roman"/>
          <w:sz w:val="28"/>
          <w:szCs w:val="28"/>
          <w:lang w:val="uk-UA" w:eastAsia="ru-RU"/>
        </w:rPr>
        <w:t>3. Фізичній особі Денисюку Ігорю Олександровичу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9861BF" w:rsidRPr="009861BF" w:rsidRDefault="009861BF" w:rsidP="009861BF">
      <w:pPr>
        <w:spacing w:after="0" w:line="240" w:lineRule="auto"/>
        <w:ind w:firstLine="708"/>
        <w:jc w:val="both"/>
        <w:rPr>
          <w:rFonts w:ascii="Times New Roman" w:eastAsia="Times New Roman" w:hAnsi="Times New Roman" w:cs="Times New Roman"/>
          <w:sz w:val="28"/>
          <w:szCs w:val="28"/>
          <w:lang w:val="uk-UA" w:eastAsia="ru-RU"/>
        </w:rPr>
      </w:pPr>
      <w:r w:rsidRPr="009861BF">
        <w:rPr>
          <w:rFonts w:ascii="Times New Roman" w:eastAsia="Times New Roman" w:hAnsi="Times New Roman" w:cs="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9861BF" w:rsidRPr="009861BF" w:rsidRDefault="009861BF" w:rsidP="009861BF">
      <w:pPr>
        <w:spacing w:after="0" w:line="240" w:lineRule="auto"/>
        <w:jc w:val="both"/>
        <w:rPr>
          <w:rFonts w:ascii="Times New Roman" w:eastAsia="Times New Roman" w:hAnsi="Times New Roman" w:cs="Times New Roman"/>
          <w:sz w:val="26"/>
          <w:szCs w:val="26"/>
          <w:lang w:val="uk-UA" w:eastAsia="ru-RU"/>
        </w:rPr>
      </w:pPr>
    </w:p>
    <w:p w:rsidR="009861BF" w:rsidRPr="009861BF" w:rsidRDefault="009861BF" w:rsidP="009861BF">
      <w:pPr>
        <w:spacing w:after="0" w:line="240" w:lineRule="auto"/>
        <w:ind w:left="708" w:right="175"/>
        <w:jc w:val="both"/>
        <w:rPr>
          <w:rFonts w:ascii="Times New Roman" w:eastAsia="Times New Roman" w:hAnsi="Times New Roman" w:cs="Times New Roman"/>
          <w:b/>
          <w:sz w:val="28"/>
          <w:szCs w:val="28"/>
          <w:lang w:val="uk-UA" w:eastAsia="ru-RU"/>
        </w:rPr>
      </w:pPr>
      <w:r w:rsidRPr="009861BF">
        <w:rPr>
          <w:rFonts w:ascii="Times New Roman" w:eastAsia="Times New Roman" w:hAnsi="Times New Roman" w:cs="Times New Roman"/>
          <w:b/>
          <w:sz w:val="28"/>
          <w:szCs w:val="28"/>
          <w:lang w:val="uk-UA" w:eastAsia="ru-RU"/>
        </w:rPr>
        <w:t>Міський  голова</w:t>
      </w:r>
      <w:r w:rsidRPr="009861BF">
        <w:rPr>
          <w:rFonts w:ascii="Times New Roman" w:eastAsia="Times New Roman" w:hAnsi="Times New Roman" w:cs="Times New Roman"/>
          <w:b/>
          <w:sz w:val="28"/>
          <w:szCs w:val="28"/>
          <w:lang w:val="uk-UA" w:eastAsia="ru-RU"/>
        </w:rPr>
        <w:tab/>
      </w:r>
      <w:r w:rsidRPr="009861BF">
        <w:rPr>
          <w:rFonts w:ascii="Times New Roman" w:eastAsia="Times New Roman" w:hAnsi="Times New Roman" w:cs="Times New Roman"/>
          <w:b/>
          <w:sz w:val="28"/>
          <w:szCs w:val="28"/>
          <w:lang w:val="uk-UA" w:eastAsia="ru-RU"/>
        </w:rPr>
        <w:tab/>
      </w:r>
      <w:r w:rsidRPr="009861BF">
        <w:rPr>
          <w:rFonts w:ascii="Times New Roman" w:eastAsia="Times New Roman" w:hAnsi="Times New Roman" w:cs="Times New Roman"/>
          <w:b/>
          <w:sz w:val="28"/>
          <w:szCs w:val="28"/>
          <w:lang w:val="uk-UA" w:eastAsia="ru-RU"/>
        </w:rPr>
        <w:tab/>
      </w:r>
      <w:r w:rsidRPr="009861BF">
        <w:rPr>
          <w:rFonts w:ascii="Times New Roman" w:eastAsia="Times New Roman" w:hAnsi="Times New Roman" w:cs="Times New Roman"/>
          <w:b/>
          <w:sz w:val="28"/>
          <w:szCs w:val="28"/>
          <w:lang w:val="uk-UA" w:eastAsia="ru-RU"/>
        </w:rPr>
        <w:tab/>
        <w:t xml:space="preserve">         А. В. Савченко</w:t>
      </w:r>
    </w:p>
    <w:p w:rsidR="009861BF" w:rsidRPr="009861BF" w:rsidRDefault="009861BF" w:rsidP="009861BF">
      <w:pPr>
        <w:spacing w:after="0" w:line="240" w:lineRule="auto"/>
        <w:ind w:left="708" w:right="175"/>
        <w:jc w:val="both"/>
        <w:rPr>
          <w:rFonts w:ascii="Times New Roman" w:eastAsia="Times New Roman" w:hAnsi="Times New Roman" w:cs="Times New Roman"/>
          <w:sz w:val="20"/>
          <w:szCs w:val="20"/>
          <w:lang w:val="uk-UA" w:eastAsia="ru-RU"/>
        </w:rPr>
      </w:pPr>
    </w:p>
    <w:p w:rsidR="009861BF" w:rsidRPr="009861BF" w:rsidRDefault="009861BF" w:rsidP="009861BF">
      <w:pPr>
        <w:keepNext/>
        <w:spacing w:before="240" w:after="60" w:line="240" w:lineRule="auto"/>
        <w:jc w:val="center"/>
        <w:outlineLvl w:val="0"/>
        <w:rPr>
          <w:rFonts w:ascii="Times New Roman" w:eastAsia="Times New Roman" w:hAnsi="Times New Roman" w:cs="Arial"/>
          <w:bCs/>
          <w:kern w:val="32"/>
          <w:sz w:val="32"/>
          <w:szCs w:val="32"/>
          <w:lang w:eastAsia="ru-RU"/>
        </w:rPr>
      </w:pPr>
      <w:r w:rsidRPr="009861BF">
        <w:rPr>
          <w:rFonts w:ascii="Times New Roman" w:eastAsia="Times New Roman" w:hAnsi="Times New Roman" w:cs="Arial"/>
          <w:bCs/>
          <w:kern w:val="32"/>
          <w:sz w:val="32"/>
          <w:szCs w:val="32"/>
          <w:lang w:eastAsia="ru-RU"/>
        </w:rPr>
        <w:lastRenderedPageBreak/>
        <w:t>Р І Ш Е Н Н Я</w:t>
      </w:r>
    </w:p>
    <w:p w:rsidR="009861BF" w:rsidRPr="009861BF" w:rsidRDefault="009861BF" w:rsidP="009861BF">
      <w:pPr>
        <w:spacing w:after="0" w:line="240" w:lineRule="auto"/>
        <w:jc w:val="center"/>
        <w:rPr>
          <w:rFonts w:ascii="Times New Roman" w:eastAsia="Times New Roman" w:hAnsi="Times New Roman" w:cs="Times New Roman"/>
          <w:b/>
          <w:sz w:val="28"/>
          <w:szCs w:val="24"/>
          <w:lang w:val="uk-UA" w:eastAsia="ru-RU"/>
        </w:rPr>
      </w:pPr>
      <w:r w:rsidRPr="009861BF">
        <w:rPr>
          <w:rFonts w:ascii="Times New Roman" w:eastAsia="Times New Roman" w:hAnsi="Times New Roman" w:cs="Times New Roman"/>
          <w:b/>
          <w:sz w:val="28"/>
          <w:szCs w:val="24"/>
          <w:lang w:val="uk-UA" w:eastAsia="ru-RU"/>
        </w:rPr>
        <w:t xml:space="preserve">    </w:t>
      </w:r>
      <w:r w:rsidRPr="009861BF">
        <w:rPr>
          <w:rFonts w:ascii="Times New Roman" w:eastAsia="Times New Roman" w:hAnsi="Times New Roman" w:cs="Times New Roman"/>
          <w:b/>
          <w:sz w:val="28"/>
          <w:szCs w:val="24"/>
          <w:lang w:eastAsia="ru-RU"/>
        </w:rPr>
        <w:t xml:space="preserve">Зеленодольської </w:t>
      </w:r>
      <w:r w:rsidRPr="009861BF">
        <w:rPr>
          <w:rFonts w:ascii="Times New Roman" w:eastAsia="Times New Roman" w:hAnsi="Times New Roman" w:cs="Times New Roman"/>
          <w:b/>
          <w:sz w:val="28"/>
          <w:szCs w:val="24"/>
          <w:lang w:val="uk-UA" w:eastAsia="ru-RU"/>
        </w:rPr>
        <w:t>міської</w:t>
      </w:r>
      <w:r w:rsidRPr="009861BF">
        <w:rPr>
          <w:rFonts w:ascii="Times New Roman" w:eastAsia="Times New Roman" w:hAnsi="Times New Roman" w:cs="Times New Roman"/>
          <w:b/>
          <w:sz w:val="28"/>
          <w:szCs w:val="24"/>
          <w:lang w:eastAsia="ru-RU"/>
        </w:rPr>
        <w:t xml:space="preserve"> ради</w:t>
      </w:r>
    </w:p>
    <w:p w:rsidR="009861BF" w:rsidRPr="009861BF" w:rsidRDefault="009861BF" w:rsidP="009861BF">
      <w:pPr>
        <w:spacing w:after="0" w:line="240" w:lineRule="auto"/>
        <w:jc w:val="center"/>
        <w:rPr>
          <w:rFonts w:ascii="Times New Roman" w:eastAsia="Times New Roman" w:hAnsi="Times New Roman" w:cs="Times New Roman"/>
          <w:b/>
          <w:sz w:val="24"/>
          <w:szCs w:val="24"/>
          <w:lang w:val="uk-UA" w:eastAsia="ru-RU"/>
        </w:rPr>
      </w:pPr>
      <w:r w:rsidRPr="009861BF">
        <w:rPr>
          <w:rFonts w:ascii="Times New Roman" w:eastAsia="Times New Roman" w:hAnsi="Times New Roman" w:cs="Times New Roman"/>
          <w:b/>
          <w:sz w:val="28"/>
          <w:szCs w:val="24"/>
          <w:lang w:val="uk-UA" w:eastAsia="ru-RU"/>
        </w:rPr>
        <w:t xml:space="preserve">7 сесії </w:t>
      </w:r>
      <w:r w:rsidRPr="009861BF">
        <w:rPr>
          <w:rFonts w:ascii="Times New Roman" w:eastAsia="Times New Roman" w:hAnsi="Times New Roman" w:cs="Times New Roman"/>
          <w:b/>
          <w:sz w:val="28"/>
          <w:szCs w:val="24"/>
          <w:lang w:val="en-US" w:eastAsia="ru-RU"/>
        </w:rPr>
        <w:t>VII</w:t>
      </w:r>
      <w:r w:rsidRPr="009861BF">
        <w:rPr>
          <w:rFonts w:ascii="Times New Roman" w:eastAsia="Times New Roman" w:hAnsi="Times New Roman" w:cs="Times New Roman"/>
          <w:b/>
          <w:sz w:val="28"/>
          <w:szCs w:val="24"/>
          <w:lang w:val="uk-UA" w:eastAsia="ru-RU"/>
        </w:rPr>
        <w:t xml:space="preserve"> скликання </w:t>
      </w:r>
    </w:p>
    <w:p w:rsidR="009861BF" w:rsidRPr="009861BF" w:rsidRDefault="009861BF" w:rsidP="009861BF">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9861BF" w:rsidRPr="009861BF" w:rsidTr="00016388">
        <w:trPr>
          <w:jc w:val="center"/>
        </w:trPr>
        <w:tc>
          <w:tcPr>
            <w:tcW w:w="3386" w:type="dxa"/>
          </w:tcPr>
          <w:p w:rsidR="009861BF" w:rsidRPr="009861BF" w:rsidRDefault="009861BF" w:rsidP="009861BF">
            <w:pPr>
              <w:spacing w:after="0" w:line="360" w:lineRule="auto"/>
              <w:rPr>
                <w:rFonts w:ascii="Times New Roman" w:eastAsia="Times New Roman" w:hAnsi="Times New Roman" w:cs="Times New Roman"/>
                <w:b/>
                <w:sz w:val="28"/>
                <w:szCs w:val="28"/>
                <w:lang w:val="uk-UA" w:eastAsia="ru-RU"/>
              </w:rPr>
            </w:pPr>
            <w:r w:rsidRPr="009861BF">
              <w:rPr>
                <w:rFonts w:ascii="Times New Roman" w:eastAsia="Times New Roman" w:hAnsi="Times New Roman" w:cs="Times New Roman"/>
                <w:b/>
                <w:sz w:val="28"/>
                <w:szCs w:val="28"/>
                <w:lang w:val="uk-UA" w:eastAsia="ru-RU"/>
              </w:rPr>
              <w:t>24  лютого   2016 року</w:t>
            </w:r>
          </w:p>
        </w:tc>
        <w:tc>
          <w:tcPr>
            <w:tcW w:w="3096" w:type="dxa"/>
          </w:tcPr>
          <w:p w:rsidR="009861BF" w:rsidRPr="009861BF" w:rsidRDefault="009861BF" w:rsidP="009861BF">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9861BF" w:rsidRPr="009861BF" w:rsidRDefault="009861BF" w:rsidP="009861BF">
            <w:pPr>
              <w:spacing w:after="0" w:line="360" w:lineRule="auto"/>
              <w:rPr>
                <w:rFonts w:ascii="Times New Roman" w:eastAsia="Times New Roman" w:hAnsi="Times New Roman" w:cs="Times New Roman"/>
                <w:b/>
                <w:sz w:val="28"/>
                <w:szCs w:val="28"/>
                <w:lang w:eastAsia="ru-RU"/>
              </w:rPr>
            </w:pPr>
            <w:r w:rsidRPr="009861BF">
              <w:rPr>
                <w:rFonts w:ascii="Times New Roman" w:eastAsia="Times New Roman" w:hAnsi="Times New Roman" w:cs="Times New Roman"/>
                <w:b/>
                <w:sz w:val="28"/>
                <w:szCs w:val="28"/>
                <w:lang w:val="uk-UA" w:eastAsia="ru-RU"/>
              </w:rPr>
              <w:t xml:space="preserve">                        </w:t>
            </w:r>
            <w:r w:rsidRPr="009861BF">
              <w:rPr>
                <w:rFonts w:ascii="Times New Roman" w:eastAsia="Times New Roman" w:hAnsi="Times New Roman" w:cs="Times New Roman"/>
                <w:b/>
                <w:sz w:val="28"/>
                <w:szCs w:val="28"/>
                <w:lang w:eastAsia="ru-RU"/>
              </w:rPr>
              <w:t>№</w:t>
            </w:r>
            <w:r w:rsidRPr="009861BF">
              <w:rPr>
                <w:rFonts w:ascii="Times New Roman" w:eastAsia="Times New Roman" w:hAnsi="Times New Roman" w:cs="Times New Roman"/>
                <w:b/>
                <w:sz w:val="28"/>
                <w:szCs w:val="28"/>
                <w:lang w:val="uk-UA" w:eastAsia="ru-RU"/>
              </w:rPr>
              <w:t xml:space="preserve"> 83/6</w:t>
            </w:r>
          </w:p>
        </w:tc>
      </w:tr>
    </w:tbl>
    <w:p w:rsidR="009861BF" w:rsidRPr="009861BF" w:rsidRDefault="009861BF" w:rsidP="009861BF">
      <w:pPr>
        <w:spacing w:after="0" w:line="240" w:lineRule="auto"/>
        <w:jc w:val="both"/>
        <w:rPr>
          <w:rFonts w:ascii="Times New Roman" w:eastAsia="Times New Roman" w:hAnsi="Times New Roman" w:cs="Times New Roman"/>
          <w:b/>
          <w:i/>
          <w:color w:val="000000"/>
          <w:sz w:val="28"/>
          <w:szCs w:val="28"/>
          <w:lang w:val="uk-UA" w:eastAsia="ru-RU"/>
        </w:rPr>
      </w:pPr>
      <w:r w:rsidRPr="009861BF">
        <w:rPr>
          <w:rFonts w:ascii="Times New Roman" w:eastAsia="Times New Roman" w:hAnsi="Times New Roman" w:cs="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w:t>
      </w:r>
    </w:p>
    <w:p w:rsidR="009861BF" w:rsidRPr="009861BF" w:rsidRDefault="009861BF" w:rsidP="009861BF">
      <w:pPr>
        <w:spacing w:after="0" w:line="240" w:lineRule="auto"/>
        <w:jc w:val="both"/>
        <w:rPr>
          <w:rFonts w:ascii="Times New Roman" w:eastAsia="Times New Roman" w:hAnsi="Times New Roman" w:cs="Times New Roman"/>
          <w:b/>
          <w:i/>
          <w:color w:val="000000"/>
          <w:sz w:val="28"/>
          <w:szCs w:val="28"/>
          <w:lang w:val="uk-UA" w:eastAsia="ru-RU"/>
        </w:rPr>
      </w:pPr>
    </w:p>
    <w:p w:rsidR="009861BF" w:rsidRPr="009861BF" w:rsidRDefault="009861BF" w:rsidP="009861BF">
      <w:pPr>
        <w:spacing w:after="0" w:line="240" w:lineRule="auto"/>
        <w:jc w:val="both"/>
        <w:rPr>
          <w:rFonts w:ascii="Times New Roman" w:eastAsia="Times New Roman" w:hAnsi="Times New Roman" w:cs="Times New Roman"/>
          <w:color w:val="000000"/>
          <w:sz w:val="28"/>
          <w:szCs w:val="28"/>
          <w:lang w:val="uk-UA" w:eastAsia="ru-RU"/>
        </w:rPr>
      </w:pPr>
      <w:r w:rsidRPr="009861BF">
        <w:rPr>
          <w:rFonts w:ascii="Times New Roman" w:eastAsia="Times New Roman" w:hAnsi="Times New Roman" w:cs="Times New Roman"/>
          <w:color w:val="000000"/>
          <w:sz w:val="28"/>
          <w:szCs w:val="28"/>
          <w:lang w:val="uk-UA" w:eastAsia="ru-RU"/>
        </w:rPr>
        <w:t xml:space="preserve">           Розглянувши заяву (вхід. № 08-М від 14.01.2016 р.) фізичної особи Чеснокова Володимира Анатолійовича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керуючись статтями 12,40,81,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9861BF" w:rsidRPr="009861BF" w:rsidRDefault="009861BF" w:rsidP="009861BF">
      <w:pPr>
        <w:spacing w:after="0" w:line="240" w:lineRule="auto"/>
        <w:jc w:val="both"/>
        <w:rPr>
          <w:rFonts w:ascii="Times New Roman" w:eastAsia="Times New Roman" w:hAnsi="Times New Roman" w:cs="Times New Roman"/>
          <w:b/>
          <w:color w:val="000000"/>
          <w:sz w:val="28"/>
          <w:szCs w:val="28"/>
          <w:lang w:val="uk-UA" w:eastAsia="ru-RU"/>
        </w:rPr>
      </w:pPr>
      <w:r w:rsidRPr="009861BF">
        <w:rPr>
          <w:rFonts w:ascii="Times New Roman" w:eastAsia="Times New Roman" w:hAnsi="Times New Roman" w:cs="Times New Roman"/>
          <w:color w:val="000000"/>
          <w:sz w:val="28"/>
          <w:szCs w:val="28"/>
          <w:lang w:val="uk-UA" w:eastAsia="ru-RU"/>
        </w:rPr>
        <w:t xml:space="preserve">                                                </w:t>
      </w:r>
      <w:r w:rsidRPr="009861BF">
        <w:rPr>
          <w:rFonts w:ascii="Times New Roman" w:eastAsia="Times New Roman" w:hAnsi="Times New Roman" w:cs="Times New Roman"/>
          <w:b/>
          <w:color w:val="000000"/>
          <w:sz w:val="28"/>
          <w:szCs w:val="28"/>
          <w:lang w:val="uk-UA" w:eastAsia="ru-RU"/>
        </w:rPr>
        <w:t>ВИРІШИЛА:</w:t>
      </w:r>
    </w:p>
    <w:p w:rsidR="009861BF" w:rsidRPr="009861BF" w:rsidRDefault="009861BF" w:rsidP="009861BF">
      <w:pPr>
        <w:spacing w:after="0" w:line="240" w:lineRule="auto"/>
        <w:ind w:firstLine="708"/>
        <w:jc w:val="both"/>
        <w:rPr>
          <w:rFonts w:ascii="Times New Roman" w:eastAsia="Times New Roman" w:hAnsi="Times New Roman" w:cs="Times New Roman"/>
          <w:color w:val="000000"/>
          <w:sz w:val="28"/>
          <w:szCs w:val="28"/>
          <w:lang w:val="uk-UA" w:eastAsia="ru-RU"/>
        </w:rPr>
      </w:pPr>
      <w:r w:rsidRPr="009861BF">
        <w:rPr>
          <w:rFonts w:ascii="Times New Roman" w:eastAsia="Times New Roman" w:hAnsi="Times New Roman" w:cs="Times New Roman"/>
          <w:color w:val="000000"/>
          <w:sz w:val="28"/>
          <w:szCs w:val="28"/>
          <w:lang w:val="uk-UA" w:eastAsia="ru-RU"/>
        </w:rPr>
        <w:t xml:space="preserve">1. Дозволити фізичній особі Чеснокову Володимиру Анатолійовичу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по вулиці </w:t>
      </w:r>
      <w:r w:rsidR="006635CF" w:rsidRPr="006635CF">
        <w:rPr>
          <w:rFonts w:ascii="Times New Roman" w:eastAsia="Times New Roman" w:hAnsi="Times New Roman" w:cs="Times New Roman"/>
          <w:color w:val="000000"/>
          <w:sz w:val="28"/>
          <w:szCs w:val="28"/>
          <w:lang w:val="uk-UA" w:eastAsia="ru-RU"/>
        </w:rPr>
        <w:t xml:space="preserve">(персональні дані) </w:t>
      </w:r>
      <w:r w:rsidRPr="009861BF">
        <w:rPr>
          <w:rFonts w:ascii="Times New Roman" w:eastAsia="Times New Roman" w:hAnsi="Times New Roman" w:cs="Times New Roman"/>
          <w:color w:val="000000"/>
          <w:sz w:val="28"/>
          <w:szCs w:val="28"/>
          <w:lang w:val="uk-UA" w:eastAsia="ru-RU"/>
        </w:rPr>
        <w:t xml:space="preserve">б/н ( згідно схеми розміщення земельної ділянки) в с. Мар’янське Апостолівського району Дніпропетровської області, орієнтовною площею до </w:t>
      </w:r>
      <w:smartTag w:uri="urn:schemas-microsoft-com:office:smarttags" w:element="metricconverter">
        <w:smartTagPr>
          <w:attr w:name="ProductID" w:val="0,2500 га"/>
        </w:smartTagPr>
        <w:r w:rsidRPr="009861BF">
          <w:rPr>
            <w:rFonts w:ascii="Times New Roman" w:eastAsia="Times New Roman" w:hAnsi="Times New Roman" w:cs="Times New Roman"/>
            <w:color w:val="000000"/>
            <w:sz w:val="28"/>
            <w:szCs w:val="28"/>
            <w:lang w:val="uk-UA" w:eastAsia="ru-RU"/>
          </w:rPr>
          <w:t>0,2500 га</w:t>
        </w:r>
      </w:smartTag>
      <w:r w:rsidRPr="009861BF">
        <w:rPr>
          <w:rFonts w:ascii="Times New Roman" w:eastAsia="Times New Roman" w:hAnsi="Times New Roman" w:cs="Times New Roman"/>
          <w:color w:val="000000"/>
          <w:sz w:val="28"/>
          <w:szCs w:val="28"/>
          <w:lang w:val="uk-UA" w:eastAsia="ru-RU"/>
        </w:rPr>
        <w:t xml:space="preserve">. </w:t>
      </w:r>
    </w:p>
    <w:p w:rsidR="009861BF" w:rsidRPr="009861BF" w:rsidRDefault="009861BF" w:rsidP="009861BF">
      <w:pPr>
        <w:spacing w:after="0" w:line="240" w:lineRule="auto"/>
        <w:ind w:firstLine="708"/>
        <w:jc w:val="both"/>
        <w:rPr>
          <w:rFonts w:ascii="Times New Roman" w:eastAsia="Times New Roman" w:hAnsi="Times New Roman" w:cs="Times New Roman"/>
          <w:color w:val="000000"/>
          <w:sz w:val="28"/>
          <w:szCs w:val="28"/>
          <w:lang w:val="uk-UA" w:eastAsia="ru-RU"/>
        </w:rPr>
      </w:pPr>
      <w:r w:rsidRPr="009861BF">
        <w:rPr>
          <w:rFonts w:ascii="Times New Roman" w:eastAsia="Times New Roman" w:hAnsi="Times New Roman" w:cs="Times New Roman"/>
          <w:color w:val="000000"/>
          <w:sz w:val="28"/>
          <w:szCs w:val="28"/>
          <w:lang w:val="uk-UA" w:eastAsia="ru-RU"/>
        </w:rPr>
        <w:t>2. Рекомендувати фізичній особі Чеснокову Володимиру Анатолійовичу  укласти договір зі спеціалізованою проектною організацією на підготовку матеріалів із землеустрою на дану земельну ділянку.</w:t>
      </w:r>
    </w:p>
    <w:p w:rsidR="009861BF" w:rsidRPr="009861BF" w:rsidRDefault="009861BF" w:rsidP="009861BF">
      <w:pPr>
        <w:spacing w:after="0" w:line="240" w:lineRule="auto"/>
        <w:ind w:firstLine="708"/>
        <w:jc w:val="both"/>
        <w:rPr>
          <w:rFonts w:ascii="Times New Roman" w:eastAsia="Times New Roman" w:hAnsi="Times New Roman" w:cs="Times New Roman"/>
          <w:color w:val="000000"/>
          <w:sz w:val="28"/>
          <w:szCs w:val="28"/>
          <w:lang w:val="uk-UA" w:eastAsia="ru-RU"/>
        </w:rPr>
      </w:pPr>
      <w:r w:rsidRPr="009861BF">
        <w:rPr>
          <w:rFonts w:ascii="Times New Roman" w:eastAsia="Times New Roman" w:hAnsi="Times New Roman" w:cs="Times New Roman"/>
          <w:color w:val="000000"/>
          <w:sz w:val="28"/>
          <w:szCs w:val="28"/>
          <w:lang w:val="uk-UA" w:eastAsia="ru-RU"/>
        </w:rPr>
        <w:t>3. Фізичній особі Чеснокову Володимиру Анатолійовичу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9861BF" w:rsidRPr="009861BF" w:rsidRDefault="009861BF" w:rsidP="009861BF">
      <w:pPr>
        <w:spacing w:after="0" w:line="240" w:lineRule="auto"/>
        <w:ind w:firstLine="708"/>
        <w:jc w:val="both"/>
        <w:rPr>
          <w:rFonts w:ascii="Times New Roman" w:eastAsia="Times New Roman" w:hAnsi="Times New Roman" w:cs="Times New Roman"/>
          <w:color w:val="000000"/>
          <w:sz w:val="28"/>
          <w:szCs w:val="28"/>
          <w:lang w:val="uk-UA" w:eastAsia="ru-RU"/>
        </w:rPr>
      </w:pPr>
      <w:r w:rsidRPr="009861BF">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9861BF" w:rsidRPr="009861BF" w:rsidRDefault="009861BF" w:rsidP="009861BF">
      <w:pPr>
        <w:spacing w:after="0" w:line="240" w:lineRule="auto"/>
        <w:jc w:val="both"/>
        <w:rPr>
          <w:rFonts w:ascii="Times New Roman" w:eastAsia="Times New Roman" w:hAnsi="Times New Roman" w:cs="Times New Roman"/>
          <w:sz w:val="26"/>
          <w:szCs w:val="26"/>
          <w:lang w:val="uk-UA" w:eastAsia="ru-RU"/>
        </w:rPr>
      </w:pPr>
    </w:p>
    <w:p w:rsidR="009861BF" w:rsidRPr="009861BF" w:rsidRDefault="009861BF" w:rsidP="009861BF">
      <w:pPr>
        <w:spacing w:after="0" w:line="240" w:lineRule="auto"/>
        <w:ind w:left="708" w:right="175"/>
        <w:jc w:val="both"/>
        <w:rPr>
          <w:rFonts w:ascii="Times New Roman" w:eastAsia="Times New Roman" w:hAnsi="Times New Roman" w:cs="Times New Roman"/>
          <w:b/>
          <w:sz w:val="28"/>
          <w:szCs w:val="28"/>
          <w:lang w:val="uk-UA" w:eastAsia="ru-RU"/>
        </w:rPr>
      </w:pPr>
      <w:r w:rsidRPr="009861BF">
        <w:rPr>
          <w:rFonts w:ascii="Times New Roman" w:eastAsia="Times New Roman" w:hAnsi="Times New Roman" w:cs="Times New Roman"/>
          <w:b/>
          <w:sz w:val="28"/>
          <w:szCs w:val="28"/>
          <w:lang w:val="uk-UA" w:eastAsia="ru-RU"/>
        </w:rPr>
        <w:t>Міський  голова</w:t>
      </w:r>
      <w:r w:rsidRPr="009861BF">
        <w:rPr>
          <w:rFonts w:ascii="Times New Roman" w:eastAsia="Times New Roman" w:hAnsi="Times New Roman" w:cs="Times New Roman"/>
          <w:b/>
          <w:sz w:val="28"/>
          <w:szCs w:val="28"/>
          <w:lang w:val="uk-UA" w:eastAsia="ru-RU"/>
        </w:rPr>
        <w:tab/>
      </w:r>
      <w:r w:rsidRPr="009861BF">
        <w:rPr>
          <w:rFonts w:ascii="Times New Roman" w:eastAsia="Times New Roman" w:hAnsi="Times New Roman" w:cs="Times New Roman"/>
          <w:b/>
          <w:sz w:val="28"/>
          <w:szCs w:val="28"/>
          <w:lang w:val="uk-UA" w:eastAsia="ru-RU"/>
        </w:rPr>
        <w:tab/>
      </w:r>
      <w:r w:rsidRPr="009861BF">
        <w:rPr>
          <w:rFonts w:ascii="Times New Roman" w:eastAsia="Times New Roman" w:hAnsi="Times New Roman" w:cs="Times New Roman"/>
          <w:b/>
          <w:sz w:val="28"/>
          <w:szCs w:val="28"/>
          <w:lang w:val="uk-UA" w:eastAsia="ru-RU"/>
        </w:rPr>
        <w:tab/>
      </w:r>
      <w:r w:rsidRPr="009861BF">
        <w:rPr>
          <w:rFonts w:ascii="Times New Roman" w:eastAsia="Times New Roman" w:hAnsi="Times New Roman" w:cs="Times New Roman"/>
          <w:b/>
          <w:sz w:val="28"/>
          <w:szCs w:val="28"/>
          <w:lang w:val="uk-UA" w:eastAsia="ru-RU"/>
        </w:rPr>
        <w:tab/>
        <w:t xml:space="preserve">                  А. В. Савченко</w:t>
      </w:r>
    </w:p>
    <w:p w:rsidR="009861BF" w:rsidRPr="009861BF" w:rsidRDefault="009861BF" w:rsidP="009861BF">
      <w:pPr>
        <w:spacing w:after="0" w:line="240" w:lineRule="auto"/>
        <w:ind w:left="708" w:right="175"/>
        <w:jc w:val="both"/>
        <w:rPr>
          <w:rFonts w:ascii="Times New Roman" w:eastAsia="Times New Roman" w:hAnsi="Times New Roman" w:cs="Times New Roman"/>
          <w:sz w:val="20"/>
          <w:szCs w:val="20"/>
          <w:lang w:val="uk-UA" w:eastAsia="ru-RU"/>
        </w:rPr>
      </w:pPr>
    </w:p>
    <w:p w:rsidR="00EA6ED9" w:rsidRDefault="00EA6ED9" w:rsidP="009861BF">
      <w:pPr>
        <w:spacing w:after="0" w:line="240" w:lineRule="auto"/>
        <w:rPr>
          <w:rFonts w:ascii="Times New Roman" w:eastAsia="Times New Roman" w:hAnsi="Times New Roman" w:cs="Times New Roman"/>
          <w:b/>
          <w:sz w:val="28"/>
          <w:szCs w:val="28"/>
          <w:lang w:val="uk-UA" w:eastAsia="ru-RU"/>
        </w:rPr>
      </w:pPr>
    </w:p>
    <w:p w:rsidR="009861BF" w:rsidRPr="009861BF" w:rsidRDefault="009861BF" w:rsidP="009861BF">
      <w:pPr>
        <w:keepNext/>
        <w:spacing w:before="240" w:after="60" w:line="240" w:lineRule="auto"/>
        <w:jc w:val="center"/>
        <w:outlineLvl w:val="0"/>
        <w:rPr>
          <w:rFonts w:ascii="Times New Roman" w:eastAsia="Times New Roman" w:hAnsi="Times New Roman" w:cs="Arial"/>
          <w:bCs/>
          <w:kern w:val="32"/>
          <w:sz w:val="32"/>
          <w:szCs w:val="32"/>
          <w:lang w:eastAsia="ru-RU"/>
        </w:rPr>
      </w:pPr>
      <w:r w:rsidRPr="009861BF">
        <w:rPr>
          <w:rFonts w:ascii="Times New Roman" w:eastAsia="Times New Roman" w:hAnsi="Times New Roman" w:cs="Arial"/>
          <w:bCs/>
          <w:kern w:val="32"/>
          <w:sz w:val="32"/>
          <w:szCs w:val="32"/>
          <w:lang w:eastAsia="ru-RU"/>
        </w:rPr>
        <w:t>Р І Ш Е Н Н Я</w:t>
      </w:r>
    </w:p>
    <w:p w:rsidR="009861BF" w:rsidRPr="009861BF" w:rsidRDefault="009861BF" w:rsidP="009861BF">
      <w:pPr>
        <w:spacing w:after="0" w:line="240" w:lineRule="auto"/>
        <w:jc w:val="center"/>
        <w:rPr>
          <w:rFonts w:ascii="Times New Roman" w:eastAsia="Times New Roman" w:hAnsi="Times New Roman" w:cs="Times New Roman"/>
          <w:b/>
          <w:sz w:val="28"/>
          <w:szCs w:val="24"/>
          <w:lang w:val="uk-UA" w:eastAsia="ru-RU"/>
        </w:rPr>
      </w:pPr>
      <w:r w:rsidRPr="009861BF">
        <w:rPr>
          <w:rFonts w:ascii="Times New Roman" w:eastAsia="Times New Roman" w:hAnsi="Times New Roman" w:cs="Times New Roman"/>
          <w:b/>
          <w:sz w:val="28"/>
          <w:szCs w:val="24"/>
          <w:lang w:val="uk-UA" w:eastAsia="ru-RU"/>
        </w:rPr>
        <w:t xml:space="preserve">    </w:t>
      </w:r>
      <w:r w:rsidRPr="009861BF">
        <w:rPr>
          <w:rFonts w:ascii="Times New Roman" w:eastAsia="Times New Roman" w:hAnsi="Times New Roman" w:cs="Times New Roman"/>
          <w:b/>
          <w:sz w:val="28"/>
          <w:szCs w:val="24"/>
          <w:lang w:eastAsia="ru-RU"/>
        </w:rPr>
        <w:t xml:space="preserve">Зеленодольської </w:t>
      </w:r>
      <w:r w:rsidRPr="009861BF">
        <w:rPr>
          <w:rFonts w:ascii="Times New Roman" w:eastAsia="Times New Roman" w:hAnsi="Times New Roman" w:cs="Times New Roman"/>
          <w:b/>
          <w:sz w:val="28"/>
          <w:szCs w:val="24"/>
          <w:lang w:val="uk-UA" w:eastAsia="ru-RU"/>
        </w:rPr>
        <w:t>міської</w:t>
      </w:r>
      <w:r w:rsidRPr="009861BF">
        <w:rPr>
          <w:rFonts w:ascii="Times New Roman" w:eastAsia="Times New Roman" w:hAnsi="Times New Roman" w:cs="Times New Roman"/>
          <w:b/>
          <w:sz w:val="28"/>
          <w:szCs w:val="24"/>
          <w:lang w:eastAsia="ru-RU"/>
        </w:rPr>
        <w:t xml:space="preserve"> ради</w:t>
      </w:r>
    </w:p>
    <w:p w:rsidR="009861BF" w:rsidRPr="009861BF" w:rsidRDefault="009861BF" w:rsidP="009861BF">
      <w:pPr>
        <w:spacing w:after="0" w:line="240" w:lineRule="auto"/>
        <w:jc w:val="center"/>
        <w:rPr>
          <w:rFonts w:ascii="Times New Roman" w:eastAsia="Times New Roman" w:hAnsi="Times New Roman" w:cs="Times New Roman"/>
          <w:b/>
          <w:sz w:val="24"/>
          <w:szCs w:val="24"/>
          <w:lang w:val="uk-UA" w:eastAsia="ru-RU"/>
        </w:rPr>
      </w:pPr>
      <w:r w:rsidRPr="009861BF">
        <w:rPr>
          <w:rFonts w:ascii="Times New Roman" w:eastAsia="Times New Roman" w:hAnsi="Times New Roman" w:cs="Times New Roman"/>
          <w:b/>
          <w:sz w:val="28"/>
          <w:szCs w:val="24"/>
          <w:lang w:val="uk-UA" w:eastAsia="ru-RU"/>
        </w:rPr>
        <w:lastRenderedPageBreak/>
        <w:t xml:space="preserve">7 сесії </w:t>
      </w:r>
      <w:r w:rsidRPr="009861BF">
        <w:rPr>
          <w:rFonts w:ascii="Times New Roman" w:eastAsia="Times New Roman" w:hAnsi="Times New Roman" w:cs="Times New Roman"/>
          <w:b/>
          <w:sz w:val="28"/>
          <w:szCs w:val="24"/>
          <w:lang w:val="en-US" w:eastAsia="ru-RU"/>
        </w:rPr>
        <w:t>VII</w:t>
      </w:r>
      <w:r w:rsidRPr="009861BF">
        <w:rPr>
          <w:rFonts w:ascii="Times New Roman" w:eastAsia="Times New Roman" w:hAnsi="Times New Roman" w:cs="Times New Roman"/>
          <w:b/>
          <w:sz w:val="28"/>
          <w:szCs w:val="24"/>
          <w:lang w:val="uk-UA" w:eastAsia="ru-RU"/>
        </w:rPr>
        <w:t xml:space="preserve"> скликання </w:t>
      </w:r>
    </w:p>
    <w:p w:rsidR="009861BF" w:rsidRPr="009861BF" w:rsidRDefault="009861BF" w:rsidP="009861BF">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9861BF" w:rsidRPr="009861BF" w:rsidTr="00016388">
        <w:trPr>
          <w:jc w:val="center"/>
        </w:trPr>
        <w:tc>
          <w:tcPr>
            <w:tcW w:w="3386" w:type="dxa"/>
          </w:tcPr>
          <w:p w:rsidR="009861BF" w:rsidRPr="009861BF" w:rsidRDefault="009861BF" w:rsidP="009861BF">
            <w:pPr>
              <w:spacing w:after="0" w:line="360" w:lineRule="auto"/>
              <w:rPr>
                <w:rFonts w:ascii="Times New Roman" w:eastAsia="Times New Roman" w:hAnsi="Times New Roman" w:cs="Times New Roman"/>
                <w:b/>
                <w:sz w:val="28"/>
                <w:szCs w:val="28"/>
                <w:lang w:val="uk-UA" w:eastAsia="ru-RU"/>
              </w:rPr>
            </w:pPr>
            <w:r w:rsidRPr="009861BF">
              <w:rPr>
                <w:rFonts w:ascii="Times New Roman" w:eastAsia="Times New Roman" w:hAnsi="Times New Roman" w:cs="Times New Roman"/>
                <w:b/>
                <w:sz w:val="28"/>
                <w:szCs w:val="28"/>
                <w:lang w:val="uk-UA" w:eastAsia="ru-RU"/>
              </w:rPr>
              <w:t>24  лютого   2016 року</w:t>
            </w:r>
          </w:p>
        </w:tc>
        <w:tc>
          <w:tcPr>
            <w:tcW w:w="3096" w:type="dxa"/>
          </w:tcPr>
          <w:p w:rsidR="009861BF" w:rsidRPr="009861BF" w:rsidRDefault="009861BF" w:rsidP="009861BF">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9861BF" w:rsidRPr="009861BF" w:rsidRDefault="009861BF" w:rsidP="009861BF">
            <w:pPr>
              <w:spacing w:after="0" w:line="360" w:lineRule="auto"/>
              <w:rPr>
                <w:rFonts w:ascii="Times New Roman" w:eastAsia="Times New Roman" w:hAnsi="Times New Roman" w:cs="Times New Roman"/>
                <w:b/>
                <w:sz w:val="28"/>
                <w:szCs w:val="28"/>
                <w:lang w:val="uk-UA" w:eastAsia="ru-RU"/>
              </w:rPr>
            </w:pPr>
            <w:r w:rsidRPr="009861BF">
              <w:rPr>
                <w:rFonts w:ascii="Times New Roman" w:eastAsia="Times New Roman" w:hAnsi="Times New Roman" w:cs="Times New Roman"/>
                <w:b/>
                <w:sz w:val="28"/>
                <w:szCs w:val="28"/>
                <w:lang w:val="uk-UA" w:eastAsia="ru-RU"/>
              </w:rPr>
              <w:t xml:space="preserve">                   </w:t>
            </w:r>
            <w:r w:rsidRPr="009861BF">
              <w:rPr>
                <w:rFonts w:ascii="Times New Roman" w:eastAsia="Times New Roman" w:hAnsi="Times New Roman" w:cs="Times New Roman"/>
                <w:b/>
                <w:sz w:val="28"/>
                <w:szCs w:val="28"/>
                <w:lang w:eastAsia="ru-RU"/>
              </w:rPr>
              <w:t>№</w:t>
            </w:r>
            <w:r w:rsidRPr="009861BF">
              <w:rPr>
                <w:rFonts w:ascii="Times New Roman" w:eastAsia="Times New Roman" w:hAnsi="Times New Roman" w:cs="Times New Roman"/>
                <w:b/>
                <w:sz w:val="28"/>
                <w:szCs w:val="28"/>
                <w:lang w:val="uk-UA" w:eastAsia="ru-RU"/>
              </w:rPr>
              <w:t xml:space="preserve"> 83/7</w:t>
            </w:r>
          </w:p>
        </w:tc>
      </w:tr>
    </w:tbl>
    <w:p w:rsidR="009861BF" w:rsidRPr="009861BF" w:rsidRDefault="009861BF" w:rsidP="009861BF">
      <w:pPr>
        <w:spacing w:after="0" w:line="240" w:lineRule="auto"/>
        <w:jc w:val="both"/>
        <w:rPr>
          <w:rFonts w:ascii="Times New Roman" w:eastAsia="Times New Roman" w:hAnsi="Times New Roman" w:cs="Times New Roman"/>
          <w:b/>
          <w:i/>
          <w:color w:val="000000"/>
          <w:sz w:val="28"/>
          <w:szCs w:val="28"/>
          <w:lang w:val="uk-UA" w:eastAsia="ru-RU"/>
        </w:rPr>
      </w:pPr>
      <w:r w:rsidRPr="009861BF">
        <w:rPr>
          <w:rFonts w:ascii="Times New Roman" w:eastAsia="Times New Roman" w:hAnsi="Times New Roman" w:cs="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w:t>
      </w:r>
    </w:p>
    <w:p w:rsidR="009861BF" w:rsidRPr="009861BF" w:rsidRDefault="009861BF" w:rsidP="009861BF">
      <w:pPr>
        <w:spacing w:after="0" w:line="240" w:lineRule="auto"/>
        <w:jc w:val="both"/>
        <w:rPr>
          <w:rFonts w:ascii="Times New Roman" w:eastAsia="Times New Roman" w:hAnsi="Times New Roman" w:cs="Times New Roman"/>
          <w:b/>
          <w:i/>
          <w:color w:val="000000"/>
          <w:sz w:val="28"/>
          <w:szCs w:val="28"/>
          <w:lang w:val="uk-UA" w:eastAsia="ru-RU"/>
        </w:rPr>
      </w:pPr>
    </w:p>
    <w:p w:rsidR="009861BF" w:rsidRPr="009861BF" w:rsidRDefault="009861BF" w:rsidP="009861BF">
      <w:pPr>
        <w:spacing w:after="0" w:line="240" w:lineRule="auto"/>
        <w:jc w:val="both"/>
        <w:rPr>
          <w:rFonts w:ascii="Times New Roman" w:eastAsia="Times New Roman" w:hAnsi="Times New Roman" w:cs="Times New Roman"/>
          <w:color w:val="000000"/>
          <w:sz w:val="28"/>
          <w:szCs w:val="28"/>
          <w:lang w:val="uk-UA" w:eastAsia="ru-RU"/>
        </w:rPr>
      </w:pPr>
      <w:r w:rsidRPr="009861BF">
        <w:rPr>
          <w:rFonts w:ascii="Times New Roman" w:eastAsia="Times New Roman" w:hAnsi="Times New Roman" w:cs="Times New Roman"/>
          <w:color w:val="000000"/>
          <w:sz w:val="28"/>
          <w:szCs w:val="28"/>
          <w:lang w:val="uk-UA" w:eastAsia="ru-RU"/>
        </w:rPr>
        <w:t xml:space="preserve">           Розглянувши заяву (вхід. № 62/02-11М від 08.02.2016 р.) фізичної особи Шмиголь Лариси Олександрівни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керуючись статтями 12,40,81,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9861BF" w:rsidRPr="009861BF" w:rsidRDefault="009861BF" w:rsidP="009861BF">
      <w:pPr>
        <w:spacing w:after="0" w:line="240" w:lineRule="auto"/>
        <w:jc w:val="both"/>
        <w:rPr>
          <w:rFonts w:ascii="Times New Roman" w:eastAsia="Times New Roman" w:hAnsi="Times New Roman" w:cs="Times New Roman"/>
          <w:b/>
          <w:color w:val="000000"/>
          <w:sz w:val="28"/>
          <w:szCs w:val="28"/>
          <w:lang w:val="uk-UA" w:eastAsia="ru-RU"/>
        </w:rPr>
      </w:pPr>
      <w:r w:rsidRPr="009861BF">
        <w:rPr>
          <w:rFonts w:ascii="Times New Roman" w:eastAsia="Times New Roman" w:hAnsi="Times New Roman" w:cs="Times New Roman"/>
          <w:color w:val="000000"/>
          <w:sz w:val="28"/>
          <w:szCs w:val="28"/>
          <w:lang w:val="uk-UA" w:eastAsia="ru-RU"/>
        </w:rPr>
        <w:t xml:space="preserve">                                                     </w:t>
      </w:r>
      <w:r w:rsidRPr="009861BF">
        <w:rPr>
          <w:rFonts w:ascii="Times New Roman" w:eastAsia="Times New Roman" w:hAnsi="Times New Roman" w:cs="Times New Roman"/>
          <w:b/>
          <w:color w:val="000000"/>
          <w:sz w:val="28"/>
          <w:szCs w:val="28"/>
          <w:lang w:val="uk-UA" w:eastAsia="ru-RU"/>
        </w:rPr>
        <w:t>ВИРІШИЛА:</w:t>
      </w:r>
    </w:p>
    <w:p w:rsidR="009861BF" w:rsidRPr="009861BF" w:rsidRDefault="009861BF" w:rsidP="009861BF">
      <w:pPr>
        <w:spacing w:after="0" w:line="240" w:lineRule="auto"/>
        <w:ind w:firstLine="708"/>
        <w:jc w:val="both"/>
        <w:rPr>
          <w:rFonts w:ascii="Times New Roman" w:eastAsia="Times New Roman" w:hAnsi="Times New Roman" w:cs="Times New Roman"/>
          <w:color w:val="000000"/>
          <w:sz w:val="28"/>
          <w:szCs w:val="28"/>
          <w:lang w:val="uk-UA" w:eastAsia="ru-RU"/>
        </w:rPr>
      </w:pPr>
      <w:r w:rsidRPr="009861BF">
        <w:rPr>
          <w:rFonts w:ascii="Times New Roman" w:eastAsia="Times New Roman" w:hAnsi="Times New Roman" w:cs="Times New Roman"/>
          <w:color w:val="000000"/>
          <w:sz w:val="28"/>
          <w:szCs w:val="28"/>
          <w:lang w:val="uk-UA" w:eastAsia="ru-RU"/>
        </w:rPr>
        <w:t>1. Дозволити фізичній особі Шмиголь Ларисі Олександрівні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по вулиці</w:t>
      </w:r>
      <w:r w:rsidR="006635CF">
        <w:rPr>
          <w:rFonts w:ascii="Times New Roman" w:eastAsia="Times New Roman" w:hAnsi="Times New Roman" w:cs="Times New Roman"/>
          <w:color w:val="000000"/>
          <w:sz w:val="28"/>
          <w:szCs w:val="28"/>
          <w:lang w:val="uk-UA" w:eastAsia="ru-RU"/>
        </w:rPr>
        <w:t xml:space="preserve"> </w:t>
      </w:r>
      <w:r w:rsidR="006635CF" w:rsidRPr="006635CF">
        <w:rPr>
          <w:rFonts w:ascii="Times New Roman" w:eastAsia="Times New Roman" w:hAnsi="Times New Roman" w:cs="Times New Roman"/>
          <w:color w:val="000000"/>
          <w:sz w:val="28"/>
          <w:szCs w:val="28"/>
          <w:lang w:val="uk-UA" w:eastAsia="ru-RU"/>
        </w:rPr>
        <w:t>(персональні дані)</w:t>
      </w:r>
      <w:r w:rsidRPr="009861BF">
        <w:rPr>
          <w:rFonts w:ascii="Times New Roman" w:eastAsia="Times New Roman" w:hAnsi="Times New Roman" w:cs="Times New Roman"/>
          <w:color w:val="000000"/>
          <w:sz w:val="28"/>
          <w:szCs w:val="28"/>
          <w:lang w:val="uk-UA" w:eastAsia="ru-RU"/>
        </w:rPr>
        <w:t xml:space="preserve">, б/н в с. Мар’янське Апостолівського району Дніпропетровської області (згідно схеми розміщення земельної ділянки), орієнтовною площею до </w:t>
      </w:r>
      <w:smartTag w:uri="urn:schemas-microsoft-com:office:smarttags" w:element="metricconverter">
        <w:smartTagPr>
          <w:attr w:name="ProductID" w:val="0,2500 га"/>
        </w:smartTagPr>
        <w:r w:rsidRPr="009861BF">
          <w:rPr>
            <w:rFonts w:ascii="Times New Roman" w:eastAsia="Times New Roman" w:hAnsi="Times New Roman" w:cs="Times New Roman"/>
            <w:color w:val="000000"/>
            <w:sz w:val="28"/>
            <w:szCs w:val="28"/>
            <w:lang w:val="uk-UA" w:eastAsia="ru-RU"/>
          </w:rPr>
          <w:t>0,2500 га</w:t>
        </w:r>
      </w:smartTag>
      <w:r w:rsidRPr="009861BF">
        <w:rPr>
          <w:rFonts w:ascii="Times New Roman" w:eastAsia="Times New Roman" w:hAnsi="Times New Roman" w:cs="Times New Roman"/>
          <w:color w:val="000000"/>
          <w:sz w:val="28"/>
          <w:szCs w:val="28"/>
          <w:lang w:val="uk-UA" w:eastAsia="ru-RU"/>
        </w:rPr>
        <w:t xml:space="preserve">. </w:t>
      </w:r>
    </w:p>
    <w:p w:rsidR="009861BF" w:rsidRPr="009861BF" w:rsidRDefault="009861BF" w:rsidP="009861BF">
      <w:pPr>
        <w:spacing w:after="0" w:line="240" w:lineRule="auto"/>
        <w:ind w:firstLine="708"/>
        <w:jc w:val="both"/>
        <w:rPr>
          <w:rFonts w:ascii="Times New Roman" w:eastAsia="Times New Roman" w:hAnsi="Times New Roman" w:cs="Times New Roman"/>
          <w:color w:val="000000"/>
          <w:sz w:val="28"/>
          <w:szCs w:val="28"/>
          <w:lang w:val="uk-UA" w:eastAsia="ru-RU"/>
        </w:rPr>
      </w:pPr>
      <w:r w:rsidRPr="009861BF">
        <w:rPr>
          <w:rFonts w:ascii="Times New Roman" w:eastAsia="Times New Roman" w:hAnsi="Times New Roman" w:cs="Times New Roman"/>
          <w:color w:val="000000"/>
          <w:sz w:val="28"/>
          <w:szCs w:val="28"/>
          <w:lang w:val="uk-UA" w:eastAsia="ru-RU"/>
        </w:rPr>
        <w:t>2. Рекомендувати фізичній особі Шмиголь Ларисі Олександрівні  укласти договір зі спеціалізованою проектною організацією на підготовку матеріалів із землеустрою на дану земельну ділянку.</w:t>
      </w:r>
    </w:p>
    <w:p w:rsidR="009861BF" w:rsidRPr="009861BF" w:rsidRDefault="009861BF" w:rsidP="009861BF">
      <w:pPr>
        <w:spacing w:after="0" w:line="240" w:lineRule="auto"/>
        <w:ind w:firstLine="708"/>
        <w:jc w:val="both"/>
        <w:rPr>
          <w:rFonts w:ascii="Times New Roman" w:eastAsia="Times New Roman" w:hAnsi="Times New Roman" w:cs="Times New Roman"/>
          <w:color w:val="000000"/>
          <w:sz w:val="28"/>
          <w:szCs w:val="28"/>
          <w:lang w:val="uk-UA" w:eastAsia="ru-RU"/>
        </w:rPr>
      </w:pPr>
      <w:r w:rsidRPr="009861BF">
        <w:rPr>
          <w:rFonts w:ascii="Times New Roman" w:eastAsia="Times New Roman" w:hAnsi="Times New Roman" w:cs="Times New Roman"/>
          <w:color w:val="000000"/>
          <w:sz w:val="28"/>
          <w:szCs w:val="28"/>
          <w:lang w:val="uk-UA" w:eastAsia="ru-RU"/>
        </w:rPr>
        <w:t>3. Фізичній особі Шмиголь Ларисі Олександрівні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9861BF" w:rsidRPr="009861BF" w:rsidRDefault="009861BF" w:rsidP="009861BF">
      <w:pPr>
        <w:spacing w:after="0" w:line="240" w:lineRule="auto"/>
        <w:ind w:firstLine="708"/>
        <w:jc w:val="both"/>
        <w:rPr>
          <w:rFonts w:ascii="Times New Roman" w:eastAsia="Times New Roman" w:hAnsi="Times New Roman" w:cs="Times New Roman"/>
          <w:color w:val="000000"/>
          <w:sz w:val="28"/>
          <w:szCs w:val="28"/>
          <w:lang w:val="uk-UA" w:eastAsia="ru-RU"/>
        </w:rPr>
      </w:pPr>
      <w:r w:rsidRPr="009861BF">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9861BF" w:rsidRPr="009861BF" w:rsidRDefault="009861BF" w:rsidP="009861BF">
      <w:pPr>
        <w:spacing w:after="0" w:line="240" w:lineRule="auto"/>
        <w:jc w:val="both"/>
        <w:rPr>
          <w:rFonts w:ascii="Times New Roman" w:eastAsia="Times New Roman" w:hAnsi="Times New Roman" w:cs="Times New Roman"/>
          <w:sz w:val="26"/>
          <w:szCs w:val="26"/>
          <w:lang w:val="uk-UA" w:eastAsia="ru-RU"/>
        </w:rPr>
      </w:pPr>
    </w:p>
    <w:p w:rsidR="009861BF" w:rsidRPr="009861BF" w:rsidRDefault="009861BF" w:rsidP="009861BF">
      <w:pPr>
        <w:spacing w:after="0" w:line="240" w:lineRule="auto"/>
        <w:ind w:left="708" w:right="175"/>
        <w:jc w:val="both"/>
        <w:rPr>
          <w:rFonts w:ascii="Times New Roman" w:eastAsia="Times New Roman" w:hAnsi="Times New Roman" w:cs="Times New Roman"/>
          <w:b/>
          <w:sz w:val="28"/>
          <w:szCs w:val="28"/>
          <w:lang w:val="uk-UA" w:eastAsia="ru-RU"/>
        </w:rPr>
      </w:pPr>
      <w:r w:rsidRPr="009861BF">
        <w:rPr>
          <w:rFonts w:ascii="Times New Roman" w:eastAsia="Times New Roman" w:hAnsi="Times New Roman" w:cs="Times New Roman"/>
          <w:b/>
          <w:sz w:val="28"/>
          <w:szCs w:val="28"/>
          <w:lang w:val="uk-UA" w:eastAsia="ru-RU"/>
        </w:rPr>
        <w:t>Міський  голова</w:t>
      </w:r>
      <w:r w:rsidRPr="009861BF">
        <w:rPr>
          <w:rFonts w:ascii="Times New Roman" w:eastAsia="Times New Roman" w:hAnsi="Times New Roman" w:cs="Times New Roman"/>
          <w:b/>
          <w:sz w:val="28"/>
          <w:szCs w:val="28"/>
          <w:lang w:val="uk-UA" w:eastAsia="ru-RU"/>
        </w:rPr>
        <w:tab/>
      </w:r>
      <w:r w:rsidRPr="009861BF">
        <w:rPr>
          <w:rFonts w:ascii="Times New Roman" w:eastAsia="Times New Roman" w:hAnsi="Times New Roman" w:cs="Times New Roman"/>
          <w:b/>
          <w:sz w:val="28"/>
          <w:szCs w:val="28"/>
          <w:lang w:val="uk-UA" w:eastAsia="ru-RU"/>
        </w:rPr>
        <w:tab/>
      </w:r>
      <w:r w:rsidRPr="009861BF">
        <w:rPr>
          <w:rFonts w:ascii="Times New Roman" w:eastAsia="Times New Roman" w:hAnsi="Times New Roman" w:cs="Times New Roman"/>
          <w:b/>
          <w:sz w:val="28"/>
          <w:szCs w:val="28"/>
          <w:lang w:val="uk-UA" w:eastAsia="ru-RU"/>
        </w:rPr>
        <w:tab/>
      </w:r>
      <w:r w:rsidRPr="009861BF">
        <w:rPr>
          <w:rFonts w:ascii="Times New Roman" w:eastAsia="Times New Roman" w:hAnsi="Times New Roman" w:cs="Times New Roman"/>
          <w:b/>
          <w:sz w:val="28"/>
          <w:szCs w:val="28"/>
          <w:lang w:val="uk-UA" w:eastAsia="ru-RU"/>
        </w:rPr>
        <w:tab/>
        <w:t xml:space="preserve">                       А. В. Савченко</w:t>
      </w:r>
    </w:p>
    <w:p w:rsidR="00EA6ED9" w:rsidRDefault="00EA6ED9" w:rsidP="00F65079">
      <w:pPr>
        <w:spacing w:after="0" w:line="240" w:lineRule="auto"/>
        <w:rPr>
          <w:rFonts w:ascii="Times New Roman" w:eastAsia="Times New Roman" w:hAnsi="Times New Roman" w:cs="Times New Roman"/>
          <w:b/>
          <w:sz w:val="28"/>
          <w:szCs w:val="28"/>
          <w:lang w:val="uk-UA" w:eastAsia="ru-RU"/>
        </w:rPr>
      </w:pPr>
    </w:p>
    <w:p w:rsidR="0058012D" w:rsidRPr="0058012D" w:rsidRDefault="0058012D" w:rsidP="0058012D">
      <w:pPr>
        <w:keepNext/>
        <w:spacing w:before="240" w:after="60" w:line="240" w:lineRule="auto"/>
        <w:jc w:val="center"/>
        <w:outlineLvl w:val="0"/>
        <w:rPr>
          <w:rFonts w:ascii="Times New Roman" w:eastAsia="Times New Roman" w:hAnsi="Times New Roman" w:cs="Arial"/>
          <w:bCs/>
          <w:kern w:val="32"/>
          <w:sz w:val="32"/>
          <w:szCs w:val="32"/>
          <w:lang w:eastAsia="ru-RU"/>
        </w:rPr>
      </w:pPr>
      <w:r w:rsidRPr="0058012D">
        <w:rPr>
          <w:rFonts w:ascii="Times New Roman" w:eastAsia="Times New Roman" w:hAnsi="Times New Roman" w:cs="Arial"/>
          <w:bCs/>
          <w:kern w:val="32"/>
          <w:sz w:val="32"/>
          <w:szCs w:val="32"/>
          <w:lang w:eastAsia="ru-RU"/>
        </w:rPr>
        <w:t>Р І Ш Е Н Н Я</w:t>
      </w:r>
    </w:p>
    <w:p w:rsidR="0058012D" w:rsidRPr="0058012D" w:rsidRDefault="0058012D" w:rsidP="0058012D">
      <w:pPr>
        <w:spacing w:after="0" w:line="240" w:lineRule="auto"/>
        <w:jc w:val="center"/>
        <w:rPr>
          <w:rFonts w:ascii="Times New Roman" w:eastAsia="Times New Roman" w:hAnsi="Times New Roman" w:cs="Times New Roman"/>
          <w:b/>
          <w:sz w:val="28"/>
          <w:szCs w:val="24"/>
          <w:lang w:val="uk-UA" w:eastAsia="ru-RU"/>
        </w:rPr>
      </w:pPr>
      <w:r w:rsidRPr="0058012D">
        <w:rPr>
          <w:rFonts w:ascii="Times New Roman" w:eastAsia="Times New Roman" w:hAnsi="Times New Roman" w:cs="Times New Roman"/>
          <w:b/>
          <w:sz w:val="28"/>
          <w:szCs w:val="24"/>
          <w:lang w:val="uk-UA" w:eastAsia="ru-RU"/>
        </w:rPr>
        <w:t xml:space="preserve">    </w:t>
      </w:r>
      <w:r w:rsidRPr="0058012D">
        <w:rPr>
          <w:rFonts w:ascii="Times New Roman" w:eastAsia="Times New Roman" w:hAnsi="Times New Roman" w:cs="Times New Roman"/>
          <w:b/>
          <w:sz w:val="28"/>
          <w:szCs w:val="24"/>
          <w:lang w:eastAsia="ru-RU"/>
        </w:rPr>
        <w:t xml:space="preserve">Зеленодольської </w:t>
      </w:r>
      <w:r w:rsidRPr="0058012D">
        <w:rPr>
          <w:rFonts w:ascii="Times New Roman" w:eastAsia="Times New Roman" w:hAnsi="Times New Roman" w:cs="Times New Roman"/>
          <w:b/>
          <w:sz w:val="28"/>
          <w:szCs w:val="24"/>
          <w:lang w:val="uk-UA" w:eastAsia="ru-RU"/>
        </w:rPr>
        <w:t>міської</w:t>
      </w:r>
      <w:r w:rsidRPr="0058012D">
        <w:rPr>
          <w:rFonts w:ascii="Times New Roman" w:eastAsia="Times New Roman" w:hAnsi="Times New Roman" w:cs="Times New Roman"/>
          <w:b/>
          <w:sz w:val="28"/>
          <w:szCs w:val="24"/>
          <w:lang w:eastAsia="ru-RU"/>
        </w:rPr>
        <w:t xml:space="preserve"> ради</w:t>
      </w:r>
    </w:p>
    <w:p w:rsidR="0058012D" w:rsidRPr="0058012D" w:rsidRDefault="0058012D" w:rsidP="0058012D">
      <w:pPr>
        <w:spacing w:after="0" w:line="240" w:lineRule="auto"/>
        <w:jc w:val="center"/>
        <w:rPr>
          <w:rFonts w:ascii="Times New Roman" w:eastAsia="Times New Roman" w:hAnsi="Times New Roman" w:cs="Times New Roman"/>
          <w:b/>
          <w:sz w:val="24"/>
          <w:szCs w:val="24"/>
          <w:lang w:val="uk-UA" w:eastAsia="ru-RU"/>
        </w:rPr>
      </w:pPr>
      <w:r w:rsidRPr="0058012D">
        <w:rPr>
          <w:rFonts w:ascii="Times New Roman" w:eastAsia="Times New Roman" w:hAnsi="Times New Roman" w:cs="Times New Roman"/>
          <w:b/>
          <w:sz w:val="28"/>
          <w:szCs w:val="24"/>
          <w:lang w:val="uk-UA" w:eastAsia="ru-RU"/>
        </w:rPr>
        <w:t xml:space="preserve">7 сесії </w:t>
      </w:r>
      <w:r w:rsidRPr="0058012D">
        <w:rPr>
          <w:rFonts w:ascii="Times New Roman" w:eastAsia="Times New Roman" w:hAnsi="Times New Roman" w:cs="Times New Roman"/>
          <w:b/>
          <w:sz w:val="28"/>
          <w:szCs w:val="24"/>
          <w:lang w:val="en-US" w:eastAsia="ru-RU"/>
        </w:rPr>
        <w:t>VII</w:t>
      </w:r>
      <w:r w:rsidRPr="0058012D">
        <w:rPr>
          <w:rFonts w:ascii="Times New Roman" w:eastAsia="Times New Roman" w:hAnsi="Times New Roman" w:cs="Times New Roman"/>
          <w:b/>
          <w:sz w:val="28"/>
          <w:szCs w:val="24"/>
          <w:lang w:val="uk-UA" w:eastAsia="ru-RU"/>
        </w:rPr>
        <w:t xml:space="preserve"> скликання </w:t>
      </w:r>
    </w:p>
    <w:p w:rsidR="0058012D" w:rsidRPr="0058012D" w:rsidRDefault="0058012D" w:rsidP="0058012D">
      <w:pPr>
        <w:spacing w:after="0" w:line="240" w:lineRule="auto"/>
        <w:rPr>
          <w:rFonts w:ascii="Times New Roman" w:eastAsia="Times New Roman" w:hAnsi="Times New Roman" w:cs="Times New Roman"/>
          <w:b/>
          <w:sz w:val="24"/>
          <w:szCs w:val="24"/>
          <w:lang w:val="uk-UA" w:eastAsia="ru-RU"/>
        </w:rPr>
      </w:pPr>
    </w:p>
    <w:tbl>
      <w:tblPr>
        <w:tblW w:w="9578" w:type="dxa"/>
        <w:jc w:val="center"/>
        <w:tblLook w:val="01E0"/>
      </w:tblPr>
      <w:tblGrid>
        <w:gridCol w:w="3386"/>
        <w:gridCol w:w="3096"/>
        <w:gridCol w:w="3096"/>
      </w:tblGrid>
      <w:tr w:rsidR="0058012D" w:rsidRPr="0058012D" w:rsidTr="00016388">
        <w:trPr>
          <w:jc w:val="center"/>
        </w:trPr>
        <w:tc>
          <w:tcPr>
            <w:tcW w:w="3386" w:type="dxa"/>
          </w:tcPr>
          <w:p w:rsidR="0058012D" w:rsidRPr="0058012D" w:rsidRDefault="0058012D" w:rsidP="0058012D">
            <w:pPr>
              <w:spacing w:after="0" w:line="360" w:lineRule="auto"/>
              <w:rPr>
                <w:rFonts w:ascii="Times New Roman" w:eastAsia="Times New Roman" w:hAnsi="Times New Roman" w:cs="Times New Roman"/>
                <w:b/>
                <w:sz w:val="28"/>
                <w:szCs w:val="28"/>
                <w:lang w:val="uk-UA" w:eastAsia="ru-RU"/>
              </w:rPr>
            </w:pPr>
            <w:r w:rsidRPr="0058012D">
              <w:rPr>
                <w:rFonts w:ascii="Times New Roman" w:eastAsia="Times New Roman" w:hAnsi="Times New Roman" w:cs="Times New Roman"/>
                <w:b/>
                <w:sz w:val="28"/>
                <w:szCs w:val="28"/>
                <w:lang w:val="uk-UA" w:eastAsia="ru-RU"/>
              </w:rPr>
              <w:t>24  лютого   2016 року</w:t>
            </w:r>
          </w:p>
        </w:tc>
        <w:tc>
          <w:tcPr>
            <w:tcW w:w="3096" w:type="dxa"/>
          </w:tcPr>
          <w:p w:rsidR="0058012D" w:rsidRPr="0058012D" w:rsidRDefault="0058012D" w:rsidP="0058012D">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58012D" w:rsidRPr="0058012D" w:rsidRDefault="0058012D" w:rsidP="0058012D">
            <w:pPr>
              <w:spacing w:after="0" w:line="360" w:lineRule="auto"/>
              <w:rPr>
                <w:rFonts w:ascii="Times New Roman" w:eastAsia="Times New Roman" w:hAnsi="Times New Roman" w:cs="Times New Roman"/>
                <w:b/>
                <w:sz w:val="28"/>
                <w:szCs w:val="28"/>
                <w:lang w:eastAsia="ru-RU"/>
              </w:rPr>
            </w:pPr>
            <w:r w:rsidRPr="0058012D">
              <w:rPr>
                <w:rFonts w:ascii="Times New Roman" w:eastAsia="Times New Roman" w:hAnsi="Times New Roman" w:cs="Times New Roman"/>
                <w:b/>
                <w:sz w:val="28"/>
                <w:szCs w:val="28"/>
                <w:lang w:val="uk-UA" w:eastAsia="ru-RU"/>
              </w:rPr>
              <w:t xml:space="preserve">                          </w:t>
            </w:r>
            <w:r w:rsidRPr="0058012D">
              <w:rPr>
                <w:rFonts w:ascii="Times New Roman" w:eastAsia="Times New Roman" w:hAnsi="Times New Roman" w:cs="Times New Roman"/>
                <w:b/>
                <w:sz w:val="28"/>
                <w:szCs w:val="28"/>
                <w:lang w:eastAsia="ru-RU"/>
              </w:rPr>
              <w:t>№</w:t>
            </w:r>
            <w:r w:rsidRPr="0058012D">
              <w:rPr>
                <w:rFonts w:ascii="Times New Roman" w:eastAsia="Times New Roman" w:hAnsi="Times New Roman" w:cs="Times New Roman"/>
                <w:b/>
                <w:sz w:val="28"/>
                <w:szCs w:val="28"/>
                <w:lang w:val="uk-UA" w:eastAsia="ru-RU"/>
              </w:rPr>
              <w:t xml:space="preserve"> 84</w:t>
            </w:r>
          </w:p>
        </w:tc>
      </w:tr>
    </w:tbl>
    <w:p w:rsidR="0058012D" w:rsidRPr="0058012D" w:rsidRDefault="0058012D" w:rsidP="0058012D">
      <w:pPr>
        <w:spacing w:after="0" w:line="240" w:lineRule="auto"/>
        <w:jc w:val="both"/>
        <w:rPr>
          <w:rFonts w:ascii="Times New Roman" w:eastAsia="Times New Roman" w:hAnsi="Times New Roman" w:cs="Times New Roman"/>
          <w:b/>
          <w:i/>
          <w:color w:val="000000"/>
          <w:sz w:val="28"/>
          <w:szCs w:val="28"/>
          <w:lang w:val="uk-UA" w:eastAsia="ru-RU"/>
        </w:rPr>
      </w:pPr>
      <w:r w:rsidRPr="0058012D">
        <w:rPr>
          <w:rFonts w:ascii="Times New Roman" w:eastAsia="Times New Roman" w:hAnsi="Times New Roman" w:cs="Times New Roman"/>
          <w:b/>
          <w:i/>
          <w:color w:val="000000"/>
          <w:sz w:val="28"/>
          <w:szCs w:val="28"/>
          <w:lang w:val="uk-UA" w:eastAsia="ru-RU"/>
        </w:rPr>
        <w:lastRenderedPageBreak/>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58012D" w:rsidRPr="0058012D" w:rsidRDefault="0058012D" w:rsidP="0058012D">
      <w:pPr>
        <w:spacing w:after="0" w:line="240" w:lineRule="auto"/>
        <w:jc w:val="both"/>
        <w:rPr>
          <w:rFonts w:ascii="Times New Roman" w:eastAsia="Times New Roman" w:hAnsi="Times New Roman" w:cs="Times New Roman"/>
          <w:b/>
          <w:i/>
          <w:color w:val="000000"/>
          <w:sz w:val="28"/>
          <w:szCs w:val="28"/>
          <w:lang w:val="uk-UA" w:eastAsia="ru-RU"/>
        </w:rPr>
      </w:pPr>
    </w:p>
    <w:p w:rsidR="0058012D" w:rsidRPr="0058012D" w:rsidRDefault="0058012D" w:rsidP="0058012D">
      <w:pPr>
        <w:spacing w:after="0" w:line="240" w:lineRule="auto"/>
        <w:jc w:val="both"/>
        <w:rPr>
          <w:rFonts w:ascii="Times New Roman" w:eastAsia="Times New Roman" w:hAnsi="Times New Roman" w:cs="Times New Roman"/>
          <w:color w:val="000000"/>
          <w:sz w:val="28"/>
          <w:szCs w:val="28"/>
          <w:lang w:val="uk-UA" w:eastAsia="ru-RU"/>
        </w:rPr>
      </w:pPr>
      <w:r w:rsidRPr="0058012D">
        <w:rPr>
          <w:rFonts w:ascii="Times New Roman" w:eastAsia="Times New Roman" w:hAnsi="Times New Roman" w:cs="Times New Roman"/>
          <w:color w:val="000000"/>
          <w:sz w:val="28"/>
          <w:szCs w:val="28"/>
          <w:lang w:val="uk-UA" w:eastAsia="ru-RU"/>
        </w:rPr>
        <w:t xml:space="preserve">           Розглянувши заяву (вхід. № 35/02-11М від 29.01.2016 р.) фізичної особи Васильченка Андрія Володимировича  про надання дозволу на розробку проекту землеустрою щодо відведення земельної ділянки у власність для ведення особистого селянського господарства,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58012D" w:rsidRPr="0058012D" w:rsidRDefault="0058012D" w:rsidP="0058012D">
      <w:pPr>
        <w:spacing w:after="0" w:line="240" w:lineRule="auto"/>
        <w:jc w:val="both"/>
        <w:rPr>
          <w:rFonts w:ascii="Times New Roman" w:eastAsia="Times New Roman" w:hAnsi="Times New Roman" w:cs="Times New Roman"/>
          <w:b/>
          <w:color w:val="000000"/>
          <w:sz w:val="28"/>
          <w:szCs w:val="28"/>
          <w:lang w:val="uk-UA" w:eastAsia="ru-RU"/>
        </w:rPr>
      </w:pPr>
      <w:r w:rsidRPr="0058012D">
        <w:rPr>
          <w:rFonts w:ascii="Times New Roman" w:eastAsia="Times New Roman" w:hAnsi="Times New Roman" w:cs="Times New Roman"/>
          <w:color w:val="000000"/>
          <w:sz w:val="28"/>
          <w:szCs w:val="28"/>
          <w:lang w:val="uk-UA" w:eastAsia="ru-RU"/>
        </w:rPr>
        <w:t xml:space="preserve">                                                 </w:t>
      </w:r>
      <w:r w:rsidRPr="0058012D">
        <w:rPr>
          <w:rFonts w:ascii="Times New Roman" w:eastAsia="Times New Roman" w:hAnsi="Times New Roman" w:cs="Times New Roman"/>
          <w:b/>
          <w:color w:val="000000"/>
          <w:sz w:val="28"/>
          <w:szCs w:val="28"/>
          <w:lang w:val="uk-UA" w:eastAsia="ru-RU"/>
        </w:rPr>
        <w:t>ВИРІШИЛА:</w:t>
      </w:r>
    </w:p>
    <w:p w:rsidR="0058012D" w:rsidRPr="0058012D" w:rsidRDefault="0058012D" w:rsidP="0058012D">
      <w:pPr>
        <w:spacing w:after="0" w:line="240" w:lineRule="auto"/>
        <w:ind w:firstLine="708"/>
        <w:jc w:val="both"/>
        <w:rPr>
          <w:rFonts w:ascii="Times New Roman" w:eastAsia="Times New Roman" w:hAnsi="Times New Roman" w:cs="Times New Roman"/>
          <w:color w:val="000000"/>
          <w:sz w:val="28"/>
          <w:szCs w:val="28"/>
          <w:lang w:val="uk-UA" w:eastAsia="ru-RU"/>
        </w:rPr>
      </w:pPr>
      <w:r w:rsidRPr="0058012D">
        <w:rPr>
          <w:rFonts w:ascii="Times New Roman" w:eastAsia="Times New Roman" w:hAnsi="Times New Roman" w:cs="Times New Roman"/>
          <w:color w:val="000000"/>
          <w:sz w:val="28"/>
          <w:szCs w:val="28"/>
          <w:lang w:val="uk-UA" w:eastAsia="ru-RU"/>
        </w:rPr>
        <w:t xml:space="preserve">1. Дозволити фізичній особі Васильченку Андрію Володимировичу розробити проект землеустрою щодо відведення земельної ділянки у власність для ведення особистого селянського господарства  в межах             с. Мар’янське Апостолівського району Дніпропетровської області, орієнтовною площею  до </w:t>
      </w:r>
      <w:smartTag w:uri="urn:schemas-microsoft-com:office:smarttags" w:element="metricconverter">
        <w:smartTagPr>
          <w:attr w:name="ProductID" w:val="2,0000 га"/>
        </w:smartTagPr>
        <w:r w:rsidRPr="0058012D">
          <w:rPr>
            <w:rFonts w:ascii="Times New Roman" w:eastAsia="Times New Roman" w:hAnsi="Times New Roman" w:cs="Times New Roman"/>
            <w:color w:val="000000"/>
            <w:sz w:val="28"/>
            <w:szCs w:val="28"/>
            <w:lang w:val="uk-UA" w:eastAsia="ru-RU"/>
          </w:rPr>
          <w:t>2,0000 га</w:t>
        </w:r>
      </w:smartTag>
      <w:r w:rsidRPr="0058012D">
        <w:rPr>
          <w:rFonts w:ascii="Times New Roman" w:eastAsia="Times New Roman" w:hAnsi="Times New Roman" w:cs="Times New Roman"/>
          <w:color w:val="000000"/>
          <w:sz w:val="28"/>
          <w:szCs w:val="28"/>
          <w:lang w:val="uk-UA" w:eastAsia="ru-RU"/>
        </w:rPr>
        <w:t xml:space="preserve">. </w:t>
      </w:r>
    </w:p>
    <w:p w:rsidR="0058012D" w:rsidRPr="0058012D" w:rsidRDefault="0058012D" w:rsidP="0058012D">
      <w:pPr>
        <w:spacing w:after="0" w:line="240" w:lineRule="auto"/>
        <w:ind w:firstLine="708"/>
        <w:jc w:val="both"/>
        <w:rPr>
          <w:rFonts w:ascii="Times New Roman" w:eastAsia="Times New Roman" w:hAnsi="Times New Roman" w:cs="Times New Roman"/>
          <w:color w:val="000000"/>
          <w:sz w:val="28"/>
          <w:szCs w:val="28"/>
          <w:lang w:val="uk-UA" w:eastAsia="ru-RU"/>
        </w:rPr>
      </w:pPr>
      <w:r w:rsidRPr="0058012D">
        <w:rPr>
          <w:rFonts w:ascii="Times New Roman" w:eastAsia="Times New Roman" w:hAnsi="Times New Roman" w:cs="Times New Roman"/>
          <w:color w:val="000000"/>
          <w:sz w:val="28"/>
          <w:szCs w:val="28"/>
          <w:lang w:val="uk-UA" w:eastAsia="ru-RU"/>
        </w:rPr>
        <w:t>2. Рекомендувати фізичній особі Васильченку Андрію Володимировичу укласти договір зі спеціалізованою проектною організацією на підготовку матеріалів із землеустрою на дану земельну ділянку.</w:t>
      </w:r>
    </w:p>
    <w:p w:rsidR="0058012D" w:rsidRPr="0058012D" w:rsidRDefault="0058012D" w:rsidP="0058012D">
      <w:pPr>
        <w:spacing w:after="0" w:line="240" w:lineRule="auto"/>
        <w:ind w:firstLine="708"/>
        <w:jc w:val="both"/>
        <w:rPr>
          <w:rFonts w:ascii="Times New Roman" w:eastAsia="Times New Roman" w:hAnsi="Times New Roman" w:cs="Times New Roman"/>
          <w:color w:val="000000"/>
          <w:sz w:val="28"/>
          <w:szCs w:val="28"/>
          <w:lang w:val="uk-UA" w:eastAsia="ru-RU"/>
        </w:rPr>
      </w:pPr>
      <w:r w:rsidRPr="0058012D">
        <w:rPr>
          <w:rFonts w:ascii="Times New Roman" w:eastAsia="Times New Roman" w:hAnsi="Times New Roman" w:cs="Times New Roman"/>
          <w:color w:val="000000"/>
          <w:sz w:val="28"/>
          <w:szCs w:val="28"/>
          <w:lang w:val="uk-UA" w:eastAsia="ru-RU"/>
        </w:rPr>
        <w:t>3. Фізичній особі Васильченку Андрію Володимировичу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58012D" w:rsidRPr="0058012D" w:rsidRDefault="0058012D" w:rsidP="0058012D">
      <w:pPr>
        <w:spacing w:after="0" w:line="240" w:lineRule="auto"/>
        <w:ind w:firstLine="708"/>
        <w:jc w:val="both"/>
        <w:rPr>
          <w:rFonts w:ascii="Times New Roman" w:eastAsia="Times New Roman" w:hAnsi="Times New Roman" w:cs="Times New Roman"/>
          <w:color w:val="000000"/>
          <w:sz w:val="28"/>
          <w:szCs w:val="28"/>
          <w:lang w:val="uk-UA" w:eastAsia="ru-RU"/>
        </w:rPr>
      </w:pPr>
      <w:r w:rsidRPr="0058012D">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58012D" w:rsidRPr="0058012D" w:rsidRDefault="0058012D" w:rsidP="0058012D">
      <w:pPr>
        <w:spacing w:after="0" w:line="240" w:lineRule="auto"/>
        <w:jc w:val="both"/>
        <w:rPr>
          <w:rFonts w:ascii="Times New Roman" w:eastAsia="Times New Roman" w:hAnsi="Times New Roman" w:cs="Times New Roman"/>
          <w:sz w:val="26"/>
          <w:szCs w:val="26"/>
          <w:lang w:val="uk-UA" w:eastAsia="ru-RU"/>
        </w:rPr>
      </w:pPr>
    </w:p>
    <w:p w:rsidR="0058012D" w:rsidRPr="0058012D" w:rsidRDefault="0058012D" w:rsidP="0058012D">
      <w:pPr>
        <w:spacing w:after="0" w:line="240" w:lineRule="auto"/>
        <w:ind w:left="708" w:right="175"/>
        <w:jc w:val="both"/>
        <w:rPr>
          <w:rFonts w:ascii="Times New Roman" w:eastAsia="Times New Roman" w:hAnsi="Times New Roman" w:cs="Times New Roman"/>
          <w:b/>
          <w:sz w:val="28"/>
          <w:szCs w:val="28"/>
          <w:lang w:val="uk-UA" w:eastAsia="ru-RU"/>
        </w:rPr>
      </w:pPr>
      <w:r w:rsidRPr="0058012D">
        <w:rPr>
          <w:rFonts w:ascii="Times New Roman" w:eastAsia="Times New Roman" w:hAnsi="Times New Roman" w:cs="Times New Roman"/>
          <w:b/>
          <w:sz w:val="28"/>
          <w:szCs w:val="28"/>
          <w:lang w:val="uk-UA" w:eastAsia="ru-RU"/>
        </w:rPr>
        <w:t>Міський  голова</w:t>
      </w:r>
      <w:r w:rsidRPr="0058012D">
        <w:rPr>
          <w:rFonts w:ascii="Times New Roman" w:eastAsia="Times New Roman" w:hAnsi="Times New Roman" w:cs="Times New Roman"/>
          <w:b/>
          <w:sz w:val="28"/>
          <w:szCs w:val="28"/>
          <w:lang w:val="uk-UA" w:eastAsia="ru-RU"/>
        </w:rPr>
        <w:tab/>
      </w:r>
      <w:r w:rsidRPr="0058012D">
        <w:rPr>
          <w:rFonts w:ascii="Times New Roman" w:eastAsia="Times New Roman" w:hAnsi="Times New Roman" w:cs="Times New Roman"/>
          <w:b/>
          <w:sz w:val="28"/>
          <w:szCs w:val="28"/>
          <w:lang w:val="uk-UA" w:eastAsia="ru-RU"/>
        </w:rPr>
        <w:tab/>
      </w:r>
      <w:r w:rsidRPr="0058012D">
        <w:rPr>
          <w:rFonts w:ascii="Times New Roman" w:eastAsia="Times New Roman" w:hAnsi="Times New Roman" w:cs="Times New Roman"/>
          <w:b/>
          <w:sz w:val="28"/>
          <w:szCs w:val="28"/>
          <w:lang w:val="uk-UA" w:eastAsia="ru-RU"/>
        </w:rPr>
        <w:tab/>
      </w:r>
      <w:r w:rsidRPr="0058012D">
        <w:rPr>
          <w:rFonts w:ascii="Times New Roman" w:eastAsia="Times New Roman" w:hAnsi="Times New Roman" w:cs="Times New Roman"/>
          <w:b/>
          <w:sz w:val="28"/>
          <w:szCs w:val="28"/>
          <w:lang w:val="uk-UA" w:eastAsia="ru-RU"/>
        </w:rPr>
        <w:tab/>
        <w:t xml:space="preserve">                      А. В. Савченко</w:t>
      </w:r>
    </w:p>
    <w:p w:rsidR="0058012D" w:rsidRPr="0058012D" w:rsidRDefault="0058012D" w:rsidP="0058012D">
      <w:pPr>
        <w:keepNext/>
        <w:spacing w:before="240" w:after="60" w:line="240" w:lineRule="auto"/>
        <w:jc w:val="center"/>
        <w:outlineLvl w:val="0"/>
        <w:rPr>
          <w:rFonts w:ascii="Times New Roman" w:eastAsia="Times New Roman" w:hAnsi="Times New Roman" w:cs="Arial"/>
          <w:bCs/>
          <w:kern w:val="32"/>
          <w:sz w:val="32"/>
          <w:szCs w:val="32"/>
          <w:lang w:eastAsia="ru-RU"/>
        </w:rPr>
      </w:pPr>
      <w:r w:rsidRPr="0058012D">
        <w:rPr>
          <w:rFonts w:ascii="Times New Roman" w:eastAsia="Times New Roman" w:hAnsi="Times New Roman" w:cs="Arial"/>
          <w:bCs/>
          <w:kern w:val="32"/>
          <w:sz w:val="32"/>
          <w:szCs w:val="32"/>
          <w:lang w:eastAsia="ru-RU"/>
        </w:rPr>
        <w:t>Р І Ш Е Н Н Я</w:t>
      </w:r>
    </w:p>
    <w:p w:rsidR="0058012D" w:rsidRPr="0058012D" w:rsidRDefault="0058012D" w:rsidP="0058012D">
      <w:pPr>
        <w:spacing w:after="0" w:line="240" w:lineRule="auto"/>
        <w:jc w:val="center"/>
        <w:rPr>
          <w:rFonts w:ascii="Times New Roman" w:eastAsia="Times New Roman" w:hAnsi="Times New Roman" w:cs="Times New Roman"/>
          <w:b/>
          <w:sz w:val="28"/>
          <w:szCs w:val="24"/>
          <w:lang w:val="uk-UA" w:eastAsia="ru-RU"/>
        </w:rPr>
      </w:pPr>
      <w:r w:rsidRPr="0058012D">
        <w:rPr>
          <w:rFonts w:ascii="Times New Roman" w:eastAsia="Times New Roman" w:hAnsi="Times New Roman" w:cs="Times New Roman"/>
          <w:b/>
          <w:sz w:val="28"/>
          <w:szCs w:val="24"/>
          <w:lang w:val="uk-UA" w:eastAsia="ru-RU"/>
        </w:rPr>
        <w:t xml:space="preserve">    </w:t>
      </w:r>
      <w:r w:rsidRPr="0058012D">
        <w:rPr>
          <w:rFonts w:ascii="Times New Roman" w:eastAsia="Times New Roman" w:hAnsi="Times New Roman" w:cs="Times New Roman"/>
          <w:b/>
          <w:sz w:val="28"/>
          <w:szCs w:val="24"/>
          <w:lang w:eastAsia="ru-RU"/>
        </w:rPr>
        <w:t xml:space="preserve">Зеленодольської </w:t>
      </w:r>
      <w:r w:rsidRPr="0058012D">
        <w:rPr>
          <w:rFonts w:ascii="Times New Roman" w:eastAsia="Times New Roman" w:hAnsi="Times New Roman" w:cs="Times New Roman"/>
          <w:b/>
          <w:sz w:val="28"/>
          <w:szCs w:val="24"/>
          <w:lang w:val="uk-UA" w:eastAsia="ru-RU"/>
        </w:rPr>
        <w:t>міської</w:t>
      </w:r>
      <w:r w:rsidRPr="0058012D">
        <w:rPr>
          <w:rFonts w:ascii="Times New Roman" w:eastAsia="Times New Roman" w:hAnsi="Times New Roman" w:cs="Times New Roman"/>
          <w:b/>
          <w:sz w:val="28"/>
          <w:szCs w:val="24"/>
          <w:lang w:eastAsia="ru-RU"/>
        </w:rPr>
        <w:t xml:space="preserve"> ради</w:t>
      </w:r>
    </w:p>
    <w:p w:rsidR="0058012D" w:rsidRPr="0058012D" w:rsidRDefault="0058012D" w:rsidP="0058012D">
      <w:pPr>
        <w:spacing w:after="0" w:line="240" w:lineRule="auto"/>
        <w:jc w:val="center"/>
        <w:rPr>
          <w:rFonts w:ascii="Times New Roman" w:eastAsia="Times New Roman" w:hAnsi="Times New Roman" w:cs="Times New Roman"/>
          <w:b/>
          <w:sz w:val="24"/>
          <w:szCs w:val="24"/>
          <w:lang w:val="uk-UA" w:eastAsia="ru-RU"/>
        </w:rPr>
      </w:pPr>
      <w:r w:rsidRPr="0058012D">
        <w:rPr>
          <w:rFonts w:ascii="Times New Roman" w:eastAsia="Times New Roman" w:hAnsi="Times New Roman" w:cs="Times New Roman"/>
          <w:b/>
          <w:sz w:val="28"/>
          <w:szCs w:val="24"/>
          <w:lang w:val="uk-UA" w:eastAsia="ru-RU"/>
        </w:rPr>
        <w:t xml:space="preserve">7 сесії </w:t>
      </w:r>
      <w:r w:rsidRPr="0058012D">
        <w:rPr>
          <w:rFonts w:ascii="Times New Roman" w:eastAsia="Times New Roman" w:hAnsi="Times New Roman" w:cs="Times New Roman"/>
          <w:b/>
          <w:sz w:val="28"/>
          <w:szCs w:val="24"/>
          <w:lang w:val="en-US" w:eastAsia="ru-RU"/>
        </w:rPr>
        <w:t>VII</w:t>
      </w:r>
      <w:r w:rsidRPr="0058012D">
        <w:rPr>
          <w:rFonts w:ascii="Times New Roman" w:eastAsia="Times New Roman" w:hAnsi="Times New Roman" w:cs="Times New Roman"/>
          <w:b/>
          <w:sz w:val="28"/>
          <w:szCs w:val="24"/>
          <w:lang w:val="uk-UA" w:eastAsia="ru-RU"/>
        </w:rPr>
        <w:t xml:space="preserve"> скликання </w:t>
      </w:r>
    </w:p>
    <w:p w:rsidR="0058012D" w:rsidRPr="0058012D" w:rsidRDefault="0058012D" w:rsidP="0058012D">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58012D" w:rsidRPr="0058012D" w:rsidTr="00016388">
        <w:trPr>
          <w:jc w:val="center"/>
        </w:trPr>
        <w:tc>
          <w:tcPr>
            <w:tcW w:w="3386" w:type="dxa"/>
          </w:tcPr>
          <w:p w:rsidR="0058012D" w:rsidRPr="0058012D" w:rsidRDefault="0058012D" w:rsidP="0058012D">
            <w:pPr>
              <w:spacing w:after="0" w:line="360" w:lineRule="auto"/>
              <w:rPr>
                <w:rFonts w:ascii="Times New Roman" w:eastAsia="Times New Roman" w:hAnsi="Times New Roman" w:cs="Times New Roman"/>
                <w:b/>
                <w:sz w:val="28"/>
                <w:szCs w:val="28"/>
                <w:lang w:val="uk-UA" w:eastAsia="ru-RU"/>
              </w:rPr>
            </w:pPr>
            <w:r w:rsidRPr="0058012D">
              <w:rPr>
                <w:rFonts w:ascii="Times New Roman" w:eastAsia="Times New Roman" w:hAnsi="Times New Roman" w:cs="Times New Roman"/>
                <w:b/>
                <w:sz w:val="28"/>
                <w:szCs w:val="28"/>
                <w:lang w:val="uk-UA" w:eastAsia="ru-RU"/>
              </w:rPr>
              <w:t>24  лютого   2016 року</w:t>
            </w:r>
          </w:p>
        </w:tc>
        <w:tc>
          <w:tcPr>
            <w:tcW w:w="3096" w:type="dxa"/>
          </w:tcPr>
          <w:p w:rsidR="0058012D" w:rsidRPr="0058012D" w:rsidRDefault="0058012D" w:rsidP="0058012D">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58012D" w:rsidRPr="0058012D" w:rsidRDefault="0058012D" w:rsidP="0058012D">
            <w:pPr>
              <w:spacing w:after="0" w:line="360" w:lineRule="auto"/>
              <w:rPr>
                <w:rFonts w:ascii="Times New Roman" w:eastAsia="Times New Roman" w:hAnsi="Times New Roman" w:cs="Times New Roman"/>
                <w:b/>
                <w:sz w:val="28"/>
                <w:szCs w:val="28"/>
                <w:lang w:eastAsia="ru-RU"/>
              </w:rPr>
            </w:pPr>
            <w:r w:rsidRPr="0058012D">
              <w:rPr>
                <w:rFonts w:ascii="Times New Roman" w:eastAsia="Times New Roman" w:hAnsi="Times New Roman" w:cs="Times New Roman"/>
                <w:b/>
                <w:sz w:val="28"/>
                <w:szCs w:val="28"/>
                <w:lang w:val="uk-UA" w:eastAsia="ru-RU"/>
              </w:rPr>
              <w:t xml:space="preserve">                        </w:t>
            </w:r>
            <w:r w:rsidRPr="0058012D">
              <w:rPr>
                <w:rFonts w:ascii="Times New Roman" w:eastAsia="Times New Roman" w:hAnsi="Times New Roman" w:cs="Times New Roman"/>
                <w:b/>
                <w:sz w:val="28"/>
                <w:szCs w:val="28"/>
                <w:lang w:eastAsia="ru-RU"/>
              </w:rPr>
              <w:t>№</w:t>
            </w:r>
            <w:r w:rsidRPr="0058012D">
              <w:rPr>
                <w:rFonts w:ascii="Times New Roman" w:eastAsia="Times New Roman" w:hAnsi="Times New Roman" w:cs="Times New Roman"/>
                <w:b/>
                <w:sz w:val="28"/>
                <w:szCs w:val="28"/>
                <w:lang w:val="uk-UA" w:eastAsia="ru-RU"/>
              </w:rPr>
              <w:t xml:space="preserve"> 84/1</w:t>
            </w:r>
          </w:p>
        </w:tc>
      </w:tr>
    </w:tbl>
    <w:p w:rsidR="0058012D" w:rsidRPr="0058012D" w:rsidRDefault="0058012D" w:rsidP="0058012D">
      <w:pPr>
        <w:spacing w:after="0" w:line="240" w:lineRule="auto"/>
        <w:jc w:val="both"/>
        <w:rPr>
          <w:rFonts w:ascii="Times New Roman" w:eastAsia="Times New Roman" w:hAnsi="Times New Roman" w:cs="Times New Roman"/>
          <w:b/>
          <w:i/>
          <w:sz w:val="28"/>
          <w:szCs w:val="28"/>
          <w:lang w:val="uk-UA" w:eastAsia="ru-RU"/>
        </w:rPr>
      </w:pPr>
      <w:r w:rsidRPr="0058012D">
        <w:rPr>
          <w:rFonts w:ascii="Times New Roman" w:eastAsia="Times New Roman" w:hAnsi="Times New Roman" w:cs="Times New Roman"/>
          <w:b/>
          <w:i/>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58012D" w:rsidRPr="0058012D" w:rsidRDefault="0058012D" w:rsidP="0058012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58012D">
        <w:rPr>
          <w:rFonts w:ascii="Times New Roman" w:eastAsia="Times New Roman" w:hAnsi="Times New Roman" w:cs="Times New Roman"/>
          <w:sz w:val="28"/>
          <w:szCs w:val="28"/>
          <w:lang w:val="uk-UA" w:eastAsia="ru-RU"/>
        </w:rPr>
        <w:t xml:space="preserve">  </w:t>
      </w:r>
    </w:p>
    <w:p w:rsidR="0058012D" w:rsidRPr="0058012D" w:rsidRDefault="0058012D" w:rsidP="0058012D">
      <w:pPr>
        <w:spacing w:after="0" w:line="240" w:lineRule="auto"/>
        <w:jc w:val="both"/>
        <w:rPr>
          <w:rFonts w:ascii="Times New Roman" w:eastAsia="Times New Roman" w:hAnsi="Times New Roman" w:cs="Times New Roman"/>
          <w:sz w:val="28"/>
          <w:szCs w:val="28"/>
          <w:lang w:val="uk-UA" w:eastAsia="ru-RU"/>
        </w:rPr>
      </w:pPr>
      <w:r w:rsidRPr="0058012D">
        <w:rPr>
          <w:rFonts w:ascii="Times New Roman" w:eastAsia="Times New Roman" w:hAnsi="Times New Roman" w:cs="Times New Roman"/>
          <w:sz w:val="28"/>
          <w:szCs w:val="28"/>
          <w:lang w:val="uk-UA" w:eastAsia="ru-RU"/>
        </w:rPr>
        <w:lastRenderedPageBreak/>
        <w:t xml:space="preserve">        Розглянувши заяву (вхід. №197 від 18.11.2015 р.) фізичної особи Гладиш Любові Володимирівни  про надання дозволу на розробку проекту землеустрою щодо відведення земельної ділянки у власність для ведення особистого селянського господарства, керуючись статтями 12,33,81,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58012D" w:rsidRPr="0058012D" w:rsidRDefault="0058012D" w:rsidP="0058012D">
      <w:pPr>
        <w:spacing w:after="0" w:line="240" w:lineRule="auto"/>
        <w:jc w:val="both"/>
        <w:rPr>
          <w:rFonts w:ascii="Times New Roman" w:eastAsia="Times New Roman" w:hAnsi="Times New Roman" w:cs="Times New Roman"/>
          <w:b/>
          <w:sz w:val="28"/>
          <w:szCs w:val="28"/>
          <w:lang w:val="uk-UA" w:eastAsia="ru-RU"/>
        </w:rPr>
      </w:pPr>
      <w:r w:rsidRPr="0058012D">
        <w:rPr>
          <w:rFonts w:ascii="Times New Roman" w:eastAsia="Times New Roman" w:hAnsi="Times New Roman" w:cs="Times New Roman"/>
          <w:b/>
          <w:sz w:val="28"/>
          <w:szCs w:val="28"/>
          <w:lang w:val="uk-UA" w:eastAsia="ru-RU"/>
        </w:rPr>
        <w:t xml:space="preserve">                                                ВИРІШИЛА:</w:t>
      </w:r>
    </w:p>
    <w:p w:rsidR="0058012D" w:rsidRPr="0058012D" w:rsidRDefault="0058012D" w:rsidP="0058012D">
      <w:pPr>
        <w:spacing w:after="0" w:line="240" w:lineRule="auto"/>
        <w:ind w:firstLine="708"/>
        <w:jc w:val="both"/>
        <w:rPr>
          <w:rFonts w:ascii="Times New Roman" w:eastAsia="Times New Roman" w:hAnsi="Times New Roman" w:cs="Times New Roman"/>
          <w:sz w:val="28"/>
          <w:szCs w:val="28"/>
          <w:lang w:val="uk-UA" w:eastAsia="ru-RU"/>
        </w:rPr>
      </w:pPr>
      <w:r w:rsidRPr="0058012D">
        <w:rPr>
          <w:rFonts w:ascii="Times New Roman" w:eastAsia="Times New Roman" w:hAnsi="Times New Roman" w:cs="Times New Roman"/>
          <w:sz w:val="28"/>
          <w:szCs w:val="28"/>
          <w:lang w:val="uk-UA" w:eastAsia="ru-RU"/>
        </w:rPr>
        <w:t xml:space="preserve">1. Дозволити фізичній особі Гладиш Любові Володимирівні розробити проект землеустрою щодо відведення земельної ділянки у власність для ведення особистого селянського господарства в межах с. Мар’янське Апостолівського району Дніпропетровської області, орієнтовною площею </w:t>
      </w:r>
      <w:smartTag w:uri="urn:schemas-microsoft-com:office:smarttags" w:element="metricconverter">
        <w:smartTagPr>
          <w:attr w:name="ProductID" w:val="0,06 га"/>
        </w:smartTagPr>
        <w:r w:rsidRPr="0058012D">
          <w:rPr>
            <w:rFonts w:ascii="Times New Roman" w:eastAsia="Times New Roman" w:hAnsi="Times New Roman" w:cs="Times New Roman"/>
            <w:sz w:val="28"/>
            <w:szCs w:val="28"/>
            <w:lang w:val="uk-UA" w:eastAsia="ru-RU"/>
          </w:rPr>
          <w:t>0,06 га</w:t>
        </w:r>
      </w:smartTag>
      <w:r w:rsidRPr="0058012D">
        <w:rPr>
          <w:rFonts w:ascii="Times New Roman" w:eastAsia="Times New Roman" w:hAnsi="Times New Roman" w:cs="Times New Roman"/>
          <w:sz w:val="28"/>
          <w:szCs w:val="28"/>
          <w:lang w:val="uk-UA" w:eastAsia="ru-RU"/>
        </w:rPr>
        <w:t xml:space="preserve">. </w:t>
      </w:r>
    </w:p>
    <w:p w:rsidR="0058012D" w:rsidRPr="0058012D" w:rsidRDefault="0058012D" w:rsidP="0058012D">
      <w:pPr>
        <w:spacing w:after="0" w:line="240" w:lineRule="auto"/>
        <w:ind w:firstLine="708"/>
        <w:jc w:val="both"/>
        <w:rPr>
          <w:rFonts w:ascii="Times New Roman" w:eastAsia="Times New Roman" w:hAnsi="Times New Roman" w:cs="Times New Roman"/>
          <w:sz w:val="28"/>
          <w:szCs w:val="28"/>
          <w:lang w:val="uk-UA" w:eastAsia="ru-RU"/>
        </w:rPr>
      </w:pPr>
      <w:r w:rsidRPr="0058012D">
        <w:rPr>
          <w:rFonts w:ascii="Times New Roman" w:eastAsia="Times New Roman" w:hAnsi="Times New Roman" w:cs="Times New Roman"/>
          <w:sz w:val="28"/>
          <w:szCs w:val="28"/>
          <w:lang w:val="uk-UA" w:eastAsia="ru-RU"/>
        </w:rPr>
        <w:t>2. Рекомендувати фізичній особі Гладиш Любові Володимирівні укласти договір зі спеціалізованою проектною організацією на підготовку матеріалів із землеустрою на дану земельну ділянку.</w:t>
      </w:r>
    </w:p>
    <w:p w:rsidR="0058012D" w:rsidRPr="0058012D" w:rsidRDefault="0058012D" w:rsidP="0058012D">
      <w:pPr>
        <w:spacing w:after="0" w:line="240" w:lineRule="auto"/>
        <w:ind w:firstLine="708"/>
        <w:jc w:val="both"/>
        <w:rPr>
          <w:rFonts w:ascii="Times New Roman" w:eastAsia="Times New Roman" w:hAnsi="Times New Roman" w:cs="Times New Roman"/>
          <w:sz w:val="28"/>
          <w:szCs w:val="28"/>
          <w:lang w:val="uk-UA" w:eastAsia="ru-RU"/>
        </w:rPr>
      </w:pPr>
      <w:r w:rsidRPr="0058012D">
        <w:rPr>
          <w:rFonts w:ascii="Times New Roman" w:eastAsia="Times New Roman" w:hAnsi="Times New Roman" w:cs="Times New Roman"/>
          <w:sz w:val="28"/>
          <w:szCs w:val="28"/>
          <w:lang w:val="uk-UA" w:eastAsia="ru-RU"/>
        </w:rPr>
        <w:t>3. Фізичній особі Гладиш Любові Володимирівні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58012D" w:rsidRPr="0058012D" w:rsidRDefault="0058012D" w:rsidP="0058012D">
      <w:pPr>
        <w:spacing w:after="0" w:line="240" w:lineRule="auto"/>
        <w:ind w:firstLine="708"/>
        <w:jc w:val="both"/>
        <w:rPr>
          <w:rFonts w:ascii="Times New Roman" w:eastAsia="Times New Roman" w:hAnsi="Times New Roman" w:cs="Times New Roman"/>
          <w:sz w:val="28"/>
          <w:szCs w:val="28"/>
          <w:lang w:val="uk-UA" w:eastAsia="ru-RU"/>
        </w:rPr>
      </w:pPr>
      <w:r w:rsidRPr="0058012D">
        <w:rPr>
          <w:rFonts w:ascii="Times New Roman" w:eastAsia="Times New Roman" w:hAnsi="Times New Roman" w:cs="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58012D" w:rsidRPr="0058012D" w:rsidRDefault="0058012D" w:rsidP="0058012D">
      <w:pPr>
        <w:spacing w:after="0" w:line="240" w:lineRule="auto"/>
        <w:jc w:val="both"/>
        <w:rPr>
          <w:rFonts w:ascii="Times New Roman" w:eastAsia="Times New Roman" w:hAnsi="Times New Roman" w:cs="Times New Roman"/>
          <w:sz w:val="26"/>
          <w:szCs w:val="26"/>
          <w:lang w:val="uk-UA" w:eastAsia="ru-RU"/>
        </w:rPr>
      </w:pPr>
    </w:p>
    <w:p w:rsidR="0058012D" w:rsidRPr="0058012D" w:rsidRDefault="0058012D" w:rsidP="0058012D">
      <w:pPr>
        <w:spacing w:after="0" w:line="240" w:lineRule="auto"/>
        <w:ind w:left="708" w:right="175"/>
        <w:jc w:val="both"/>
        <w:rPr>
          <w:rFonts w:ascii="Times New Roman" w:eastAsia="Times New Roman" w:hAnsi="Times New Roman" w:cs="Times New Roman"/>
          <w:b/>
          <w:sz w:val="28"/>
          <w:szCs w:val="28"/>
          <w:lang w:val="uk-UA" w:eastAsia="ru-RU"/>
        </w:rPr>
      </w:pPr>
      <w:r w:rsidRPr="0058012D">
        <w:rPr>
          <w:rFonts w:ascii="Times New Roman" w:eastAsia="Times New Roman" w:hAnsi="Times New Roman" w:cs="Times New Roman"/>
          <w:b/>
          <w:sz w:val="28"/>
          <w:szCs w:val="28"/>
          <w:lang w:val="uk-UA" w:eastAsia="ru-RU"/>
        </w:rPr>
        <w:t>Міський  голова</w:t>
      </w:r>
      <w:r w:rsidRPr="0058012D">
        <w:rPr>
          <w:rFonts w:ascii="Times New Roman" w:eastAsia="Times New Roman" w:hAnsi="Times New Roman" w:cs="Times New Roman"/>
          <w:b/>
          <w:sz w:val="28"/>
          <w:szCs w:val="28"/>
          <w:lang w:val="uk-UA" w:eastAsia="ru-RU"/>
        </w:rPr>
        <w:tab/>
      </w:r>
      <w:r w:rsidRPr="0058012D">
        <w:rPr>
          <w:rFonts w:ascii="Times New Roman" w:eastAsia="Times New Roman" w:hAnsi="Times New Roman" w:cs="Times New Roman"/>
          <w:b/>
          <w:sz w:val="28"/>
          <w:szCs w:val="28"/>
          <w:lang w:val="uk-UA" w:eastAsia="ru-RU"/>
        </w:rPr>
        <w:tab/>
      </w:r>
      <w:r w:rsidRPr="0058012D">
        <w:rPr>
          <w:rFonts w:ascii="Times New Roman" w:eastAsia="Times New Roman" w:hAnsi="Times New Roman" w:cs="Times New Roman"/>
          <w:b/>
          <w:sz w:val="28"/>
          <w:szCs w:val="28"/>
          <w:lang w:val="uk-UA" w:eastAsia="ru-RU"/>
        </w:rPr>
        <w:tab/>
      </w:r>
      <w:r w:rsidRPr="0058012D">
        <w:rPr>
          <w:rFonts w:ascii="Times New Roman" w:eastAsia="Times New Roman" w:hAnsi="Times New Roman" w:cs="Times New Roman"/>
          <w:b/>
          <w:sz w:val="28"/>
          <w:szCs w:val="28"/>
          <w:lang w:val="uk-UA" w:eastAsia="ru-RU"/>
        </w:rPr>
        <w:tab/>
        <w:t xml:space="preserve">                      А. В. Савченко</w:t>
      </w:r>
    </w:p>
    <w:p w:rsidR="0058012D" w:rsidRPr="0058012D" w:rsidRDefault="0058012D" w:rsidP="0058012D">
      <w:pPr>
        <w:spacing w:after="0" w:line="240" w:lineRule="auto"/>
        <w:ind w:left="708" w:right="175"/>
        <w:jc w:val="both"/>
        <w:rPr>
          <w:rFonts w:ascii="Times New Roman" w:eastAsia="Times New Roman" w:hAnsi="Times New Roman" w:cs="Times New Roman"/>
          <w:sz w:val="20"/>
          <w:szCs w:val="20"/>
          <w:lang w:val="uk-UA" w:eastAsia="ru-RU"/>
        </w:rPr>
      </w:pPr>
    </w:p>
    <w:p w:rsidR="00F65079" w:rsidRPr="00F65079" w:rsidRDefault="00F65079" w:rsidP="00F65079">
      <w:pPr>
        <w:keepNext/>
        <w:spacing w:before="240" w:after="60" w:line="240" w:lineRule="auto"/>
        <w:jc w:val="center"/>
        <w:outlineLvl w:val="0"/>
        <w:rPr>
          <w:rFonts w:ascii="Times New Roman" w:eastAsia="Times New Roman" w:hAnsi="Times New Roman" w:cs="Arial"/>
          <w:bCs/>
          <w:kern w:val="32"/>
          <w:sz w:val="32"/>
          <w:szCs w:val="32"/>
          <w:lang w:eastAsia="ru-RU"/>
        </w:rPr>
      </w:pPr>
      <w:r w:rsidRPr="00F65079">
        <w:rPr>
          <w:rFonts w:ascii="Times New Roman" w:eastAsia="Times New Roman" w:hAnsi="Times New Roman" w:cs="Arial"/>
          <w:bCs/>
          <w:kern w:val="32"/>
          <w:sz w:val="32"/>
          <w:szCs w:val="32"/>
          <w:lang w:eastAsia="ru-RU"/>
        </w:rPr>
        <w:t>Р І Ш Е Н Н Я</w:t>
      </w:r>
    </w:p>
    <w:p w:rsidR="00F65079" w:rsidRPr="00F65079" w:rsidRDefault="00F65079" w:rsidP="00F65079">
      <w:pPr>
        <w:spacing w:after="0" w:line="240" w:lineRule="auto"/>
        <w:jc w:val="center"/>
        <w:rPr>
          <w:rFonts w:ascii="Times New Roman" w:eastAsia="Times New Roman" w:hAnsi="Times New Roman" w:cs="Times New Roman"/>
          <w:b/>
          <w:sz w:val="28"/>
          <w:szCs w:val="24"/>
          <w:lang w:val="uk-UA" w:eastAsia="ru-RU"/>
        </w:rPr>
      </w:pPr>
      <w:r w:rsidRPr="00F65079">
        <w:rPr>
          <w:rFonts w:ascii="Times New Roman" w:eastAsia="Times New Roman" w:hAnsi="Times New Roman" w:cs="Times New Roman"/>
          <w:b/>
          <w:sz w:val="28"/>
          <w:szCs w:val="24"/>
          <w:lang w:val="uk-UA" w:eastAsia="ru-RU"/>
        </w:rPr>
        <w:t xml:space="preserve">    </w:t>
      </w:r>
      <w:r w:rsidRPr="00F65079">
        <w:rPr>
          <w:rFonts w:ascii="Times New Roman" w:eastAsia="Times New Roman" w:hAnsi="Times New Roman" w:cs="Times New Roman"/>
          <w:b/>
          <w:sz w:val="28"/>
          <w:szCs w:val="24"/>
          <w:lang w:eastAsia="ru-RU"/>
        </w:rPr>
        <w:t xml:space="preserve">Зеленодольської </w:t>
      </w:r>
      <w:r w:rsidRPr="00F65079">
        <w:rPr>
          <w:rFonts w:ascii="Times New Roman" w:eastAsia="Times New Roman" w:hAnsi="Times New Roman" w:cs="Times New Roman"/>
          <w:b/>
          <w:sz w:val="28"/>
          <w:szCs w:val="24"/>
          <w:lang w:val="uk-UA" w:eastAsia="ru-RU"/>
        </w:rPr>
        <w:t>міської</w:t>
      </w:r>
      <w:r w:rsidRPr="00F65079">
        <w:rPr>
          <w:rFonts w:ascii="Times New Roman" w:eastAsia="Times New Roman" w:hAnsi="Times New Roman" w:cs="Times New Roman"/>
          <w:b/>
          <w:sz w:val="28"/>
          <w:szCs w:val="24"/>
          <w:lang w:eastAsia="ru-RU"/>
        </w:rPr>
        <w:t xml:space="preserve"> ради</w:t>
      </w:r>
    </w:p>
    <w:p w:rsidR="00F65079" w:rsidRPr="00F65079" w:rsidRDefault="00F65079" w:rsidP="00F65079">
      <w:pPr>
        <w:spacing w:after="0" w:line="240" w:lineRule="auto"/>
        <w:jc w:val="center"/>
        <w:rPr>
          <w:rFonts w:ascii="Times New Roman" w:eastAsia="Times New Roman" w:hAnsi="Times New Roman" w:cs="Times New Roman"/>
          <w:b/>
          <w:sz w:val="24"/>
          <w:szCs w:val="24"/>
          <w:lang w:val="uk-UA" w:eastAsia="ru-RU"/>
        </w:rPr>
      </w:pPr>
      <w:r w:rsidRPr="00F65079">
        <w:rPr>
          <w:rFonts w:ascii="Times New Roman" w:eastAsia="Times New Roman" w:hAnsi="Times New Roman" w:cs="Times New Roman"/>
          <w:b/>
          <w:sz w:val="28"/>
          <w:szCs w:val="24"/>
          <w:lang w:val="uk-UA" w:eastAsia="ru-RU"/>
        </w:rPr>
        <w:t xml:space="preserve">7 сесії </w:t>
      </w:r>
      <w:r w:rsidRPr="00F65079">
        <w:rPr>
          <w:rFonts w:ascii="Times New Roman" w:eastAsia="Times New Roman" w:hAnsi="Times New Roman" w:cs="Times New Roman"/>
          <w:b/>
          <w:sz w:val="28"/>
          <w:szCs w:val="24"/>
          <w:lang w:val="en-US" w:eastAsia="ru-RU"/>
        </w:rPr>
        <w:t>VII</w:t>
      </w:r>
      <w:r w:rsidRPr="00F65079">
        <w:rPr>
          <w:rFonts w:ascii="Times New Roman" w:eastAsia="Times New Roman" w:hAnsi="Times New Roman" w:cs="Times New Roman"/>
          <w:b/>
          <w:sz w:val="28"/>
          <w:szCs w:val="24"/>
          <w:lang w:val="uk-UA" w:eastAsia="ru-RU"/>
        </w:rPr>
        <w:t xml:space="preserve"> скликання </w:t>
      </w:r>
    </w:p>
    <w:p w:rsidR="00F65079" w:rsidRPr="00F65079" w:rsidRDefault="00F65079" w:rsidP="00F65079">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F65079" w:rsidRPr="00F65079" w:rsidTr="00016388">
        <w:trPr>
          <w:jc w:val="center"/>
        </w:trPr>
        <w:tc>
          <w:tcPr>
            <w:tcW w:w="3386" w:type="dxa"/>
          </w:tcPr>
          <w:p w:rsidR="00F65079" w:rsidRPr="00F65079" w:rsidRDefault="00F65079" w:rsidP="00F65079">
            <w:pPr>
              <w:spacing w:after="0" w:line="360" w:lineRule="auto"/>
              <w:rPr>
                <w:rFonts w:ascii="Times New Roman" w:eastAsia="Times New Roman" w:hAnsi="Times New Roman" w:cs="Times New Roman"/>
                <w:b/>
                <w:sz w:val="28"/>
                <w:szCs w:val="28"/>
                <w:lang w:val="uk-UA" w:eastAsia="ru-RU"/>
              </w:rPr>
            </w:pPr>
            <w:r w:rsidRPr="00F65079">
              <w:rPr>
                <w:rFonts w:ascii="Times New Roman" w:eastAsia="Times New Roman" w:hAnsi="Times New Roman" w:cs="Times New Roman"/>
                <w:b/>
                <w:sz w:val="28"/>
                <w:szCs w:val="28"/>
                <w:lang w:val="uk-UA" w:eastAsia="ru-RU"/>
              </w:rPr>
              <w:t>24  лютого   2016 року</w:t>
            </w:r>
          </w:p>
        </w:tc>
        <w:tc>
          <w:tcPr>
            <w:tcW w:w="3096" w:type="dxa"/>
          </w:tcPr>
          <w:p w:rsidR="00F65079" w:rsidRPr="00F65079" w:rsidRDefault="00F65079" w:rsidP="00F65079">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F65079" w:rsidRPr="00F65079" w:rsidRDefault="00F65079" w:rsidP="00F65079">
            <w:pPr>
              <w:spacing w:after="0" w:line="360" w:lineRule="auto"/>
              <w:rPr>
                <w:rFonts w:ascii="Times New Roman" w:eastAsia="Times New Roman" w:hAnsi="Times New Roman" w:cs="Times New Roman"/>
                <w:b/>
                <w:sz w:val="28"/>
                <w:szCs w:val="28"/>
                <w:lang w:eastAsia="ru-RU"/>
              </w:rPr>
            </w:pPr>
            <w:r w:rsidRPr="00F65079">
              <w:rPr>
                <w:rFonts w:ascii="Times New Roman" w:eastAsia="Times New Roman" w:hAnsi="Times New Roman" w:cs="Times New Roman"/>
                <w:b/>
                <w:sz w:val="28"/>
                <w:szCs w:val="28"/>
                <w:lang w:val="uk-UA" w:eastAsia="ru-RU"/>
              </w:rPr>
              <w:t xml:space="preserve">                          </w:t>
            </w:r>
            <w:r w:rsidRPr="00F65079">
              <w:rPr>
                <w:rFonts w:ascii="Times New Roman" w:eastAsia="Times New Roman" w:hAnsi="Times New Roman" w:cs="Times New Roman"/>
                <w:b/>
                <w:sz w:val="28"/>
                <w:szCs w:val="28"/>
                <w:lang w:eastAsia="ru-RU"/>
              </w:rPr>
              <w:t>№</w:t>
            </w:r>
            <w:r w:rsidRPr="00F65079">
              <w:rPr>
                <w:rFonts w:ascii="Times New Roman" w:eastAsia="Times New Roman" w:hAnsi="Times New Roman" w:cs="Times New Roman"/>
                <w:b/>
                <w:sz w:val="28"/>
                <w:szCs w:val="28"/>
                <w:lang w:val="uk-UA" w:eastAsia="ru-RU"/>
              </w:rPr>
              <w:t>84/2</w:t>
            </w:r>
          </w:p>
        </w:tc>
      </w:tr>
    </w:tbl>
    <w:p w:rsidR="00F65079" w:rsidRPr="00F65079" w:rsidRDefault="00F65079" w:rsidP="00F65079">
      <w:pPr>
        <w:spacing w:after="0" w:line="240" w:lineRule="auto"/>
        <w:jc w:val="both"/>
        <w:rPr>
          <w:rFonts w:ascii="Times New Roman" w:eastAsia="Times New Roman" w:hAnsi="Times New Roman" w:cs="Times New Roman"/>
          <w:b/>
          <w:i/>
          <w:sz w:val="28"/>
          <w:szCs w:val="28"/>
          <w:lang w:val="uk-UA" w:eastAsia="ru-RU"/>
        </w:rPr>
      </w:pPr>
      <w:r w:rsidRPr="00F65079">
        <w:rPr>
          <w:rFonts w:ascii="Times New Roman" w:eastAsia="Times New Roman" w:hAnsi="Times New Roman" w:cs="Times New Roman"/>
          <w:b/>
          <w:i/>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F65079" w:rsidRPr="00F65079" w:rsidRDefault="00F65079" w:rsidP="00F65079">
      <w:pPr>
        <w:spacing w:after="0" w:line="240" w:lineRule="auto"/>
        <w:jc w:val="both"/>
        <w:rPr>
          <w:rFonts w:ascii="Times New Roman" w:eastAsia="Times New Roman" w:hAnsi="Times New Roman" w:cs="Times New Roman"/>
          <w:b/>
          <w:i/>
          <w:sz w:val="28"/>
          <w:szCs w:val="28"/>
          <w:lang w:val="uk-UA" w:eastAsia="ru-RU"/>
        </w:rPr>
      </w:pPr>
    </w:p>
    <w:p w:rsidR="00F65079" w:rsidRPr="00F65079" w:rsidRDefault="00F65079" w:rsidP="00F65079">
      <w:pPr>
        <w:spacing w:after="0" w:line="240" w:lineRule="auto"/>
        <w:jc w:val="both"/>
        <w:rPr>
          <w:rFonts w:ascii="Times New Roman" w:eastAsia="Times New Roman" w:hAnsi="Times New Roman" w:cs="Times New Roman"/>
          <w:sz w:val="28"/>
          <w:szCs w:val="28"/>
          <w:lang w:val="uk-UA" w:eastAsia="ru-RU"/>
        </w:rPr>
      </w:pPr>
      <w:r w:rsidRPr="00F65079">
        <w:rPr>
          <w:rFonts w:ascii="Times New Roman" w:eastAsia="Times New Roman" w:hAnsi="Times New Roman" w:cs="Times New Roman"/>
          <w:sz w:val="28"/>
          <w:szCs w:val="28"/>
          <w:lang w:val="uk-UA" w:eastAsia="ru-RU"/>
        </w:rPr>
        <w:t xml:space="preserve">         Розглянувши заяву (вхід. № 236 від 30.12.2015 р.) фізичної особи Куманьок Тетяни  Олександрівни  про надання дозволу на розробку проекту землеустрою щодо відведення земельної ділянки у власність для ведення особистого селянського господарства, керуючись статтями 12,33,81, 118, 121,  Земельного Кодексу України, ст.50 Закону України «Про землеустрій»,  ч.1, 2 ст.6 та пунктом 34 частини 1 статті 26 Закону України “Про місцеве </w:t>
      </w:r>
      <w:r w:rsidRPr="00F65079">
        <w:rPr>
          <w:rFonts w:ascii="Times New Roman" w:eastAsia="Times New Roman" w:hAnsi="Times New Roman" w:cs="Times New Roman"/>
          <w:sz w:val="28"/>
          <w:szCs w:val="28"/>
          <w:lang w:val="uk-UA" w:eastAsia="ru-RU"/>
        </w:rPr>
        <w:lastRenderedPageBreak/>
        <w:t>самоврядування  в Україні”, ч.1, 2, 4 ст.8 Закону України «Про добровільне об’єднання територіальних громад», Зеленодольська міська рада</w:t>
      </w:r>
    </w:p>
    <w:p w:rsidR="00F65079" w:rsidRPr="00F65079" w:rsidRDefault="00F65079" w:rsidP="00F65079">
      <w:pPr>
        <w:spacing w:after="0" w:line="240" w:lineRule="auto"/>
        <w:jc w:val="both"/>
        <w:rPr>
          <w:rFonts w:ascii="Times New Roman" w:eastAsia="Times New Roman" w:hAnsi="Times New Roman" w:cs="Times New Roman"/>
          <w:b/>
          <w:sz w:val="28"/>
          <w:szCs w:val="28"/>
          <w:lang w:val="uk-UA" w:eastAsia="ru-RU"/>
        </w:rPr>
      </w:pPr>
      <w:r w:rsidRPr="00F65079">
        <w:rPr>
          <w:rFonts w:ascii="Times New Roman" w:eastAsia="Times New Roman" w:hAnsi="Times New Roman" w:cs="Times New Roman"/>
          <w:b/>
          <w:sz w:val="28"/>
          <w:szCs w:val="28"/>
          <w:lang w:val="uk-UA" w:eastAsia="ru-RU"/>
        </w:rPr>
        <w:t xml:space="preserve">                                        ВИРІШИЛА:</w:t>
      </w:r>
    </w:p>
    <w:p w:rsidR="00F65079" w:rsidRPr="00F65079" w:rsidRDefault="00F65079" w:rsidP="00F65079">
      <w:pPr>
        <w:spacing w:after="0" w:line="240" w:lineRule="auto"/>
        <w:ind w:firstLine="708"/>
        <w:jc w:val="both"/>
        <w:rPr>
          <w:rFonts w:ascii="Times New Roman" w:eastAsia="Times New Roman" w:hAnsi="Times New Roman" w:cs="Times New Roman"/>
          <w:sz w:val="28"/>
          <w:szCs w:val="28"/>
          <w:lang w:val="uk-UA" w:eastAsia="ru-RU"/>
        </w:rPr>
      </w:pPr>
      <w:r w:rsidRPr="00F65079">
        <w:rPr>
          <w:rFonts w:ascii="Times New Roman" w:eastAsia="Times New Roman" w:hAnsi="Times New Roman" w:cs="Times New Roman"/>
          <w:sz w:val="28"/>
          <w:szCs w:val="28"/>
          <w:lang w:val="uk-UA" w:eastAsia="ru-RU"/>
        </w:rPr>
        <w:t xml:space="preserve">1. Дозволити фізичній особі Куманьок Тетяні Олександрівні розробити проект землеустрою щодо відведення земельної ділянки у власність для ведення особистого селянського господарства в межах с. Мар’янське Апостолівського району Дніпропетровської області (згідно схеми розміщення земельної ділянки), орієнтовною площею </w:t>
      </w:r>
      <w:smartTag w:uri="urn:schemas-microsoft-com:office:smarttags" w:element="metricconverter">
        <w:smartTagPr>
          <w:attr w:name="ProductID" w:val="0,10 га"/>
        </w:smartTagPr>
        <w:r w:rsidRPr="00F65079">
          <w:rPr>
            <w:rFonts w:ascii="Times New Roman" w:eastAsia="Times New Roman" w:hAnsi="Times New Roman" w:cs="Times New Roman"/>
            <w:sz w:val="28"/>
            <w:szCs w:val="28"/>
            <w:lang w:val="uk-UA" w:eastAsia="ru-RU"/>
          </w:rPr>
          <w:t>0,10 га</w:t>
        </w:r>
      </w:smartTag>
      <w:r w:rsidRPr="00F65079">
        <w:rPr>
          <w:rFonts w:ascii="Times New Roman" w:eastAsia="Times New Roman" w:hAnsi="Times New Roman" w:cs="Times New Roman"/>
          <w:sz w:val="28"/>
          <w:szCs w:val="28"/>
          <w:lang w:val="uk-UA" w:eastAsia="ru-RU"/>
        </w:rPr>
        <w:t xml:space="preserve">. </w:t>
      </w:r>
    </w:p>
    <w:p w:rsidR="00F65079" w:rsidRPr="00F65079" w:rsidRDefault="00F65079" w:rsidP="00F65079">
      <w:pPr>
        <w:spacing w:after="0" w:line="240" w:lineRule="auto"/>
        <w:ind w:firstLine="708"/>
        <w:jc w:val="both"/>
        <w:rPr>
          <w:rFonts w:ascii="Times New Roman" w:eastAsia="Times New Roman" w:hAnsi="Times New Roman" w:cs="Times New Roman"/>
          <w:sz w:val="28"/>
          <w:szCs w:val="28"/>
          <w:lang w:val="uk-UA" w:eastAsia="ru-RU"/>
        </w:rPr>
      </w:pPr>
      <w:r w:rsidRPr="00F65079">
        <w:rPr>
          <w:rFonts w:ascii="Times New Roman" w:eastAsia="Times New Roman" w:hAnsi="Times New Roman" w:cs="Times New Roman"/>
          <w:sz w:val="28"/>
          <w:szCs w:val="28"/>
          <w:lang w:val="uk-UA" w:eastAsia="ru-RU"/>
        </w:rPr>
        <w:t>2. Рекомендувати фізичній особі Куманьок Тетяні Олександрівні укласти договір зі спеціалізованою проектною організацією на підготовку матеріалів із землеустрою на дану земельну ділянку.</w:t>
      </w:r>
    </w:p>
    <w:p w:rsidR="00F65079" w:rsidRPr="00F65079" w:rsidRDefault="00F65079" w:rsidP="00F65079">
      <w:pPr>
        <w:spacing w:after="0" w:line="240" w:lineRule="auto"/>
        <w:ind w:firstLine="708"/>
        <w:jc w:val="both"/>
        <w:rPr>
          <w:rFonts w:ascii="Times New Roman" w:eastAsia="Times New Roman" w:hAnsi="Times New Roman" w:cs="Times New Roman"/>
          <w:sz w:val="28"/>
          <w:szCs w:val="28"/>
          <w:lang w:val="uk-UA" w:eastAsia="ru-RU"/>
        </w:rPr>
      </w:pPr>
      <w:r w:rsidRPr="00F65079">
        <w:rPr>
          <w:rFonts w:ascii="Times New Roman" w:eastAsia="Times New Roman" w:hAnsi="Times New Roman" w:cs="Times New Roman"/>
          <w:sz w:val="28"/>
          <w:szCs w:val="28"/>
          <w:lang w:val="uk-UA" w:eastAsia="ru-RU"/>
        </w:rPr>
        <w:t>3. Фізичній особі Куманьок Тетяні Олександрівні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F65079" w:rsidRPr="00F65079" w:rsidRDefault="00F65079" w:rsidP="00F65079">
      <w:pPr>
        <w:spacing w:after="0" w:line="240" w:lineRule="auto"/>
        <w:ind w:firstLine="708"/>
        <w:jc w:val="both"/>
        <w:rPr>
          <w:rFonts w:ascii="Times New Roman" w:eastAsia="Times New Roman" w:hAnsi="Times New Roman" w:cs="Times New Roman"/>
          <w:sz w:val="28"/>
          <w:szCs w:val="28"/>
          <w:lang w:val="uk-UA" w:eastAsia="ru-RU"/>
        </w:rPr>
      </w:pPr>
      <w:r w:rsidRPr="00F65079">
        <w:rPr>
          <w:rFonts w:ascii="Times New Roman" w:eastAsia="Times New Roman" w:hAnsi="Times New Roman" w:cs="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F65079" w:rsidRPr="00F65079" w:rsidRDefault="00F65079" w:rsidP="00F65079">
      <w:pPr>
        <w:spacing w:after="0" w:line="240" w:lineRule="auto"/>
        <w:jc w:val="both"/>
        <w:rPr>
          <w:rFonts w:ascii="Times New Roman" w:eastAsia="Times New Roman" w:hAnsi="Times New Roman" w:cs="Times New Roman"/>
          <w:sz w:val="26"/>
          <w:szCs w:val="26"/>
          <w:lang w:val="uk-UA" w:eastAsia="ru-RU"/>
        </w:rPr>
      </w:pPr>
    </w:p>
    <w:p w:rsidR="00F65079" w:rsidRPr="00F65079" w:rsidRDefault="00F65079" w:rsidP="00F65079">
      <w:pPr>
        <w:spacing w:after="0" w:line="240" w:lineRule="auto"/>
        <w:ind w:left="708" w:right="175"/>
        <w:jc w:val="both"/>
        <w:rPr>
          <w:rFonts w:ascii="Times New Roman" w:eastAsia="Times New Roman" w:hAnsi="Times New Roman" w:cs="Times New Roman"/>
          <w:b/>
          <w:sz w:val="28"/>
          <w:szCs w:val="28"/>
          <w:lang w:val="uk-UA" w:eastAsia="ru-RU"/>
        </w:rPr>
      </w:pPr>
      <w:r w:rsidRPr="00F65079">
        <w:rPr>
          <w:rFonts w:ascii="Times New Roman" w:eastAsia="Times New Roman" w:hAnsi="Times New Roman" w:cs="Times New Roman"/>
          <w:b/>
          <w:sz w:val="28"/>
          <w:szCs w:val="28"/>
          <w:lang w:val="uk-UA" w:eastAsia="ru-RU"/>
        </w:rPr>
        <w:t>Міський  голова</w:t>
      </w:r>
      <w:r w:rsidRPr="00F65079">
        <w:rPr>
          <w:rFonts w:ascii="Times New Roman" w:eastAsia="Times New Roman" w:hAnsi="Times New Roman" w:cs="Times New Roman"/>
          <w:b/>
          <w:sz w:val="28"/>
          <w:szCs w:val="28"/>
          <w:lang w:val="uk-UA" w:eastAsia="ru-RU"/>
        </w:rPr>
        <w:tab/>
      </w:r>
      <w:r w:rsidRPr="00F65079">
        <w:rPr>
          <w:rFonts w:ascii="Times New Roman" w:eastAsia="Times New Roman" w:hAnsi="Times New Roman" w:cs="Times New Roman"/>
          <w:b/>
          <w:sz w:val="28"/>
          <w:szCs w:val="28"/>
          <w:lang w:val="uk-UA" w:eastAsia="ru-RU"/>
        </w:rPr>
        <w:tab/>
      </w:r>
      <w:r w:rsidRPr="00F65079">
        <w:rPr>
          <w:rFonts w:ascii="Times New Roman" w:eastAsia="Times New Roman" w:hAnsi="Times New Roman" w:cs="Times New Roman"/>
          <w:b/>
          <w:sz w:val="28"/>
          <w:szCs w:val="28"/>
          <w:lang w:val="uk-UA" w:eastAsia="ru-RU"/>
        </w:rPr>
        <w:tab/>
      </w:r>
      <w:r w:rsidRPr="00F65079">
        <w:rPr>
          <w:rFonts w:ascii="Times New Roman" w:eastAsia="Times New Roman" w:hAnsi="Times New Roman" w:cs="Times New Roman"/>
          <w:b/>
          <w:sz w:val="28"/>
          <w:szCs w:val="28"/>
          <w:lang w:val="uk-UA" w:eastAsia="ru-RU"/>
        </w:rPr>
        <w:tab/>
        <w:t xml:space="preserve">                      А. В. Савченко</w:t>
      </w:r>
    </w:p>
    <w:p w:rsidR="00F65079" w:rsidRPr="00F65079" w:rsidRDefault="00F65079" w:rsidP="00F65079">
      <w:pPr>
        <w:spacing w:after="0" w:line="240" w:lineRule="auto"/>
        <w:ind w:left="708" w:right="175"/>
        <w:jc w:val="both"/>
        <w:rPr>
          <w:rFonts w:ascii="Times New Roman" w:eastAsia="Times New Roman" w:hAnsi="Times New Roman" w:cs="Times New Roman"/>
          <w:b/>
          <w:sz w:val="28"/>
          <w:szCs w:val="28"/>
          <w:lang w:val="uk-UA" w:eastAsia="ru-RU"/>
        </w:rPr>
      </w:pPr>
    </w:p>
    <w:p w:rsidR="00F65079" w:rsidRPr="00F65079" w:rsidRDefault="00F65079" w:rsidP="00F65079">
      <w:pPr>
        <w:keepNext/>
        <w:spacing w:before="240" w:after="60" w:line="240" w:lineRule="auto"/>
        <w:jc w:val="center"/>
        <w:outlineLvl w:val="0"/>
        <w:rPr>
          <w:rFonts w:ascii="Times New Roman" w:eastAsia="Times New Roman" w:hAnsi="Times New Roman" w:cs="Arial"/>
          <w:bCs/>
          <w:kern w:val="32"/>
          <w:sz w:val="32"/>
          <w:szCs w:val="32"/>
          <w:lang w:eastAsia="ru-RU"/>
        </w:rPr>
      </w:pPr>
      <w:r w:rsidRPr="00F65079">
        <w:rPr>
          <w:rFonts w:ascii="Times New Roman" w:eastAsia="Times New Roman" w:hAnsi="Times New Roman" w:cs="Arial"/>
          <w:bCs/>
          <w:kern w:val="32"/>
          <w:sz w:val="32"/>
          <w:szCs w:val="32"/>
          <w:lang w:eastAsia="ru-RU"/>
        </w:rPr>
        <w:t>Р І Ш Е Н Н Я</w:t>
      </w:r>
    </w:p>
    <w:p w:rsidR="00F65079" w:rsidRPr="00F65079" w:rsidRDefault="00F65079" w:rsidP="00F65079">
      <w:pPr>
        <w:spacing w:after="0" w:line="240" w:lineRule="auto"/>
        <w:jc w:val="center"/>
        <w:rPr>
          <w:rFonts w:ascii="Times New Roman" w:eastAsia="Times New Roman" w:hAnsi="Times New Roman" w:cs="Times New Roman"/>
          <w:b/>
          <w:sz w:val="28"/>
          <w:szCs w:val="24"/>
          <w:lang w:val="uk-UA" w:eastAsia="ru-RU"/>
        </w:rPr>
      </w:pPr>
      <w:r w:rsidRPr="00F65079">
        <w:rPr>
          <w:rFonts w:ascii="Times New Roman" w:eastAsia="Times New Roman" w:hAnsi="Times New Roman" w:cs="Times New Roman"/>
          <w:b/>
          <w:sz w:val="28"/>
          <w:szCs w:val="24"/>
          <w:lang w:val="uk-UA" w:eastAsia="ru-RU"/>
        </w:rPr>
        <w:t xml:space="preserve">    </w:t>
      </w:r>
      <w:r w:rsidRPr="00F65079">
        <w:rPr>
          <w:rFonts w:ascii="Times New Roman" w:eastAsia="Times New Roman" w:hAnsi="Times New Roman" w:cs="Times New Roman"/>
          <w:b/>
          <w:sz w:val="28"/>
          <w:szCs w:val="24"/>
          <w:lang w:eastAsia="ru-RU"/>
        </w:rPr>
        <w:t xml:space="preserve">Зеленодольської </w:t>
      </w:r>
      <w:r w:rsidRPr="00F65079">
        <w:rPr>
          <w:rFonts w:ascii="Times New Roman" w:eastAsia="Times New Roman" w:hAnsi="Times New Roman" w:cs="Times New Roman"/>
          <w:b/>
          <w:sz w:val="28"/>
          <w:szCs w:val="24"/>
          <w:lang w:val="uk-UA" w:eastAsia="ru-RU"/>
        </w:rPr>
        <w:t>міської</w:t>
      </w:r>
      <w:r w:rsidRPr="00F65079">
        <w:rPr>
          <w:rFonts w:ascii="Times New Roman" w:eastAsia="Times New Roman" w:hAnsi="Times New Roman" w:cs="Times New Roman"/>
          <w:b/>
          <w:sz w:val="28"/>
          <w:szCs w:val="24"/>
          <w:lang w:eastAsia="ru-RU"/>
        </w:rPr>
        <w:t xml:space="preserve"> ради</w:t>
      </w:r>
    </w:p>
    <w:p w:rsidR="00F65079" w:rsidRPr="00F65079" w:rsidRDefault="00F65079" w:rsidP="00F65079">
      <w:pPr>
        <w:spacing w:after="0" w:line="240" w:lineRule="auto"/>
        <w:jc w:val="center"/>
        <w:rPr>
          <w:rFonts w:ascii="Times New Roman" w:eastAsia="Times New Roman" w:hAnsi="Times New Roman" w:cs="Times New Roman"/>
          <w:b/>
          <w:sz w:val="24"/>
          <w:szCs w:val="24"/>
          <w:lang w:val="uk-UA" w:eastAsia="ru-RU"/>
        </w:rPr>
      </w:pPr>
      <w:r w:rsidRPr="00F65079">
        <w:rPr>
          <w:rFonts w:ascii="Times New Roman" w:eastAsia="Times New Roman" w:hAnsi="Times New Roman" w:cs="Times New Roman"/>
          <w:b/>
          <w:sz w:val="28"/>
          <w:szCs w:val="24"/>
          <w:lang w:val="uk-UA" w:eastAsia="ru-RU"/>
        </w:rPr>
        <w:t xml:space="preserve">7 сесії </w:t>
      </w:r>
      <w:r w:rsidRPr="00F65079">
        <w:rPr>
          <w:rFonts w:ascii="Times New Roman" w:eastAsia="Times New Roman" w:hAnsi="Times New Roman" w:cs="Times New Roman"/>
          <w:b/>
          <w:sz w:val="28"/>
          <w:szCs w:val="24"/>
          <w:lang w:val="en-US" w:eastAsia="ru-RU"/>
        </w:rPr>
        <w:t>VII</w:t>
      </w:r>
      <w:r w:rsidRPr="00F65079">
        <w:rPr>
          <w:rFonts w:ascii="Times New Roman" w:eastAsia="Times New Roman" w:hAnsi="Times New Roman" w:cs="Times New Roman"/>
          <w:b/>
          <w:sz w:val="28"/>
          <w:szCs w:val="24"/>
          <w:lang w:val="uk-UA" w:eastAsia="ru-RU"/>
        </w:rPr>
        <w:t xml:space="preserve"> скликання </w:t>
      </w:r>
    </w:p>
    <w:p w:rsidR="00F65079" w:rsidRPr="00F65079" w:rsidRDefault="00F65079" w:rsidP="00F65079">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F65079" w:rsidRPr="00F65079" w:rsidTr="00016388">
        <w:trPr>
          <w:jc w:val="center"/>
        </w:trPr>
        <w:tc>
          <w:tcPr>
            <w:tcW w:w="3386" w:type="dxa"/>
          </w:tcPr>
          <w:p w:rsidR="00F65079" w:rsidRPr="00F65079" w:rsidRDefault="00F65079" w:rsidP="00F65079">
            <w:pPr>
              <w:spacing w:after="0" w:line="360" w:lineRule="auto"/>
              <w:rPr>
                <w:rFonts w:ascii="Times New Roman" w:eastAsia="Times New Roman" w:hAnsi="Times New Roman" w:cs="Times New Roman"/>
                <w:b/>
                <w:sz w:val="28"/>
                <w:szCs w:val="28"/>
                <w:lang w:val="uk-UA" w:eastAsia="ru-RU"/>
              </w:rPr>
            </w:pPr>
            <w:r w:rsidRPr="00F65079">
              <w:rPr>
                <w:rFonts w:ascii="Times New Roman" w:eastAsia="Times New Roman" w:hAnsi="Times New Roman" w:cs="Times New Roman"/>
                <w:b/>
                <w:sz w:val="28"/>
                <w:szCs w:val="28"/>
                <w:lang w:val="uk-UA" w:eastAsia="ru-RU"/>
              </w:rPr>
              <w:t>24  лютого   2016 року</w:t>
            </w:r>
          </w:p>
        </w:tc>
        <w:tc>
          <w:tcPr>
            <w:tcW w:w="3096" w:type="dxa"/>
          </w:tcPr>
          <w:p w:rsidR="00F65079" w:rsidRPr="00F65079" w:rsidRDefault="00F65079" w:rsidP="00F65079">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F65079" w:rsidRPr="00F65079" w:rsidRDefault="00F65079" w:rsidP="00F65079">
            <w:pPr>
              <w:spacing w:after="0" w:line="360" w:lineRule="auto"/>
              <w:rPr>
                <w:rFonts w:ascii="Times New Roman" w:eastAsia="Times New Roman" w:hAnsi="Times New Roman" w:cs="Times New Roman"/>
                <w:b/>
                <w:sz w:val="28"/>
                <w:szCs w:val="28"/>
                <w:lang w:val="uk-UA" w:eastAsia="ru-RU"/>
              </w:rPr>
            </w:pPr>
            <w:r w:rsidRPr="00F65079">
              <w:rPr>
                <w:rFonts w:ascii="Times New Roman" w:eastAsia="Times New Roman" w:hAnsi="Times New Roman" w:cs="Times New Roman"/>
                <w:b/>
                <w:sz w:val="28"/>
                <w:szCs w:val="28"/>
                <w:lang w:val="uk-UA" w:eastAsia="ru-RU"/>
              </w:rPr>
              <w:t xml:space="preserve">                       </w:t>
            </w:r>
            <w:r w:rsidRPr="00F65079">
              <w:rPr>
                <w:rFonts w:ascii="Times New Roman" w:eastAsia="Times New Roman" w:hAnsi="Times New Roman" w:cs="Times New Roman"/>
                <w:b/>
                <w:sz w:val="28"/>
                <w:szCs w:val="28"/>
                <w:lang w:eastAsia="ru-RU"/>
              </w:rPr>
              <w:t>№</w:t>
            </w:r>
            <w:r w:rsidRPr="00F65079">
              <w:rPr>
                <w:rFonts w:ascii="Times New Roman" w:eastAsia="Times New Roman" w:hAnsi="Times New Roman" w:cs="Times New Roman"/>
                <w:b/>
                <w:sz w:val="28"/>
                <w:szCs w:val="28"/>
                <w:lang w:val="uk-UA" w:eastAsia="ru-RU"/>
              </w:rPr>
              <w:t>84/3</w:t>
            </w:r>
          </w:p>
        </w:tc>
      </w:tr>
    </w:tbl>
    <w:p w:rsidR="00F65079" w:rsidRPr="00F65079" w:rsidRDefault="00F65079" w:rsidP="00F65079">
      <w:pPr>
        <w:spacing w:after="0" w:line="240" w:lineRule="auto"/>
        <w:jc w:val="both"/>
        <w:rPr>
          <w:rFonts w:ascii="Times New Roman" w:eastAsia="Times New Roman" w:hAnsi="Times New Roman" w:cs="Times New Roman"/>
          <w:b/>
          <w:i/>
          <w:color w:val="000000"/>
          <w:sz w:val="28"/>
          <w:szCs w:val="28"/>
          <w:lang w:val="uk-UA" w:eastAsia="ru-RU"/>
        </w:rPr>
      </w:pPr>
      <w:r w:rsidRPr="00F65079">
        <w:rPr>
          <w:rFonts w:ascii="Times New Roman" w:eastAsia="Times New Roman" w:hAnsi="Times New Roman" w:cs="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F65079" w:rsidRPr="00F65079" w:rsidRDefault="00F65079" w:rsidP="00F65079">
      <w:pPr>
        <w:spacing w:after="0" w:line="240" w:lineRule="auto"/>
        <w:jc w:val="both"/>
        <w:rPr>
          <w:rFonts w:ascii="Times New Roman" w:eastAsia="Times New Roman" w:hAnsi="Times New Roman" w:cs="Times New Roman"/>
          <w:b/>
          <w:i/>
          <w:color w:val="000000"/>
          <w:sz w:val="28"/>
          <w:szCs w:val="28"/>
          <w:lang w:val="uk-UA" w:eastAsia="ru-RU"/>
        </w:rPr>
      </w:pPr>
    </w:p>
    <w:p w:rsidR="00F65079" w:rsidRPr="00F65079" w:rsidRDefault="00F65079" w:rsidP="00F65079">
      <w:pPr>
        <w:spacing w:after="0" w:line="240" w:lineRule="auto"/>
        <w:jc w:val="both"/>
        <w:rPr>
          <w:rFonts w:ascii="Times New Roman" w:eastAsia="Times New Roman" w:hAnsi="Times New Roman" w:cs="Times New Roman"/>
          <w:color w:val="000000"/>
          <w:sz w:val="28"/>
          <w:szCs w:val="28"/>
          <w:lang w:val="uk-UA" w:eastAsia="ru-RU"/>
        </w:rPr>
      </w:pPr>
      <w:r w:rsidRPr="00F65079">
        <w:rPr>
          <w:rFonts w:ascii="Times New Roman" w:eastAsia="Times New Roman" w:hAnsi="Times New Roman" w:cs="Times New Roman"/>
          <w:color w:val="000000"/>
          <w:sz w:val="28"/>
          <w:szCs w:val="28"/>
          <w:lang w:val="uk-UA" w:eastAsia="ru-RU"/>
        </w:rPr>
        <w:t xml:space="preserve">           Розглянувши заяву (вхід. № 37-02/11М від 01.02.2016 р.) фізичної особи Полякова Володимира Григоровича  про надання дозволу на розробку проекту землеустрою щодо відведення земельної ділянки у власність для ведення особистого селянського господарства,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F65079" w:rsidRPr="00F65079" w:rsidRDefault="00F65079" w:rsidP="00F65079">
      <w:pPr>
        <w:spacing w:after="0" w:line="240" w:lineRule="auto"/>
        <w:jc w:val="both"/>
        <w:rPr>
          <w:rFonts w:ascii="Times New Roman" w:eastAsia="Times New Roman" w:hAnsi="Times New Roman" w:cs="Times New Roman"/>
          <w:b/>
          <w:color w:val="000000"/>
          <w:sz w:val="28"/>
          <w:szCs w:val="28"/>
          <w:lang w:val="uk-UA" w:eastAsia="ru-RU"/>
        </w:rPr>
      </w:pPr>
      <w:r w:rsidRPr="00F65079">
        <w:rPr>
          <w:rFonts w:ascii="Times New Roman" w:eastAsia="Times New Roman" w:hAnsi="Times New Roman" w:cs="Times New Roman"/>
          <w:color w:val="000000"/>
          <w:sz w:val="28"/>
          <w:szCs w:val="28"/>
          <w:lang w:val="uk-UA" w:eastAsia="ru-RU"/>
        </w:rPr>
        <w:t xml:space="preserve">                                              </w:t>
      </w:r>
      <w:r w:rsidRPr="00F65079">
        <w:rPr>
          <w:rFonts w:ascii="Times New Roman" w:eastAsia="Times New Roman" w:hAnsi="Times New Roman" w:cs="Times New Roman"/>
          <w:b/>
          <w:color w:val="000000"/>
          <w:sz w:val="28"/>
          <w:szCs w:val="28"/>
          <w:lang w:val="uk-UA" w:eastAsia="ru-RU"/>
        </w:rPr>
        <w:t>ВИРІШИЛА:</w:t>
      </w:r>
    </w:p>
    <w:p w:rsidR="00F65079" w:rsidRPr="00F65079" w:rsidRDefault="00F65079" w:rsidP="00F65079">
      <w:pPr>
        <w:spacing w:after="0" w:line="240" w:lineRule="auto"/>
        <w:ind w:firstLine="708"/>
        <w:jc w:val="both"/>
        <w:rPr>
          <w:rFonts w:ascii="Times New Roman" w:eastAsia="Times New Roman" w:hAnsi="Times New Roman" w:cs="Times New Roman"/>
          <w:color w:val="000000"/>
          <w:sz w:val="28"/>
          <w:szCs w:val="28"/>
          <w:lang w:val="uk-UA" w:eastAsia="ru-RU"/>
        </w:rPr>
      </w:pPr>
      <w:r w:rsidRPr="00F65079">
        <w:rPr>
          <w:rFonts w:ascii="Times New Roman" w:eastAsia="Times New Roman" w:hAnsi="Times New Roman" w:cs="Times New Roman"/>
          <w:color w:val="000000"/>
          <w:sz w:val="28"/>
          <w:szCs w:val="28"/>
          <w:lang w:val="uk-UA" w:eastAsia="ru-RU"/>
        </w:rPr>
        <w:t xml:space="preserve">1. Дозволити фізичній особі Полякову Володимиру Григоровичу розробити проект землеустрою щодо відведення земельної ділянки у </w:t>
      </w:r>
      <w:r w:rsidRPr="00F65079">
        <w:rPr>
          <w:rFonts w:ascii="Times New Roman" w:eastAsia="Times New Roman" w:hAnsi="Times New Roman" w:cs="Times New Roman"/>
          <w:color w:val="000000"/>
          <w:sz w:val="28"/>
          <w:szCs w:val="28"/>
          <w:lang w:val="uk-UA" w:eastAsia="ru-RU"/>
        </w:rPr>
        <w:lastRenderedPageBreak/>
        <w:t xml:space="preserve">власність для ведення особистого селянського господарства  в межах             с. Мар’янське (згідно схеми розміщення земельної ділянки)  Апостолівського району Дніпропетровської області, орієнтовною площею  </w:t>
      </w:r>
      <w:smartTag w:uri="urn:schemas-microsoft-com:office:smarttags" w:element="metricconverter">
        <w:smartTagPr>
          <w:attr w:name="ProductID" w:val="0,2500 га"/>
        </w:smartTagPr>
        <w:r w:rsidRPr="00F65079">
          <w:rPr>
            <w:rFonts w:ascii="Times New Roman" w:eastAsia="Times New Roman" w:hAnsi="Times New Roman" w:cs="Times New Roman"/>
            <w:color w:val="000000"/>
            <w:sz w:val="28"/>
            <w:szCs w:val="28"/>
            <w:lang w:val="uk-UA" w:eastAsia="ru-RU"/>
          </w:rPr>
          <w:t>0,2500 га</w:t>
        </w:r>
      </w:smartTag>
      <w:r w:rsidRPr="00F65079">
        <w:rPr>
          <w:rFonts w:ascii="Times New Roman" w:eastAsia="Times New Roman" w:hAnsi="Times New Roman" w:cs="Times New Roman"/>
          <w:color w:val="000000"/>
          <w:sz w:val="28"/>
          <w:szCs w:val="28"/>
          <w:lang w:val="uk-UA" w:eastAsia="ru-RU"/>
        </w:rPr>
        <w:t xml:space="preserve">. </w:t>
      </w:r>
    </w:p>
    <w:p w:rsidR="00F65079" w:rsidRPr="00F65079" w:rsidRDefault="00F65079" w:rsidP="00F65079">
      <w:pPr>
        <w:spacing w:after="0" w:line="240" w:lineRule="auto"/>
        <w:ind w:firstLine="708"/>
        <w:jc w:val="both"/>
        <w:rPr>
          <w:rFonts w:ascii="Times New Roman" w:eastAsia="Times New Roman" w:hAnsi="Times New Roman" w:cs="Times New Roman"/>
          <w:color w:val="000000"/>
          <w:sz w:val="28"/>
          <w:szCs w:val="28"/>
          <w:lang w:val="uk-UA" w:eastAsia="ru-RU"/>
        </w:rPr>
      </w:pPr>
      <w:r w:rsidRPr="00F65079">
        <w:rPr>
          <w:rFonts w:ascii="Times New Roman" w:eastAsia="Times New Roman" w:hAnsi="Times New Roman" w:cs="Times New Roman"/>
          <w:color w:val="000000"/>
          <w:sz w:val="28"/>
          <w:szCs w:val="28"/>
          <w:lang w:val="uk-UA" w:eastAsia="ru-RU"/>
        </w:rPr>
        <w:t>2. Рекомендувати фізичній особі  Полякову Володимиру Григоровичу укласти договір зі спеціалізованою проектною організацією на підготовку матеріалів із землеустрою на дану земельну ділянку.</w:t>
      </w:r>
    </w:p>
    <w:p w:rsidR="00F65079" w:rsidRPr="00F65079" w:rsidRDefault="00F65079" w:rsidP="00F65079">
      <w:pPr>
        <w:spacing w:after="0" w:line="240" w:lineRule="auto"/>
        <w:ind w:firstLine="708"/>
        <w:jc w:val="both"/>
        <w:rPr>
          <w:rFonts w:ascii="Times New Roman" w:eastAsia="Times New Roman" w:hAnsi="Times New Roman" w:cs="Times New Roman"/>
          <w:color w:val="000000"/>
          <w:sz w:val="28"/>
          <w:szCs w:val="28"/>
          <w:lang w:val="uk-UA" w:eastAsia="ru-RU"/>
        </w:rPr>
      </w:pPr>
      <w:r w:rsidRPr="00F65079">
        <w:rPr>
          <w:rFonts w:ascii="Times New Roman" w:eastAsia="Times New Roman" w:hAnsi="Times New Roman" w:cs="Times New Roman"/>
          <w:color w:val="000000"/>
          <w:sz w:val="28"/>
          <w:szCs w:val="28"/>
          <w:lang w:val="uk-UA" w:eastAsia="ru-RU"/>
        </w:rPr>
        <w:t>3. Фізичній особі Полякову Володимиру Григоровичу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F65079" w:rsidRPr="00F65079" w:rsidRDefault="00F65079" w:rsidP="00F65079">
      <w:pPr>
        <w:spacing w:after="0" w:line="240" w:lineRule="auto"/>
        <w:ind w:firstLine="708"/>
        <w:jc w:val="both"/>
        <w:rPr>
          <w:rFonts w:ascii="Times New Roman" w:eastAsia="Times New Roman" w:hAnsi="Times New Roman" w:cs="Times New Roman"/>
          <w:color w:val="000000"/>
          <w:sz w:val="28"/>
          <w:szCs w:val="28"/>
          <w:lang w:val="uk-UA" w:eastAsia="ru-RU"/>
        </w:rPr>
      </w:pPr>
      <w:r w:rsidRPr="00F65079">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F65079" w:rsidRPr="00F65079" w:rsidRDefault="00F65079" w:rsidP="00F65079">
      <w:pPr>
        <w:spacing w:after="0" w:line="240" w:lineRule="auto"/>
        <w:jc w:val="both"/>
        <w:rPr>
          <w:rFonts w:ascii="Times New Roman" w:eastAsia="Times New Roman" w:hAnsi="Times New Roman" w:cs="Times New Roman"/>
          <w:sz w:val="26"/>
          <w:szCs w:val="26"/>
          <w:lang w:val="uk-UA" w:eastAsia="ru-RU"/>
        </w:rPr>
      </w:pPr>
    </w:p>
    <w:p w:rsidR="00543719" w:rsidRDefault="00F65079" w:rsidP="00F65079">
      <w:pPr>
        <w:rPr>
          <w:rFonts w:ascii="Times New Roman" w:eastAsia="Times New Roman" w:hAnsi="Times New Roman" w:cs="Times New Roman"/>
          <w:b/>
          <w:sz w:val="28"/>
          <w:szCs w:val="28"/>
          <w:lang w:val="uk-UA" w:eastAsia="ru-RU"/>
        </w:rPr>
      </w:pPr>
      <w:r w:rsidRPr="00F65079">
        <w:rPr>
          <w:rFonts w:ascii="Times New Roman" w:eastAsia="Times New Roman" w:hAnsi="Times New Roman" w:cs="Times New Roman"/>
          <w:b/>
          <w:sz w:val="28"/>
          <w:szCs w:val="28"/>
          <w:lang w:val="uk-UA" w:eastAsia="ru-RU"/>
        </w:rPr>
        <w:t>Міський  голова</w:t>
      </w:r>
      <w:r w:rsidRPr="00F65079">
        <w:rPr>
          <w:rFonts w:ascii="Times New Roman" w:eastAsia="Times New Roman" w:hAnsi="Times New Roman" w:cs="Times New Roman"/>
          <w:b/>
          <w:sz w:val="28"/>
          <w:szCs w:val="28"/>
          <w:lang w:val="uk-UA" w:eastAsia="ru-RU"/>
        </w:rPr>
        <w:tab/>
      </w:r>
      <w:r w:rsidRPr="00F65079">
        <w:rPr>
          <w:rFonts w:ascii="Times New Roman" w:eastAsia="Times New Roman" w:hAnsi="Times New Roman" w:cs="Times New Roman"/>
          <w:b/>
          <w:sz w:val="28"/>
          <w:szCs w:val="28"/>
          <w:lang w:val="uk-UA" w:eastAsia="ru-RU"/>
        </w:rPr>
        <w:tab/>
      </w:r>
      <w:r w:rsidRPr="00F65079">
        <w:rPr>
          <w:rFonts w:ascii="Times New Roman" w:eastAsia="Times New Roman" w:hAnsi="Times New Roman" w:cs="Times New Roman"/>
          <w:b/>
          <w:sz w:val="28"/>
          <w:szCs w:val="28"/>
          <w:lang w:val="uk-UA" w:eastAsia="ru-RU"/>
        </w:rPr>
        <w:tab/>
      </w:r>
      <w:r w:rsidRPr="00F65079">
        <w:rPr>
          <w:rFonts w:ascii="Times New Roman" w:eastAsia="Times New Roman" w:hAnsi="Times New Roman" w:cs="Times New Roman"/>
          <w:b/>
          <w:sz w:val="28"/>
          <w:szCs w:val="28"/>
          <w:lang w:val="uk-UA" w:eastAsia="ru-RU"/>
        </w:rPr>
        <w:tab/>
        <w:t xml:space="preserve">                      А. В. Савченко</w:t>
      </w:r>
    </w:p>
    <w:p w:rsidR="0058012D" w:rsidRPr="0058012D" w:rsidRDefault="0058012D" w:rsidP="0058012D">
      <w:pPr>
        <w:keepNext/>
        <w:spacing w:before="240" w:after="60" w:line="240" w:lineRule="auto"/>
        <w:jc w:val="center"/>
        <w:outlineLvl w:val="0"/>
        <w:rPr>
          <w:rFonts w:ascii="Times New Roman" w:eastAsia="Times New Roman" w:hAnsi="Times New Roman" w:cs="Arial"/>
          <w:bCs/>
          <w:kern w:val="32"/>
          <w:sz w:val="32"/>
          <w:szCs w:val="32"/>
          <w:lang w:eastAsia="ru-RU"/>
        </w:rPr>
      </w:pPr>
      <w:r w:rsidRPr="0058012D">
        <w:rPr>
          <w:rFonts w:ascii="Times New Roman" w:eastAsia="Times New Roman" w:hAnsi="Times New Roman" w:cs="Arial"/>
          <w:bCs/>
          <w:kern w:val="32"/>
          <w:sz w:val="32"/>
          <w:szCs w:val="32"/>
          <w:lang w:eastAsia="ru-RU"/>
        </w:rPr>
        <w:t>Р І Ш Е Н Н Я</w:t>
      </w:r>
    </w:p>
    <w:p w:rsidR="0058012D" w:rsidRPr="0058012D" w:rsidRDefault="0058012D" w:rsidP="0058012D">
      <w:pPr>
        <w:spacing w:after="0" w:line="240" w:lineRule="auto"/>
        <w:jc w:val="center"/>
        <w:rPr>
          <w:rFonts w:ascii="Times New Roman" w:eastAsia="Times New Roman" w:hAnsi="Times New Roman" w:cs="Times New Roman"/>
          <w:b/>
          <w:sz w:val="28"/>
          <w:szCs w:val="24"/>
          <w:lang w:val="uk-UA" w:eastAsia="ru-RU"/>
        </w:rPr>
      </w:pPr>
      <w:r w:rsidRPr="0058012D">
        <w:rPr>
          <w:rFonts w:ascii="Times New Roman" w:eastAsia="Times New Roman" w:hAnsi="Times New Roman" w:cs="Times New Roman"/>
          <w:b/>
          <w:sz w:val="28"/>
          <w:szCs w:val="24"/>
          <w:lang w:val="uk-UA" w:eastAsia="ru-RU"/>
        </w:rPr>
        <w:t xml:space="preserve">    </w:t>
      </w:r>
      <w:r w:rsidRPr="0058012D">
        <w:rPr>
          <w:rFonts w:ascii="Times New Roman" w:eastAsia="Times New Roman" w:hAnsi="Times New Roman" w:cs="Times New Roman"/>
          <w:b/>
          <w:sz w:val="28"/>
          <w:szCs w:val="24"/>
          <w:lang w:eastAsia="ru-RU"/>
        </w:rPr>
        <w:t xml:space="preserve">Зеленодольської </w:t>
      </w:r>
      <w:r w:rsidRPr="0058012D">
        <w:rPr>
          <w:rFonts w:ascii="Times New Roman" w:eastAsia="Times New Roman" w:hAnsi="Times New Roman" w:cs="Times New Roman"/>
          <w:b/>
          <w:sz w:val="28"/>
          <w:szCs w:val="24"/>
          <w:lang w:val="uk-UA" w:eastAsia="ru-RU"/>
        </w:rPr>
        <w:t>міської</w:t>
      </w:r>
      <w:r w:rsidRPr="0058012D">
        <w:rPr>
          <w:rFonts w:ascii="Times New Roman" w:eastAsia="Times New Roman" w:hAnsi="Times New Roman" w:cs="Times New Roman"/>
          <w:b/>
          <w:sz w:val="28"/>
          <w:szCs w:val="24"/>
          <w:lang w:eastAsia="ru-RU"/>
        </w:rPr>
        <w:t xml:space="preserve"> ради</w:t>
      </w:r>
    </w:p>
    <w:p w:rsidR="0058012D" w:rsidRPr="0058012D" w:rsidRDefault="0058012D" w:rsidP="0058012D">
      <w:pPr>
        <w:spacing w:after="0" w:line="240" w:lineRule="auto"/>
        <w:jc w:val="center"/>
        <w:rPr>
          <w:rFonts w:ascii="Times New Roman" w:eastAsia="Times New Roman" w:hAnsi="Times New Roman" w:cs="Times New Roman"/>
          <w:b/>
          <w:sz w:val="28"/>
          <w:szCs w:val="24"/>
          <w:lang w:val="uk-UA" w:eastAsia="ru-RU"/>
        </w:rPr>
      </w:pPr>
      <w:r w:rsidRPr="0058012D">
        <w:rPr>
          <w:rFonts w:ascii="Times New Roman" w:eastAsia="Times New Roman" w:hAnsi="Times New Roman" w:cs="Times New Roman"/>
          <w:b/>
          <w:sz w:val="28"/>
          <w:szCs w:val="24"/>
          <w:lang w:val="uk-UA" w:eastAsia="ru-RU"/>
        </w:rPr>
        <w:t xml:space="preserve">7 сесії </w:t>
      </w:r>
      <w:r w:rsidRPr="0058012D">
        <w:rPr>
          <w:rFonts w:ascii="Times New Roman" w:eastAsia="Times New Roman" w:hAnsi="Times New Roman" w:cs="Times New Roman"/>
          <w:b/>
          <w:sz w:val="28"/>
          <w:szCs w:val="24"/>
          <w:lang w:val="en-US" w:eastAsia="ru-RU"/>
        </w:rPr>
        <w:t>VII</w:t>
      </w:r>
      <w:r w:rsidRPr="0058012D">
        <w:rPr>
          <w:rFonts w:ascii="Times New Roman" w:eastAsia="Times New Roman" w:hAnsi="Times New Roman" w:cs="Times New Roman"/>
          <w:b/>
          <w:sz w:val="28"/>
          <w:szCs w:val="24"/>
          <w:lang w:val="uk-UA" w:eastAsia="ru-RU"/>
        </w:rPr>
        <w:t xml:space="preserve"> скликання </w:t>
      </w:r>
    </w:p>
    <w:p w:rsidR="0058012D" w:rsidRPr="0058012D" w:rsidRDefault="0058012D" w:rsidP="0058012D">
      <w:pPr>
        <w:spacing w:after="0" w:line="240" w:lineRule="auto"/>
        <w:jc w:val="center"/>
        <w:rPr>
          <w:rFonts w:ascii="Times New Roman" w:eastAsia="Times New Roman" w:hAnsi="Times New Roman" w:cs="Times New Roman"/>
          <w:b/>
          <w:sz w:val="24"/>
          <w:szCs w:val="24"/>
          <w:lang w:val="uk-UA" w:eastAsia="ru-RU"/>
        </w:rPr>
      </w:pPr>
    </w:p>
    <w:p w:rsidR="0058012D" w:rsidRPr="0058012D" w:rsidRDefault="0058012D" w:rsidP="0058012D">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58012D" w:rsidRPr="0058012D" w:rsidTr="00016388">
        <w:trPr>
          <w:jc w:val="center"/>
        </w:trPr>
        <w:tc>
          <w:tcPr>
            <w:tcW w:w="3386" w:type="dxa"/>
          </w:tcPr>
          <w:p w:rsidR="0058012D" w:rsidRPr="0058012D" w:rsidRDefault="0058012D" w:rsidP="0058012D">
            <w:pPr>
              <w:spacing w:after="0" w:line="360" w:lineRule="auto"/>
              <w:rPr>
                <w:rFonts w:ascii="Times New Roman" w:eastAsia="Times New Roman" w:hAnsi="Times New Roman" w:cs="Times New Roman"/>
                <w:b/>
                <w:sz w:val="28"/>
                <w:szCs w:val="28"/>
                <w:lang w:val="uk-UA" w:eastAsia="ru-RU"/>
              </w:rPr>
            </w:pPr>
            <w:r w:rsidRPr="0058012D">
              <w:rPr>
                <w:rFonts w:ascii="Times New Roman" w:eastAsia="Times New Roman" w:hAnsi="Times New Roman" w:cs="Times New Roman"/>
                <w:b/>
                <w:sz w:val="28"/>
                <w:szCs w:val="28"/>
                <w:lang w:val="uk-UA" w:eastAsia="ru-RU"/>
              </w:rPr>
              <w:t>24  лютого   2016 року</w:t>
            </w:r>
          </w:p>
        </w:tc>
        <w:tc>
          <w:tcPr>
            <w:tcW w:w="3096" w:type="dxa"/>
          </w:tcPr>
          <w:p w:rsidR="0058012D" w:rsidRPr="0058012D" w:rsidRDefault="0058012D" w:rsidP="0058012D">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58012D" w:rsidRPr="0058012D" w:rsidRDefault="0058012D" w:rsidP="0058012D">
            <w:pPr>
              <w:spacing w:after="0" w:line="360" w:lineRule="auto"/>
              <w:rPr>
                <w:rFonts w:ascii="Times New Roman" w:eastAsia="Times New Roman" w:hAnsi="Times New Roman" w:cs="Times New Roman"/>
                <w:b/>
                <w:sz w:val="28"/>
                <w:szCs w:val="28"/>
                <w:lang w:val="uk-UA" w:eastAsia="ru-RU"/>
              </w:rPr>
            </w:pPr>
            <w:r w:rsidRPr="0058012D">
              <w:rPr>
                <w:rFonts w:ascii="Times New Roman" w:eastAsia="Times New Roman" w:hAnsi="Times New Roman" w:cs="Times New Roman"/>
                <w:b/>
                <w:sz w:val="28"/>
                <w:szCs w:val="28"/>
                <w:lang w:val="uk-UA" w:eastAsia="ru-RU"/>
              </w:rPr>
              <w:t xml:space="preserve">                            </w:t>
            </w:r>
            <w:r w:rsidRPr="0058012D">
              <w:rPr>
                <w:rFonts w:ascii="Times New Roman" w:eastAsia="Times New Roman" w:hAnsi="Times New Roman" w:cs="Times New Roman"/>
                <w:b/>
                <w:sz w:val="28"/>
                <w:szCs w:val="28"/>
                <w:lang w:eastAsia="ru-RU"/>
              </w:rPr>
              <w:t>№</w:t>
            </w:r>
            <w:r w:rsidRPr="0058012D">
              <w:rPr>
                <w:rFonts w:ascii="Times New Roman" w:eastAsia="Times New Roman" w:hAnsi="Times New Roman" w:cs="Times New Roman"/>
                <w:b/>
                <w:sz w:val="28"/>
                <w:szCs w:val="28"/>
                <w:lang w:val="uk-UA" w:eastAsia="ru-RU"/>
              </w:rPr>
              <w:t xml:space="preserve"> 85</w:t>
            </w:r>
          </w:p>
        </w:tc>
      </w:tr>
    </w:tbl>
    <w:p w:rsidR="0058012D" w:rsidRPr="0058012D" w:rsidRDefault="0058012D" w:rsidP="0058012D">
      <w:pPr>
        <w:spacing w:after="0" w:line="240" w:lineRule="auto"/>
        <w:jc w:val="both"/>
        <w:rPr>
          <w:rFonts w:ascii="Times New Roman" w:eastAsia="Times New Roman" w:hAnsi="Times New Roman" w:cs="Times New Roman"/>
          <w:b/>
          <w:i/>
          <w:color w:val="000000"/>
          <w:sz w:val="28"/>
          <w:szCs w:val="28"/>
          <w:lang w:val="uk-UA" w:eastAsia="ru-RU"/>
        </w:rPr>
      </w:pPr>
      <w:r w:rsidRPr="0058012D">
        <w:rPr>
          <w:rFonts w:ascii="Times New Roman" w:eastAsia="Times New Roman" w:hAnsi="Times New Roman" w:cs="Times New Roman"/>
          <w:b/>
          <w:i/>
          <w:color w:val="000000"/>
          <w:sz w:val="28"/>
          <w:szCs w:val="28"/>
          <w:lang w:val="uk-UA" w:eastAsia="ru-RU"/>
        </w:rPr>
        <w:t>Про надання дозволу на розробку проекту землеустрою щодо  відведення земельної ділянки в оренду фізичній особі для ведення особистого селянського господарства</w:t>
      </w:r>
    </w:p>
    <w:p w:rsidR="0058012D" w:rsidRPr="0058012D" w:rsidRDefault="0058012D" w:rsidP="0058012D">
      <w:pPr>
        <w:spacing w:after="0" w:line="240" w:lineRule="auto"/>
        <w:jc w:val="both"/>
        <w:rPr>
          <w:rFonts w:ascii="Times New Roman" w:eastAsia="Times New Roman" w:hAnsi="Times New Roman" w:cs="Times New Roman"/>
          <w:b/>
          <w:i/>
          <w:color w:val="000000"/>
          <w:sz w:val="28"/>
          <w:szCs w:val="28"/>
          <w:lang w:val="uk-UA" w:eastAsia="ru-RU"/>
        </w:rPr>
      </w:pPr>
    </w:p>
    <w:p w:rsidR="0058012D" w:rsidRPr="0058012D" w:rsidRDefault="0058012D" w:rsidP="0058012D">
      <w:pPr>
        <w:spacing w:after="0" w:line="240" w:lineRule="auto"/>
        <w:jc w:val="both"/>
        <w:rPr>
          <w:rFonts w:ascii="Times New Roman" w:eastAsia="Times New Roman" w:hAnsi="Times New Roman" w:cs="Times New Roman"/>
          <w:color w:val="000000"/>
          <w:sz w:val="28"/>
          <w:szCs w:val="28"/>
          <w:lang w:val="uk-UA" w:eastAsia="ru-RU"/>
        </w:rPr>
      </w:pPr>
      <w:r w:rsidRPr="0058012D">
        <w:rPr>
          <w:rFonts w:ascii="Times New Roman" w:eastAsia="Times New Roman" w:hAnsi="Times New Roman" w:cs="Times New Roman"/>
          <w:color w:val="000000"/>
          <w:sz w:val="28"/>
          <w:szCs w:val="28"/>
          <w:lang w:val="uk-UA" w:eastAsia="ru-RU"/>
        </w:rPr>
        <w:t xml:space="preserve">           Розглянувши заяву (вхід. № 175 від 02.11.2015 р.) фізичної особи Яновської Алли Михайлівни  про надання дозволу на розробку проекту землеустрою щодо відведення земельної ділянки в оренду для ведення особистого селянського господарства, керуючись статтями 12, 33, 93, 124,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58012D" w:rsidRPr="0058012D" w:rsidRDefault="0058012D" w:rsidP="0058012D">
      <w:pPr>
        <w:spacing w:after="0" w:line="240" w:lineRule="auto"/>
        <w:jc w:val="both"/>
        <w:rPr>
          <w:rFonts w:ascii="Times New Roman" w:eastAsia="Times New Roman" w:hAnsi="Times New Roman" w:cs="Times New Roman"/>
          <w:b/>
          <w:color w:val="000000"/>
          <w:sz w:val="28"/>
          <w:szCs w:val="28"/>
          <w:lang w:val="uk-UA" w:eastAsia="ru-RU"/>
        </w:rPr>
      </w:pPr>
      <w:r w:rsidRPr="0058012D">
        <w:rPr>
          <w:rFonts w:ascii="Times New Roman" w:eastAsia="Times New Roman" w:hAnsi="Times New Roman" w:cs="Times New Roman"/>
          <w:color w:val="000000"/>
          <w:sz w:val="28"/>
          <w:szCs w:val="28"/>
          <w:lang w:val="uk-UA" w:eastAsia="ru-RU"/>
        </w:rPr>
        <w:t xml:space="preserve">                                              </w:t>
      </w:r>
      <w:r w:rsidRPr="0058012D">
        <w:rPr>
          <w:rFonts w:ascii="Times New Roman" w:eastAsia="Times New Roman" w:hAnsi="Times New Roman" w:cs="Times New Roman"/>
          <w:b/>
          <w:color w:val="000000"/>
          <w:sz w:val="28"/>
          <w:szCs w:val="28"/>
          <w:lang w:val="uk-UA" w:eastAsia="ru-RU"/>
        </w:rPr>
        <w:t>ВИРІШИЛА:</w:t>
      </w:r>
    </w:p>
    <w:p w:rsidR="0058012D" w:rsidRPr="0058012D" w:rsidRDefault="0058012D" w:rsidP="0058012D">
      <w:pPr>
        <w:spacing w:after="0" w:line="240" w:lineRule="auto"/>
        <w:ind w:firstLine="708"/>
        <w:jc w:val="both"/>
        <w:rPr>
          <w:rFonts w:ascii="Times New Roman" w:eastAsia="Times New Roman" w:hAnsi="Times New Roman" w:cs="Times New Roman"/>
          <w:color w:val="000000"/>
          <w:sz w:val="28"/>
          <w:szCs w:val="28"/>
          <w:lang w:val="uk-UA" w:eastAsia="ru-RU"/>
        </w:rPr>
      </w:pPr>
      <w:r w:rsidRPr="0058012D">
        <w:rPr>
          <w:rFonts w:ascii="Times New Roman" w:eastAsia="Times New Roman" w:hAnsi="Times New Roman" w:cs="Times New Roman"/>
          <w:color w:val="000000"/>
          <w:sz w:val="28"/>
          <w:szCs w:val="28"/>
          <w:lang w:val="uk-UA" w:eastAsia="ru-RU"/>
        </w:rPr>
        <w:t xml:space="preserve">1. Дозволити фізичній особі Яновській Аллі Михайлівні розробити проект землеустрою щодо відведення земельної ділянки в оренду для ведення особистого селянського господарства  в межах с. Мар’янське (згідно схеми розміщення земельної ділянки) Апостолівського району Дніпропетровської області, орієнтовною площею  </w:t>
      </w:r>
      <w:smartTag w:uri="urn:schemas-microsoft-com:office:smarttags" w:element="metricconverter">
        <w:smartTagPr>
          <w:attr w:name="ProductID" w:val="0,2500 га"/>
        </w:smartTagPr>
        <w:r w:rsidRPr="0058012D">
          <w:rPr>
            <w:rFonts w:ascii="Times New Roman" w:eastAsia="Times New Roman" w:hAnsi="Times New Roman" w:cs="Times New Roman"/>
            <w:color w:val="000000"/>
            <w:sz w:val="28"/>
            <w:szCs w:val="28"/>
            <w:lang w:val="uk-UA" w:eastAsia="ru-RU"/>
          </w:rPr>
          <w:t>0,2500 га</w:t>
        </w:r>
      </w:smartTag>
      <w:r w:rsidRPr="0058012D">
        <w:rPr>
          <w:rFonts w:ascii="Times New Roman" w:eastAsia="Times New Roman" w:hAnsi="Times New Roman" w:cs="Times New Roman"/>
          <w:color w:val="000000"/>
          <w:sz w:val="28"/>
          <w:szCs w:val="28"/>
          <w:lang w:val="uk-UA" w:eastAsia="ru-RU"/>
        </w:rPr>
        <w:t xml:space="preserve">. </w:t>
      </w:r>
    </w:p>
    <w:p w:rsidR="0058012D" w:rsidRPr="0058012D" w:rsidRDefault="0058012D" w:rsidP="0058012D">
      <w:pPr>
        <w:spacing w:after="0" w:line="240" w:lineRule="auto"/>
        <w:ind w:firstLine="708"/>
        <w:jc w:val="both"/>
        <w:rPr>
          <w:rFonts w:ascii="Times New Roman" w:eastAsia="Times New Roman" w:hAnsi="Times New Roman" w:cs="Times New Roman"/>
          <w:color w:val="000000"/>
          <w:sz w:val="28"/>
          <w:szCs w:val="28"/>
          <w:lang w:val="uk-UA" w:eastAsia="ru-RU"/>
        </w:rPr>
      </w:pPr>
      <w:r w:rsidRPr="0058012D">
        <w:rPr>
          <w:rFonts w:ascii="Times New Roman" w:eastAsia="Times New Roman" w:hAnsi="Times New Roman" w:cs="Times New Roman"/>
          <w:color w:val="000000"/>
          <w:sz w:val="28"/>
          <w:szCs w:val="28"/>
          <w:lang w:val="uk-UA" w:eastAsia="ru-RU"/>
        </w:rPr>
        <w:lastRenderedPageBreak/>
        <w:t>2. Рекомендувати фізичній особі  Яновській Аллі Михайлівні укласти договір зі спеціалізованою проектною організацією на підготовку матеріалів із землеустрою на дану земельну ділянку.</w:t>
      </w:r>
    </w:p>
    <w:p w:rsidR="0058012D" w:rsidRPr="0058012D" w:rsidRDefault="0058012D" w:rsidP="0058012D">
      <w:pPr>
        <w:spacing w:after="0" w:line="240" w:lineRule="auto"/>
        <w:ind w:firstLine="708"/>
        <w:jc w:val="both"/>
        <w:rPr>
          <w:rFonts w:ascii="Times New Roman" w:eastAsia="Times New Roman" w:hAnsi="Times New Roman" w:cs="Times New Roman"/>
          <w:color w:val="000000"/>
          <w:sz w:val="28"/>
          <w:szCs w:val="28"/>
          <w:lang w:val="uk-UA" w:eastAsia="ru-RU"/>
        </w:rPr>
      </w:pPr>
      <w:r w:rsidRPr="0058012D">
        <w:rPr>
          <w:rFonts w:ascii="Times New Roman" w:eastAsia="Times New Roman" w:hAnsi="Times New Roman" w:cs="Times New Roman"/>
          <w:color w:val="000000"/>
          <w:sz w:val="28"/>
          <w:szCs w:val="28"/>
          <w:lang w:val="uk-UA" w:eastAsia="ru-RU"/>
        </w:rPr>
        <w:t>3. Фізичній особі Яновській Аллі Михайлівні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58012D" w:rsidRPr="0058012D" w:rsidRDefault="0058012D" w:rsidP="0058012D">
      <w:pPr>
        <w:spacing w:after="0" w:line="240" w:lineRule="auto"/>
        <w:ind w:firstLine="708"/>
        <w:jc w:val="both"/>
        <w:rPr>
          <w:rFonts w:ascii="Times New Roman" w:eastAsia="Times New Roman" w:hAnsi="Times New Roman" w:cs="Times New Roman"/>
          <w:color w:val="000000"/>
          <w:sz w:val="28"/>
          <w:szCs w:val="28"/>
          <w:lang w:val="uk-UA" w:eastAsia="ru-RU"/>
        </w:rPr>
      </w:pPr>
      <w:r w:rsidRPr="0058012D">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58012D" w:rsidRPr="0058012D" w:rsidRDefault="0058012D" w:rsidP="0058012D">
      <w:pPr>
        <w:spacing w:after="0" w:line="240" w:lineRule="auto"/>
        <w:jc w:val="both"/>
        <w:rPr>
          <w:rFonts w:ascii="Times New Roman" w:eastAsia="Times New Roman" w:hAnsi="Times New Roman" w:cs="Times New Roman"/>
          <w:sz w:val="26"/>
          <w:szCs w:val="26"/>
          <w:lang w:val="uk-UA" w:eastAsia="ru-RU"/>
        </w:rPr>
      </w:pPr>
    </w:p>
    <w:p w:rsidR="0058012D" w:rsidRPr="0058012D" w:rsidRDefault="0058012D" w:rsidP="0058012D">
      <w:pPr>
        <w:spacing w:after="0" w:line="240" w:lineRule="auto"/>
        <w:ind w:left="708" w:right="175"/>
        <w:jc w:val="both"/>
        <w:rPr>
          <w:rFonts w:ascii="Times New Roman" w:eastAsia="Times New Roman" w:hAnsi="Times New Roman" w:cs="Times New Roman"/>
          <w:b/>
          <w:sz w:val="28"/>
          <w:szCs w:val="28"/>
          <w:lang w:val="uk-UA" w:eastAsia="ru-RU"/>
        </w:rPr>
      </w:pPr>
      <w:r w:rsidRPr="0058012D">
        <w:rPr>
          <w:rFonts w:ascii="Times New Roman" w:eastAsia="Times New Roman" w:hAnsi="Times New Roman" w:cs="Times New Roman"/>
          <w:b/>
          <w:sz w:val="28"/>
          <w:szCs w:val="28"/>
          <w:lang w:val="uk-UA" w:eastAsia="ru-RU"/>
        </w:rPr>
        <w:t>Міський  голова</w:t>
      </w:r>
      <w:r w:rsidRPr="0058012D">
        <w:rPr>
          <w:rFonts w:ascii="Times New Roman" w:eastAsia="Times New Roman" w:hAnsi="Times New Roman" w:cs="Times New Roman"/>
          <w:b/>
          <w:sz w:val="28"/>
          <w:szCs w:val="28"/>
          <w:lang w:val="uk-UA" w:eastAsia="ru-RU"/>
        </w:rPr>
        <w:tab/>
      </w:r>
      <w:r w:rsidRPr="0058012D">
        <w:rPr>
          <w:rFonts w:ascii="Times New Roman" w:eastAsia="Times New Roman" w:hAnsi="Times New Roman" w:cs="Times New Roman"/>
          <w:b/>
          <w:sz w:val="28"/>
          <w:szCs w:val="28"/>
          <w:lang w:val="uk-UA" w:eastAsia="ru-RU"/>
        </w:rPr>
        <w:tab/>
      </w:r>
      <w:r w:rsidRPr="0058012D">
        <w:rPr>
          <w:rFonts w:ascii="Times New Roman" w:eastAsia="Times New Roman" w:hAnsi="Times New Roman" w:cs="Times New Roman"/>
          <w:b/>
          <w:sz w:val="28"/>
          <w:szCs w:val="28"/>
          <w:lang w:val="uk-UA" w:eastAsia="ru-RU"/>
        </w:rPr>
        <w:tab/>
      </w:r>
      <w:r w:rsidRPr="0058012D">
        <w:rPr>
          <w:rFonts w:ascii="Times New Roman" w:eastAsia="Times New Roman" w:hAnsi="Times New Roman" w:cs="Times New Roman"/>
          <w:b/>
          <w:sz w:val="28"/>
          <w:szCs w:val="28"/>
          <w:lang w:val="uk-UA" w:eastAsia="ru-RU"/>
        </w:rPr>
        <w:tab/>
        <w:t xml:space="preserve">                      А. В. Савченко</w:t>
      </w:r>
    </w:p>
    <w:p w:rsidR="0055362A" w:rsidRPr="0055362A" w:rsidRDefault="0055362A" w:rsidP="0055362A">
      <w:pPr>
        <w:keepNext/>
        <w:spacing w:before="240" w:after="60" w:line="240" w:lineRule="auto"/>
        <w:jc w:val="center"/>
        <w:outlineLvl w:val="0"/>
        <w:rPr>
          <w:rFonts w:ascii="Times New Roman" w:eastAsia="Times New Roman" w:hAnsi="Times New Roman" w:cs="Arial"/>
          <w:bCs/>
          <w:kern w:val="32"/>
          <w:sz w:val="32"/>
          <w:szCs w:val="32"/>
          <w:lang w:eastAsia="ru-RU"/>
        </w:rPr>
      </w:pPr>
      <w:r w:rsidRPr="0055362A">
        <w:rPr>
          <w:rFonts w:ascii="Times New Roman" w:eastAsia="Times New Roman" w:hAnsi="Times New Roman" w:cs="Arial"/>
          <w:bCs/>
          <w:kern w:val="32"/>
          <w:sz w:val="32"/>
          <w:szCs w:val="32"/>
          <w:lang w:eastAsia="ru-RU"/>
        </w:rPr>
        <w:t>Р І Ш Е Н Н Я</w:t>
      </w:r>
    </w:p>
    <w:p w:rsidR="0055362A" w:rsidRPr="0055362A" w:rsidRDefault="0055362A" w:rsidP="0055362A">
      <w:pPr>
        <w:spacing w:after="0" w:line="240" w:lineRule="auto"/>
        <w:jc w:val="center"/>
        <w:rPr>
          <w:rFonts w:ascii="Times New Roman" w:eastAsia="Times New Roman" w:hAnsi="Times New Roman" w:cs="Times New Roman"/>
          <w:b/>
          <w:sz w:val="28"/>
          <w:szCs w:val="24"/>
          <w:lang w:val="uk-UA" w:eastAsia="ru-RU"/>
        </w:rPr>
      </w:pPr>
      <w:r w:rsidRPr="0055362A">
        <w:rPr>
          <w:rFonts w:ascii="Times New Roman" w:eastAsia="Times New Roman" w:hAnsi="Times New Roman" w:cs="Times New Roman"/>
          <w:b/>
          <w:sz w:val="28"/>
          <w:szCs w:val="24"/>
          <w:lang w:val="uk-UA" w:eastAsia="ru-RU"/>
        </w:rPr>
        <w:t xml:space="preserve">    </w:t>
      </w:r>
      <w:r w:rsidRPr="0055362A">
        <w:rPr>
          <w:rFonts w:ascii="Times New Roman" w:eastAsia="Times New Roman" w:hAnsi="Times New Roman" w:cs="Times New Roman"/>
          <w:b/>
          <w:sz w:val="28"/>
          <w:szCs w:val="24"/>
          <w:lang w:eastAsia="ru-RU"/>
        </w:rPr>
        <w:t xml:space="preserve">Зеленодольської </w:t>
      </w:r>
      <w:r w:rsidRPr="0055362A">
        <w:rPr>
          <w:rFonts w:ascii="Times New Roman" w:eastAsia="Times New Roman" w:hAnsi="Times New Roman" w:cs="Times New Roman"/>
          <w:b/>
          <w:sz w:val="28"/>
          <w:szCs w:val="24"/>
          <w:lang w:val="uk-UA" w:eastAsia="ru-RU"/>
        </w:rPr>
        <w:t>міської</w:t>
      </w:r>
      <w:r w:rsidRPr="0055362A">
        <w:rPr>
          <w:rFonts w:ascii="Times New Roman" w:eastAsia="Times New Roman" w:hAnsi="Times New Roman" w:cs="Times New Roman"/>
          <w:b/>
          <w:sz w:val="28"/>
          <w:szCs w:val="24"/>
          <w:lang w:eastAsia="ru-RU"/>
        </w:rPr>
        <w:t xml:space="preserve"> ради</w:t>
      </w:r>
    </w:p>
    <w:p w:rsidR="0055362A" w:rsidRPr="0055362A" w:rsidRDefault="0055362A" w:rsidP="0055362A">
      <w:pPr>
        <w:spacing w:after="0" w:line="240" w:lineRule="auto"/>
        <w:jc w:val="center"/>
        <w:rPr>
          <w:rFonts w:ascii="Times New Roman" w:eastAsia="Times New Roman" w:hAnsi="Times New Roman" w:cs="Times New Roman"/>
          <w:b/>
          <w:sz w:val="28"/>
          <w:szCs w:val="24"/>
          <w:lang w:val="uk-UA" w:eastAsia="ru-RU"/>
        </w:rPr>
      </w:pPr>
      <w:r w:rsidRPr="0055362A">
        <w:rPr>
          <w:rFonts w:ascii="Times New Roman" w:eastAsia="Times New Roman" w:hAnsi="Times New Roman" w:cs="Times New Roman"/>
          <w:b/>
          <w:sz w:val="28"/>
          <w:szCs w:val="24"/>
          <w:lang w:val="uk-UA" w:eastAsia="ru-RU"/>
        </w:rPr>
        <w:t xml:space="preserve">7 сесії </w:t>
      </w:r>
      <w:r w:rsidRPr="0055362A">
        <w:rPr>
          <w:rFonts w:ascii="Times New Roman" w:eastAsia="Times New Roman" w:hAnsi="Times New Roman" w:cs="Times New Roman"/>
          <w:b/>
          <w:sz w:val="28"/>
          <w:szCs w:val="24"/>
          <w:lang w:val="en-US" w:eastAsia="ru-RU"/>
        </w:rPr>
        <w:t>VII</w:t>
      </w:r>
      <w:r w:rsidRPr="0055362A">
        <w:rPr>
          <w:rFonts w:ascii="Times New Roman" w:eastAsia="Times New Roman" w:hAnsi="Times New Roman" w:cs="Times New Roman"/>
          <w:b/>
          <w:sz w:val="28"/>
          <w:szCs w:val="24"/>
          <w:lang w:val="uk-UA" w:eastAsia="ru-RU"/>
        </w:rPr>
        <w:t xml:space="preserve"> скликання </w:t>
      </w:r>
    </w:p>
    <w:p w:rsidR="0055362A" w:rsidRPr="0055362A" w:rsidRDefault="0055362A" w:rsidP="0055362A">
      <w:pPr>
        <w:spacing w:after="0" w:line="240" w:lineRule="auto"/>
        <w:jc w:val="center"/>
        <w:rPr>
          <w:rFonts w:ascii="Times New Roman" w:eastAsia="Times New Roman" w:hAnsi="Times New Roman" w:cs="Times New Roman"/>
          <w:b/>
          <w:sz w:val="24"/>
          <w:szCs w:val="24"/>
          <w:lang w:val="uk-UA" w:eastAsia="ru-RU"/>
        </w:rPr>
      </w:pPr>
    </w:p>
    <w:p w:rsidR="0055362A" w:rsidRPr="0055362A" w:rsidRDefault="0055362A" w:rsidP="0055362A">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55362A" w:rsidRPr="0055362A" w:rsidTr="00016388">
        <w:trPr>
          <w:jc w:val="center"/>
        </w:trPr>
        <w:tc>
          <w:tcPr>
            <w:tcW w:w="3386" w:type="dxa"/>
          </w:tcPr>
          <w:p w:rsidR="0055362A" w:rsidRPr="0055362A" w:rsidRDefault="0055362A" w:rsidP="0055362A">
            <w:pPr>
              <w:spacing w:after="0" w:line="360" w:lineRule="auto"/>
              <w:rPr>
                <w:rFonts w:ascii="Times New Roman" w:eastAsia="Times New Roman" w:hAnsi="Times New Roman" w:cs="Times New Roman"/>
                <w:b/>
                <w:sz w:val="28"/>
                <w:szCs w:val="28"/>
                <w:lang w:val="uk-UA" w:eastAsia="ru-RU"/>
              </w:rPr>
            </w:pPr>
            <w:r w:rsidRPr="0055362A">
              <w:rPr>
                <w:rFonts w:ascii="Times New Roman" w:eastAsia="Times New Roman" w:hAnsi="Times New Roman" w:cs="Times New Roman"/>
                <w:b/>
                <w:sz w:val="28"/>
                <w:szCs w:val="28"/>
                <w:lang w:val="uk-UA" w:eastAsia="ru-RU"/>
              </w:rPr>
              <w:t>24  лютого   2016 року</w:t>
            </w:r>
          </w:p>
        </w:tc>
        <w:tc>
          <w:tcPr>
            <w:tcW w:w="3096" w:type="dxa"/>
          </w:tcPr>
          <w:p w:rsidR="0055362A" w:rsidRPr="0055362A" w:rsidRDefault="0055362A" w:rsidP="0055362A">
            <w:pPr>
              <w:spacing w:after="0" w:line="360" w:lineRule="auto"/>
              <w:jc w:val="center"/>
              <w:rPr>
                <w:rFonts w:ascii="Times New Roman" w:eastAsia="Times New Roman" w:hAnsi="Times New Roman" w:cs="Times New Roman"/>
                <w:sz w:val="28"/>
                <w:szCs w:val="28"/>
                <w:lang w:val="uk-UA" w:eastAsia="ru-RU"/>
              </w:rPr>
            </w:pPr>
            <w:r w:rsidRPr="0055362A">
              <w:rPr>
                <w:rFonts w:ascii="Times New Roman" w:eastAsia="Times New Roman" w:hAnsi="Times New Roman" w:cs="Times New Roman"/>
                <w:sz w:val="28"/>
                <w:szCs w:val="28"/>
                <w:lang w:val="uk-UA" w:eastAsia="ru-RU"/>
              </w:rPr>
              <w:t xml:space="preserve">                    </w:t>
            </w:r>
          </w:p>
        </w:tc>
        <w:tc>
          <w:tcPr>
            <w:tcW w:w="3096" w:type="dxa"/>
          </w:tcPr>
          <w:p w:rsidR="0055362A" w:rsidRPr="0055362A" w:rsidRDefault="0055362A" w:rsidP="0055362A">
            <w:pPr>
              <w:spacing w:after="0" w:line="360" w:lineRule="auto"/>
              <w:rPr>
                <w:rFonts w:ascii="Times New Roman" w:eastAsia="Times New Roman" w:hAnsi="Times New Roman" w:cs="Times New Roman"/>
                <w:b/>
                <w:sz w:val="28"/>
                <w:szCs w:val="28"/>
                <w:lang w:val="uk-UA" w:eastAsia="ru-RU"/>
              </w:rPr>
            </w:pPr>
            <w:r w:rsidRPr="0055362A">
              <w:rPr>
                <w:rFonts w:ascii="Times New Roman" w:eastAsia="Times New Roman" w:hAnsi="Times New Roman" w:cs="Times New Roman"/>
                <w:b/>
                <w:sz w:val="28"/>
                <w:szCs w:val="28"/>
                <w:lang w:val="uk-UA" w:eastAsia="ru-RU"/>
              </w:rPr>
              <w:t xml:space="preserve">                             </w:t>
            </w:r>
            <w:r w:rsidRPr="0055362A">
              <w:rPr>
                <w:rFonts w:ascii="Times New Roman" w:eastAsia="Times New Roman" w:hAnsi="Times New Roman" w:cs="Times New Roman"/>
                <w:b/>
                <w:sz w:val="28"/>
                <w:szCs w:val="28"/>
                <w:lang w:eastAsia="ru-RU"/>
              </w:rPr>
              <w:t>№</w:t>
            </w:r>
            <w:r w:rsidRPr="0055362A">
              <w:rPr>
                <w:rFonts w:ascii="Times New Roman" w:eastAsia="Times New Roman" w:hAnsi="Times New Roman" w:cs="Times New Roman"/>
                <w:b/>
                <w:sz w:val="28"/>
                <w:szCs w:val="28"/>
                <w:lang w:val="uk-UA" w:eastAsia="ru-RU"/>
              </w:rPr>
              <w:t xml:space="preserve"> 86</w:t>
            </w:r>
          </w:p>
        </w:tc>
      </w:tr>
    </w:tbl>
    <w:p w:rsidR="0055362A" w:rsidRPr="0055362A" w:rsidRDefault="0055362A" w:rsidP="0055362A">
      <w:pPr>
        <w:spacing w:after="0" w:line="240" w:lineRule="auto"/>
        <w:jc w:val="both"/>
        <w:rPr>
          <w:rFonts w:ascii="Times New Roman" w:eastAsia="Times New Roman" w:hAnsi="Times New Roman" w:cs="Times New Roman"/>
          <w:b/>
          <w:i/>
          <w:sz w:val="28"/>
          <w:szCs w:val="28"/>
          <w:lang w:val="uk-UA" w:eastAsia="ru-RU"/>
        </w:rPr>
      </w:pPr>
      <w:r w:rsidRPr="0055362A">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w:t>
      </w:r>
    </w:p>
    <w:p w:rsidR="0055362A" w:rsidRPr="0055362A" w:rsidRDefault="0055362A" w:rsidP="0055362A">
      <w:pPr>
        <w:spacing w:after="0" w:line="240" w:lineRule="auto"/>
        <w:jc w:val="both"/>
        <w:rPr>
          <w:rFonts w:ascii="Times New Roman" w:eastAsia="Times New Roman" w:hAnsi="Times New Roman" w:cs="Times New Roman"/>
          <w:b/>
          <w:i/>
          <w:sz w:val="28"/>
          <w:szCs w:val="28"/>
          <w:lang w:val="uk-UA" w:eastAsia="ru-RU"/>
        </w:rPr>
      </w:pPr>
    </w:p>
    <w:p w:rsidR="0055362A" w:rsidRPr="0055362A" w:rsidRDefault="0055362A" w:rsidP="0055362A">
      <w:pPr>
        <w:spacing w:after="0" w:line="240" w:lineRule="auto"/>
        <w:jc w:val="both"/>
        <w:rPr>
          <w:rFonts w:ascii="Times New Roman" w:eastAsia="Times New Roman" w:hAnsi="Times New Roman" w:cs="Times New Roman"/>
          <w:sz w:val="28"/>
          <w:szCs w:val="28"/>
          <w:lang w:val="uk-UA" w:eastAsia="ru-RU"/>
        </w:rPr>
      </w:pPr>
      <w:r w:rsidRPr="0055362A">
        <w:rPr>
          <w:rFonts w:ascii="Times New Roman" w:eastAsia="Times New Roman" w:hAnsi="Times New Roman" w:cs="Times New Roman"/>
          <w:sz w:val="28"/>
          <w:szCs w:val="28"/>
          <w:lang w:val="uk-UA" w:eastAsia="ru-RU"/>
        </w:rPr>
        <w:t xml:space="preserve">            Розглянувши заяву (вхід. №Д-91 від 10.02.2016 р.) фізичної особи Дендемарченка Василя Васильовича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 керуючись статтями 12, 121, 123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55362A" w:rsidRPr="0055362A" w:rsidRDefault="0055362A" w:rsidP="0055362A">
      <w:pPr>
        <w:spacing w:after="0" w:line="240" w:lineRule="auto"/>
        <w:jc w:val="both"/>
        <w:rPr>
          <w:rFonts w:ascii="Times New Roman" w:eastAsia="Times New Roman" w:hAnsi="Times New Roman" w:cs="Times New Roman"/>
          <w:b/>
          <w:sz w:val="28"/>
          <w:szCs w:val="28"/>
          <w:lang w:val="uk-UA" w:eastAsia="ru-RU"/>
        </w:rPr>
      </w:pPr>
      <w:r w:rsidRPr="0055362A">
        <w:rPr>
          <w:rFonts w:ascii="Times New Roman" w:eastAsia="Times New Roman" w:hAnsi="Times New Roman" w:cs="Times New Roman"/>
          <w:b/>
          <w:sz w:val="28"/>
          <w:szCs w:val="28"/>
          <w:lang w:val="uk-UA" w:eastAsia="ru-RU"/>
        </w:rPr>
        <w:t xml:space="preserve">                                           ВИРІШИЛА:</w:t>
      </w:r>
    </w:p>
    <w:p w:rsidR="0055362A" w:rsidRPr="0055362A" w:rsidRDefault="0055362A" w:rsidP="0055362A">
      <w:pPr>
        <w:spacing w:after="0" w:line="240" w:lineRule="auto"/>
        <w:ind w:firstLine="708"/>
        <w:jc w:val="both"/>
        <w:rPr>
          <w:rFonts w:ascii="Times New Roman" w:eastAsia="Times New Roman" w:hAnsi="Times New Roman" w:cs="Times New Roman"/>
          <w:sz w:val="28"/>
          <w:szCs w:val="28"/>
          <w:lang w:val="uk-UA" w:eastAsia="ru-RU"/>
        </w:rPr>
      </w:pPr>
      <w:r w:rsidRPr="0055362A">
        <w:rPr>
          <w:rFonts w:ascii="Times New Roman" w:eastAsia="Times New Roman" w:hAnsi="Times New Roman" w:cs="Times New Roman"/>
          <w:sz w:val="28"/>
          <w:szCs w:val="28"/>
          <w:lang w:val="uk-UA" w:eastAsia="ru-RU"/>
        </w:rPr>
        <w:t xml:space="preserve">1. Надати фізичній особі Дендемарченку Василю Васильовичу дозвіл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 по вулиці </w:t>
      </w:r>
      <w:r w:rsidR="006635CF" w:rsidRPr="006635CF">
        <w:rPr>
          <w:rFonts w:ascii="Times New Roman" w:eastAsia="Times New Roman" w:hAnsi="Times New Roman" w:cs="Times New Roman"/>
          <w:sz w:val="28"/>
          <w:szCs w:val="28"/>
          <w:lang w:val="uk-UA" w:eastAsia="ru-RU"/>
        </w:rPr>
        <w:t xml:space="preserve">(персональні дані) </w:t>
      </w:r>
      <w:r w:rsidRPr="0055362A">
        <w:rPr>
          <w:rFonts w:ascii="Times New Roman" w:eastAsia="Times New Roman" w:hAnsi="Times New Roman" w:cs="Times New Roman"/>
          <w:sz w:val="28"/>
          <w:szCs w:val="28"/>
          <w:lang w:val="uk-UA" w:eastAsia="ru-RU"/>
        </w:rPr>
        <w:t xml:space="preserve">в с.Мала Костромка Апостолівського району Дніпропетровської області, орієнтовною площею </w:t>
      </w:r>
      <w:smartTag w:uri="urn:schemas-microsoft-com:office:smarttags" w:element="metricconverter">
        <w:smartTagPr>
          <w:attr w:name="ProductID" w:val="0,12 га"/>
        </w:smartTagPr>
        <w:r w:rsidRPr="0055362A">
          <w:rPr>
            <w:rFonts w:ascii="Times New Roman" w:eastAsia="Times New Roman" w:hAnsi="Times New Roman" w:cs="Times New Roman"/>
            <w:sz w:val="28"/>
            <w:szCs w:val="28"/>
            <w:lang w:val="uk-UA" w:eastAsia="ru-RU"/>
          </w:rPr>
          <w:t>0,12 га</w:t>
        </w:r>
      </w:smartTag>
      <w:r w:rsidRPr="0055362A">
        <w:rPr>
          <w:rFonts w:ascii="Times New Roman" w:eastAsia="Times New Roman" w:hAnsi="Times New Roman" w:cs="Times New Roman"/>
          <w:sz w:val="28"/>
          <w:szCs w:val="28"/>
          <w:lang w:val="uk-UA" w:eastAsia="ru-RU"/>
        </w:rPr>
        <w:t xml:space="preserve">. </w:t>
      </w:r>
    </w:p>
    <w:p w:rsidR="0055362A" w:rsidRPr="0055362A" w:rsidRDefault="0055362A" w:rsidP="0055362A">
      <w:pPr>
        <w:spacing w:after="0" w:line="240" w:lineRule="auto"/>
        <w:ind w:firstLine="708"/>
        <w:jc w:val="both"/>
        <w:rPr>
          <w:rFonts w:ascii="Times New Roman" w:eastAsia="Times New Roman" w:hAnsi="Times New Roman" w:cs="Times New Roman"/>
          <w:sz w:val="28"/>
          <w:szCs w:val="28"/>
          <w:lang w:val="uk-UA" w:eastAsia="ru-RU"/>
        </w:rPr>
      </w:pPr>
      <w:r w:rsidRPr="0055362A">
        <w:rPr>
          <w:rFonts w:ascii="Times New Roman" w:eastAsia="Times New Roman" w:hAnsi="Times New Roman" w:cs="Times New Roman"/>
          <w:sz w:val="28"/>
          <w:szCs w:val="28"/>
          <w:lang w:val="uk-UA" w:eastAsia="ru-RU"/>
        </w:rPr>
        <w:lastRenderedPageBreak/>
        <w:t>2. Рекомендувати фізичній особі Дендемарченку Василю Васильовичу укласти договір зі спеціалізованою проектною організацією на підготовку матеріалів із землеустрою на дану земельну ділянку.</w:t>
      </w:r>
    </w:p>
    <w:p w:rsidR="0055362A" w:rsidRPr="0055362A" w:rsidRDefault="0055362A" w:rsidP="0055362A">
      <w:pPr>
        <w:spacing w:after="0" w:line="240" w:lineRule="auto"/>
        <w:ind w:firstLine="708"/>
        <w:jc w:val="both"/>
        <w:rPr>
          <w:rFonts w:ascii="Times New Roman" w:eastAsia="Times New Roman" w:hAnsi="Times New Roman" w:cs="Times New Roman"/>
          <w:sz w:val="28"/>
          <w:szCs w:val="28"/>
          <w:lang w:val="uk-UA" w:eastAsia="ru-RU"/>
        </w:rPr>
      </w:pPr>
      <w:r w:rsidRPr="0055362A">
        <w:rPr>
          <w:rFonts w:ascii="Times New Roman" w:eastAsia="Times New Roman" w:hAnsi="Times New Roman" w:cs="Times New Roman"/>
          <w:sz w:val="28"/>
          <w:szCs w:val="28"/>
          <w:lang w:val="uk-UA" w:eastAsia="ru-RU"/>
        </w:rPr>
        <w:t>3. Фізичній особі Дендемарченку Василю Васильовичу на протязі 1 року з дати винесення рішення розробити документацію із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її виготовлення вважається анульованим.</w:t>
      </w:r>
    </w:p>
    <w:p w:rsidR="0055362A" w:rsidRPr="0055362A" w:rsidRDefault="0055362A" w:rsidP="0055362A">
      <w:pPr>
        <w:spacing w:after="0" w:line="240" w:lineRule="auto"/>
        <w:ind w:firstLine="708"/>
        <w:jc w:val="both"/>
        <w:rPr>
          <w:rFonts w:ascii="Times New Roman" w:eastAsia="Times New Roman" w:hAnsi="Times New Roman" w:cs="Times New Roman"/>
          <w:sz w:val="28"/>
          <w:szCs w:val="28"/>
          <w:lang w:val="uk-UA" w:eastAsia="ru-RU"/>
        </w:rPr>
      </w:pPr>
      <w:r w:rsidRPr="0055362A">
        <w:rPr>
          <w:rFonts w:ascii="Times New Roman" w:eastAsia="Times New Roman" w:hAnsi="Times New Roman" w:cs="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55362A" w:rsidRPr="0055362A" w:rsidRDefault="0055362A" w:rsidP="0055362A">
      <w:pPr>
        <w:spacing w:after="0" w:line="240" w:lineRule="auto"/>
        <w:jc w:val="both"/>
        <w:rPr>
          <w:rFonts w:ascii="Times New Roman" w:eastAsia="Times New Roman" w:hAnsi="Times New Roman" w:cs="Times New Roman"/>
          <w:sz w:val="26"/>
          <w:szCs w:val="26"/>
          <w:lang w:val="uk-UA" w:eastAsia="ru-RU"/>
        </w:rPr>
      </w:pPr>
    </w:p>
    <w:p w:rsidR="0055362A" w:rsidRPr="0055362A" w:rsidRDefault="0055362A" w:rsidP="0055362A">
      <w:pPr>
        <w:spacing w:after="0" w:line="240" w:lineRule="auto"/>
        <w:ind w:left="708" w:right="175"/>
        <w:jc w:val="both"/>
        <w:rPr>
          <w:rFonts w:ascii="Times New Roman" w:eastAsia="Times New Roman" w:hAnsi="Times New Roman" w:cs="Times New Roman"/>
          <w:b/>
          <w:sz w:val="28"/>
          <w:szCs w:val="28"/>
          <w:lang w:val="uk-UA" w:eastAsia="ru-RU"/>
        </w:rPr>
      </w:pPr>
      <w:r w:rsidRPr="0055362A">
        <w:rPr>
          <w:rFonts w:ascii="Times New Roman" w:eastAsia="Times New Roman" w:hAnsi="Times New Roman" w:cs="Times New Roman"/>
          <w:b/>
          <w:sz w:val="28"/>
          <w:szCs w:val="28"/>
          <w:lang w:val="uk-UA" w:eastAsia="ru-RU"/>
        </w:rPr>
        <w:t>Міський  голова</w:t>
      </w:r>
      <w:r w:rsidRPr="0055362A">
        <w:rPr>
          <w:rFonts w:ascii="Times New Roman" w:eastAsia="Times New Roman" w:hAnsi="Times New Roman" w:cs="Times New Roman"/>
          <w:b/>
          <w:sz w:val="28"/>
          <w:szCs w:val="28"/>
          <w:lang w:val="uk-UA" w:eastAsia="ru-RU"/>
        </w:rPr>
        <w:tab/>
      </w:r>
      <w:r w:rsidRPr="0055362A">
        <w:rPr>
          <w:rFonts w:ascii="Times New Roman" w:eastAsia="Times New Roman" w:hAnsi="Times New Roman" w:cs="Times New Roman"/>
          <w:b/>
          <w:sz w:val="28"/>
          <w:szCs w:val="28"/>
          <w:lang w:val="uk-UA" w:eastAsia="ru-RU"/>
        </w:rPr>
        <w:tab/>
      </w:r>
      <w:r w:rsidRPr="0055362A">
        <w:rPr>
          <w:rFonts w:ascii="Times New Roman" w:eastAsia="Times New Roman" w:hAnsi="Times New Roman" w:cs="Times New Roman"/>
          <w:b/>
          <w:sz w:val="28"/>
          <w:szCs w:val="28"/>
          <w:lang w:val="uk-UA" w:eastAsia="ru-RU"/>
        </w:rPr>
        <w:tab/>
      </w:r>
      <w:r w:rsidRPr="0055362A">
        <w:rPr>
          <w:rFonts w:ascii="Times New Roman" w:eastAsia="Times New Roman" w:hAnsi="Times New Roman" w:cs="Times New Roman"/>
          <w:b/>
          <w:sz w:val="28"/>
          <w:szCs w:val="28"/>
          <w:lang w:val="uk-UA" w:eastAsia="ru-RU"/>
        </w:rPr>
        <w:tab/>
        <w:t xml:space="preserve">                    А. В. Савченко</w:t>
      </w:r>
    </w:p>
    <w:p w:rsidR="000213C0" w:rsidRPr="000213C0" w:rsidRDefault="000213C0" w:rsidP="000213C0">
      <w:pPr>
        <w:keepNext/>
        <w:spacing w:before="240" w:after="60" w:line="240" w:lineRule="auto"/>
        <w:jc w:val="center"/>
        <w:outlineLvl w:val="0"/>
        <w:rPr>
          <w:rFonts w:ascii="Times New Roman" w:eastAsia="Times New Roman" w:hAnsi="Times New Roman" w:cs="Arial"/>
          <w:bCs/>
          <w:kern w:val="32"/>
          <w:sz w:val="32"/>
          <w:szCs w:val="32"/>
          <w:lang w:eastAsia="ru-RU"/>
        </w:rPr>
      </w:pPr>
      <w:r w:rsidRPr="000213C0">
        <w:rPr>
          <w:rFonts w:ascii="Times New Roman" w:eastAsia="Times New Roman" w:hAnsi="Times New Roman" w:cs="Arial"/>
          <w:bCs/>
          <w:kern w:val="32"/>
          <w:sz w:val="32"/>
          <w:szCs w:val="32"/>
          <w:lang w:eastAsia="ru-RU"/>
        </w:rPr>
        <w:t>Р І Ш Е Н Н Я</w:t>
      </w:r>
    </w:p>
    <w:p w:rsidR="000213C0" w:rsidRPr="000213C0" w:rsidRDefault="000213C0" w:rsidP="000213C0">
      <w:pPr>
        <w:spacing w:after="0" w:line="240" w:lineRule="auto"/>
        <w:jc w:val="center"/>
        <w:rPr>
          <w:rFonts w:ascii="Times New Roman" w:eastAsia="Times New Roman" w:hAnsi="Times New Roman" w:cs="Times New Roman"/>
          <w:b/>
          <w:sz w:val="28"/>
          <w:szCs w:val="24"/>
          <w:lang w:val="uk-UA" w:eastAsia="ru-RU"/>
        </w:rPr>
      </w:pPr>
      <w:r w:rsidRPr="000213C0">
        <w:rPr>
          <w:rFonts w:ascii="Times New Roman" w:eastAsia="Times New Roman" w:hAnsi="Times New Roman" w:cs="Times New Roman"/>
          <w:b/>
          <w:sz w:val="28"/>
          <w:szCs w:val="24"/>
          <w:lang w:val="uk-UA" w:eastAsia="ru-RU"/>
        </w:rPr>
        <w:t xml:space="preserve">    </w:t>
      </w:r>
      <w:r w:rsidRPr="000213C0">
        <w:rPr>
          <w:rFonts w:ascii="Times New Roman" w:eastAsia="Times New Roman" w:hAnsi="Times New Roman" w:cs="Times New Roman"/>
          <w:b/>
          <w:sz w:val="28"/>
          <w:szCs w:val="24"/>
          <w:lang w:eastAsia="ru-RU"/>
        </w:rPr>
        <w:t xml:space="preserve">Зеленодольської </w:t>
      </w:r>
      <w:r w:rsidRPr="000213C0">
        <w:rPr>
          <w:rFonts w:ascii="Times New Roman" w:eastAsia="Times New Roman" w:hAnsi="Times New Roman" w:cs="Times New Roman"/>
          <w:b/>
          <w:sz w:val="28"/>
          <w:szCs w:val="24"/>
          <w:lang w:val="uk-UA" w:eastAsia="ru-RU"/>
        </w:rPr>
        <w:t>міської</w:t>
      </w:r>
      <w:r w:rsidRPr="000213C0">
        <w:rPr>
          <w:rFonts w:ascii="Times New Roman" w:eastAsia="Times New Roman" w:hAnsi="Times New Roman" w:cs="Times New Roman"/>
          <w:b/>
          <w:sz w:val="28"/>
          <w:szCs w:val="24"/>
          <w:lang w:eastAsia="ru-RU"/>
        </w:rPr>
        <w:t xml:space="preserve"> ради</w:t>
      </w:r>
    </w:p>
    <w:p w:rsidR="000213C0" w:rsidRPr="000213C0" w:rsidRDefault="000213C0" w:rsidP="000213C0">
      <w:pPr>
        <w:spacing w:after="0" w:line="240" w:lineRule="auto"/>
        <w:jc w:val="center"/>
        <w:rPr>
          <w:rFonts w:ascii="Times New Roman" w:eastAsia="Times New Roman" w:hAnsi="Times New Roman" w:cs="Times New Roman"/>
          <w:b/>
          <w:sz w:val="24"/>
          <w:szCs w:val="24"/>
          <w:lang w:val="uk-UA" w:eastAsia="ru-RU"/>
        </w:rPr>
      </w:pPr>
      <w:r w:rsidRPr="000213C0">
        <w:rPr>
          <w:rFonts w:ascii="Times New Roman" w:eastAsia="Times New Roman" w:hAnsi="Times New Roman" w:cs="Times New Roman"/>
          <w:b/>
          <w:sz w:val="28"/>
          <w:szCs w:val="24"/>
          <w:lang w:val="uk-UA" w:eastAsia="ru-RU"/>
        </w:rPr>
        <w:t xml:space="preserve">7 сесії </w:t>
      </w:r>
      <w:r w:rsidRPr="000213C0">
        <w:rPr>
          <w:rFonts w:ascii="Times New Roman" w:eastAsia="Times New Roman" w:hAnsi="Times New Roman" w:cs="Times New Roman"/>
          <w:b/>
          <w:sz w:val="28"/>
          <w:szCs w:val="24"/>
          <w:lang w:val="en-US" w:eastAsia="ru-RU"/>
        </w:rPr>
        <w:t>VII</w:t>
      </w:r>
      <w:r w:rsidRPr="000213C0">
        <w:rPr>
          <w:rFonts w:ascii="Times New Roman" w:eastAsia="Times New Roman" w:hAnsi="Times New Roman" w:cs="Times New Roman"/>
          <w:b/>
          <w:sz w:val="28"/>
          <w:szCs w:val="24"/>
          <w:lang w:val="uk-UA" w:eastAsia="ru-RU"/>
        </w:rPr>
        <w:t xml:space="preserve"> скликання </w:t>
      </w:r>
    </w:p>
    <w:p w:rsidR="000213C0" w:rsidRPr="000213C0" w:rsidRDefault="000213C0" w:rsidP="000213C0">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0213C0" w:rsidRPr="000213C0" w:rsidTr="00016388">
        <w:trPr>
          <w:jc w:val="center"/>
        </w:trPr>
        <w:tc>
          <w:tcPr>
            <w:tcW w:w="3386" w:type="dxa"/>
          </w:tcPr>
          <w:p w:rsidR="000213C0" w:rsidRPr="000213C0" w:rsidRDefault="000213C0" w:rsidP="000213C0">
            <w:pPr>
              <w:spacing w:after="0" w:line="360" w:lineRule="auto"/>
              <w:rPr>
                <w:rFonts w:ascii="Times New Roman" w:eastAsia="Times New Roman" w:hAnsi="Times New Roman" w:cs="Times New Roman"/>
                <w:b/>
                <w:sz w:val="28"/>
                <w:szCs w:val="28"/>
                <w:lang w:val="uk-UA" w:eastAsia="ru-RU"/>
              </w:rPr>
            </w:pPr>
            <w:r w:rsidRPr="000213C0">
              <w:rPr>
                <w:rFonts w:ascii="Times New Roman" w:eastAsia="Times New Roman" w:hAnsi="Times New Roman" w:cs="Times New Roman"/>
                <w:b/>
                <w:sz w:val="28"/>
                <w:szCs w:val="28"/>
                <w:lang w:val="uk-UA" w:eastAsia="ru-RU"/>
              </w:rPr>
              <w:t>24  лютого   2016 року</w:t>
            </w:r>
          </w:p>
        </w:tc>
        <w:tc>
          <w:tcPr>
            <w:tcW w:w="3096" w:type="dxa"/>
          </w:tcPr>
          <w:p w:rsidR="000213C0" w:rsidRPr="000213C0" w:rsidRDefault="000213C0" w:rsidP="000213C0">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0213C0" w:rsidRPr="000213C0" w:rsidRDefault="000213C0" w:rsidP="000213C0">
            <w:pPr>
              <w:spacing w:after="0" w:line="360" w:lineRule="auto"/>
              <w:rPr>
                <w:rFonts w:ascii="Times New Roman" w:eastAsia="Times New Roman" w:hAnsi="Times New Roman" w:cs="Times New Roman"/>
                <w:b/>
                <w:sz w:val="28"/>
                <w:szCs w:val="28"/>
                <w:lang w:val="uk-UA" w:eastAsia="ru-RU"/>
              </w:rPr>
            </w:pPr>
            <w:r w:rsidRPr="000213C0">
              <w:rPr>
                <w:rFonts w:ascii="Times New Roman" w:eastAsia="Times New Roman" w:hAnsi="Times New Roman" w:cs="Times New Roman"/>
                <w:b/>
                <w:sz w:val="28"/>
                <w:szCs w:val="28"/>
                <w:lang w:val="uk-UA" w:eastAsia="ru-RU"/>
              </w:rPr>
              <w:t xml:space="preserve">                              </w:t>
            </w:r>
            <w:r w:rsidRPr="000213C0">
              <w:rPr>
                <w:rFonts w:ascii="Times New Roman" w:eastAsia="Times New Roman" w:hAnsi="Times New Roman" w:cs="Times New Roman"/>
                <w:b/>
                <w:sz w:val="28"/>
                <w:szCs w:val="28"/>
                <w:lang w:eastAsia="ru-RU"/>
              </w:rPr>
              <w:t>№</w:t>
            </w:r>
            <w:r w:rsidRPr="000213C0">
              <w:rPr>
                <w:rFonts w:ascii="Times New Roman" w:eastAsia="Times New Roman" w:hAnsi="Times New Roman" w:cs="Times New Roman"/>
                <w:b/>
                <w:sz w:val="28"/>
                <w:szCs w:val="28"/>
                <w:lang w:val="uk-UA" w:eastAsia="ru-RU"/>
              </w:rPr>
              <w:t>87</w:t>
            </w:r>
          </w:p>
        </w:tc>
      </w:tr>
    </w:tbl>
    <w:p w:rsidR="000213C0" w:rsidRPr="000213C0" w:rsidRDefault="000213C0" w:rsidP="000213C0">
      <w:pPr>
        <w:spacing w:after="0" w:line="240" w:lineRule="auto"/>
        <w:jc w:val="both"/>
        <w:rPr>
          <w:rFonts w:ascii="Times New Roman" w:eastAsia="Times New Roman" w:hAnsi="Times New Roman" w:cs="Times New Roman"/>
          <w:b/>
          <w:i/>
          <w:sz w:val="28"/>
          <w:szCs w:val="28"/>
          <w:lang w:val="uk-UA" w:eastAsia="ru-RU"/>
        </w:rPr>
      </w:pPr>
      <w:r w:rsidRPr="000213C0">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передачі  земельної ділянки в оренду для розміщення та експлуатації будівель і споруд автомобільного транспорту та дорожнього господарства</w:t>
      </w:r>
    </w:p>
    <w:p w:rsidR="000213C0" w:rsidRPr="000213C0" w:rsidRDefault="000213C0" w:rsidP="000213C0">
      <w:pPr>
        <w:spacing w:after="0" w:line="240" w:lineRule="auto"/>
        <w:jc w:val="both"/>
        <w:rPr>
          <w:rFonts w:ascii="Times New Roman" w:eastAsia="Times New Roman" w:hAnsi="Times New Roman" w:cs="Times New Roman"/>
          <w:b/>
          <w:i/>
          <w:sz w:val="28"/>
          <w:szCs w:val="28"/>
          <w:lang w:val="uk-UA" w:eastAsia="ru-RU"/>
        </w:rPr>
      </w:pPr>
    </w:p>
    <w:p w:rsidR="000213C0" w:rsidRPr="000213C0" w:rsidRDefault="000213C0" w:rsidP="000213C0">
      <w:pPr>
        <w:spacing w:after="0" w:line="240" w:lineRule="auto"/>
        <w:jc w:val="both"/>
        <w:rPr>
          <w:rFonts w:ascii="Times New Roman" w:eastAsia="Times New Roman" w:hAnsi="Times New Roman" w:cs="Times New Roman"/>
          <w:sz w:val="28"/>
          <w:szCs w:val="28"/>
          <w:lang w:val="uk-UA" w:eastAsia="ru-RU"/>
        </w:rPr>
      </w:pPr>
      <w:r w:rsidRPr="000213C0">
        <w:rPr>
          <w:rFonts w:ascii="Times New Roman" w:eastAsia="Times New Roman" w:hAnsi="Times New Roman" w:cs="Times New Roman"/>
          <w:sz w:val="28"/>
          <w:szCs w:val="28"/>
          <w:lang w:val="uk-UA" w:eastAsia="ru-RU"/>
        </w:rPr>
        <w:t xml:space="preserve">         Розглянувши заяву (вхід. №1126 /02-14  від 08.12.2015 р.) Товариства з обмеженою відповідальністю «СТАЛЕВІ ІНВЕСТИЦІЇ»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передачі  земельної ділянки в оренду для розміщення та експлуатації будівель і споруд автомобільного транспорту та дорожнього господарства, керуючись статтями 12, 123,125 Земельного Кодексу України, ст.19, ст.25, ст.55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0213C0" w:rsidRPr="000213C0" w:rsidRDefault="000213C0" w:rsidP="000213C0">
      <w:pPr>
        <w:spacing w:after="0" w:line="240" w:lineRule="auto"/>
        <w:jc w:val="both"/>
        <w:rPr>
          <w:rFonts w:ascii="Times New Roman" w:eastAsia="Calibri" w:hAnsi="Times New Roman" w:cs="Times New Roman"/>
          <w:b/>
          <w:sz w:val="28"/>
          <w:szCs w:val="28"/>
          <w:lang w:val="uk-UA"/>
        </w:rPr>
      </w:pPr>
      <w:r w:rsidRPr="000213C0">
        <w:rPr>
          <w:rFonts w:ascii="Times New Roman" w:eastAsia="Calibri" w:hAnsi="Times New Roman" w:cs="Times New Roman"/>
          <w:b/>
          <w:sz w:val="28"/>
          <w:szCs w:val="28"/>
          <w:lang w:val="uk-UA"/>
        </w:rPr>
        <w:t xml:space="preserve">                                              ВИРІШИЛА:</w:t>
      </w:r>
    </w:p>
    <w:p w:rsidR="000213C0" w:rsidRPr="000213C0" w:rsidRDefault="000213C0" w:rsidP="000213C0">
      <w:pPr>
        <w:spacing w:after="0" w:line="240" w:lineRule="auto"/>
        <w:ind w:left="720"/>
        <w:contextualSpacing/>
        <w:jc w:val="both"/>
        <w:rPr>
          <w:rFonts w:ascii="Times New Roman" w:eastAsia="Calibri" w:hAnsi="Times New Roman" w:cs="Times New Roman"/>
          <w:sz w:val="28"/>
          <w:szCs w:val="28"/>
          <w:lang w:val="uk-UA" w:eastAsia="ru-RU"/>
        </w:rPr>
      </w:pPr>
      <w:r w:rsidRPr="000213C0">
        <w:rPr>
          <w:rFonts w:ascii="Times New Roman" w:eastAsia="Calibri" w:hAnsi="Times New Roman" w:cs="Times New Roman"/>
          <w:sz w:val="28"/>
          <w:szCs w:val="28"/>
          <w:lang w:val="uk-UA" w:eastAsia="ru-RU"/>
        </w:rPr>
        <w:t>1. Надати Товариству з обмеженою відповідальністю «СТАЛЕВІ</w:t>
      </w:r>
    </w:p>
    <w:p w:rsidR="000213C0" w:rsidRPr="000213C0" w:rsidRDefault="000213C0" w:rsidP="000213C0">
      <w:pPr>
        <w:spacing w:after="0" w:line="240" w:lineRule="auto"/>
        <w:jc w:val="both"/>
        <w:rPr>
          <w:rFonts w:ascii="Times New Roman" w:eastAsia="Times New Roman" w:hAnsi="Times New Roman" w:cs="Times New Roman"/>
          <w:sz w:val="28"/>
          <w:szCs w:val="28"/>
          <w:lang w:val="uk-UA" w:eastAsia="ru-RU"/>
        </w:rPr>
      </w:pPr>
      <w:r w:rsidRPr="000213C0">
        <w:rPr>
          <w:rFonts w:ascii="Times New Roman" w:eastAsia="Times New Roman" w:hAnsi="Times New Roman" w:cs="Times New Roman"/>
          <w:sz w:val="28"/>
          <w:szCs w:val="28"/>
          <w:lang w:val="uk-UA" w:eastAsia="ru-RU"/>
        </w:rPr>
        <w:t xml:space="preserve">ІНВЕСТИЦІЇ» дозвіл на виготовлення технічної документації із  землеустрою щодо встановлення ( відновлення) меж земельної ділянки в натурі (на місцевості) з метою передачі  земельної ділянки розміром </w:t>
      </w:r>
      <w:smartTag w:uri="urn:schemas-microsoft-com:office:smarttags" w:element="metricconverter">
        <w:smartTagPr>
          <w:attr w:name="ProductID" w:val="1,6000 га"/>
        </w:smartTagPr>
        <w:r w:rsidRPr="000213C0">
          <w:rPr>
            <w:rFonts w:ascii="Times New Roman" w:eastAsia="Times New Roman" w:hAnsi="Times New Roman" w:cs="Times New Roman"/>
            <w:sz w:val="28"/>
            <w:szCs w:val="28"/>
            <w:lang w:val="uk-UA" w:eastAsia="ru-RU"/>
          </w:rPr>
          <w:t>1,6000 га</w:t>
        </w:r>
      </w:smartTag>
      <w:r w:rsidRPr="000213C0">
        <w:rPr>
          <w:rFonts w:ascii="Times New Roman" w:eastAsia="Times New Roman" w:hAnsi="Times New Roman" w:cs="Times New Roman"/>
          <w:sz w:val="28"/>
          <w:szCs w:val="28"/>
          <w:lang w:val="uk-UA" w:eastAsia="ru-RU"/>
        </w:rPr>
        <w:t xml:space="preserve"> з кадастровим номером № 1220310300:01:302:0026 в оренду за адресою: </w:t>
      </w:r>
    </w:p>
    <w:p w:rsidR="000213C0" w:rsidRPr="000213C0" w:rsidRDefault="000213C0" w:rsidP="000213C0">
      <w:pPr>
        <w:spacing w:after="0" w:line="240" w:lineRule="auto"/>
        <w:jc w:val="both"/>
        <w:rPr>
          <w:rFonts w:ascii="Times New Roman" w:eastAsia="Times New Roman" w:hAnsi="Times New Roman" w:cs="Times New Roman"/>
          <w:sz w:val="28"/>
          <w:szCs w:val="28"/>
          <w:lang w:val="uk-UA" w:eastAsia="ru-RU"/>
        </w:rPr>
      </w:pPr>
      <w:r w:rsidRPr="000213C0">
        <w:rPr>
          <w:rFonts w:ascii="Times New Roman" w:eastAsia="Times New Roman" w:hAnsi="Times New Roman" w:cs="Times New Roman"/>
          <w:sz w:val="28"/>
          <w:szCs w:val="28"/>
          <w:lang w:val="uk-UA" w:eastAsia="ru-RU"/>
        </w:rPr>
        <w:lastRenderedPageBreak/>
        <w:t>вул. Залізнична, 35 в м. Зеленодольську Апостолівського району Дніпропетровської області для розміщення та експлуатації будівель і споруд автомобільного транспорту та дорожнього господарства.</w:t>
      </w:r>
    </w:p>
    <w:p w:rsidR="000213C0" w:rsidRPr="000213C0" w:rsidRDefault="000213C0" w:rsidP="000213C0">
      <w:pPr>
        <w:spacing w:after="0" w:line="240" w:lineRule="auto"/>
        <w:jc w:val="both"/>
        <w:rPr>
          <w:rFonts w:ascii="Times New Roman" w:eastAsia="Times New Roman" w:hAnsi="Times New Roman" w:cs="Times New Roman"/>
          <w:sz w:val="28"/>
          <w:szCs w:val="28"/>
          <w:lang w:val="uk-UA" w:eastAsia="ru-RU"/>
        </w:rPr>
      </w:pPr>
      <w:r w:rsidRPr="000213C0">
        <w:rPr>
          <w:rFonts w:ascii="Times New Roman" w:eastAsia="Times New Roman" w:hAnsi="Times New Roman" w:cs="Times New Roman"/>
          <w:sz w:val="28"/>
          <w:szCs w:val="28"/>
          <w:lang w:val="uk-UA" w:eastAsia="ru-RU"/>
        </w:rPr>
        <w:t xml:space="preserve">        2. Рекомендувати Товариству з обмеженою відповідальністю</w:t>
      </w:r>
    </w:p>
    <w:p w:rsidR="000213C0" w:rsidRPr="000213C0" w:rsidRDefault="000213C0" w:rsidP="000213C0">
      <w:pPr>
        <w:spacing w:after="0" w:line="240" w:lineRule="auto"/>
        <w:jc w:val="both"/>
        <w:rPr>
          <w:rFonts w:ascii="Times New Roman" w:eastAsia="Times New Roman" w:hAnsi="Times New Roman" w:cs="Times New Roman"/>
          <w:sz w:val="28"/>
          <w:szCs w:val="28"/>
          <w:lang w:val="uk-UA" w:eastAsia="ru-RU"/>
        </w:rPr>
      </w:pPr>
      <w:r w:rsidRPr="000213C0">
        <w:rPr>
          <w:rFonts w:ascii="Times New Roman" w:eastAsia="Times New Roman" w:hAnsi="Times New Roman" w:cs="Times New Roman"/>
          <w:sz w:val="28"/>
          <w:szCs w:val="28"/>
          <w:lang w:val="uk-UA" w:eastAsia="ru-RU"/>
        </w:rPr>
        <w:t xml:space="preserve"> «СТАЛЕВІ ІНВЕСТИЦІЇ» укласти договір зі спеціалізованою проектною організацією на підготовку матеріалів із землеустрою на дану земельну ділянку.</w:t>
      </w:r>
    </w:p>
    <w:p w:rsidR="000213C0" w:rsidRPr="000213C0" w:rsidRDefault="000213C0" w:rsidP="000213C0">
      <w:pPr>
        <w:spacing w:after="0" w:line="240" w:lineRule="auto"/>
        <w:ind w:left="720"/>
        <w:contextualSpacing/>
        <w:jc w:val="both"/>
        <w:rPr>
          <w:rFonts w:ascii="Times New Roman" w:eastAsia="Calibri" w:hAnsi="Times New Roman" w:cs="Times New Roman"/>
          <w:sz w:val="28"/>
          <w:szCs w:val="28"/>
          <w:lang w:val="uk-UA" w:eastAsia="ru-RU"/>
        </w:rPr>
      </w:pPr>
      <w:r w:rsidRPr="000213C0">
        <w:rPr>
          <w:rFonts w:ascii="Times New Roman" w:eastAsia="Calibri" w:hAnsi="Times New Roman" w:cs="Times New Roman"/>
          <w:sz w:val="28"/>
          <w:szCs w:val="28"/>
          <w:lang w:val="uk-UA" w:eastAsia="ru-RU"/>
        </w:rPr>
        <w:t xml:space="preserve"> 3. Товариству з обмеженою відповідальністю «СТАЛЕВІ</w:t>
      </w:r>
    </w:p>
    <w:p w:rsidR="000213C0" w:rsidRPr="000213C0" w:rsidRDefault="000213C0" w:rsidP="000213C0">
      <w:pPr>
        <w:spacing w:after="0" w:line="240" w:lineRule="auto"/>
        <w:jc w:val="both"/>
        <w:rPr>
          <w:rFonts w:ascii="Times New Roman" w:eastAsia="Times New Roman" w:hAnsi="Times New Roman" w:cs="Times New Roman"/>
          <w:sz w:val="28"/>
          <w:szCs w:val="28"/>
          <w:lang w:val="uk-UA" w:eastAsia="ru-RU"/>
        </w:rPr>
      </w:pPr>
      <w:r w:rsidRPr="000213C0">
        <w:rPr>
          <w:rFonts w:ascii="Times New Roman" w:eastAsia="Times New Roman" w:hAnsi="Times New Roman" w:cs="Times New Roman"/>
          <w:sz w:val="28"/>
          <w:szCs w:val="28"/>
          <w:lang w:val="uk-UA" w:eastAsia="ru-RU"/>
        </w:rPr>
        <w:t xml:space="preserve"> ІНВЕСТИЦІЇ» матеріали із землеустрою передати до Зеленодольської міської ради для затвердження.</w:t>
      </w:r>
    </w:p>
    <w:p w:rsidR="000213C0" w:rsidRPr="000213C0" w:rsidRDefault="000213C0" w:rsidP="000213C0">
      <w:pPr>
        <w:spacing w:after="0" w:line="240" w:lineRule="auto"/>
        <w:jc w:val="both"/>
        <w:rPr>
          <w:rFonts w:ascii="Times New Roman" w:eastAsia="Times New Roman" w:hAnsi="Times New Roman" w:cs="Times New Roman"/>
          <w:sz w:val="28"/>
          <w:szCs w:val="28"/>
          <w:lang w:val="uk-UA" w:eastAsia="ru-RU"/>
        </w:rPr>
      </w:pPr>
      <w:r w:rsidRPr="000213C0">
        <w:rPr>
          <w:rFonts w:ascii="Times New Roman" w:eastAsia="Times New Roman" w:hAnsi="Times New Roman" w:cs="Times New Roman"/>
          <w:sz w:val="28"/>
          <w:szCs w:val="28"/>
          <w:lang w:val="uk-UA" w:eastAsia="ru-RU"/>
        </w:rPr>
        <w:t xml:space="preserve">         4. Рішення Зеленодольської міської ради №529/1.1 від 25 січня 2013 року «Про надання дозволу на  виготовлення технічної документації із землеустрою з метою набуття права оренди на земельну ділянку» вважати таким, що втратило чинність.</w:t>
      </w:r>
    </w:p>
    <w:p w:rsidR="000213C0" w:rsidRPr="000213C0" w:rsidRDefault="000213C0" w:rsidP="000213C0">
      <w:pPr>
        <w:spacing w:after="0" w:line="240" w:lineRule="auto"/>
        <w:jc w:val="both"/>
        <w:rPr>
          <w:rFonts w:ascii="Times New Roman" w:eastAsia="Times New Roman" w:hAnsi="Times New Roman" w:cs="Times New Roman"/>
          <w:sz w:val="28"/>
          <w:szCs w:val="28"/>
          <w:lang w:val="uk-UA" w:eastAsia="ru-RU"/>
        </w:rPr>
      </w:pPr>
      <w:r w:rsidRPr="000213C0">
        <w:rPr>
          <w:rFonts w:ascii="Times New Roman" w:eastAsia="Times New Roman" w:hAnsi="Times New Roman" w:cs="Times New Roman"/>
          <w:sz w:val="28"/>
          <w:szCs w:val="28"/>
          <w:lang w:val="uk-UA" w:eastAsia="ru-RU"/>
        </w:rPr>
        <w:t xml:space="preserve">          5. Контроль за виконанням рішення покласти  на постійну комісію Зеленодольської міської ради з питань регулювання земельних відносин та</w:t>
      </w:r>
    </w:p>
    <w:p w:rsidR="000213C0" w:rsidRPr="000213C0" w:rsidRDefault="000213C0" w:rsidP="000213C0">
      <w:pPr>
        <w:spacing w:after="0" w:line="240" w:lineRule="auto"/>
        <w:jc w:val="both"/>
        <w:rPr>
          <w:rFonts w:ascii="Times New Roman" w:eastAsia="Times New Roman" w:hAnsi="Times New Roman" w:cs="Times New Roman"/>
          <w:sz w:val="28"/>
          <w:szCs w:val="28"/>
          <w:lang w:val="uk-UA" w:eastAsia="ru-RU"/>
        </w:rPr>
      </w:pPr>
      <w:r w:rsidRPr="000213C0">
        <w:rPr>
          <w:rFonts w:ascii="Times New Roman" w:eastAsia="Times New Roman" w:hAnsi="Times New Roman" w:cs="Times New Roman"/>
          <w:sz w:val="28"/>
          <w:szCs w:val="28"/>
          <w:lang w:val="uk-UA" w:eastAsia="ru-RU"/>
        </w:rPr>
        <w:t>охорони навколишнього середовища.</w:t>
      </w:r>
    </w:p>
    <w:p w:rsidR="000213C0" w:rsidRPr="000213C0" w:rsidRDefault="000213C0" w:rsidP="000213C0">
      <w:pPr>
        <w:spacing w:after="0" w:line="240" w:lineRule="auto"/>
        <w:jc w:val="both"/>
        <w:rPr>
          <w:rFonts w:ascii="Times New Roman" w:eastAsia="Times New Roman" w:hAnsi="Times New Roman" w:cs="Times New Roman"/>
          <w:sz w:val="26"/>
          <w:szCs w:val="26"/>
          <w:lang w:val="uk-UA" w:eastAsia="ru-RU"/>
        </w:rPr>
      </w:pPr>
    </w:p>
    <w:p w:rsidR="000213C0" w:rsidRPr="000213C0" w:rsidRDefault="000213C0" w:rsidP="000213C0">
      <w:pPr>
        <w:spacing w:after="0" w:line="240" w:lineRule="auto"/>
        <w:ind w:left="708" w:right="175"/>
        <w:jc w:val="both"/>
        <w:rPr>
          <w:rFonts w:ascii="Times New Roman" w:eastAsia="Times New Roman" w:hAnsi="Times New Roman" w:cs="Times New Roman"/>
          <w:b/>
          <w:sz w:val="28"/>
          <w:szCs w:val="28"/>
          <w:lang w:val="uk-UA" w:eastAsia="ru-RU"/>
        </w:rPr>
      </w:pPr>
      <w:r w:rsidRPr="000213C0">
        <w:rPr>
          <w:rFonts w:ascii="Times New Roman" w:eastAsia="Times New Roman" w:hAnsi="Times New Roman" w:cs="Times New Roman"/>
          <w:b/>
          <w:sz w:val="28"/>
          <w:szCs w:val="28"/>
          <w:lang w:val="uk-UA" w:eastAsia="ru-RU"/>
        </w:rPr>
        <w:t>Міський  голова</w:t>
      </w:r>
      <w:r w:rsidRPr="000213C0">
        <w:rPr>
          <w:rFonts w:ascii="Times New Roman" w:eastAsia="Times New Roman" w:hAnsi="Times New Roman" w:cs="Times New Roman"/>
          <w:b/>
          <w:sz w:val="28"/>
          <w:szCs w:val="28"/>
          <w:lang w:val="uk-UA" w:eastAsia="ru-RU"/>
        </w:rPr>
        <w:tab/>
      </w:r>
      <w:r w:rsidRPr="000213C0">
        <w:rPr>
          <w:rFonts w:ascii="Times New Roman" w:eastAsia="Times New Roman" w:hAnsi="Times New Roman" w:cs="Times New Roman"/>
          <w:b/>
          <w:sz w:val="28"/>
          <w:szCs w:val="28"/>
          <w:lang w:val="uk-UA" w:eastAsia="ru-RU"/>
        </w:rPr>
        <w:tab/>
      </w:r>
      <w:r w:rsidRPr="000213C0">
        <w:rPr>
          <w:rFonts w:ascii="Times New Roman" w:eastAsia="Times New Roman" w:hAnsi="Times New Roman" w:cs="Times New Roman"/>
          <w:b/>
          <w:sz w:val="28"/>
          <w:szCs w:val="28"/>
          <w:lang w:val="uk-UA" w:eastAsia="ru-RU"/>
        </w:rPr>
        <w:tab/>
      </w:r>
      <w:r w:rsidRPr="000213C0">
        <w:rPr>
          <w:rFonts w:ascii="Times New Roman" w:eastAsia="Times New Roman" w:hAnsi="Times New Roman" w:cs="Times New Roman"/>
          <w:b/>
          <w:sz w:val="28"/>
          <w:szCs w:val="28"/>
          <w:lang w:val="uk-UA" w:eastAsia="ru-RU"/>
        </w:rPr>
        <w:tab/>
        <w:t xml:space="preserve">                    А. В. Савченко</w:t>
      </w:r>
    </w:p>
    <w:p w:rsidR="000213C0" w:rsidRPr="000213C0" w:rsidRDefault="000213C0" w:rsidP="000213C0">
      <w:pPr>
        <w:spacing w:after="0" w:line="240" w:lineRule="auto"/>
        <w:ind w:left="708" w:right="175"/>
        <w:jc w:val="both"/>
        <w:rPr>
          <w:rFonts w:ascii="Times New Roman" w:eastAsia="Times New Roman" w:hAnsi="Times New Roman" w:cs="Times New Roman"/>
          <w:sz w:val="20"/>
          <w:szCs w:val="20"/>
          <w:lang w:val="uk-UA" w:eastAsia="ru-RU"/>
        </w:rPr>
      </w:pPr>
    </w:p>
    <w:p w:rsidR="000213C0" w:rsidRPr="000213C0" w:rsidRDefault="000213C0" w:rsidP="000213C0">
      <w:pPr>
        <w:keepNext/>
        <w:spacing w:before="240" w:after="60" w:line="240" w:lineRule="auto"/>
        <w:jc w:val="center"/>
        <w:outlineLvl w:val="0"/>
        <w:rPr>
          <w:rFonts w:ascii="Times New Roman" w:eastAsia="Times New Roman" w:hAnsi="Times New Roman" w:cs="Arial"/>
          <w:bCs/>
          <w:kern w:val="32"/>
          <w:sz w:val="32"/>
          <w:szCs w:val="32"/>
          <w:lang w:eastAsia="ru-RU"/>
        </w:rPr>
      </w:pPr>
      <w:r w:rsidRPr="000213C0">
        <w:rPr>
          <w:rFonts w:ascii="Times New Roman" w:eastAsia="Times New Roman" w:hAnsi="Times New Roman" w:cs="Arial"/>
          <w:bCs/>
          <w:kern w:val="32"/>
          <w:sz w:val="32"/>
          <w:szCs w:val="32"/>
          <w:lang w:eastAsia="ru-RU"/>
        </w:rPr>
        <w:t>Р І Ш Е Н Н Я</w:t>
      </w:r>
    </w:p>
    <w:p w:rsidR="000213C0" w:rsidRPr="000213C0" w:rsidRDefault="000213C0" w:rsidP="000213C0">
      <w:pPr>
        <w:spacing w:after="0" w:line="240" w:lineRule="auto"/>
        <w:jc w:val="center"/>
        <w:rPr>
          <w:rFonts w:ascii="Times New Roman" w:eastAsia="Times New Roman" w:hAnsi="Times New Roman" w:cs="Times New Roman"/>
          <w:b/>
          <w:sz w:val="28"/>
          <w:szCs w:val="24"/>
          <w:lang w:val="uk-UA" w:eastAsia="ru-RU"/>
        </w:rPr>
      </w:pPr>
      <w:r w:rsidRPr="000213C0">
        <w:rPr>
          <w:rFonts w:ascii="Times New Roman" w:eastAsia="Times New Roman" w:hAnsi="Times New Roman" w:cs="Times New Roman"/>
          <w:b/>
          <w:sz w:val="28"/>
          <w:szCs w:val="24"/>
          <w:lang w:val="uk-UA" w:eastAsia="ru-RU"/>
        </w:rPr>
        <w:t xml:space="preserve">    </w:t>
      </w:r>
      <w:r w:rsidRPr="000213C0">
        <w:rPr>
          <w:rFonts w:ascii="Times New Roman" w:eastAsia="Times New Roman" w:hAnsi="Times New Roman" w:cs="Times New Roman"/>
          <w:b/>
          <w:sz w:val="28"/>
          <w:szCs w:val="24"/>
          <w:lang w:eastAsia="ru-RU"/>
        </w:rPr>
        <w:t xml:space="preserve">Зеленодольської </w:t>
      </w:r>
      <w:r w:rsidRPr="000213C0">
        <w:rPr>
          <w:rFonts w:ascii="Times New Roman" w:eastAsia="Times New Roman" w:hAnsi="Times New Roman" w:cs="Times New Roman"/>
          <w:b/>
          <w:sz w:val="28"/>
          <w:szCs w:val="24"/>
          <w:lang w:val="uk-UA" w:eastAsia="ru-RU"/>
        </w:rPr>
        <w:t>міської</w:t>
      </w:r>
      <w:r w:rsidRPr="000213C0">
        <w:rPr>
          <w:rFonts w:ascii="Times New Roman" w:eastAsia="Times New Roman" w:hAnsi="Times New Roman" w:cs="Times New Roman"/>
          <w:b/>
          <w:sz w:val="28"/>
          <w:szCs w:val="24"/>
          <w:lang w:eastAsia="ru-RU"/>
        </w:rPr>
        <w:t xml:space="preserve"> ради</w:t>
      </w:r>
    </w:p>
    <w:p w:rsidR="000213C0" w:rsidRPr="000213C0" w:rsidRDefault="000213C0" w:rsidP="000213C0">
      <w:pPr>
        <w:spacing w:after="0" w:line="240" w:lineRule="auto"/>
        <w:jc w:val="center"/>
        <w:rPr>
          <w:rFonts w:ascii="Times New Roman" w:eastAsia="Times New Roman" w:hAnsi="Times New Roman" w:cs="Times New Roman"/>
          <w:b/>
          <w:sz w:val="24"/>
          <w:szCs w:val="24"/>
          <w:lang w:val="uk-UA" w:eastAsia="ru-RU"/>
        </w:rPr>
      </w:pPr>
      <w:r w:rsidRPr="000213C0">
        <w:rPr>
          <w:rFonts w:ascii="Times New Roman" w:eastAsia="Times New Roman" w:hAnsi="Times New Roman" w:cs="Times New Roman"/>
          <w:b/>
          <w:sz w:val="28"/>
          <w:szCs w:val="24"/>
          <w:lang w:val="uk-UA" w:eastAsia="ru-RU"/>
        </w:rPr>
        <w:t xml:space="preserve">7 сесії </w:t>
      </w:r>
      <w:r w:rsidRPr="000213C0">
        <w:rPr>
          <w:rFonts w:ascii="Times New Roman" w:eastAsia="Times New Roman" w:hAnsi="Times New Roman" w:cs="Times New Roman"/>
          <w:b/>
          <w:sz w:val="28"/>
          <w:szCs w:val="24"/>
          <w:lang w:val="en-US" w:eastAsia="ru-RU"/>
        </w:rPr>
        <w:t>VII</w:t>
      </w:r>
      <w:r w:rsidRPr="000213C0">
        <w:rPr>
          <w:rFonts w:ascii="Times New Roman" w:eastAsia="Times New Roman" w:hAnsi="Times New Roman" w:cs="Times New Roman"/>
          <w:b/>
          <w:sz w:val="28"/>
          <w:szCs w:val="24"/>
          <w:lang w:val="uk-UA" w:eastAsia="ru-RU"/>
        </w:rPr>
        <w:t xml:space="preserve"> скликання </w:t>
      </w:r>
    </w:p>
    <w:p w:rsidR="000213C0" w:rsidRPr="000213C0" w:rsidRDefault="000213C0" w:rsidP="000213C0">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0213C0" w:rsidRPr="000213C0" w:rsidTr="00016388">
        <w:trPr>
          <w:jc w:val="center"/>
        </w:trPr>
        <w:tc>
          <w:tcPr>
            <w:tcW w:w="3386" w:type="dxa"/>
          </w:tcPr>
          <w:p w:rsidR="000213C0" w:rsidRPr="000213C0" w:rsidRDefault="000213C0" w:rsidP="000213C0">
            <w:pPr>
              <w:spacing w:after="0" w:line="360" w:lineRule="auto"/>
              <w:rPr>
                <w:rFonts w:ascii="Times New Roman" w:eastAsia="Times New Roman" w:hAnsi="Times New Roman" w:cs="Times New Roman"/>
                <w:b/>
                <w:sz w:val="28"/>
                <w:szCs w:val="28"/>
                <w:lang w:val="uk-UA" w:eastAsia="ru-RU"/>
              </w:rPr>
            </w:pPr>
            <w:r w:rsidRPr="000213C0">
              <w:rPr>
                <w:rFonts w:ascii="Times New Roman" w:eastAsia="Times New Roman" w:hAnsi="Times New Roman" w:cs="Times New Roman"/>
                <w:b/>
                <w:sz w:val="28"/>
                <w:szCs w:val="28"/>
                <w:lang w:val="uk-UA" w:eastAsia="ru-RU"/>
              </w:rPr>
              <w:t>24  лютого   2016 року</w:t>
            </w:r>
          </w:p>
        </w:tc>
        <w:tc>
          <w:tcPr>
            <w:tcW w:w="3096" w:type="dxa"/>
          </w:tcPr>
          <w:p w:rsidR="000213C0" w:rsidRPr="000213C0" w:rsidRDefault="000213C0" w:rsidP="000213C0">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0213C0" w:rsidRPr="000213C0" w:rsidRDefault="000213C0" w:rsidP="000213C0">
            <w:pPr>
              <w:spacing w:after="0" w:line="360" w:lineRule="auto"/>
              <w:rPr>
                <w:rFonts w:ascii="Times New Roman" w:eastAsia="Times New Roman" w:hAnsi="Times New Roman" w:cs="Times New Roman"/>
                <w:b/>
                <w:sz w:val="28"/>
                <w:szCs w:val="28"/>
                <w:lang w:val="uk-UA" w:eastAsia="ru-RU"/>
              </w:rPr>
            </w:pPr>
            <w:r w:rsidRPr="000213C0">
              <w:rPr>
                <w:rFonts w:ascii="Times New Roman" w:eastAsia="Times New Roman" w:hAnsi="Times New Roman" w:cs="Times New Roman"/>
                <w:b/>
                <w:sz w:val="28"/>
                <w:szCs w:val="28"/>
                <w:lang w:val="uk-UA" w:eastAsia="ru-RU"/>
              </w:rPr>
              <w:t xml:space="preserve">                        </w:t>
            </w:r>
            <w:r w:rsidRPr="000213C0">
              <w:rPr>
                <w:rFonts w:ascii="Times New Roman" w:eastAsia="Times New Roman" w:hAnsi="Times New Roman" w:cs="Times New Roman"/>
                <w:b/>
                <w:sz w:val="28"/>
                <w:szCs w:val="28"/>
                <w:lang w:eastAsia="ru-RU"/>
              </w:rPr>
              <w:t>№</w:t>
            </w:r>
            <w:r w:rsidRPr="000213C0">
              <w:rPr>
                <w:rFonts w:ascii="Times New Roman" w:eastAsia="Times New Roman" w:hAnsi="Times New Roman" w:cs="Times New Roman"/>
                <w:b/>
                <w:sz w:val="28"/>
                <w:szCs w:val="28"/>
                <w:lang w:val="uk-UA" w:eastAsia="ru-RU"/>
              </w:rPr>
              <w:t xml:space="preserve"> 88/1</w:t>
            </w:r>
          </w:p>
        </w:tc>
      </w:tr>
    </w:tbl>
    <w:p w:rsidR="000213C0" w:rsidRPr="000213C0" w:rsidRDefault="000213C0" w:rsidP="000213C0">
      <w:pPr>
        <w:spacing w:after="0" w:line="240" w:lineRule="auto"/>
        <w:jc w:val="both"/>
        <w:rPr>
          <w:rFonts w:ascii="Times New Roman" w:eastAsia="Times New Roman" w:hAnsi="Times New Roman" w:cs="Times New Roman"/>
          <w:b/>
          <w:i/>
          <w:sz w:val="28"/>
          <w:szCs w:val="28"/>
          <w:lang w:val="uk-UA" w:eastAsia="ru-RU"/>
        </w:rPr>
      </w:pPr>
      <w:r w:rsidRPr="000213C0">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p w:rsidR="000213C0" w:rsidRPr="000213C0" w:rsidRDefault="000213C0" w:rsidP="000213C0">
      <w:pPr>
        <w:spacing w:after="0" w:line="240" w:lineRule="auto"/>
        <w:jc w:val="both"/>
        <w:rPr>
          <w:rFonts w:ascii="Times New Roman" w:eastAsia="Times New Roman" w:hAnsi="Times New Roman" w:cs="Times New Roman"/>
          <w:b/>
          <w:i/>
          <w:sz w:val="28"/>
          <w:szCs w:val="28"/>
          <w:lang w:val="uk-UA" w:eastAsia="ru-RU"/>
        </w:rPr>
      </w:pPr>
    </w:p>
    <w:p w:rsidR="000213C0" w:rsidRPr="000213C0" w:rsidRDefault="000213C0" w:rsidP="000213C0">
      <w:pPr>
        <w:spacing w:after="0" w:line="240" w:lineRule="auto"/>
        <w:jc w:val="both"/>
        <w:rPr>
          <w:rFonts w:ascii="Times New Roman" w:eastAsia="Times New Roman" w:hAnsi="Times New Roman" w:cs="Times New Roman"/>
          <w:sz w:val="28"/>
          <w:szCs w:val="28"/>
          <w:lang w:val="uk-UA" w:eastAsia="ru-RU"/>
        </w:rPr>
      </w:pPr>
      <w:r w:rsidRPr="000213C0">
        <w:rPr>
          <w:rFonts w:ascii="Times New Roman" w:eastAsia="Times New Roman" w:hAnsi="Times New Roman" w:cs="Times New Roman"/>
          <w:sz w:val="28"/>
          <w:szCs w:val="28"/>
          <w:lang w:val="uk-UA" w:eastAsia="ru-RU"/>
        </w:rPr>
        <w:t xml:space="preserve">         Розглянувши заяву (вхід. № Я-84/02-11 від 08.02.2016  ) фізичної</w:t>
      </w:r>
    </w:p>
    <w:p w:rsidR="000213C0" w:rsidRPr="000213C0" w:rsidRDefault="000213C0" w:rsidP="000213C0">
      <w:pPr>
        <w:spacing w:after="0" w:line="240" w:lineRule="auto"/>
        <w:jc w:val="both"/>
        <w:rPr>
          <w:rFonts w:ascii="Times New Roman" w:eastAsia="Calibri" w:hAnsi="Times New Roman" w:cs="Times New Roman"/>
          <w:sz w:val="28"/>
          <w:szCs w:val="28"/>
          <w:lang w:val="uk-UA" w:eastAsia="ru-RU"/>
        </w:rPr>
      </w:pPr>
      <w:r w:rsidRPr="000213C0">
        <w:rPr>
          <w:rFonts w:ascii="Times New Roman" w:eastAsia="Times New Roman" w:hAnsi="Times New Roman" w:cs="Times New Roman"/>
          <w:sz w:val="28"/>
          <w:szCs w:val="28"/>
          <w:lang w:val="uk-UA" w:eastAsia="ru-RU"/>
        </w:rPr>
        <w:t xml:space="preserve"> особи - підприємця Янченко Тетяни Володимирівни 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керуючись</w:t>
      </w:r>
      <w:r w:rsidRPr="000213C0">
        <w:rPr>
          <w:rFonts w:ascii="Times New Roman" w:eastAsia="Calibri" w:hAnsi="Times New Roman" w:cs="Times New Roman"/>
          <w:sz w:val="28"/>
          <w:szCs w:val="28"/>
          <w:lang w:val="uk-UA" w:eastAsia="ru-RU"/>
        </w:rPr>
        <w:t xml:space="preserve"> статтями 12,100,123,125 Земельного Кодексу України, </w:t>
      </w:r>
      <w:r w:rsidRPr="000213C0">
        <w:rPr>
          <w:rFonts w:ascii="Times New Roman" w:eastAsia="Times New Roman" w:hAnsi="Times New Roman" w:cs="Times New Roman"/>
          <w:sz w:val="28"/>
          <w:szCs w:val="28"/>
          <w:lang w:val="uk-UA" w:eastAsia="ru-RU"/>
        </w:rPr>
        <w:t xml:space="preserve">, ст.19, ст.25, </w:t>
      </w:r>
      <w:r w:rsidRPr="000213C0">
        <w:rPr>
          <w:rFonts w:ascii="Times New Roman" w:eastAsia="Calibri" w:hAnsi="Times New Roman" w:cs="Times New Roman"/>
          <w:sz w:val="28"/>
          <w:szCs w:val="28"/>
          <w:lang w:val="uk-UA" w:eastAsia="ru-RU"/>
        </w:rPr>
        <w:t xml:space="preserve">ст.55-1 Закону України «Про землеустрій», </w:t>
      </w:r>
      <w:r w:rsidRPr="000213C0">
        <w:rPr>
          <w:rFonts w:ascii="Times New Roman" w:eastAsia="Times New Roman" w:hAnsi="Times New Roman" w:cs="Times New Roman"/>
          <w:sz w:val="28"/>
          <w:szCs w:val="28"/>
          <w:lang w:val="uk-UA" w:eastAsia="ru-RU"/>
        </w:rPr>
        <w:t>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w:t>
      </w:r>
      <w:r w:rsidRPr="000213C0">
        <w:rPr>
          <w:rFonts w:ascii="Times New Roman" w:eastAsia="Calibri" w:hAnsi="Times New Roman" w:cs="Times New Roman"/>
          <w:sz w:val="28"/>
          <w:szCs w:val="28"/>
          <w:lang w:val="uk-UA" w:eastAsia="ru-RU"/>
        </w:rPr>
        <w:t xml:space="preserve">,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0213C0" w:rsidRPr="000213C0" w:rsidRDefault="000213C0" w:rsidP="000213C0">
      <w:pPr>
        <w:spacing w:after="0" w:line="240" w:lineRule="auto"/>
        <w:rPr>
          <w:rFonts w:ascii="Times New Roman" w:eastAsia="Calibri" w:hAnsi="Times New Roman" w:cs="Times New Roman"/>
          <w:b/>
          <w:sz w:val="28"/>
          <w:szCs w:val="28"/>
          <w:lang w:val="uk-UA"/>
        </w:rPr>
      </w:pPr>
      <w:r w:rsidRPr="000213C0">
        <w:rPr>
          <w:rFonts w:ascii="Times New Roman" w:eastAsia="Times New Roman" w:hAnsi="Times New Roman" w:cs="Times New Roman"/>
          <w:sz w:val="28"/>
          <w:szCs w:val="28"/>
          <w:lang w:val="uk-UA" w:eastAsia="ru-RU"/>
        </w:rPr>
        <w:t xml:space="preserve">                                                      </w:t>
      </w:r>
      <w:r w:rsidRPr="000213C0">
        <w:rPr>
          <w:rFonts w:ascii="Times New Roman" w:eastAsia="Calibri" w:hAnsi="Times New Roman" w:cs="Times New Roman"/>
          <w:b/>
          <w:sz w:val="28"/>
          <w:szCs w:val="28"/>
          <w:lang w:val="uk-UA"/>
        </w:rPr>
        <w:t>ВИРІШИЛА:</w:t>
      </w:r>
    </w:p>
    <w:p w:rsidR="000213C0" w:rsidRPr="000213C0" w:rsidRDefault="000213C0" w:rsidP="000213C0">
      <w:pPr>
        <w:spacing w:after="0" w:line="240" w:lineRule="auto"/>
        <w:jc w:val="both"/>
        <w:rPr>
          <w:rFonts w:ascii="Times New Roman" w:eastAsia="Times New Roman" w:hAnsi="Times New Roman" w:cs="Times New Roman"/>
          <w:sz w:val="28"/>
          <w:szCs w:val="28"/>
          <w:lang w:val="uk-UA" w:eastAsia="ru-RU"/>
        </w:rPr>
      </w:pPr>
      <w:r w:rsidRPr="000213C0">
        <w:rPr>
          <w:rFonts w:ascii="Times New Roman" w:eastAsia="Times New Roman" w:hAnsi="Times New Roman" w:cs="Times New Roman"/>
          <w:sz w:val="28"/>
          <w:szCs w:val="28"/>
          <w:lang w:val="uk-UA" w:eastAsia="ru-RU"/>
        </w:rPr>
        <w:t xml:space="preserve">        1. Надати дозвіл фізичній особі - підприємцю Янченко Тетяні Володимирівні на виготовлення технічної документації із  землеустрою щодо </w:t>
      </w:r>
      <w:r w:rsidRPr="000213C0">
        <w:rPr>
          <w:rFonts w:ascii="Times New Roman" w:eastAsia="Times New Roman" w:hAnsi="Times New Roman" w:cs="Times New Roman"/>
          <w:sz w:val="28"/>
          <w:szCs w:val="28"/>
          <w:lang w:val="uk-UA" w:eastAsia="ru-RU"/>
        </w:rPr>
        <w:lastRenderedPageBreak/>
        <w:t>встановлення меж частини земельної ділянки, на яку поширюється право  сервітуту з метою розміщення та експлуатації  тимчасової споруди та території для її обслуговування для здійснення підприємницької діяльності за адресою: пров.</w:t>
      </w:r>
      <w:r w:rsidR="006635CF" w:rsidRPr="006635CF">
        <w:rPr>
          <w:rFonts w:ascii="Times New Roman" w:hAnsi="Times New Roman"/>
          <w:sz w:val="24"/>
          <w:szCs w:val="24"/>
          <w:lang w:val="uk-UA"/>
        </w:rPr>
        <w:t xml:space="preserve"> </w:t>
      </w:r>
      <w:r w:rsidR="006635CF" w:rsidRPr="006635CF">
        <w:rPr>
          <w:rFonts w:ascii="Times New Roman" w:eastAsia="Times New Roman" w:hAnsi="Times New Roman" w:cs="Times New Roman"/>
          <w:sz w:val="28"/>
          <w:szCs w:val="28"/>
          <w:lang w:val="uk-UA" w:eastAsia="ru-RU"/>
        </w:rPr>
        <w:t>(персональні дані)</w:t>
      </w:r>
      <w:r w:rsidRPr="000213C0">
        <w:rPr>
          <w:rFonts w:ascii="Times New Roman" w:eastAsia="Times New Roman" w:hAnsi="Times New Roman" w:cs="Times New Roman"/>
          <w:sz w:val="28"/>
          <w:szCs w:val="28"/>
          <w:lang w:val="uk-UA" w:eastAsia="ru-RU"/>
        </w:rPr>
        <w:t xml:space="preserve">, б/н (згідно схеми розміщення земельної ділянки) орієнтовною площею </w:t>
      </w:r>
      <w:smartTag w:uri="urn:schemas-microsoft-com:office:smarttags" w:element="metricconverter">
        <w:smartTagPr>
          <w:attr w:name="ProductID" w:val="0,0030 га"/>
        </w:smartTagPr>
        <w:r w:rsidRPr="000213C0">
          <w:rPr>
            <w:rFonts w:ascii="Times New Roman" w:eastAsia="Times New Roman" w:hAnsi="Times New Roman" w:cs="Times New Roman"/>
            <w:sz w:val="28"/>
            <w:szCs w:val="28"/>
            <w:lang w:val="uk-UA" w:eastAsia="ru-RU"/>
          </w:rPr>
          <w:t>0,0030 га</w:t>
        </w:r>
      </w:smartTag>
      <w:r w:rsidRPr="000213C0">
        <w:rPr>
          <w:rFonts w:ascii="Times New Roman" w:eastAsia="Times New Roman" w:hAnsi="Times New Roman" w:cs="Times New Roman"/>
          <w:sz w:val="28"/>
          <w:szCs w:val="28"/>
          <w:lang w:val="uk-UA" w:eastAsia="ru-RU"/>
        </w:rPr>
        <w:t>.</w:t>
      </w:r>
    </w:p>
    <w:p w:rsidR="000213C0" w:rsidRPr="000213C0" w:rsidRDefault="000213C0" w:rsidP="000213C0">
      <w:pPr>
        <w:spacing w:after="0" w:line="240" w:lineRule="auto"/>
        <w:jc w:val="both"/>
        <w:rPr>
          <w:rFonts w:ascii="Times New Roman" w:eastAsia="Times New Roman" w:hAnsi="Times New Roman" w:cs="Times New Roman"/>
          <w:sz w:val="28"/>
          <w:szCs w:val="28"/>
          <w:lang w:val="uk-UA" w:eastAsia="ru-RU"/>
        </w:rPr>
      </w:pPr>
      <w:r w:rsidRPr="000213C0">
        <w:rPr>
          <w:rFonts w:ascii="Times New Roman" w:eastAsia="Times New Roman" w:hAnsi="Times New Roman" w:cs="Times New Roman"/>
          <w:sz w:val="28"/>
          <w:szCs w:val="28"/>
          <w:lang w:val="uk-UA" w:eastAsia="ru-RU"/>
        </w:rPr>
        <w:t xml:space="preserve">        2. Рекомендувати  фізичній особі - підприємцю Янченко Тетяні Володимирівні  укласти договір зі спеціалізованою проектною організацією на підготовку матеріалів із землеустрою на земельну ділянку за адресою: </w:t>
      </w:r>
    </w:p>
    <w:p w:rsidR="000213C0" w:rsidRPr="000213C0" w:rsidRDefault="000213C0" w:rsidP="000213C0">
      <w:pPr>
        <w:spacing w:after="0" w:line="240" w:lineRule="auto"/>
        <w:jc w:val="both"/>
        <w:rPr>
          <w:rFonts w:ascii="Times New Roman" w:eastAsia="Times New Roman" w:hAnsi="Times New Roman" w:cs="Times New Roman"/>
          <w:sz w:val="28"/>
          <w:szCs w:val="28"/>
          <w:lang w:val="uk-UA" w:eastAsia="ru-RU"/>
        </w:rPr>
      </w:pPr>
      <w:r w:rsidRPr="000213C0">
        <w:rPr>
          <w:rFonts w:ascii="Times New Roman" w:eastAsia="Times New Roman" w:hAnsi="Times New Roman" w:cs="Times New Roman"/>
          <w:sz w:val="28"/>
          <w:szCs w:val="28"/>
          <w:lang w:val="uk-UA" w:eastAsia="ru-RU"/>
        </w:rPr>
        <w:t>пров.</w:t>
      </w:r>
      <w:r w:rsidR="006635CF" w:rsidRPr="006635CF">
        <w:rPr>
          <w:rFonts w:ascii="Times New Roman" w:hAnsi="Times New Roman"/>
          <w:sz w:val="24"/>
          <w:szCs w:val="24"/>
          <w:lang w:val="uk-UA"/>
        </w:rPr>
        <w:t xml:space="preserve"> </w:t>
      </w:r>
      <w:r w:rsidR="006635CF" w:rsidRPr="006635CF">
        <w:rPr>
          <w:rFonts w:ascii="Times New Roman" w:eastAsia="Times New Roman" w:hAnsi="Times New Roman" w:cs="Times New Roman"/>
          <w:sz w:val="28"/>
          <w:szCs w:val="28"/>
          <w:lang w:val="uk-UA" w:eastAsia="ru-RU"/>
        </w:rPr>
        <w:t>(персональні дані)</w:t>
      </w:r>
      <w:r w:rsidRPr="000213C0">
        <w:rPr>
          <w:rFonts w:ascii="Times New Roman" w:eastAsia="Times New Roman" w:hAnsi="Times New Roman" w:cs="Times New Roman"/>
          <w:sz w:val="28"/>
          <w:szCs w:val="28"/>
          <w:lang w:val="uk-UA" w:eastAsia="ru-RU"/>
        </w:rPr>
        <w:t xml:space="preserve">, б/н (згідно схеми розміщення земельної ділянки) орієнтовною площею </w:t>
      </w:r>
      <w:smartTag w:uri="urn:schemas-microsoft-com:office:smarttags" w:element="metricconverter">
        <w:smartTagPr>
          <w:attr w:name="ProductID" w:val="0,0030 га"/>
        </w:smartTagPr>
        <w:r w:rsidRPr="000213C0">
          <w:rPr>
            <w:rFonts w:ascii="Times New Roman" w:eastAsia="Times New Roman" w:hAnsi="Times New Roman" w:cs="Times New Roman"/>
            <w:sz w:val="28"/>
            <w:szCs w:val="28"/>
            <w:lang w:val="uk-UA" w:eastAsia="ru-RU"/>
          </w:rPr>
          <w:t>0,0030 га</w:t>
        </w:r>
      </w:smartTag>
    </w:p>
    <w:p w:rsidR="000213C0" w:rsidRPr="000213C0" w:rsidRDefault="000213C0" w:rsidP="000213C0">
      <w:pPr>
        <w:spacing w:after="0" w:line="240" w:lineRule="auto"/>
        <w:jc w:val="both"/>
        <w:rPr>
          <w:rFonts w:ascii="Times New Roman" w:eastAsia="Times New Roman" w:hAnsi="Times New Roman" w:cs="Times New Roman"/>
          <w:sz w:val="28"/>
          <w:szCs w:val="28"/>
          <w:lang w:val="uk-UA" w:eastAsia="ru-RU"/>
        </w:rPr>
      </w:pPr>
      <w:r w:rsidRPr="000213C0">
        <w:rPr>
          <w:rFonts w:ascii="Times New Roman" w:eastAsia="Times New Roman" w:hAnsi="Times New Roman" w:cs="Times New Roman"/>
          <w:sz w:val="28"/>
          <w:szCs w:val="28"/>
          <w:lang w:val="uk-UA" w:eastAsia="ru-RU"/>
        </w:rPr>
        <w:t xml:space="preserve">        3. Фізичній особі - підприємцю Янченко Тетяні Володимирівні на протязі 6 місяців з дати винесення рішення розробити документацію із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її виготовлення вважається анульованим.</w:t>
      </w:r>
    </w:p>
    <w:p w:rsidR="000213C0" w:rsidRPr="000213C0" w:rsidRDefault="000213C0" w:rsidP="000213C0">
      <w:pPr>
        <w:spacing w:after="0" w:line="240" w:lineRule="auto"/>
        <w:jc w:val="both"/>
        <w:rPr>
          <w:rFonts w:ascii="Times New Roman" w:eastAsia="Times New Roman" w:hAnsi="Times New Roman" w:cs="Times New Roman"/>
          <w:sz w:val="28"/>
          <w:szCs w:val="28"/>
          <w:lang w:val="uk-UA" w:eastAsia="ru-RU"/>
        </w:rPr>
      </w:pPr>
      <w:r w:rsidRPr="000213C0">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w:t>
      </w:r>
    </w:p>
    <w:p w:rsidR="000213C0" w:rsidRPr="000213C0" w:rsidRDefault="000213C0" w:rsidP="000213C0">
      <w:pPr>
        <w:spacing w:after="0" w:line="240" w:lineRule="auto"/>
        <w:jc w:val="both"/>
        <w:rPr>
          <w:rFonts w:ascii="Times New Roman" w:eastAsia="Times New Roman" w:hAnsi="Times New Roman" w:cs="Times New Roman"/>
          <w:sz w:val="28"/>
          <w:szCs w:val="28"/>
          <w:lang w:val="uk-UA" w:eastAsia="ru-RU"/>
        </w:rPr>
      </w:pPr>
      <w:r w:rsidRPr="000213C0">
        <w:rPr>
          <w:rFonts w:ascii="Times New Roman" w:eastAsia="Times New Roman" w:hAnsi="Times New Roman" w:cs="Times New Roman"/>
          <w:sz w:val="28"/>
          <w:szCs w:val="28"/>
          <w:lang w:val="uk-UA" w:eastAsia="ru-RU"/>
        </w:rPr>
        <w:t xml:space="preserve"> охорони навколишнього середовища.</w:t>
      </w:r>
    </w:p>
    <w:p w:rsidR="000213C0" w:rsidRPr="000213C0" w:rsidRDefault="000213C0" w:rsidP="000213C0">
      <w:pPr>
        <w:spacing w:after="0" w:line="240" w:lineRule="auto"/>
        <w:jc w:val="both"/>
        <w:rPr>
          <w:rFonts w:ascii="Times New Roman" w:eastAsia="Times New Roman" w:hAnsi="Times New Roman" w:cs="Times New Roman"/>
          <w:sz w:val="26"/>
          <w:szCs w:val="26"/>
          <w:lang w:val="uk-UA" w:eastAsia="ru-RU"/>
        </w:rPr>
      </w:pPr>
    </w:p>
    <w:p w:rsidR="000213C0" w:rsidRPr="000213C0" w:rsidRDefault="000213C0" w:rsidP="000213C0">
      <w:pPr>
        <w:spacing w:after="0" w:line="240" w:lineRule="auto"/>
        <w:ind w:right="175"/>
        <w:jc w:val="both"/>
        <w:rPr>
          <w:rFonts w:ascii="Times New Roman" w:eastAsia="Times New Roman" w:hAnsi="Times New Roman" w:cs="Times New Roman"/>
          <w:b/>
          <w:sz w:val="28"/>
          <w:szCs w:val="28"/>
          <w:lang w:val="uk-UA" w:eastAsia="ru-RU"/>
        </w:rPr>
      </w:pPr>
      <w:r w:rsidRPr="000213C0">
        <w:rPr>
          <w:rFonts w:ascii="Times New Roman" w:eastAsia="Times New Roman" w:hAnsi="Times New Roman" w:cs="Times New Roman"/>
          <w:b/>
          <w:sz w:val="28"/>
          <w:szCs w:val="28"/>
          <w:lang w:val="uk-UA" w:eastAsia="ru-RU"/>
        </w:rPr>
        <w:t>Міський  голова</w:t>
      </w:r>
      <w:r w:rsidRPr="000213C0">
        <w:rPr>
          <w:rFonts w:ascii="Times New Roman" w:eastAsia="Times New Roman" w:hAnsi="Times New Roman" w:cs="Times New Roman"/>
          <w:b/>
          <w:sz w:val="28"/>
          <w:szCs w:val="28"/>
          <w:lang w:val="uk-UA" w:eastAsia="ru-RU"/>
        </w:rPr>
        <w:tab/>
      </w:r>
      <w:r w:rsidRPr="000213C0">
        <w:rPr>
          <w:rFonts w:ascii="Times New Roman" w:eastAsia="Times New Roman" w:hAnsi="Times New Roman" w:cs="Times New Roman"/>
          <w:b/>
          <w:sz w:val="28"/>
          <w:szCs w:val="28"/>
          <w:lang w:val="uk-UA" w:eastAsia="ru-RU"/>
        </w:rPr>
        <w:tab/>
      </w:r>
      <w:r w:rsidRPr="000213C0">
        <w:rPr>
          <w:rFonts w:ascii="Times New Roman" w:eastAsia="Times New Roman" w:hAnsi="Times New Roman" w:cs="Times New Roman"/>
          <w:b/>
          <w:sz w:val="28"/>
          <w:szCs w:val="28"/>
          <w:lang w:val="uk-UA" w:eastAsia="ru-RU"/>
        </w:rPr>
        <w:tab/>
      </w:r>
      <w:r w:rsidRPr="000213C0">
        <w:rPr>
          <w:rFonts w:ascii="Times New Roman" w:eastAsia="Times New Roman" w:hAnsi="Times New Roman" w:cs="Times New Roman"/>
          <w:b/>
          <w:sz w:val="28"/>
          <w:szCs w:val="28"/>
          <w:lang w:val="uk-UA" w:eastAsia="ru-RU"/>
        </w:rPr>
        <w:tab/>
        <w:t xml:space="preserve">                                А. В. Савченко</w:t>
      </w:r>
    </w:p>
    <w:p w:rsidR="000213C0" w:rsidRPr="000213C0" w:rsidRDefault="000213C0" w:rsidP="000213C0">
      <w:pPr>
        <w:spacing w:after="0" w:line="240" w:lineRule="auto"/>
        <w:ind w:left="708" w:right="175"/>
        <w:jc w:val="both"/>
        <w:rPr>
          <w:rFonts w:ascii="Times New Roman" w:eastAsia="Times New Roman" w:hAnsi="Times New Roman" w:cs="Times New Roman"/>
          <w:sz w:val="20"/>
          <w:szCs w:val="20"/>
          <w:lang w:val="uk-UA" w:eastAsia="ru-RU"/>
        </w:rPr>
      </w:pPr>
    </w:p>
    <w:p w:rsidR="002E4CA7" w:rsidRPr="002E4CA7" w:rsidRDefault="002E4CA7" w:rsidP="002E4CA7">
      <w:pPr>
        <w:keepNext/>
        <w:spacing w:before="240" w:after="60" w:line="240" w:lineRule="auto"/>
        <w:jc w:val="center"/>
        <w:outlineLvl w:val="0"/>
        <w:rPr>
          <w:rFonts w:ascii="Times New Roman" w:eastAsia="Times New Roman" w:hAnsi="Times New Roman" w:cs="Arial"/>
          <w:bCs/>
          <w:kern w:val="32"/>
          <w:sz w:val="32"/>
          <w:szCs w:val="32"/>
          <w:lang w:eastAsia="ru-RU"/>
        </w:rPr>
      </w:pPr>
      <w:r w:rsidRPr="002E4CA7">
        <w:rPr>
          <w:rFonts w:ascii="Times New Roman" w:eastAsia="Times New Roman" w:hAnsi="Times New Roman" w:cs="Arial"/>
          <w:bCs/>
          <w:kern w:val="32"/>
          <w:sz w:val="32"/>
          <w:szCs w:val="32"/>
          <w:lang w:eastAsia="ru-RU"/>
        </w:rPr>
        <w:t>Р І Ш Е Н Н Я</w:t>
      </w:r>
    </w:p>
    <w:p w:rsidR="002E4CA7" w:rsidRPr="002E4CA7" w:rsidRDefault="002E4CA7" w:rsidP="002E4CA7">
      <w:pPr>
        <w:spacing w:after="0" w:line="240" w:lineRule="auto"/>
        <w:jc w:val="center"/>
        <w:rPr>
          <w:rFonts w:ascii="Times New Roman" w:eastAsia="Times New Roman" w:hAnsi="Times New Roman" w:cs="Times New Roman"/>
          <w:b/>
          <w:sz w:val="28"/>
          <w:szCs w:val="24"/>
          <w:lang w:val="uk-UA" w:eastAsia="ru-RU"/>
        </w:rPr>
      </w:pPr>
      <w:r w:rsidRPr="002E4CA7">
        <w:rPr>
          <w:rFonts w:ascii="Times New Roman" w:eastAsia="Times New Roman" w:hAnsi="Times New Roman" w:cs="Times New Roman"/>
          <w:b/>
          <w:sz w:val="28"/>
          <w:szCs w:val="24"/>
          <w:lang w:val="uk-UA" w:eastAsia="ru-RU"/>
        </w:rPr>
        <w:t xml:space="preserve">    </w:t>
      </w:r>
      <w:r w:rsidRPr="002E4CA7">
        <w:rPr>
          <w:rFonts w:ascii="Times New Roman" w:eastAsia="Times New Roman" w:hAnsi="Times New Roman" w:cs="Times New Roman"/>
          <w:b/>
          <w:sz w:val="28"/>
          <w:szCs w:val="24"/>
          <w:lang w:eastAsia="ru-RU"/>
        </w:rPr>
        <w:t xml:space="preserve">Зеленодольської </w:t>
      </w:r>
      <w:r w:rsidRPr="002E4CA7">
        <w:rPr>
          <w:rFonts w:ascii="Times New Roman" w:eastAsia="Times New Roman" w:hAnsi="Times New Roman" w:cs="Times New Roman"/>
          <w:b/>
          <w:sz w:val="28"/>
          <w:szCs w:val="24"/>
          <w:lang w:val="uk-UA" w:eastAsia="ru-RU"/>
        </w:rPr>
        <w:t>міської</w:t>
      </w:r>
      <w:r w:rsidRPr="002E4CA7">
        <w:rPr>
          <w:rFonts w:ascii="Times New Roman" w:eastAsia="Times New Roman" w:hAnsi="Times New Roman" w:cs="Times New Roman"/>
          <w:b/>
          <w:sz w:val="28"/>
          <w:szCs w:val="24"/>
          <w:lang w:eastAsia="ru-RU"/>
        </w:rPr>
        <w:t xml:space="preserve"> ради</w:t>
      </w:r>
    </w:p>
    <w:p w:rsidR="002E4CA7" w:rsidRPr="002E4CA7" w:rsidRDefault="002E4CA7" w:rsidP="002E4CA7">
      <w:pPr>
        <w:spacing w:after="0" w:line="240" w:lineRule="auto"/>
        <w:jc w:val="center"/>
        <w:rPr>
          <w:rFonts w:ascii="Times New Roman" w:eastAsia="Times New Roman" w:hAnsi="Times New Roman" w:cs="Times New Roman"/>
          <w:b/>
          <w:sz w:val="28"/>
          <w:szCs w:val="24"/>
          <w:lang w:val="uk-UA" w:eastAsia="ru-RU"/>
        </w:rPr>
      </w:pPr>
      <w:r w:rsidRPr="002E4CA7">
        <w:rPr>
          <w:rFonts w:ascii="Times New Roman" w:eastAsia="Times New Roman" w:hAnsi="Times New Roman" w:cs="Times New Roman"/>
          <w:b/>
          <w:sz w:val="28"/>
          <w:szCs w:val="24"/>
          <w:lang w:val="uk-UA" w:eastAsia="ru-RU"/>
        </w:rPr>
        <w:t xml:space="preserve">7 сесії </w:t>
      </w:r>
      <w:r w:rsidRPr="002E4CA7">
        <w:rPr>
          <w:rFonts w:ascii="Times New Roman" w:eastAsia="Times New Roman" w:hAnsi="Times New Roman" w:cs="Times New Roman"/>
          <w:b/>
          <w:sz w:val="28"/>
          <w:szCs w:val="24"/>
          <w:lang w:val="en-US" w:eastAsia="ru-RU"/>
        </w:rPr>
        <w:t>VII</w:t>
      </w:r>
      <w:r w:rsidRPr="002E4CA7">
        <w:rPr>
          <w:rFonts w:ascii="Times New Roman" w:eastAsia="Times New Roman" w:hAnsi="Times New Roman" w:cs="Times New Roman"/>
          <w:b/>
          <w:sz w:val="28"/>
          <w:szCs w:val="24"/>
          <w:lang w:val="uk-UA" w:eastAsia="ru-RU"/>
        </w:rPr>
        <w:t xml:space="preserve"> скликання </w:t>
      </w:r>
    </w:p>
    <w:p w:rsidR="002E4CA7" w:rsidRPr="002E4CA7" w:rsidRDefault="002E4CA7" w:rsidP="002E4CA7">
      <w:pPr>
        <w:spacing w:after="0" w:line="240" w:lineRule="auto"/>
        <w:rPr>
          <w:rFonts w:ascii="Times New Roman" w:eastAsia="Times New Roman" w:hAnsi="Times New Roman" w:cs="Times New Roman"/>
          <w:b/>
          <w:sz w:val="24"/>
          <w:szCs w:val="24"/>
          <w:lang w:val="uk-UA" w:eastAsia="ru-RU"/>
        </w:rPr>
      </w:pPr>
    </w:p>
    <w:tbl>
      <w:tblPr>
        <w:tblW w:w="9578" w:type="dxa"/>
        <w:jc w:val="center"/>
        <w:tblLook w:val="01E0"/>
      </w:tblPr>
      <w:tblGrid>
        <w:gridCol w:w="3386"/>
        <w:gridCol w:w="3096"/>
        <w:gridCol w:w="3096"/>
      </w:tblGrid>
      <w:tr w:rsidR="002E4CA7" w:rsidRPr="002E4CA7" w:rsidTr="00016388">
        <w:trPr>
          <w:jc w:val="center"/>
        </w:trPr>
        <w:tc>
          <w:tcPr>
            <w:tcW w:w="3386" w:type="dxa"/>
          </w:tcPr>
          <w:p w:rsidR="002E4CA7" w:rsidRPr="002E4CA7" w:rsidRDefault="002E4CA7" w:rsidP="002E4CA7">
            <w:pPr>
              <w:spacing w:after="0" w:line="360" w:lineRule="auto"/>
              <w:rPr>
                <w:rFonts w:ascii="Times New Roman" w:eastAsia="Times New Roman" w:hAnsi="Times New Roman" w:cs="Times New Roman"/>
                <w:b/>
                <w:sz w:val="28"/>
                <w:szCs w:val="28"/>
                <w:lang w:val="uk-UA" w:eastAsia="ru-RU"/>
              </w:rPr>
            </w:pPr>
            <w:r w:rsidRPr="002E4CA7">
              <w:rPr>
                <w:rFonts w:ascii="Times New Roman" w:eastAsia="Times New Roman" w:hAnsi="Times New Roman" w:cs="Times New Roman"/>
                <w:b/>
                <w:sz w:val="28"/>
                <w:szCs w:val="28"/>
                <w:lang w:val="uk-UA" w:eastAsia="ru-RU"/>
              </w:rPr>
              <w:t>24  лютого   2016 року</w:t>
            </w:r>
          </w:p>
        </w:tc>
        <w:tc>
          <w:tcPr>
            <w:tcW w:w="3096" w:type="dxa"/>
          </w:tcPr>
          <w:p w:rsidR="002E4CA7" w:rsidRPr="002E4CA7" w:rsidRDefault="002E4CA7" w:rsidP="002E4CA7">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2E4CA7" w:rsidRPr="002E4CA7" w:rsidRDefault="002E4CA7" w:rsidP="002E4CA7">
            <w:pPr>
              <w:spacing w:after="0" w:line="360" w:lineRule="auto"/>
              <w:rPr>
                <w:rFonts w:ascii="Times New Roman" w:eastAsia="Times New Roman" w:hAnsi="Times New Roman" w:cs="Times New Roman"/>
                <w:b/>
                <w:sz w:val="28"/>
                <w:szCs w:val="28"/>
                <w:lang w:val="uk-UA" w:eastAsia="ru-RU"/>
              </w:rPr>
            </w:pPr>
            <w:r w:rsidRPr="002E4CA7">
              <w:rPr>
                <w:rFonts w:ascii="Times New Roman" w:eastAsia="Times New Roman" w:hAnsi="Times New Roman" w:cs="Times New Roman"/>
                <w:b/>
                <w:sz w:val="28"/>
                <w:szCs w:val="28"/>
                <w:lang w:val="uk-UA" w:eastAsia="ru-RU"/>
              </w:rPr>
              <w:t xml:space="preserve">                          </w:t>
            </w:r>
            <w:r w:rsidRPr="002E4CA7">
              <w:rPr>
                <w:rFonts w:ascii="Times New Roman" w:eastAsia="Times New Roman" w:hAnsi="Times New Roman" w:cs="Times New Roman"/>
                <w:b/>
                <w:sz w:val="28"/>
                <w:szCs w:val="28"/>
                <w:lang w:eastAsia="ru-RU"/>
              </w:rPr>
              <w:t>№</w:t>
            </w:r>
            <w:r w:rsidRPr="002E4CA7">
              <w:rPr>
                <w:rFonts w:ascii="Times New Roman" w:eastAsia="Times New Roman" w:hAnsi="Times New Roman" w:cs="Times New Roman"/>
                <w:b/>
                <w:sz w:val="28"/>
                <w:szCs w:val="28"/>
                <w:lang w:val="uk-UA" w:eastAsia="ru-RU"/>
              </w:rPr>
              <w:t xml:space="preserve"> 89</w:t>
            </w:r>
          </w:p>
        </w:tc>
      </w:tr>
    </w:tbl>
    <w:p w:rsidR="002E4CA7" w:rsidRPr="002E4CA7" w:rsidRDefault="002E4CA7" w:rsidP="002E4CA7">
      <w:pPr>
        <w:spacing w:after="0" w:line="240" w:lineRule="auto"/>
        <w:jc w:val="both"/>
        <w:rPr>
          <w:rFonts w:ascii="Times New Roman" w:eastAsia="Times New Roman" w:hAnsi="Times New Roman" w:cs="Times New Roman"/>
          <w:b/>
          <w:i/>
          <w:sz w:val="28"/>
          <w:szCs w:val="28"/>
          <w:lang w:val="uk-UA" w:eastAsia="ru-RU"/>
        </w:rPr>
      </w:pPr>
      <w:r w:rsidRPr="002E4CA7">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поділу земельної ділянки</w:t>
      </w:r>
    </w:p>
    <w:p w:rsidR="002E4CA7" w:rsidRPr="002E4CA7" w:rsidRDefault="002E4CA7" w:rsidP="002E4CA7">
      <w:pPr>
        <w:spacing w:after="0" w:line="240" w:lineRule="auto"/>
        <w:jc w:val="both"/>
        <w:rPr>
          <w:rFonts w:ascii="Times New Roman" w:eastAsia="Times New Roman" w:hAnsi="Times New Roman" w:cs="Times New Roman"/>
          <w:sz w:val="28"/>
          <w:szCs w:val="28"/>
          <w:lang w:val="uk-UA" w:eastAsia="ru-RU"/>
        </w:rPr>
      </w:pPr>
    </w:p>
    <w:p w:rsidR="002E4CA7" w:rsidRPr="002E4CA7" w:rsidRDefault="002E4CA7" w:rsidP="002E4CA7">
      <w:pPr>
        <w:spacing w:after="0" w:line="240" w:lineRule="auto"/>
        <w:jc w:val="both"/>
        <w:rPr>
          <w:rFonts w:ascii="Times New Roman" w:eastAsia="Times New Roman" w:hAnsi="Times New Roman" w:cs="Times New Roman"/>
          <w:sz w:val="28"/>
          <w:szCs w:val="28"/>
          <w:lang w:val="uk-UA" w:eastAsia="ru-RU"/>
        </w:rPr>
      </w:pPr>
      <w:r w:rsidRPr="002E4CA7">
        <w:rPr>
          <w:rFonts w:ascii="Times New Roman" w:eastAsia="Times New Roman" w:hAnsi="Times New Roman" w:cs="Times New Roman"/>
          <w:sz w:val="28"/>
          <w:szCs w:val="28"/>
          <w:lang w:val="uk-UA" w:eastAsia="ru-RU"/>
        </w:rPr>
        <w:t xml:space="preserve">         Розглянувши заяву (вхід. №286/02-14 від 17.02.2016 р.) фізичної </w:t>
      </w:r>
    </w:p>
    <w:p w:rsidR="002E4CA7" w:rsidRPr="002E4CA7" w:rsidRDefault="002E4CA7" w:rsidP="002E4CA7">
      <w:pPr>
        <w:spacing w:after="0" w:line="240" w:lineRule="auto"/>
        <w:jc w:val="both"/>
        <w:rPr>
          <w:rFonts w:ascii="Times New Roman" w:eastAsia="Times New Roman" w:hAnsi="Times New Roman" w:cs="Times New Roman"/>
          <w:sz w:val="28"/>
          <w:szCs w:val="28"/>
          <w:lang w:val="uk-UA" w:eastAsia="ru-RU"/>
        </w:rPr>
      </w:pPr>
      <w:r w:rsidRPr="002E4CA7">
        <w:rPr>
          <w:rFonts w:ascii="Times New Roman" w:eastAsia="Times New Roman" w:hAnsi="Times New Roman" w:cs="Times New Roman"/>
          <w:sz w:val="28"/>
          <w:szCs w:val="28"/>
          <w:lang w:val="uk-UA" w:eastAsia="ru-RU"/>
        </w:rPr>
        <w:t xml:space="preserve">особи-підприємця Кукси Анатолія Миколайовича про надання дозволу на виготовлення технічної документації із землеустрою щодо поділу земельної ділянки, керуючись статтями 12,  123,125 Земельного Кодексу України, , ст.19, ст.25,ст.56 Закону України «Про землеустрій» .,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2E4CA7" w:rsidRPr="002E4CA7" w:rsidRDefault="002E4CA7" w:rsidP="002E4CA7">
      <w:pPr>
        <w:spacing w:after="0" w:line="240" w:lineRule="auto"/>
        <w:rPr>
          <w:rFonts w:ascii="Times New Roman" w:eastAsia="Calibri" w:hAnsi="Times New Roman" w:cs="Times New Roman"/>
          <w:b/>
          <w:sz w:val="28"/>
          <w:szCs w:val="28"/>
          <w:lang w:val="uk-UA"/>
        </w:rPr>
      </w:pPr>
      <w:r w:rsidRPr="002E4CA7">
        <w:rPr>
          <w:rFonts w:ascii="Times New Roman" w:eastAsia="Calibri" w:hAnsi="Times New Roman" w:cs="Times New Roman"/>
          <w:b/>
          <w:sz w:val="28"/>
          <w:szCs w:val="28"/>
          <w:lang w:val="uk-UA"/>
        </w:rPr>
        <w:t xml:space="preserve">                                                  ВИРІШИЛА:</w:t>
      </w:r>
    </w:p>
    <w:p w:rsidR="002E4CA7" w:rsidRPr="002E4CA7" w:rsidRDefault="002E4CA7" w:rsidP="002E4CA7">
      <w:pPr>
        <w:spacing w:after="0" w:line="240" w:lineRule="auto"/>
        <w:jc w:val="both"/>
        <w:rPr>
          <w:rFonts w:ascii="Times New Roman" w:eastAsia="Times New Roman" w:hAnsi="Times New Roman" w:cs="Times New Roman"/>
          <w:sz w:val="28"/>
          <w:szCs w:val="28"/>
          <w:lang w:val="uk-UA" w:eastAsia="ru-RU"/>
        </w:rPr>
      </w:pPr>
      <w:r w:rsidRPr="002E4CA7">
        <w:rPr>
          <w:rFonts w:ascii="Times New Roman" w:eastAsia="Times New Roman" w:hAnsi="Times New Roman" w:cs="Times New Roman"/>
          <w:sz w:val="28"/>
          <w:szCs w:val="28"/>
          <w:lang w:val="uk-UA" w:eastAsia="ru-RU"/>
        </w:rPr>
        <w:t xml:space="preserve">            1.Надати фізичній особі - підприємцю  Куксі Анатолію Миколайовичу дозвіл на виготовлення технічної документації із  землеустрою щодо поділу земельної ділянки площею </w:t>
      </w:r>
      <w:smartTag w:uri="urn:schemas-microsoft-com:office:smarttags" w:element="metricconverter">
        <w:smartTagPr>
          <w:attr w:name="ProductID" w:val="0,0054 га"/>
        </w:smartTagPr>
        <w:r w:rsidRPr="002E4CA7">
          <w:rPr>
            <w:rFonts w:ascii="Times New Roman" w:eastAsia="Times New Roman" w:hAnsi="Times New Roman" w:cs="Times New Roman"/>
            <w:sz w:val="28"/>
            <w:szCs w:val="28"/>
            <w:lang w:val="uk-UA" w:eastAsia="ru-RU"/>
          </w:rPr>
          <w:t>0,0054 га</w:t>
        </w:r>
      </w:smartTag>
      <w:r w:rsidRPr="002E4CA7">
        <w:rPr>
          <w:rFonts w:ascii="Times New Roman" w:eastAsia="Times New Roman" w:hAnsi="Times New Roman" w:cs="Times New Roman"/>
          <w:sz w:val="28"/>
          <w:szCs w:val="28"/>
          <w:lang w:val="uk-UA" w:eastAsia="ru-RU"/>
        </w:rPr>
        <w:t xml:space="preserve"> з кадастровим номером 1220310300:02:015:0022, що знаходиться  за адресою: пров.</w:t>
      </w:r>
      <w:r w:rsidR="005C72B4" w:rsidRPr="005C72B4">
        <w:rPr>
          <w:rFonts w:ascii="Times New Roman" w:hAnsi="Times New Roman"/>
          <w:sz w:val="24"/>
          <w:szCs w:val="24"/>
          <w:lang w:val="uk-UA"/>
        </w:rPr>
        <w:t xml:space="preserve"> </w:t>
      </w:r>
      <w:r w:rsidR="005C72B4" w:rsidRPr="005C72B4">
        <w:rPr>
          <w:rFonts w:ascii="Times New Roman" w:eastAsia="Times New Roman" w:hAnsi="Times New Roman" w:cs="Times New Roman"/>
          <w:sz w:val="28"/>
          <w:szCs w:val="28"/>
          <w:lang w:val="uk-UA" w:eastAsia="ru-RU"/>
        </w:rPr>
        <w:t xml:space="preserve">(персональні </w:t>
      </w:r>
      <w:r w:rsidR="005C72B4" w:rsidRPr="005C72B4">
        <w:rPr>
          <w:rFonts w:ascii="Times New Roman" w:eastAsia="Times New Roman" w:hAnsi="Times New Roman" w:cs="Times New Roman"/>
          <w:sz w:val="28"/>
          <w:szCs w:val="28"/>
          <w:lang w:val="uk-UA" w:eastAsia="ru-RU"/>
        </w:rPr>
        <w:lastRenderedPageBreak/>
        <w:t>дані)</w:t>
      </w:r>
      <w:r w:rsidRPr="002E4CA7">
        <w:rPr>
          <w:rFonts w:ascii="Times New Roman" w:eastAsia="Times New Roman" w:hAnsi="Times New Roman" w:cs="Times New Roman"/>
          <w:sz w:val="28"/>
          <w:szCs w:val="28"/>
          <w:lang w:val="uk-UA" w:eastAsia="ru-RU"/>
        </w:rPr>
        <w:t xml:space="preserve">,б/н (згідно схеми розміщення земельної ділянки) в м. Зеленодольську Апостолівського району Дніпропетровської області з метою виділення земельної ділянки під тимчасовою спорудою та територією для її обслуговування для надання її в сервітутне користування. </w:t>
      </w:r>
    </w:p>
    <w:p w:rsidR="002E4CA7" w:rsidRPr="002E4CA7" w:rsidRDefault="002E4CA7" w:rsidP="002E4CA7">
      <w:pPr>
        <w:spacing w:after="0" w:line="240" w:lineRule="auto"/>
        <w:jc w:val="both"/>
        <w:rPr>
          <w:rFonts w:ascii="Times New Roman" w:eastAsia="Times New Roman" w:hAnsi="Times New Roman" w:cs="Times New Roman"/>
          <w:sz w:val="28"/>
          <w:szCs w:val="28"/>
          <w:lang w:val="uk-UA" w:eastAsia="ru-RU"/>
        </w:rPr>
      </w:pPr>
      <w:r w:rsidRPr="002E4CA7">
        <w:rPr>
          <w:rFonts w:ascii="Times New Roman" w:eastAsia="Times New Roman" w:hAnsi="Times New Roman" w:cs="Times New Roman"/>
          <w:sz w:val="28"/>
          <w:szCs w:val="28"/>
          <w:lang w:val="uk-UA" w:eastAsia="ru-RU"/>
        </w:rPr>
        <w:t xml:space="preserve">          2.Рекомендувати фізичній особі - підприємцю  Куксі Анатолію Миколайовичу укласти договір зі спеціалізованою проектною організацією на підготовку матеріалів із землеустрою на дану земельну ділянку.</w:t>
      </w:r>
    </w:p>
    <w:p w:rsidR="002E4CA7" w:rsidRPr="002E4CA7" w:rsidRDefault="002E4CA7" w:rsidP="002E4CA7">
      <w:pPr>
        <w:spacing w:after="0" w:line="240" w:lineRule="auto"/>
        <w:ind w:firstLine="708"/>
        <w:jc w:val="both"/>
        <w:rPr>
          <w:rFonts w:ascii="Times New Roman" w:eastAsia="Times New Roman" w:hAnsi="Times New Roman" w:cs="Times New Roman"/>
          <w:sz w:val="28"/>
          <w:szCs w:val="28"/>
          <w:lang w:val="uk-UA" w:eastAsia="ru-RU"/>
        </w:rPr>
      </w:pPr>
      <w:r w:rsidRPr="002E4CA7">
        <w:rPr>
          <w:rFonts w:ascii="Times New Roman" w:eastAsia="Times New Roman" w:hAnsi="Times New Roman" w:cs="Times New Roman"/>
          <w:sz w:val="28"/>
          <w:szCs w:val="28"/>
          <w:lang w:val="uk-UA" w:eastAsia="ru-RU"/>
        </w:rPr>
        <w:t xml:space="preserve">  3. Фізичній особі - підприємцю  Куксі Анатолію Миколайовичу на протязі 6 місяців з дати винесення рішення розробити документацію із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її виготовлення вважається анульованим.</w:t>
      </w:r>
    </w:p>
    <w:p w:rsidR="002E4CA7" w:rsidRPr="002E4CA7" w:rsidRDefault="002E4CA7" w:rsidP="002E4CA7">
      <w:pPr>
        <w:spacing w:after="0" w:line="240" w:lineRule="auto"/>
        <w:jc w:val="both"/>
        <w:rPr>
          <w:rFonts w:ascii="Times New Roman" w:eastAsia="Times New Roman" w:hAnsi="Times New Roman" w:cs="Times New Roman"/>
          <w:sz w:val="28"/>
          <w:szCs w:val="28"/>
          <w:lang w:val="uk-UA" w:eastAsia="ru-RU"/>
        </w:rPr>
      </w:pPr>
      <w:r w:rsidRPr="002E4CA7">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w:t>
      </w:r>
    </w:p>
    <w:p w:rsidR="002E4CA7" w:rsidRPr="002E4CA7" w:rsidRDefault="002E4CA7" w:rsidP="002E4CA7">
      <w:pPr>
        <w:spacing w:after="0" w:line="240" w:lineRule="auto"/>
        <w:jc w:val="both"/>
        <w:rPr>
          <w:rFonts w:ascii="Times New Roman" w:eastAsia="Times New Roman" w:hAnsi="Times New Roman" w:cs="Times New Roman"/>
          <w:sz w:val="28"/>
          <w:szCs w:val="28"/>
          <w:lang w:val="uk-UA" w:eastAsia="ru-RU"/>
        </w:rPr>
      </w:pPr>
      <w:r w:rsidRPr="002E4CA7">
        <w:rPr>
          <w:rFonts w:ascii="Times New Roman" w:eastAsia="Times New Roman" w:hAnsi="Times New Roman" w:cs="Times New Roman"/>
          <w:sz w:val="28"/>
          <w:szCs w:val="28"/>
          <w:lang w:val="uk-UA" w:eastAsia="ru-RU"/>
        </w:rPr>
        <w:t>охорони навколишнього середовища.</w:t>
      </w:r>
    </w:p>
    <w:p w:rsidR="002E4CA7" w:rsidRPr="002E4CA7" w:rsidRDefault="002E4CA7" w:rsidP="002E4CA7">
      <w:pPr>
        <w:spacing w:after="0" w:line="240" w:lineRule="auto"/>
        <w:jc w:val="both"/>
        <w:rPr>
          <w:rFonts w:ascii="Times New Roman" w:eastAsia="Times New Roman" w:hAnsi="Times New Roman" w:cs="Times New Roman"/>
          <w:sz w:val="26"/>
          <w:szCs w:val="26"/>
          <w:lang w:val="uk-UA" w:eastAsia="ru-RU"/>
        </w:rPr>
      </w:pPr>
    </w:p>
    <w:p w:rsidR="002E4CA7" w:rsidRPr="002E4CA7" w:rsidRDefault="002E4CA7" w:rsidP="002E4CA7">
      <w:pPr>
        <w:spacing w:after="0" w:line="240" w:lineRule="auto"/>
        <w:ind w:left="708" w:right="175"/>
        <w:jc w:val="both"/>
        <w:rPr>
          <w:rFonts w:ascii="Times New Roman" w:eastAsia="Times New Roman" w:hAnsi="Times New Roman" w:cs="Times New Roman"/>
          <w:b/>
          <w:sz w:val="28"/>
          <w:szCs w:val="28"/>
          <w:lang w:val="uk-UA" w:eastAsia="ru-RU"/>
        </w:rPr>
      </w:pPr>
      <w:r w:rsidRPr="002E4CA7">
        <w:rPr>
          <w:rFonts w:ascii="Times New Roman" w:eastAsia="Times New Roman" w:hAnsi="Times New Roman" w:cs="Times New Roman"/>
          <w:b/>
          <w:sz w:val="28"/>
          <w:szCs w:val="28"/>
          <w:lang w:val="uk-UA" w:eastAsia="ru-RU"/>
        </w:rPr>
        <w:t>Міський  голова</w:t>
      </w:r>
      <w:r w:rsidRPr="002E4CA7">
        <w:rPr>
          <w:rFonts w:ascii="Times New Roman" w:eastAsia="Times New Roman" w:hAnsi="Times New Roman" w:cs="Times New Roman"/>
          <w:b/>
          <w:sz w:val="28"/>
          <w:szCs w:val="28"/>
          <w:lang w:val="uk-UA" w:eastAsia="ru-RU"/>
        </w:rPr>
        <w:tab/>
      </w:r>
      <w:r w:rsidRPr="002E4CA7">
        <w:rPr>
          <w:rFonts w:ascii="Times New Roman" w:eastAsia="Times New Roman" w:hAnsi="Times New Roman" w:cs="Times New Roman"/>
          <w:b/>
          <w:sz w:val="28"/>
          <w:szCs w:val="28"/>
          <w:lang w:val="uk-UA" w:eastAsia="ru-RU"/>
        </w:rPr>
        <w:tab/>
      </w:r>
      <w:r w:rsidRPr="002E4CA7">
        <w:rPr>
          <w:rFonts w:ascii="Times New Roman" w:eastAsia="Times New Roman" w:hAnsi="Times New Roman" w:cs="Times New Roman"/>
          <w:b/>
          <w:sz w:val="28"/>
          <w:szCs w:val="28"/>
          <w:lang w:val="uk-UA" w:eastAsia="ru-RU"/>
        </w:rPr>
        <w:tab/>
      </w:r>
      <w:r w:rsidRPr="002E4CA7">
        <w:rPr>
          <w:rFonts w:ascii="Times New Roman" w:eastAsia="Times New Roman" w:hAnsi="Times New Roman" w:cs="Times New Roman"/>
          <w:b/>
          <w:sz w:val="28"/>
          <w:szCs w:val="28"/>
          <w:lang w:val="uk-UA" w:eastAsia="ru-RU"/>
        </w:rPr>
        <w:tab/>
        <w:t xml:space="preserve">                    А. В. Савченко</w:t>
      </w:r>
    </w:p>
    <w:p w:rsidR="002E4CA7" w:rsidRPr="002E4CA7" w:rsidRDefault="002E4CA7" w:rsidP="002E4CA7">
      <w:pPr>
        <w:keepNext/>
        <w:spacing w:before="240" w:after="60" w:line="240" w:lineRule="auto"/>
        <w:jc w:val="center"/>
        <w:outlineLvl w:val="0"/>
        <w:rPr>
          <w:rFonts w:ascii="Times New Roman" w:eastAsia="Times New Roman" w:hAnsi="Times New Roman" w:cs="Arial"/>
          <w:bCs/>
          <w:kern w:val="32"/>
          <w:sz w:val="32"/>
          <w:szCs w:val="32"/>
          <w:lang w:eastAsia="ru-RU"/>
        </w:rPr>
      </w:pPr>
      <w:r w:rsidRPr="002E4CA7">
        <w:rPr>
          <w:rFonts w:ascii="Times New Roman" w:eastAsia="Times New Roman" w:hAnsi="Times New Roman" w:cs="Arial"/>
          <w:bCs/>
          <w:kern w:val="32"/>
          <w:sz w:val="32"/>
          <w:szCs w:val="32"/>
          <w:lang w:eastAsia="ru-RU"/>
        </w:rPr>
        <w:t>Р І Ш Е Н Н Я</w:t>
      </w:r>
    </w:p>
    <w:p w:rsidR="002E4CA7" w:rsidRPr="002E4CA7" w:rsidRDefault="002E4CA7" w:rsidP="002E4CA7">
      <w:pPr>
        <w:spacing w:after="0" w:line="240" w:lineRule="auto"/>
        <w:jc w:val="center"/>
        <w:rPr>
          <w:rFonts w:ascii="Times New Roman" w:eastAsia="Times New Roman" w:hAnsi="Times New Roman" w:cs="Times New Roman"/>
          <w:b/>
          <w:sz w:val="28"/>
          <w:szCs w:val="24"/>
          <w:lang w:val="uk-UA" w:eastAsia="ru-RU"/>
        </w:rPr>
      </w:pPr>
      <w:r w:rsidRPr="002E4CA7">
        <w:rPr>
          <w:rFonts w:ascii="Times New Roman" w:eastAsia="Times New Roman" w:hAnsi="Times New Roman" w:cs="Times New Roman"/>
          <w:b/>
          <w:sz w:val="28"/>
          <w:szCs w:val="24"/>
          <w:lang w:val="uk-UA" w:eastAsia="ru-RU"/>
        </w:rPr>
        <w:t xml:space="preserve">    </w:t>
      </w:r>
      <w:r w:rsidRPr="002E4CA7">
        <w:rPr>
          <w:rFonts w:ascii="Times New Roman" w:eastAsia="Times New Roman" w:hAnsi="Times New Roman" w:cs="Times New Roman"/>
          <w:b/>
          <w:sz w:val="28"/>
          <w:szCs w:val="24"/>
          <w:lang w:eastAsia="ru-RU"/>
        </w:rPr>
        <w:t xml:space="preserve">Зеленодольської </w:t>
      </w:r>
      <w:r w:rsidRPr="002E4CA7">
        <w:rPr>
          <w:rFonts w:ascii="Times New Roman" w:eastAsia="Times New Roman" w:hAnsi="Times New Roman" w:cs="Times New Roman"/>
          <w:b/>
          <w:sz w:val="28"/>
          <w:szCs w:val="24"/>
          <w:lang w:val="uk-UA" w:eastAsia="ru-RU"/>
        </w:rPr>
        <w:t>міської</w:t>
      </w:r>
      <w:r w:rsidRPr="002E4CA7">
        <w:rPr>
          <w:rFonts w:ascii="Times New Roman" w:eastAsia="Times New Roman" w:hAnsi="Times New Roman" w:cs="Times New Roman"/>
          <w:b/>
          <w:sz w:val="28"/>
          <w:szCs w:val="24"/>
          <w:lang w:eastAsia="ru-RU"/>
        </w:rPr>
        <w:t xml:space="preserve"> ради</w:t>
      </w:r>
    </w:p>
    <w:p w:rsidR="002E4CA7" w:rsidRPr="002E4CA7" w:rsidRDefault="002E4CA7" w:rsidP="002E4CA7">
      <w:pPr>
        <w:spacing w:after="0" w:line="240" w:lineRule="auto"/>
        <w:jc w:val="center"/>
        <w:rPr>
          <w:rFonts w:ascii="Times New Roman" w:eastAsia="Times New Roman" w:hAnsi="Times New Roman" w:cs="Times New Roman"/>
          <w:b/>
          <w:sz w:val="28"/>
          <w:szCs w:val="24"/>
          <w:lang w:val="uk-UA" w:eastAsia="ru-RU"/>
        </w:rPr>
      </w:pPr>
      <w:r w:rsidRPr="002E4CA7">
        <w:rPr>
          <w:rFonts w:ascii="Times New Roman" w:eastAsia="Times New Roman" w:hAnsi="Times New Roman" w:cs="Times New Roman"/>
          <w:b/>
          <w:sz w:val="28"/>
          <w:szCs w:val="24"/>
          <w:lang w:val="uk-UA" w:eastAsia="ru-RU"/>
        </w:rPr>
        <w:t xml:space="preserve">7 сесії </w:t>
      </w:r>
      <w:r w:rsidRPr="002E4CA7">
        <w:rPr>
          <w:rFonts w:ascii="Times New Roman" w:eastAsia="Times New Roman" w:hAnsi="Times New Roman" w:cs="Times New Roman"/>
          <w:b/>
          <w:sz w:val="28"/>
          <w:szCs w:val="24"/>
          <w:lang w:val="en-US" w:eastAsia="ru-RU"/>
        </w:rPr>
        <w:t>VII</w:t>
      </w:r>
      <w:r w:rsidRPr="002E4CA7">
        <w:rPr>
          <w:rFonts w:ascii="Times New Roman" w:eastAsia="Times New Roman" w:hAnsi="Times New Roman" w:cs="Times New Roman"/>
          <w:b/>
          <w:sz w:val="28"/>
          <w:szCs w:val="24"/>
          <w:lang w:val="uk-UA" w:eastAsia="ru-RU"/>
        </w:rPr>
        <w:t xml:space="preserve"> скликання </w:t>
      </w:r>
    </w:p>
    <w:p w:rsidR="002E4CA7" w:rsidRPr="002E4CA7" w:rsidRDefault="002E4CA7" w:rsidP="002E4CA7">
      <w:pPr>
        <w:spacing w:after="0" w:line="240" w:lineRule="auto"/>
        <w:rPr>
          <w:rFonts w:ascii="Times New Roman" w:eastAsia="Times New Roman" w:hAnsi="Times New Roman" w:cs="Times New Roman"/>
          <w:b/>
          <w:sz w:val="24"/>
          <w:szCs w:val="24"/>
          <w:lang w:val="uk-UA" w:eastAsia="ru-RU"/>
        </w:rPr>
      </w:pPr>
    </w:p>
    <w:tbl>
      <w:tblPr>
        <w:tblW w:w="9578" w:type="dxa"/>
        <w:jc w:val="center"/>
        <w:tblLook w:val="01E0"/>
      </w:tblPr>
      <w:tblGrid>
        <w:gridCol w:w="3386"/>
        <w:gridCol w:w="3096"/>
        <w:gridCol w:w="3096"/>
      </w:tblGrid>
      <w:tr w:rsidR="002E4CA7" w:rsidRPr="002E4CA7" w:rsidTr="00016388">
        <w:trPr>
          <w:jc w:val="center"/>
        </w:trPr>
        <w:tc>
          <w:tcPr>
            <w:tcW w:w="3386" w:type="dxa"/>
          </w:tcPr>
          <w:p w:rsidR="002E4CA7" w:rsidRPr="002E4CA7" w:rsidRDefault="002E4CA7" w:rsidP="002E4CA7">
            <w:pPr>
              <w:spacing w:after="0" w:line="360" w:lineRule="auto"/>
              <w:rPr>
                <w:rFonts w:ascii="Times New Roman" w:eastAsia="Times New Roman" w:hAnsi="Times New Roman" w:cs="Times New Roman"/>
                <w:b/>
                <w:sz w:val="28"/>
                <w:szCs w:val="28"/>
                <w:lang w:val="uk-UA" w:eastAsia="ru-RU"/>
              </w:rPr>
            </w:pPr>
            <w:r w:rsidRPr="002E4CA7">
              <w:rPr>
                <w:rFonts w:ascii="Times New Roman" w:eastAsia="Times New Roman" w:hAnsi="Times New Roman" w:cs="Times New Roman"/>
                <w:b/>
                <w:sz w:val="28"/>
                <w:szCs w:val="28"/>
                <w:lang w:val="uk-UA" w:eastAsia="ru-RU"/>
              </w:rPr>
              <w:t>24  лютого   2016 року</w:t>
            </w:r>
          </w:p>
        </w:tc>
        <w:tc>
          <w:tcPr>
            <w:tcW w:w="3096" w:type="dxa"/>
          </w:tcPr>
          <w:p w:rsidR="002E4CA7" w:rsidRPr="002E4CA7" w:rsidRDefault="002E4CA7" w:rsidP="002E4CA7">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2E4CA7" w:rsidRPr="002E4CA7" w:rsidRDefault="002E4CA7" w:rsidP="002E4CA7">
            <w:pPr>
              <w:spacing w:after="0" w:line="360" w:lineRule="auto"/>
              <w:rPr>
                <w:rFonts w:ascii="Times New Roman" w:eastAsia="Times New Roman" w:hAnsi="Times New Roman" w:cs="Times New Roman"/>
                <w:b/>
                <w:sz w:val="28"/>
                <w:szCs w:val="28"/>
                <w:lang w:val="uk-UA" w:eastAsia="ru-RU"/>
              </w:rPr>
            </w:pPr>
            <w:r w:rsidRPr="002E4CA7">
              <w:rPr>
                <w:rFonts w:ascii="Times New Roman" w:eastAsia="Times New Roman" w:hAnsi="Times New Roman" w:cs="Times New Roman"/>
                <w:b/>
                <w:sz w:val="28"/>
                <w:szCs w:val="28"/>
                <w:lang w:val="uk-UA" w:eastAsia="ru-RU"/>
              </w:rPr>
              <w:t xml:space="preserve">                         </w:t>
            </w:r>
            <w:r w:rsidRPr="002E4CA7">
              <w:rPr>
                <w:rFonts w:ascii="Times New Roman" w:eastAsia="Times New Roman" w:hAnsi="Times New Roman" w:cs="Times New Roman"/>
                <w:b/>
                <w:sz w:val="28"/>
                <w:szCs w:val="28"/>
                <w:lang w:eastAsia="ru-RU"/>
              </w:rPr>
              <w:t>№</w:t>
            </w:r>
            <w:r w:rsidRPr="002E4CA7">
              <w:rPr>
                <w:rFonts w:ascii="Times New Roman" w:eastAsia="Times New Roman" w:hAnsi="Times New Roman" w:cs="Times New Roman"/>
                <w:b/>
                <w:sz w:val="28"/>
                <w:szCs w:val="28"/>
                <w:lang w:val="uk-UA" w:eastAsia="ru-RU"/>
              </w:rPr>
              <w:t xml:space="preserve"> 89/1</w:t>
            </w:r>
          </w:p>
        </w:tc>
      </w:tr>
    </w:tbl>
    <w:p w:rsidR="002E4CA7" w:rsidRPr="002E4CA7" w:rsidRDefault="002E4CA7" w:rsidP="002E4CA7">
      <w:pPr>
        <w:spacing w:after="0" w:line="240" w:lineRule="auto"/>
        <w:jc w:val="both"/>
        <w:rPr>
          <w:rFonts w:ascii="Times New Roman" w:eastAsia="Times New Roman" w:hAnsi="Times New Roman" w:cs="Times New Roman"/>
          <w:b/>
          <w:i/>
          <w:sz w:val="28"/>
          <w:szCs w:val="28"/>
          <w:lang w:val="uk-UA" w:eastAsia="ru-RU"/>
        </w:rPr>
      </w:pPr>
      <w:r w:rsidRPr="002E4CA7">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поділу земельної ділянки</w:t>
      </w:r>
    </w:p>
    <w:p w:rsidR="002E4CA7" w:rsidRPr="002E4CA7" w:rsidRDefault="002E4CA7" w:rsidP="002E4CA7">
      <w:pPr>
        <w:spacing w:after="0" w:line="240" w:lineRule="auto"/>
        <w:jc w:val="both"/>
        <w:rPr>
          <w:rFonts w:ascii="Times New Roman" w:eastAsia="Times New Roman" w:hAnsi="Times New Roman" w:cs="Times New Roman"/>
          <w:sz w:val="28"/>
          <w:szCs w:val="28"/>
          <w:lang w:val="uk-UA" w:eastAsia="ru-RU"/>
        </w:rPr>
      </w:pPr>
    </w:p>
    <w:p w:rsidR="002E4CA7" w:rsidRPr="002E4CA7" w:rsidRDefault="002E4CA7" w:rsidP="002E4CA7">
      <w:pPr>
        <w:spacing w:after="0" w:line="240" w:lineRule="auto"/>
        <w:jc w:val="both"/>
        <w:rPr>
          <w:rFonts w:ascii="Times New Roman" w:eastAsia="Times New Roman" w:hAnsi="Times New Roman" w:cs="Times New Roman"/>
          <w:sz w:val="28"/>
          <w:szCs w:val="28"/>
          <w:lang w:val="uk-UA" w:eastAsia="ru-RU"/>
        </w:rPr>
      </w:pPr>
      <w:r w:rsidRPr="002E4CA7">
        <w:rPr>
          <w:rFonts w:ascii="Times New Roman" w:eastAsia="Times New Roman" w:hAnsi="Times New Roman" w:cs="Times New Roman"/>
          <w:sz w:val="28"/>
          <w:szCs w:val="28"/>
          <w:lang w:val="uk-UA" w:eastAsia="ru-RU"/>
        </w:rPr>
        <w:t xml:space="preserve">         Розглянувши заяву (вхід. №Л-  02/02-11 від 05.01.2016 р.) фізичної </w:t>
      </w:r>
    </w:p>
    <w:p w:rsidR="002E4CA7" w:rsidRPr="002E4CA7" w:rsidRDefault="002E4CA7" w:rsidP="002E4CA7">
      <w:pPr>
        <w:spacing w:after="0" w:line="240" w:lineRule="auto"/>
        <w:jc w:val="both"/>
        <w:rPr>
          <w:rFonts w:ascii="Times New Roman" w:eastAsia="Times New Roman" w:hAnsi="Times New Roman" w:cs="Times New Roman"/>
          <w:sz w:val="28"/>
          <w:szCs w:val="28"/>
          <w:lang w:val="uk-UA" w:eastAsia="ru-RU"/>
        </w:rPr>
      </w:pPr>
      <w:r w:rsidRPr="002E4CA7">
        <w:rPr>
          <w:rFonts w:ascii="Times New Roman" w:eastAsia="Times New Roman" w:hAnsi="Times New Roman" w:cs="Times New Roman"/>
          <w:sz w:val="28"/>
          <w:szCs w:val="28"/>
          <w:lang w:val="uk-UA" w:eastAsia="ru-RU"/>
        </w:rPr>
        <w:t xml:space="preserve">особи-підприємця Легоцької Олени Миколаївни про надання дозволу на виготовлення технічної документації із землеустрою щодо поділу земельної ділянки, керуючись статтями 12,  123,125 Земельного Кодексу України, , ст.19, ст.25,ст.56 Закону України «Про землеустрій» .,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2E4CA7" w:rsidRPr="002E4CA7" w:rsidRDefault="002E4CA7" w:rsidP="002E4CA7">
      <w:pPr>
        <w:spacing w:after="0" w:line="240" w:lineRule="auto"/>
        <w:rPr>
          <w:rFonts w:ascii="Times New Roman" w:eastAsia="Calibri" w:hAnsi="Times New Roman" w:cs="Times New Roman"/>
          <w:b/>
          <w:sz w:val="28"/>
          <w:szCs w:val="28"/>
          <w:lang w:val="uk-UA"/>
        </w:rPr>
      </w:pPr>
      <w:r w:rsidRPr="002E4CA7">
        <w:rPr>
          <w:rFonts w:ascii="Times New Roman" w:eastAsia="Calibri" w:hAnsi="Times New Roman" w:cs="Times New Roman"/>
          <w:b/>
          <w:sz w:val="28"/>
          <w:szCs w:val="28"/>
          <w:lang w:val="uk-UA"/>
        </w:rPr>
        <w:t xml:space="preserve">                                                    ВИРІШИЛА:</w:t>
      </w:r>
    </w:p>
    <w:p w:rsidR="002E4CA7" w:rsidRPr="002E4CA7" w:rsidRDefault="002E4CA7" w:rsidP="002E4CA7">
      <w:pPr>
        <w:spacing w:after="0" w:line="240" w:lineRule="auto"/>
        <w:jc w:val="both"/>
        <w:rPr>
          <w:rFonts w:ascii="Times New Roman" w:eastAsia="Times New Roman" w:hAnsi="Times New Roman" w:cs="Times New Roman"/>
          <w:sz w:val="28"/>
          <w:szCs w:val="28"/>
          <w:lang w:val="uk-UA" w:eastAsia="ru-RU"/>
        </w:rPr>
      </w:pPr>
      <w:r w:rsidRPr="002E4CA7">
        <w:rPr>
          <w:rFonts w:ascii="Times New Roman" w:eastAsia="Times New Roman" w:hAnsi="Times New Roman" w:cs="Times New Roman"/>
          <w:sz w:val="28"/>
          <w:szCs w:val="28"/>
          <w:lang w:val="uk-UA" w:eastAsia="ru-RU"/>
        </w:rPr>
        <w:t xml:space="preserve">            1.Надати фізичній особі - підприємцю  Легоцькій Олені Миколаївні дозвіл на виготовлення технічної документації із  землеустрою щодо поділу земельної ділянки площею </w:t>
      </w:r>
      <w:smartTag w:uri="urn:schemas-microsoft-com:office:smarttags" w:element="metricconverter">
        <w:smartTagPr>
          <w:attr w:name="ProductID" w:val="0,0060 га"/>
        </w:smartTagPr>
        <w:r w:rsidRPr="002E4CA7">
          <w:rPr>
            <w:rFonts w:ascii="Times New Roman" w:eastAsia="Times New Roman" w:hAnsi="Times New Roman" w:cs="Times New Roman"/>
            <w:sz w:val="28"/>
            <w:szCs w:val="28"/>
            <w:lang w:val="uk-UA" w:eastAsia="ru-RU"/>
          </w:rPr>
          <w:t>0,0060 га</w:t>
        </w:r>
      </w:smartTag>
      <w:r w:rsidRPr="002E4CA7">
        <w:rPr>
          <w:rFonts w:ascii="Times New Roman" w:eastAsia="Times New Roman" w:hAnsi="Times New Roman" w:cs="Times New Roman"/>
          <w:sz w:val="28"/>
          <w:szCs w:val="28"/>
          <w:lang w:val="uk-UA" w:eastAsia="ru-RU"/>
        </w:rPr>
        <w:t xml:space="preserve"> з кадастровим номером 1220310300:02:002:0005, що знаходиться  за адресою: пров.</w:t>
      </w:r>
      <w:r w:rsidR="005C72B4" w:rsidRPr="005C72B4">
        <w:rPr>
          <w:rFonts w:ascii="Times New Roman" w:hAnsi="Times New Roman"/>
          <w:sz w:val="24"/>
          <w:szCs w:val="24"/>
          <w:lang w:val="uk-UA"/>
        </w:rPr>
        <w:t xml:space="preserve"> </w:t>
      </w:r>
      <w:r w:rsidR="005C72B4" w:rsidRPr="005C72B4">
        <w:rPr>
          <w:rFonts w:ascii="Times New Roman" w:eastAsia="Times New Roman" w:hAnsi="Times New Roman" w:cs="Times New Roman"/>
          <w:sz w:val="28"/>
          <w:szCs w:val="28"/>
          <w:lang w:val="uk-UA" w:eastAsia="ru-RU"/>
        </w:rPr>
        <w:t>(персональні дані)</w:t>
      </w:r>
      <w:r w:rsidRPr="002E4CA7">
        <w:rPr>
          <w:rFonts w:ascii="Times New Roman" w:eastAsia="Times New Roman" w:hAnsi="Times New Roman" w:cs="Times New Roman"/>
          <w:sz w:val="28"/>
          <w:szCs w:val="28"/>
          <w:lang w:val="uk-UA" w:eastAsia="ru-RU"/>
        </w:rPr>
        <w:t xml:space="preserve">, б/н (згідно схеми розміщення земельної ділянки) в </w:t>
      </w:r>
    </w:p>
    <w:p w:rsidR="002E4CA7" w:rsidRPr="002E4CA7" w:rsidRDefault="002E4CA7" w:rsidP="002E4CA7">
      <w:pPr>
        <w:spacing w:after="0" w:line="240" w:lineRule="auto"/>
        <w:jc w:val="both"/>
        <w:rPr>
          <w:rFonts w:ascii="Times New Roman" w:eastAsia="Times New Roman" w:hAnsi="Times New Roman" w:cs="Times New Roman"/>
          <w:sz w:val="28"/>
          <w:szCs w:val="28"/>
          <w:lang w:val="uk-UA" w:eastAsia="ru-RU"/>
        </w:rPr>
      </w:pPr>
      <w:r w:rsidRPr="002E4CA7">
        <w:rPr>
          <w:rFonts w:ascii="Times New Roman" w:eastAsia="Times New Roman" w:hAnsi="Times New Roman" w:cs="Times New Roman"/>
          <w:sz w:val="28"/>
          <w:szCs w:val="28"/>
          <w:lang w:val="uk-UA" w:eastAsia="ru-RU"/>
        </w:rPr>
        <w:lastRenderedPageBreak/>
        <w:t xml:space="preserve">м. ЗеленодольськуАпостолівського району Дніпропетровської області з метою виділення земельних ділянок під тимчасовими спорудами та територій для їх обслуговування для надання їх в сервітутне користування.  </w:t>
      </w:r>
    </w:p>
    <w:p w:rsidR="002E4CA7" w:rsidRPr="002E4CA7" w:rsidRDefault="002E4CA7" w:rsidP="002E4CA7">
      <w:pPr>
        <w:spacing w:after="0" w:line="240" w:lineRule="auto"/>
        <w:jc w:val="both"/>
        <w:rPr>
          <w:rFonts w:ascii="Times New Roman" w:eastAsia="Times New Roman" w:hAnsi="Times New Roman" w:cs="Times New Roman"/>
          <w:sz w:val="28"/>
          <w:szCs w:val="28"/>
          <w:lang w:val="uk-UA" w:eastAsia="ru-RU"/>
        </w:rPr>
      </w:pPr>
      <w:r w:rsidRPr="002E4CA7">
        <w:rPr>
          <w:rFonts w:ascii="Times New Roman" w:eastAsia="Times New Roman" w:hAnsi="Times New Roman" w:cs="Times New Roman"/>
          <w:sz w:val="28"/>
          <w:szCs w:val="28"/>
          <w:lang w:val="uk-UA" w:eastAsia="ru-RU"/>
        </w:rPr>
        <w:t xml:space="preserve">        2.Рекомендувати фізичній особі - підприємцю  Легоцькій Олені Миколаївні  укласти договір зі спеціалізованою проектною організацією на підготовку матеріалів із землеустрою на дану земельну ділянку.</w:t>
      </w:r>
    </w:p>
    <w:p w:rsidR="002E4CA7" w:rsidRPr="002E4CA7" w:rsidRDefault="002E4CA7" w:rsidP="002E4CA7">
      <w:pPr>
        <w:spacing w:after="0" w:line="240" w:lineRule="auto"/>
        <w:jc w:val="both"/>
        <w:rPr>
          <w:rFonts w:ascii="Times New Roman" w:eastAsia="Times New Roman" w:hAnsi="Times New Roman" w:cs="Times New Roman"/>
          <w:sz w:val="28"/>
          <w:szCs w:val="28"/>
          <w:lang w:val="uk-UA" w:eastAsia="ru-RU"/>
        </w:rPr>
      </w:pPr>
      <w:r w:rsidRPr="002E4CA7">
        <w:rPr>
          <w:rFonts w:ascii="Times New Roman" w:eastAsia="Times New Roman" w:hAnsi="Times New Roman" w:cs="Times New Roman"/>
          <w:sz w:val="28"/>
          <w:szCs w:val="28"/>
          <w:lang w:val="uk-UA" w:eastAsia="ru-RU"/>
        </w:rPr>
        <w:t xml:space="preserve">        3. Фізичній особі - підприємцю  Легоцькій Олені Миколаївні на протязі 6 місяців з дати винесення рішення розробити документацію із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її виготовлення вважається анульованим.</w:t>
      </w:r>
    </w:p>
    <w:p w:rsidR="002E4CA7" w:rsidRPr="002E4CA7" w:rsidRDefault="002E4CA7" w:rsidP="002E4CA7">
      <w:pPr>
        <w:spacing w:after="0" w:line="240" w:lineRule="auto"/>
        <w:jc w:val="both"/>
        <w:rPr>
          <w:rFonts w:ascii="Times New Roman" w:eastAsia="Times New Roman" w:hAnsi="Times New Roman" w:cs="Times New Roman"/>
          <w:sz w:val="28"/>
          <w:szCs w:val="28"/>
          <w:lang w:val="uk-UA" w:eastAsia="ru-RU"/>
        </w:rPr>
      </w:pPr>
      <w:r w:rsidRPr="002E4CA7">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w:t>
      </w:r>
    </w:p>
    <w:p w:rsidR="002E4CA7" w:rsidRPr="002E4CA7" w:rsidRDefault="002E4CA7" w:rsidP="002E4CA7">
      <w:pPr>
        <w:spacing w:after="0" w:line="240" w:lineRule="auto"/>
        <w:jc w:val="both"/>
        <w:rPr>
          <w:rFonts w:ascii="Times New Roman" w:eastAsia="Times New Roman" w:hAnsi="Times New Roman" w:cs="Times New Roman"/>
          <w:sz w:val="28"/>
          <w:szCs w:val="28"/>
          <w:lang w:val="uk-UA" w:eastAsia="ru-RU"/>
        </w:rPr>
      </w:pPr>
      <w:r w:rsidRPr="002E4CA7">
        <w:rPr>
          <w:rFonts w:ascii="Times New Roman" w:eastAsia="Times New Roman" w:hAnsi="Times New Roman" w:cs="Times New Roman"/>
          <w:sz w:val="28"/>
          <w:szCs w:val="28"/>
          <w:lang w:val="uk-UA" w:eastAsia="ru-RU"/>
        </w:rPr>
        <w:t>охорони навколишнього середовища.</w:t>
      </w:r>
    </w:p>
    <w:p w:rsidR="002E4CA7" w:rsidRPr="002E4CA7" w:rsidRDefault="002E4CA7" w:rsidP="002E4CA7">
      <w:pPr>
        <w:spacing w:after="0" w:line="240" w:lineRule="auto"/>
        <w:ind w:left="708" w:right="175"/>
        <w:jc w:val="both"/>
        <w:rPr>
          <w:rFonts w:ascii="Times New Roman" w:eastAsia="Times New Roman" w:hAnsi="Times New Roman" w:cs="Times New Roman"/>
          <w:b/>
          <w:sz w:val="28"/>
          <w:szCs w:val="28"/>
          <w:lang w:val="uk-UA" w:eastAsia="ru-RU"/>
        </w:rPr>
      </w:pPr>
      <w:r w:rsidRPr="002E4CA7">
        <w:rPr>
          <w:rFonts w:ascii="Times New Roman" w:eastAsia="Times New Roman" w:hAnsi="Times New Roman" w:cs="Times New Roman"/>
          <w:b/>
          <w:sz w:val="28"/>
          <w:szCs w:val="28"/>
          <w:lang w:val="uk-UA" w:eastAsia="ru-RU"/>
        </w:rPr>
        <w:t>Міський  голова</w:t>
      </w:r>
      <w:r w:rsidRPr="002E4CA7">
        <w:rPr>
          <w:rFonts w:ascii="Times New Roman" w:eastAsia="Times New Roman" w:hAnsi="Times New Roman" w:cs="Times New Roman"/>
          <w:b/>
          <w:sz w:val="28"/>
          <w:szCs w:val="28"/>
          <w:lang w:val="uk-UA" w:eastAsia="ru-RU"/>
        </w:rPr>
        <w:tab/>
      </w:r>
      <w:r w:rsidRPr="002E4CA7">
        <w:rPr>
          <w:rFonts w:ascii="Times New Roman" w:eastAsia="Times New Roman" w:hAnsi="Times New Roman" w:cs="Times New Roman"/>
          <w:b/>
          <w:sz w:val="28"/>
          <w:szCs w:val="28"/>
          <w:lang w:val="uk-UA" w:eastAsia="ru-RU"/>
        </w:rPr>
        <w:tab/>
      </w:r>
      <w:r w:rsidRPr="002E4CA7">
        <w:rPr>
          <w:rFonts w:ascii="Times New Roman" w:eastAsia="Times New Roman" w:hAnsi="Times New Roman" w:cs="Times New Roman"/>
          <w:b/>
          <w:sz w:val="28"/>
          <w:szCs w:val="28"/>
          <w:lang w:val="uk-UA" w:eastAsia="ru-RU"/>
        </w:rPr>
        <w:tab/>
      </w:r>
      <w:r w:rsidRPr="002E4CA7">
        <w:rPr>
          <w:rFonts w:ascii="Times New Roman" w:eastAsia="Times New Roman" w:hAnsi="Times New Roman" w:cs="Times New Roman"/>
          <w:b/>
          <w:sz w:val="28"/>
          <w:szCs w:val="28"/>
          <w:lang w:val="uk-UA" w:eastAsia="ru-RU"/>
        </w:rPr>
        <w:tab/>
        <w:t xml:space="preserve">                    А. В. Савченко</w:t>
      </w:r>
    </w:p>
    <w:p w:rsidR="00557C53" w:rsidRPr="00557C53" w:rsidRDefault="00557C53" w:rsidP="00557C53">
      <w:pPr>
        <w:keepNext/>
        <w:spacing w:before="240" w:after="60" w:line="240" w:lineRule="auto"/>
        <w:jc w:val="center"/>
        <w:outlineLvl w:val="0"/>
        <w:rPr>
          <w:rFonts w:ascii="Times New Roman" w:eastAsia="Times New Roman" w:hAnsi="Times New Roman" w:cs="Arial"/>
          <w:bCs/>
          <w:kern w:val="32"/>
          <w:sz w:val="32"/>
          <w:szCs w:val="32"/>
          <w:lang w:eastAsia="ru-RU"/>
        </w:rPr>
      </w:pPr>
      <w:r w:rsidRPr="00557C53">
        <w:rPr>
          <w:rFonts w:ascii="Times New Roman" w:eastAsia="Times New Roman" w:hAnsi="Times New Roman" w:cs="Arial"/>
          <w:bCs/>
          <w:kern w:val="32"/>
          <w:sz w:val="32"/>
          <w:szCs w:val="32"/>
          <w:lang w:eastAsia="ru-RU"/>
        </w:rPr>
        <w:t>Р І Ш Е Н Н Я</w:t>
      </w:r>
    </w:p>
    <w:p w:rsidR="00557C53" w:rsidRPr="00557C53" w:rsidRDefault="00557C53" w:rsidP="00557C53">
      <w:pPr>
        <w:spacing w:after="0" w:line="240" w:lineRule="auto"/>
        <w:jc w:val="center"/>
        <w:rPr>
          <w:rFonts w:ascii="Times New Roman" w:eastAsia="Times New Roman" w:hAnsi="Times New Roman" w:cs="Times New Roman"/>
          <w:b/>
          <w:sz w:val="28"/>
          <w:szCs w:val="24"/>
          <w:lang w:val="uk-UA" w:eastAsia="ru-RU"/>
        </w:rPr>
      </w:pPr>
      <w:r w:rsidRPr="00557C53">
        <w:rPr>
          <w:rFonts w:ascii="Times New Roman" w:eastAsia="Times New Roman" w:hAnsi="Times New Roman" w:cs="Times New Roman"/>
          <w:b/>
          <w:sz w:val="28"/>
          <w:szCs w:val="24"/>
          <w:lang w:val="uk-UA" w:eastAsia="ru-RU"/>
        </w:rPr>
        <w:t xml:space="preserve">    </w:t>
      </w:r>
      <w:r w:rsidRPr="00557C53">
        <w:rPr>
          <w:rFonts w:ascii="Times New Roman" w:eastAsia="Times New Roman" w:hAnsi="Times New Roman" w:cs="Times New Roman"/>
          <w:b/>
          <w:sz w:val="28"/>
          <w:szCs w:val="24"/>
          <w:lang w:eastAsia="ru-RU"/>
        </w:rPr>
        <w:t xml:space="preserve">Зеленодольської </w:t>
      </w:r>
      <w:r w:rsidRPr="00557C53">
        <w:rPr>
          <w:rFonts w:ascii="Times New Roman" w:eastAsia="Times New Roman" w:hAnsi="Times New Roman" w:cs="Times New Roman"/>
          <w:b/>
          <w:sz w:val="28"/>
          <w:szCs w:val="24"/>
          <w:lang w:val="uk-UA" w:eastAsia="ru-RU"/>
        </w:rPr>
        <w:t>міської</w:t>
      </w:r>
      <w:r w:rsidRPr="00557C53">
        <w:rPr>
          <w:rFonts w:ascii="Times New Roman" w:eastAsia="Times New Roman" w:hAnsi="Times New Roman" w:cs="Times New Roman"/>
          <w:b/>
          <w:sz w:val="28"/>
          <w:szCs w:val="24"/>
          <w:lang w:eastAsia="ru-RU"/>
        </w:rPr>
        <w:t xml:space="preserve"> ради</w:t>
      </w:r>
    </w:p>
    <w:p w:rsidR="00557C53" w:rsidRPr="00557C53" w:rsidRDefault="00557C53" w:rsidP="00557C53">
      <w:pPr>
        <w:spacing w:after="0" w:line="240" w:lineRule="auto"/>
        <w:jc w:val="center"/>
        <w:rPr>
          <w:rFonts w:ascii="Times New Roman" w:eastAsia="Times New Roman" w:hAnsi="Times New Roman" w:cs="Times New Roman"/>
          <w:b/>
          <w:sz w:val="28"/>
          <w:szCs w:val="24"/>
          <w:lang w:val="uk-UA" w:eastAsia="ru-RU"/>
        </w:rPr>
      </w:pPr>
      <w:r w:rsidRPr="00557C53">
        <w:rPr>
          <w:rFonts w:ascii="Times New Roman" w:eastAsia="Times New Roman" w:hAnsi="Times New Roman" w:cs="Times New Roman"/>
          <w:b/>
          <w:sz w:val="28"/>
          <w:szCs w:val="24"/>
          <w:lang w:val="uk-UA" w:eastAsia="ru-RU"/>
        </w:rPr>
        <w:t xml:space="preserve">7 сесії </w:t>
      </w:r>
      <w:r w:rsidRPr="00557C53">
        <w:rPr>
          <w:rFonts w:ascii="Times New Roman" w:eastAsia="Times New Roman" w:hAnsi="Times New Roman" w:cs="Times New Roman"/>
          <w:b/>
          <w:sz w:val="28"/>
          <w:szCs w:val="24"/>
          <w:lang w:val="en-US" w:eastAsia="ru-RU"/>
        </w:rPr>
        <w:t>VII</w:t>
      </w:r>
      <w:r w:rsidRPr="00557C53">
        <w:rPr>
          <w:rFonts w:ascii="Times New Roman" w:eastAsia="Times New Roman" w:hAnsi="Times New Roman" w:cs="Times New Roman"/>
          <w:b/>
          <w:sz w:val="28"/>
          <w:szCs w:val="24"/>
          <w:lang w:val="uk-UA" w:eastAsia="ru-RU"/>
        </w:rPr>
        <w:t xml:space="preserve"> скликання </w:t>
      </w:r>
    </w:p>
    <w:p w:rsidR="00557C53" w:rsidRPr="00557C53" w:rsidRDefault="00557C53" w:rsidP="00557C53">
      <w:pPr>
        <w:spacing w:after="0" w:line="240" w:lineRule="auto"/>
        <w:rPr>
          <w:rFonts w:ascii="Times New Roman" w:eastAsia="Times New Roman" w:hAnsi="Times New Roman" w:cs="Times New Roman"/>
          <w:b/>
          <w:sz w:val="24"/>
          <w:szCs w:val="24"/>
          <w:lang w:val="uk-UA" w:eastAsia="ru-RU"/>
        </w:rPr>
      </w:pPr>
    </w:p>
    <w:tbl>
      <w:tblPr>
        <w:tblW w:w="9578" w:type="dxa"/>
        <w:jc w:val="center"/>
        <w:tblLook w:val="01E0"/>
      </w:tblPr>
      <w:tblGrid>
        <w:gridCol w:w="3386"/>
        <w:gridCol w:w="3096"/>
        <w:gridCol w:w="3096"/>
      </w:tblGrid>
      <w:tr w:rsidR="00557C53" w:rsidRPr="00557C53" w:rsidTr="005E4786">
        <w:trPr>
          <w:jc w:val="center"/>
        </w:trPr>
        <w:tc>
          <w:tcPr>
            <w:tcW w:w="3386" w:type="dxa"/>
          </w:tcPr>
          <w:p w:rsidR="00557C53" w:rsidRPr="00557C53" w:rsidRDefault="00557C53" w:rsidP="00557C53">
            <w:pPr>
              <w:spacing w:after="0" w:line="240" w:lineRule="auto"/>
              <w:rPr>
                <w:rFonts w:ascii="Times New Roman" w:eastAsia="Times New Roman" w:hAnsi="Times New Roman" w:cs="Times New Roman"/>
                <w:sz w:val="24"/>
                <w:szCs w:val="24"/>
                <w:lang w:eastAsia="ru-RU"/>
              </w:rPr>
            </w:pPr>
            <w:r w:rsidRPr="00557C53">
              <w:rPr>
                <w:rFonts w:ascii="Times New Roman" w:eastAsia="Times New Roman" w:hAnsi="Times New Roman" w:cs="Times New Roman"/>
                <w:b/>
                <w:sz w:val="28"/>
                <w:szCs w:val="28"/>
                <w:lang w:val="uk-UA" w:eastAsia="ru-RU"/>
              </w:rPr>
              <w:t>24  лютого   2016 року</w:t>
            </w:r>
          </w:p>
        </w:tc>
        <w:tc>
          <w:tcPr>
            <w:tcW w:w="3096" w:type="dxa"/>
          </w:tcPr>
          <w:p w:rsidR="00557C53" w:rsidRPr="00557C53" w:rsidRDefault="00557C53" w:rsidP="00557C53">
            <w:pPr>
              <w:spacing w:after="0" w:line="240" w:lineRule="auto"/>
              <w:rPr>
                <w:rFonts w:ascii="Times New Roman" w:eastAsia="Times New Roman" w:hAnsi="Times New Roman" w:cs="Times New Roman"/>
                <w:sz w:val="24"/>
                <w:szCs w:val="24"/>
                <w:lang w:eastAsia="ru-RU"/>
              </w:rPr>
            </w:pPr>
          </w:p>
        </w:tc>
        <w:tc>
          <w:tcPr>
            <w:tcW w:w="3096" w:type="dxa"/>
          </w:tcPr>
          <w:p w:rsidR="00557C53" w:rsidRPr="00557C53" w:rsidRDefault="00557C53" w:rsidP="00557C53">
            <w:pPr>
              <w:spacing w:after="0" w:line="360" w:lineRule="auto"/>
              <w:rPr>
                <w:rFonts w:ascii="Times New Roman" w:eastAsia="Times New Roman" w:hAnsi="Times New Roman" w:cs="Times New Roman"/>
                <w:b/>
                <w:sz w:val="28"/>
                <w:szCs w:val="28"/>
                <w:lang w:val="uk-UA" w:eastAsia="ru-RU"/>
              </w:rPr>
            </w:pPr>
            <w:r w:rsidRPr="00557C53">
              <w:rPr>
                <w:rFonts w:ascii="Times New Roman" w:eastAsia="Times New Roman" w:hAnsi="Times New Roman" w:cs="Times New Roman"/>
                <w:b/>
                <w:sz w:val="28"/>
                <w:szCs w:val="28"/>
                <w:lang w:val="uk-UA" w:eastAsia="ru-RU"/>
              </w:rPr>
              <w:t xml:space="preserve">                        </w:t>
            </w:r>
            <w:r w:rsidRPr="00557C53">
              <w:rPr>
                <w:rFonts w:ascii="Times New Roman" w:eastAsia="Times New Roman" w:hAnsi="Times New Roman" w:cs="Times New Roman"/>
                <w:b/>
                <w:sz w:val="28"/>
                <w:szCs w:val="28"/>
                <w:lang w:eastAsia="ru-RU"/>
              </w:rPr>
              <w:t>№</w:t>
            </w:r>
            <w:r w:rsidRPr="00557C53">
              <w:rPr>
                <w:rFonts w:ascii="Times New Roman" w:eastAsia="Times New Roman" w:hAnsi="Times New Roman" w:cs="Times New Roman"/>
                <w:b/>
                <w:sz w:val="28"/>
                <w:szCs w:val="28"/>
                <w:lang w:val="uk-UA" w:eastAsia="ru-RU"/>
              </w:rPr>
              <w:t xml:space="preserve"> 89/2</w:t>
            </w:r>
          </w:p>
        </w:tc>
      </w:tr>
    </w:tbl>
    <w:p w:rsidR="00557C53" w:rsidRPr="00557C53" w:rsidRDefault="00557C53" w:rsidP="00557C53">
      <w:pPr>
        <w:spacing w:after="0" w:line="240" w:lineRule="auto"/>
        <w:jc w:val="both"/>
        <w:rPr>
          <w:rFonts w:ascii="Times New Roman" w:eastAsia="Times New Roman" w:hAnsi="Times New Roman" w:cs="Times New Roman"/>
          <w:b/>
          <w:i/>
          <w:sz w:val="28"/>
          <w:szCs w:val="28"/>
          <w:lang w:val="uk-UA" w:eastAsia="ru-RU"/>
        </w:rPr>
      </w:pPr>
      <w:r w:rsidRPr="00557C53">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поділу земельної ділянки</w:t>
      </w:r>
    </w:p>
    <w:p w:rsidR="00557C53" w:rsidRPr="00557C53" w:rsidRDefault="00557C53" w:rsidP="00557C53">
      <w:pPr>
        <w:spacing w:after="0" w:line="240" w:lineRule="auto"/>
        <w:jc w:val="both"/>
        <w:rPr>
          <w:rFonts w:ascii="Times New Roman" w:eastAsia="Times New Roman" w:hAnsi="Times New Roman" w:cs="Times New Roman"/>
          <w:sz w:val="28"/>
          <w:szCs w:val="28"/>
          <w:lang w:val="uk-UA" w:eastAsia="ru-RU"/>
        </w:rPr>
      </w:pPr>
    </w:p>
    <w:p w:rsidR="00557C53" w:rsidRPr="00557C53" w:rsidRDefault="00557C53" w:rsidP="00557C53">
      <w:pPr>
        <w:spacing w:after="0" w:line="240" w:lineRule="auto"/>
        <w:jc w:val="both"/>
        <w:rPr>
          <w:rFonts w:ascii="Times New Roman" w:eastAsia="Times New Roman" w:hAnsi="Times New Roman" w:cs="Times New Roman"/>
          <w:sz w:val="28"/>
          <w:szCs w:val="28"/>
          <w:lang w:val="uk-UA" w:eastAsia="ru-RU"/>
        </w:rPr>
      </w:pPr>
      <w:r w:rsidRPr="00557C53">
        <w:rPr>
          <w:rFonts w:ascii="Times New Roman" w:eastAsia="Times New Roman" w:hAnsi="Times New Roman" w:cs="Times New Roman"/>
          <w:sz w:val="28"/>
          <w:szCs w:val="28"/>
          <w:lang w:val="uk-UA" w:eastAsia="ru-RU"/>
        </w:rPr>
        <w:t xml:space="preserve">         Розглянувши заяву (вхід. №С-100/02-11 від 15.02.2016 р.) фізичної </w:t>
      </w:r>
    </w:p>
    <w:p w:rsidR="00557C53" w:rsidRPr="00557C53" w:rsidRDefault="00557C53" w:rsidP="00557C53">
      <w:pPr>
        <w:spacing w:after="0" w:line="240" w:lineRule="auto"/>
        <w:jc w:val="both"/>
        <w:rPr>
          <w:rFonts w:ascii="Times New Roman" w:eastAsia="Times New Roman" w:hAnsi="Times New Roman" w:cs="Times New Roman"/>
          <w:sz w:val="28"/>
          <w:szCs w:val="28"/>
          <w:lang w:val="uk-UA" w:eastAsia="ru-RU"/>
        </w:rPr>
      </w:pPr>
      <w:r w:rsidRPr="00557C53">
        <w:rPr>
          <w:rFonts w:ascii="Times New Roman" w:eastAsia="Times New Roman" w:hAnsi="Times New Roman" w:cs="Times New Roman"/>
          <w:sz w:val="28"/>
          <w:szCs w:val="28"/>
          <w:lang w:val="uk-UA" w:eastAsia="ru-RU"/>
        </w:rPr>
        <w:t xml:space="preserve">особи-підприємця Суханова Олега Вікторовича про надання дозволу на виготовлення технічної документації із землеустрою щодо поділу земельної ділянки, керуючись статтями 12,  123,125 Земельного Кодексу України, , ст.19, ст.25,ст.56 Закону України «Про землеустрій» .,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557C53" w:rsidRPr="00557C53" w:rsidRDefault="00557C53" w:rsidP="00557C53">
      <w:pPr>
        <w:spacing w:after="0" w:line="240" w:lineRule="auto"/>
        <w:rPr>
          <w:rFonts w:ascii="Times New Roman" w:eastAsia="Calibri" w:hAnsi="Times New Roman" w:cs="Times New Roman"/>
          <w:b/>
          <w:sz w:val="28"/>
          <w:szCs w:val="28"/>
          <w:lang w:val="uk-UA"/>
        </w:rPr>
      </w:pPr>
      <w:r w:rsidRPr="00557C53">
        <w:rPr>
          <w:rFonts w:ascii="Times New Roman" w:eastAsia="Calibri" w:hAnsi="Times New Roman" w:cs="Times New Roman"/>
          <w:b/>
          <w:sz w:val="28"/>
          <w:szCs w:val="28"/>
          <w:lang w:val="uk-UA"/>
        </w:rPr>
        <w:t xml:space="preserve">                                                   ВИРІШИЛА:</w:t>
      </w:r>
    </w:p>
    <w:p w:rsidR="00557C53" w:rsidRPr="00557C53" w:rsidRDefault="00557C53" w:rsidP="00557C53">
      <w:pPr>
        <w:spacing w:after="0" w:line="240" w:lineRule="auto"/>
        <w:jc w:val="both"/>
        <w:rPr>
          <w:rFonts w:ascii="Times New Roman" w:eastAsia="Times New Roman" w:hAnsi="Times New Roman" w:cs="Times New Roman"/>
          <w:sz w:val="28"/>
          <w:szCs w:val="28"/>
          <w:lang w:val="uk-UA" w:eastAsia="ru-RU"/>
        </w:rPr>
      </w:pPr>
      <w:r w:rsidRPr="00557C53">
        <w:rPr>
          <w:rFonts w:ascii="Times New Roman" w:eastAsia="Times New Roman" w:hAnsi="Times New Roman" w:cs="Times New Roman"/>
          <w:sz w:val="28"/>
          <w:szCs w:val="28"/>
          <w:lang w:val="uk-UA" w:eastAsia="ru-RU"/>
        </w:rPr>
        <w:t xml:space="preserve">            1. Надати фізичній особі - підприємцю  Суханову Олегу Вікторовичу дозвіл на виготовлення технічної документації із  землеустрою щодо поділу земельної ділянки площею </w:t>
      </w:r>
      <w:smartTag w:uri="urn:schemas-microsoft-com:office:smarttags" w:element="metricconverter">
        <w:smartTagPr>
          <w:attr w:name="ProductID" w:val="1,1220 га"/>
        </w:smartTagPr>
        <w:r w:rsidRPr="00557C53">
          <w:rPr>
            <w:rFonts w:ascii="Times New Roman" w:eastAsia="Times New Roman" w:hAnsi="Times New Roman" w:cs="Times New Roman"/>
            <w:sz w:val="28"/>
            <w:szCs w:val="28"/>
            <w:lang w:val="uk-UA" w:eastAsia="ru-RU"/>
          </w:rPr>
          <w:t>1,1220 га</w:t>
        </w:r>
      </w:smartTag>
      <w:r w:rsidRPr="00557C53">
        <w:rPr>
          <w:rFonts w:ascii="Times New Roman" w:eastAsia="Times New Roman" w:hAnsi="Times New Roman" w:cs="Times New Roman"/>
          <w:sz w:val="28"/>
          <w:szCs w:val="28"/>
          <w:lang w:val="uk-UA" w:eastAsia="ru-RU"/>
        </w:rPr>
        <w:t xml:space="preserve"> з кадастровим номером 1220310300:02:013:0004, що знаходиться  за адресою: вул. </w:t>
      </w:r>
      <w:r w:rsidR="005C72B4" w:rsidRPr="005C72B4">
        <w:rPr>
          <w:rFonts w:ascii="Times New Roman" w:eastAsia="Times New Roman" w:hAnsi="Times New Roman" w:cs="Times New Roman"/>
          <w:sz w:val="28"/>
          <w:szCs w:val="28"/>
          <w:lang w:val="uk-UA" w:eastAsia="ru-RU"/>
        </w:rPr>
        <w:t xml:space="preserve">(персональні дані) </w:t>
      </w:r>
      <w:r w:rsidRPr="00557C53">
        <w:rPr>
          <w:rFonts w:ascii="Times New Roman" w:eastAsia="Times New Roman" w:hAnsi="Times New Roman" w:cs="Times New Roman"/>
          <w:sz w:val="28"/>
          <w:szCs w:val="28"/>
          <w:lang w:val="uk-UA" w:eastAsia="ru-RU"/>
        </w:rPr>
        <w:t xml:space="preserve">в </w:t>
      </w:r>
    </w:p>
    <w:p w:rsidR="00557C53" w:rsidRPr="00557C53" w:rsidRDefault="00557C53" w:rsidP="00557C53">
      <w:pPr>
        <w:spacing w:after="0" w:line="240" w:lineRule="auto"/>
        <w:jc w:val="both"/>
        <w:rPr>
          <w:rFonts w:ascii="Times New Roman" w:eastAsia="Times New Roman" w:hAnsi="Times New Roman" w:cs="Times New Roman"/>
          <w:sz w:val="28"/>
          <w:szCs w:val="28"/>
          <w:lang w:val="uk-UA" w:eastAsia="ru-RU"/>
        </w:rPr>
      </w:pPr>
      <w:r w:rsidRPr="00557C53">
        <w:rPr>
          <w:rFonts w:ascii="Times New Roman" w:eastAsia="Times New Roman" w:hAnsi="Times New Roman" w:cs="Times New Roman"/>
          <w:sz w:val="28"/>
          <w:szCs w:val="28"/>
          <w:lang w:val="uk-UA" w:eastAsia="ru-RU"/>
        </w:rPr>
        <w:t xml:space="preserve">м. Зеленодольську Апостолівського району Дніпропетровської області з метою виділення земельної ділянки орієнтовною площею до </w:t>
      </w:r>
      <w:smartTag w:uri="urn:schemas-microsoft-com:office:smarttags" w:element="metricconverter">
        <w:smartTagPr>
          <w:attr w:name="ProductID" w:val="0,10 га"/>
        </w:smartTagPr>
        <w:r w:rsidRPr="00557C53">
          <w:rPr>
            <w:rFonts w:ascii="Times New Roman" w:eastAsia="Times New Roman" w:hAnsi="Times New Roman" w:cs="Times New Roman"/>
            <w:sz w:val="28"/>
            <w:szCs w:val="28"/>
            <w:lang w:val="uk-UA" w:eastAsia="ru-RU"/>
          </w:rPr>
          <w:t>0,10 га</w:t>
        </w:r>
      </w:smartTag>
      <w:r w:rsidRPr="00557C53">
        <w:rPr>
          <w:rFonts w:ascii="Times New Roman" w:eastAsia="Times New Roman" w:hAnsi="Times New Roman" w:cs="Times New Roman"/>
          <w:sz w:val="28"/>
          <w:szCs w:val="28"/>
          <w:lang w:val="uk-UA" w:eastAsia="ru-RU"/>
        </w:rPr>
        <w:t xml:space="preserve"> для будівництва та обслуговування житлового будинку, господарських будівель та споруд(присадибна ділянка).</w:t>
      </w:r>
    </w:p>
    <w:p w:rsidR="00557C53" w:rsidRPr="00557C53" w:rsidRDefault="00557C53" w:rsidP="00557C53">
      <w:pPr>
        <w:spacing w:after="0" w:line="240" w:lineRule="auto"/>
        <w:jc w:val="both"/>
        <w:rPr>
          <w:rFonts w:ascii="Times New Roman" w:eastAsia="Times New Roman" w:hAnsi="Times New Roman" w:cs="Times New Roman"/>
          <w:sz w:val="28"/>
          <w:szCs w:val="28"/>
          <w:lang w:val="uk-UA" w:eastAsia="ru-RU"/>
        </w:rPr>
      </w:pPr>
      <w:r w:rsidRPr="00557C53">
        <w:rPr>
          <w:rFonts w:ascii="Times New Roman" w:eastAsia="Times New Roman" w:hAnsi="Times New Roman" w:cs="Times New Roman"/>
          <w:sz w:val="28"/>
          <w:szCs w:val="28"/>
          <w:lang w:val="uk-UA" w:eastAsia="ru-RU"/>
        </w:rPr>
        <w:lastRenderedPageBreak/>
        <w:t xml:space="preserve">         2. Рекомендувати фізичній особі - підприємцю  Суханову Олегу Вікторовичу укласти договір зі спеціалізованою проектною організацією на підготовку матеріалів із землеустрою на дану земельну ділянку.</w:t>
      </w:r>
    </w:p>
    <w:p w:rsidR="00557C53" w:rsidRPr="00557C53" w:rsidRDefault="00557C53" w:rsidP="00557C53">
      <w:pPr>
        <w:spacing w:after="0" w:line="240" w:lineRule="auto"/>
        <w:ind w:firstLine="708"/>
        <w:jc w:val="both"/>
        <w:rPr>
          <w:rFonts w:ascii="Times New Roman" w:eastAsia="Times New Roman" w:hAnsi="Times New Roman" w:cs="Times New Roman"/>
          <w:sz w:val="28"/>
          <w:szCs w:val="28"/>
          <w:lang w:val="uk-UA" w:eastAsia="ru-RU"/>
        </w:rPr>
      </w:pPr>
      <w:r w:rsidRPr="00557C53">
        <w:rPr>
          <w:rFonts w:ascii="Times New Roman" w:eastAsia="Times New Roman" w:hAnsi="Times New Roman" w:cs="Times New Roman"/>
          <w:sz w:val="28"/>
          <w:szCs w:val="28"/>
          <w:lang w:val="uk-UA" w:eastAsia="ru-RU"/>
        </w:rPr>
        <w:t xml:space="preserve"> 3. Фізичній особі - підприємцю  Суханову Олегу Вікторовичу на протязі 6 місяців з дати винесення рішення розробити документацію із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її виготовлення вважається анульованим.</w:t>
      </w:r>
    </w:p>
    <w:p w:rsidR="00557C53" w:rsidRPr="00557C53" w:rsidRDefault="00557C53" w:rsidP="00557C53">
      <w:pPr>
        <w:spacing w:after="0" w:line="240" w:lineRule="auto"/>
        <w:jc w:val="both"/>
        <w:rPr>
          <w:rFonts w:ascii="Times New Roman" w:eastAsia="Times New Roman" w:hAnsi="Times New Roman" w:cs="Times New Roman"/>
          <w:sz w:val="28"/>
          <w:szCs w:val="28"/>
          <w:lang w:val="uk-UA" w:eastAsia="ru-RU"/>
        </w:rPr>
      </w:pPr>
      <w:r w:rsidRPr="00557C53">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w:t>
      </w:r>
    </w:p>
    <w:p w:rsidR="00557C53" w:rsidRPr="00557C53" w:rsidRDefault="00557C53" w:rsidP="00557C53">
      <w:pPr>
        <w:spacing w:after="0" w:line="240" w:lineRule="auto"/>
        <w:jc w:val="both"/>
        <w:rPr>
          <w:rFonts w:ascii="Times New Roman" w:eastAsia="Times New Roman" w:hAnsi="Times New Roman" w:cs="Times New Roman"/>
          <w:sz w:val="28"/>
          <w:szCs w:val="28"/>
          <w:lang w:val="uk-UA" w:eastAsia="ru-RU"/>
        </w:rPr>
      </w:pPr>
      <w:r w:rsidRPr="00557C53">
        <w:rPr>
          <w:rFonts w:ascii="Times New Roman" w:eastAsia="Times New Roman" w:hAnsi="Times New Roman" w:cs="Times New Roman"/>
          <w:sz w:val="28"/>
          <w:szCs w:val="28"/>
          <w:lang w:val="uk-UA" w:eastAsia="ru-RU"/>
        </w:rPr>
        <w:t>охорони навколишнього середовища.</w:t>
      </w:r>
    </w:p>
    <w:p w:rsidR="00557C53" w:rsidRPr="00557C53" w:rsidRDefault="00557C53" w:rsidP="00557C53">
      <w:pPr>
        <w:spacing w:after="0" w:line="240" w:lineRule="auto"/>
        <w:jc w:val="both"/>
        <w:rPr>
          <w:rFonts w:ascii="Times New Roman" w:eastAsia="Times New Roman" w:hAnsi="Times New Roman" w:cs="Times New Roman"/>
          <w:sz w:val="26"/>
          <w:szCs w:val="26"/>
          <w:lang w:val="uk-UA" w:eastAsia="ru-RU"/>
        </w:rPr>
      </w:pPr>
    </w:p>
    <w:p w:rsidR="00557C53" w:rsidRPr="00557C53" w:rsidRDefault="00557C53" w:rsidP="00557C53">
      <w:pPr>
        <w:spacing w:after="0" w:line="240" w:lineRule="auto"/>
        <w:ind w:left="708" w:right="175"/>
        <w:jc w:val="both"/>
        <w:rPr>
          <w:rFonts w:ascii="Times New Roman" w:eastAsia="Times New Roman" w:hAnsi="Times New Roman" w:cs="Times New Roman"/>
          <w:b/>
          <w:sz w:val="28"/>
          <w:szCs w:val="28"/>
          <w:lang w:val="uk-UA" w:eastAsia="ru-RU"/>
        </w:rPr>
      </w:pPr>
      <w:r w:rsidRPr="00557C53">
        <w:rPr>
          <w:rFonts w:ascii="Times New Roman" w:eastAsia="Times New Roman" w:hAnsi="Times New Roman" w:cs="Times New Roman"/>
          <w:b/>
          <w:sz w:val="28"/>
          <w:szCs w:val="28"/>
          <w:lang w:val="uk-UA" w:eastAsia="ru-RU"/>
        </w:rPr>
        <w:t>Міський  голова</w:t>
      </w:r>
      <w:r w:rsidRPr="00557C53">
        <w:rPr>
          <w:rFonts w:ascii="Times New Roman" w:eastAsia="Times New Roman" w:hAnsi="Times New Roman" w:cs="Times New Roman"/>
          <w:b/>
          <w:sz w:val="28"/>
          <w:szCs w:val="28"/>
          <w:lang w:val="uk-UA" w:eastAsia="ru-RU"/>
        </w:rPr>
        <w:tab/>
      </w:r>
      <w:r w:rsidRPr="00557C53">
        <w:rPr>
          <w:rFonts w:ascii="Times New Roman" w:eastAsia="Times New Roman" w:hAnsi="Times New Roman" w:cs="Times New Roman"/>
          <w:b/>
          <w:sz w:val="28"/>
          <w:szCs w:val="28"/>
          <w:lang w:val="uk-UA" w:eastAsia="ru-RU"/>
        </w:rPr>
        <w:tab/>
      </w:r>
      <w:r w:rsidRPr="00557C53">
        <w:rPr>
          <w:rFonts w:ascii="Times New Roman" w:eastAsia="Times New Roman" w:hAnsi="Times New Roman" w:cs="Times New Roman"/>
          <w:b/>
          <w:sz w:val="28"/>
          <w:szCs w:val="28"/>
          <w:lang w:val="uk-UA" w:eastAsia="ru-RU"/>
        </w:rPr>
        <w:tab/>
      </w:r>
      <w:r w:rsidRPr="00557C53">
        <w:rPr>
          <w:rFonts w:ascii="Times New Roman" w:eastAsia="Times New Roman" w:hAnsi="Times New Roman" w:cs="Times New Roman"/>
          <w:b/>
          <w:sz w:val="28"/>
          <w:szCs w:val="28"/>
          <w:lang w:val="uk-UA" w:eastAsia="ru-RU"/>
        </w:rPr>
        <w:tab/>
        <w:t xml:space="preserve">                    А. В. Савченко</w:t>
      </w:r>
    </w:p>
    <w:p w:rsidR="00557C53" w:rsidRPr="00557C53" w:rsidRDefault="00557C53" w:rsidP="00557C53">
      <w:pPr>
        <w:spacing w:after="0" w:line="240" w:lineRule="auto"/>
        <w:ind w:left="708" w:right="175"/>
        <w:jc w:val="both"/>
        <w:rPr>
          <w:rFonts w:ascii="Times New Roman" w:eastAsia="Times New Roman" w:hAnsi="Times New Roman" w:cs="Times New Roman"/>
          <w:sz w:val="20"/>
          <w:szCs w:val="20"/>
          <w:lang w:val="uk-UA" w:eastAsia="ru-RU"/>
        </w:rPr>
      </w:pPr>
    </w:p>
    <w:p w:rsidR="00557C53" w:rsidRPr="00557C53" w:rsidRDefault="00557C53" w:rsidP="00557C53">
      <w:pPr>
        <w:spacing w:after="0" w:line="240" w:lineRule="auto"/>
        <w:rPr>
          <w:rFonts w:ascii="Times New Roman" w:eastAsia="Times New Roman" w:hAnsi="Times New Roman" w:cs="Times New Roman"/>
          <w:sz w:val="20"/>
          <w:szCs w:val="20"/>
          <w:lang w:val="uk-UA" w:eastAsia="ru-RU"/>
        </w:rPr>
      </w:pPr>
    </w:p>
    <w:p w:rsidR="005E106C" w:rsidRPr="005E106C" w:rsidRDefault="005E106C" w:rsidP="005E106C">
      <w:pPr>
        <w:keepNext/>
        <w:spacing w:before="240" w:after="60" w:line="240" w:lineRule="auto"/>
        <w:jc w:val="center"/>
        <w:outlineLvl w:val="0"/>
        <w:rPr>
          <w:rFonts w:ascii="Times New Roman" w:eastAsia="Times New Roman" w:hAnsi="Times New Roman" w:cs="Arial"/>
          <w:bCs/>
          <w:kern w:val="32"/>
          <w:sz w:val="32"/>
          <w:szCs w:val="32"/>
          <w:lang w:eastAsia="ru-RU"/>
        </w:rPr>
      </w:pPr>
      <w:r w:rsidRPr="005E106C">
        <w:rPr>
          <w:rFonts w:ascii="Times New Roman" w:eastAsia="Times New Roman" w:hAnsi="Times New Roman" w:cs="Arial"/>
          <w:bCs/>
          <w:kern w:val="32"/>
          <w:sz w:val="32"/>
          <w:szCs w:val="32"/>
          <w:lang w:eastAsia="ru-RU"/>
        </w:rPr>
        <w:t>Р І Ш Е Н Н Я</w:t>
      </w:r>
    </w:p>
    <w:p w:rsidR="005E106C" w:rsidRPr="005E106C" w:rsidRDefault="005E106C" w:rsidP="005E106C">
      <w:pPr>
        <w:spacing w:after="0" w:line="240" w:lineRule="auto"/>
        <w:jc w:val="center"/>
        <w:rPr>
          <w:rFonts w:ascii="Times New Roman" w:eastAsia="Times New Roman" w:hAnsi="Times New Roman" w:cs="Times New Roman"/>
          <w:b/>
          <w:sz w:val="28"/>
          <w:szCs w:val="24"/>
          <w:lang w:val="uk-UA" w:eastAsia="ru-RU"/>
        </w:rPr>
      </w:pPr>
      <w:r w:rsidRPr="005E106C">
        <w:rPr>
          <w:rFonts w:ascii="Times New Roman" w:eastAsia="Times New Roman" w:hAnsi="Times New Roman" w:cs="Times New Roman"/>
          <w:b/>
          <w:sz w:val="28"/>
          <w:szCs w:val="24"/>
          <w:lang w:val="uk-UA" w:eastAsia="ru-RU"/>
        </w:rPr>
        <w:t xml:space="preserve">    </w:t>
      </w:r>
      <w:r w:rsidRPr="005E106C">
        <w:rPr>
          <w:rFonts w:ascii="Times New Roman" w:eastAsia="Times New Roman" w:hAnsi="Times New Roman" w:cs="Times New Roman"/>
          <w:b/>
          <w:sz w:val="28"/>
          <w:szCs w:val="24"/>
          <w:lang w:eastAsia="ru-RU"/>
        </w:rPr>
        <w:t xml:space="preserve">Зеленодольської </w:t>
      </w:r>
      <w:r w:rsidRPr="005E106C">
        <w:rPr>
          <w:rFonts w:ascii="Times New Roman" w:eastAsia="Times New Roman" w:hAnsi="Times New Roman" w:cs="Times New Roman"/>
          <w:b/>
          <w:sz w:val="28"/>
          <w:szCs w:val="24"/>
          <w:lang w:val="uk-UA" w:eastAsia="ru-RU"/>
        </w:rPr>
        <w:t>міської</w:t>
      </w:r>
      <w:r w:rsidRPr="005E106C">
        <w:rPr>
          <w:rFonts w:ascii="Times New Roman" w:eastAsia="Times New Roman" w:hAnsi="Times New Roman" w:cs="Times New Roman"/>
          <w:b/>
          <w:sz w:val="28"/>
          <w:szCs w:val="24"/>
          <w:lang w:eastAsia="ru-RU"/>
        </w:rPr>
        <w:t xml:space="preserve"> ради</w:t>
      </w:r>
    </w:p>
    <w:p w:rsidR="005E106C" w:rsidRPr="005E106C" w:rsidRDefault="005E106C" w:rsidP="005E106C">
      <w:pPr>
        <w:spacing w:after="0" w:line="240" w:lineRule="auto"/>
        <w:jc w:val="center"/>
        <w:rPr>
          <w:rFonts w:ascii="Times New Roman" w:eastAsia="Times New Roman" w:hAnsi="Times New Roman" w:cs="Times New Roman"/>
          <w:b/>
          <w:sz w:val="28"/>
          <w:szCs w:val="24"/>
          <w:lang w:val="uk-UA" w:eastAsia="ru-RU"/>
        </w:rPr>
      </w:pPr>
      <w:r w:rsidRPr="005E106C">
        <w:rPr>
          <w:rFonts w:ascii="Times New Roman" w:eastAsia="Times New Roman" w:hAnsi="Times New Roman" w:cs="Times New Roman"/>
          <w:b/>
          <w:sz w:val="28"/>
          <w:szCs w:val="24"/>
          <w:lang w:val="uk-UA" w:eastAsia="ru-RU"/>
        </w:rPr>
        <w:t xml:space="preserve">7 сесії </w:t>
      </w:r>
      <w:r w:rsidRPr="005E106C">
        <w:rPr>
          <w:rFonts w:ascii="Times New Roman" w:eastAsia="Times New Roman" w:hAnsi="Times New Roman" w:cs="Times New Roman"/>
          <w:b/>
          <w:sz w:val="28"/>
          <w:szCs w:val="24"/>
          <w:lang w:val="en-US" w:eastAsia="ru-RU"/>
        </w:rPr>
        <w:t>VII</w:t>
      </w:r>
      <w:r w:rsidRPr="005E106C">
        <w:rPr>
          <w:rFonts w:ascii="Times New Roman" w:eastAsia="Times New Roman" w:hAnsi="Times New Roman" w:cs="Times New Roman"/>
          <w:b/>
          <w:sz w:val="28"/>
          <w:szCs w:val="24"/>
          <w:lang w:val="uk-UA" w:eastAsia="ru-RU"/>
        </w:rPr>
        <w:t xml:space="preserve"> скликання </w:t>
      </w:r>
    </w:p>
    <w:p w:rsidR="005E106C" w:rsidRPr="005E106C" w:rsidRDefault="005E106C" w:rsidP="005E106C">
      <w:pPr>
        <w:spacing w:after="0" w:line="240" w:lineRule="auto"/>
        <w:rPr>
          <w:rFonts w:ascii="Times New Roman" w:eastAsia="Times New Roman" w:hAnsi="Times New Roman" w:cs="Times New Roman"/>
          <w:b/>
          <w:sz w:val="24"/>
          <w:szCs w:val="24"/>
          <w:lang w:val="uk-UA" w:eastAsia="ru-RU"/>
        </w:rPr>
      </w:pPr>
    </w:p>
    <w:tbl>
      <w:tblPr>
        <w:tblW w:w="9578" w:type="dxa"/>
        <w:jc w:val="center"/>
        <w:tblLook w:val="01E0"/>
      </w:tblPr>
      <w:tblGrid>
        <w:gridCol w:w="3386"/>
        <w:gridCol w:w="3096"/>
        <w:gridCol w:w="3096"/>
      </w:tblGrid>
      <w:tr w:rsidR="005E106C" w:rsidRPr="005E106C" w:rsidTr="005E4786">
        <w:trPr>
          <w:jc w:val="center"/>
        </w:trPr>
        <w:tc>
          <w:tcPr>
            <w:tcW w:w="3386" w:type="dxa"/>
          </w:tcPr>
          <w:p w:rsidR="005E106C" w:rsidRPr="005E106C" w:rsidRDefault="005E106C" w:rsidP="005E106C">
            <w:pPr>
              <w:spacing w:after="0" w:line="360" w:lineRule="auto"/>
              <w:rPr>
                <w:rFonts w:ascii="Times New Roman" w:eastAsia="Times New Roman" w:hAnsi="Times New Roman" w:cs="Times New Roman"/>
                <w:b/>
                <w:sz w:val="28"/>
                <w:szCs w:val="28"/>
                <w:lang w:val="uk-UA" w:eastAsia="ru-RU"/>
              </w:rPr>
            </w:pPr>
            <w:r w:rsidRPr="005E106C">
              <w:rPr>
                <w:rFonts w:ascii="Times New Roman" w:eastAsia="Times New Roman" w:hAnsi="Times New Roman" w:cs="Times New Roman"/>
                <w:b/>
                <w:sz w:val="28"/>
                <w:szCs w:val="28"/>
                <w:lang w:val="uk-UA" w:eastAsia="ru-RU"/>
              </w:rPr>
              <w:t>24  лютого   2016 року</w:t>
            </w:r>
          </w:p>
        </w:tc>
        <w:tc>
          <w:tcPr>
            <w:tcW w:w="3096" w:type="dxa"/>
          </w:tcPr>
          <w:p w:rsidR="005E106C" w:rsidRPr="005E106C" w:rsidRDefault="005E106C" w:rsidP="005E106C">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5E106C" w:rsidRPr="005E106C" w:rsidRDefault="005E106C" w:rsidP="005E106C">
            <w:pPr>
              <w:spacing w:after="0" w:line="360" w:lineRule="auto"/>
              <w:rPr>
                <w:rFonts w:ascii="Times New Roman" w:eastAsia="Times New Roman" w:hAnsi="Times New Roman" w:cs="Times New Roman"/>
                <w:b/>
                <w:sz w:val="28"/>
                <w:szCs w:val="28"/>
                <w:lang w:val="uk-UA" w:eastAsia="ru-RU"/>
              </w:rPr>
            </w:pPr>
            <w:r w:rsidRPr="005E106C">
              <w:rPr>
                <w:rFonts w:ascii="Times New Roman" w:eastAsia="Times New Roman" w:hAnsi="Times New Roman" w:cs="Times New Roman"/>
                <w:b/>
                <w:sz w:val="28"/>
                <w:szCs w:val="28"/>
                <w:lang w:val="uk-UA" w:eastAsia="ru-RU"/>
              </w:rPr>
              <w:t xml:space="preserve">                           </w:t>
            </w:r>
            <w:r w:rsidRPr="005E106C">
              <w:rPr>
                <w:rFonts w:ascii="Times New Roman" w:eastAsia="Times New Roman" w:hAnsi="Times New Roman" w:cs="Times New Roman"/>
                <w:b/>
                <w:sz w:val="28"/>
                <w:szCs w:val="28"/>
                <w:lang w:eastAsia="ru-RU"/>
              </w:rPr>
              <w:t>№</w:t>
            </w:r>
            <w:r w:rsidRPr="005E106C">
              <w:rPr>
                <w:rFonts w:ascii="Times New Roman" w:eastAsia="Times New Roman" w:hAnsi="Times New Roman" w:cs="Times New Roman"/>
                <w:b/>
                <w:sz w:val="28"/>
                <w:szCs w:val="28"/>
                <w:lang w:val="uk-UA" w:eastAsia="ru-RU"/>
              </w:rPr>
              <w:t xml:space="preserve"> 90</w:t>
            </w:r>
          </w:p>
        </w:tc>
      </w:tr>
    </w:tbl>
    <w:p w:rsidR="005E106C" w:rsidRPr="005E106C" w:rsidRDefault="005E106C" w:rsidP="005E106C">
      <w:pPr>
        <w:spacing w:after="0" w:line="240" w:lineRule="auto"/>
        <w:jc w:val="both"/>
        <w:rPr>
          <w:rFonts w:ascii="Times New Roman" w:eastAsia="Times New Roman" w:hAnsi="Times New Roman" w:cs="Times New Roman"/>
          <w:b/>
          <w:i/>
          <w:sz w:val="28"/>
          <w:szCs w:val="28"/>
          <w:lang w:val="uk-UA" w:eastAsia="ru-RU"/>
        </w:rPr>
      </w:pPr>
      <w:r w:rsidRPr="005E106C">
        <w:rPr>
          <w:rFonts w:ascii="Times New Roman" w:eastAsia="Times New Roman" w:hAnsi="Times New Roman" w:cs="Times New Roman"/>
          <w:b/>
          <w:i/>
          <w:sz w:val="28"/>
          <w:szCs w:val="28"/>
          <w:lang w:val="uk-UA" w:eastAsia="ru-RU"/>
        </w:rPr>
        <w:t>Про надання дозволу на дострокове розірвання договору особового строкового сервітуту</w:t>
      </w:r>
    </w:p>
    <w:p w:rsidR="005E106C" w:rsidRPr="005E106C" w:rsidRDefault="005E106C" w:rsidP="005E106C">
      <w:pPr>
        <w:spacing w:after="0" w:line="240" w:lineRule="auto"/>
        <w:jc w:val="both"/>
        <w:rPr>
          <w:rFonts w:ascii="Times New Roman" w:eastAsia="Times New Roman" w:hAnsi="Times New Roman" w:cs="Times New Roman"/>
          <w:sz w:val="28"/>
          <w:szCs w:val="28"/>
          <w:lang w:val="uk-UA" w:eastAsia="ru-RU"/>
        </w:rPr>
      </w:pPr>
    </w:p>
    <w:p w:rsidR="005E106C" w:rsidRPr="005E106C" w:rsidRDefault="005E106C" w:rsidP="005E106C">
      <w:pPr>
        <w:shd w:val="clear" w:color="auto" w:fill="FFFFFF"/>
        <w:spacing w:after="0" w:line="240" w:lineRule="auto"/>
        <w:ind w:left="67"/>
        <w:jc w:val="both"/>
        <w:rPr>
          <w:rFonts w:ascii="Times New Roman" w:eastAsia="Times New Roman" w:hAnsi="Times New Roman" w:cs="Times New Roman"/>
          <w:sz w:val="28"/>
          <w:szCs w:val="28"/>
          <w:lang w:val="uk-UA" w:eastAsia="ru-RU"/>
        </w:rPr>
      </w:pPr>
      <w:r w:rsidRPr="005E106C">
        <w:rPr>
          <w:rFonts w:ascii="Times New Roman" w:eastAsia="Times New Roman" w:hAnsi="Times New Roman" w:cs="Times New Roman"/>
          <w:sz w:val="28"/>
          <w:szCs w:val="28"/>
          <w:lang w:val="uk-UA" w:eastAsia="ru-RU"/>
        </w:rPr>
        <w:tab/>
        <w:t>Розглянувши заяву (вх. № П- 03/02-11 від 05.01.2016  р.) фізичної особи - підприємця Платонової Валентини Іванівни  про надання дозволу на дострокове розірвання договору особового строкового сервітуту , керуючись статтею 12,102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5E106C" w:rsidRPr="005E106C" w:rsidRDefault="005E106C" w:rsidP="005E106C">
      <w:pPr>
        <w:spacing w:after="0" w:line="240" w:lineRule="auto"/>
        <w:rPr>
          <w:rFonts w:ascii="Times New Roman" w:eastAsia="Times New Roman" w:hAnsi="Times New Roman" w:cs="Times New Roman"/>
          <w:b/>
          <w:sz w:val="28"/>
          <w:szCs w:val="28"/>
          <w:lang w:val="uk-UA" w:eastAsia="ru-RU"/>
        </w:rPr>
      </w:pPr>
      <w:r w:rsidRPr="005E106C">
        <w:rPr>
          <w:rFonts w:ascii="Times New Roman" w:eastAsia="Times New Roman" w:hAnsi="Times New Roman" w:cs="Times New Roman"/>
          <w:b/>
          <w:sz w:val="28"/>
          <w:szCs w:val="28"/>
          <w:lang w:val="uk-UA" w:eastAsia="ru-RU"/>
        </w:rPr>
        <w:t xml:space="preserve">                                                     ВИРІШИЛА:</w:t>
      </w:r>
    </w:p>
    <w:p w:rsidR="005E106C" w:rsidRPr="005E106C" w:rsidRDefault="005E106C" w:rsidP="005E106C">
      <w:pPr>
        <w:shd w:val="clear" w:color="auto" w:fill="FFFFFF"/>
        <w:spacing w:after="0" w:line="240" w:lineRule="auto"/>
        <w:jc w:val="both"/>
        <w:rPr>
          <w:rFonts w:ascii="Times New Roman" w:eastAsia="Times New Roman" w:hAnsi="Times New Roman" w:cs="Times New Roman"/>
          <w:sz w:val="28"/>
          <w:szCs w:val="28"/>
          <w:lang w:val="uk-UA" w:eastAsia="ru-RU"/>
        </w:rPr>
      </w:pPr>
      <w:r w:rsidRPr="005E106C">
        <w:rPr>
          <w:rFonts w:ascii="Times New Roman" w:eastAsia="Times New Roman" w:hAnsi="Times New Roman" w:cs="Times New Roman"/>
          <w:sz w:val="28"/>
          <w:szCs w:val="28"/>
          <w:lang w:val="uk-UA" w:eastAsia="ru-RU"/>
        </w:rPr>
        <w:t xml:space="preserve">          1. Достроково розірвати договір особового строкового сервітуту №21 від 24.04.2014 року на земельну ділянку, яка знаходиться за адресою:паркова зона  в місті ЗеленодольськуАпостолівського району Дніпропетровської області (навпроти кафе «Сова»), площею </w:t>
      </w:r>
      <w:smartTag w:uri="urn:schemas-microsoft-com:office:smarttags" w:element="metricconverter">
        <w:smartTagPr>
          <w:attr w:name="ProductID" w:val="0,0050 га"/>
        </w:smartTagPr>
        <w:r w:rsidRPr="005E106C">
          <w:rPr>
            <w:rFonts w:ascii="Times New Roman" w:eastAsia="Times New Roman" w:hAnsi="Times New Roman" w:cs="Times New Roman"/>
            <w:sz w:val="28"/>
            <w:szCs w:val="28"/>
            <w:lang w:val="uk-UA" w:eastAsia="ru-RU"/>
          </w:rPr>
          <w:t>0,0050 га</w:t>
        </w:r>
      </w:smartTag>
      <w:r w:rsidRPr="005E106C">
        <w:rPr>
          <w:rFonts w:ascii="Times New Roman" w:eastAsia="Times New Roman" w:hAnsi="Times New Roman" w:cs="Times New Roman"/>
          <w:sz w:val="28"/>
          <w:szCs w:val="28"/>
          <w:lang w:val="uk-UA" w:eastAsia="ru-RU"/>
        </w:rPr>
        <w:t>, за взаємною згодою сторін, у зв’язку із відсутністю наміру в подальшому використовувати земельну ділянку.</w:t>
      </w:r>
    </w:p>
    <w:p w:rsidR="005E106C" w:rsidRPr="005E106C" w:rsidRDefault="005E106C" w:rsidP="005E106C">
      <w:pPr>
        <w:spacing w:after="0" w:line="240" w:lineRule="auto"/>
        <w:jc w:val="both"/>
        <w:rPr>
          <w:rFonts w:ascii="Times New Roman" w:eastAsia="Times New Roman" w:hAnsi="Times New Roman" w:cs="Times New Roman"/>
          <w:sz w:val="28"/>
          <w:szCs w:val="28"/>
          <w:lang w:val="uk-UA"/>
        </w:rPr>
      </w:pPr>
      <w:r w:rsidRPr="005E106C">
        <w:rPr>
          <w:rFonts w:ascii="Times New Roman" w:eastAsia="Times New Roman" w:hAnsi="Times New Roman" w:cs="Times New Roman"/>
          <w:sz w:val="28"/>
          <w:szCs w:val="28"/>
          <w:lang w:val="uk-UA" w:eastAsia="ru-RU"/>
        </w:rPr>
        <w:t xml:space="preserve">           2.</w:t>
      </w:r>
      <w:r w:rsidRPr="005E106C">
        <w:rPr>
          <w:rFonts w:ascii="Times New Roman" w:eastAsia="Times New Roman" w:hAnsi="Times New Roman" w:cs="Times New Roman"/>
          <w:sz w:val="28"/>
          <w:szCs w:val="28"/>
          <w:lang w:val="uk-UA"/>
        </w:rPr>
        <w:t xml:space="preserve"> Спеціалісту з земельних питань Зеленодольської міської ради повідомити відділ </w:t>
      </w:r>
      <w:r w:rsidRPr="005E106C">
        <w:rPr>
          <w:rFonts w:ascii="Times New Roman" w:eastAsia="Times New Roman" w:hAnsi="Times New Roman" w:cs="Times New Roman"/>
          <w:sz w:val="28"/>
          <w:szCs w:val="28"/>
          <w:lang w:val="uk-UA" w:eastAsia="ru-RU"/>
        </w:rPr>
        <w:t>Держгеокадастру в Апостолівському районі</w:t>
      </w:r>
      <w:r w:rsidRPr="005E106C">
        <w:rPr>
          <w:rFonts w:ascii="Times New Roman" w:eastAsia="Times New Roman" w:hAnsi="Times New Roman" w:cs="Times New Roman"/>
          <w:sz w:val="28"/>
          <w:szCs w:val="28"/>
          <w:lang w:val="uk-UA"/>
        </w:rPr>
        <w:t>, Апостолівське відділення Криворізької  МДПІ про дострокове розірвання  договору.</w:t>
      </w:r>
    </w:p>
    <w:p w:rsidR="005E106C" w:rsidRPr="005E106C" w:rsidRDefault="005E106C" w:rsidP="005E106C">
      <w:pPr>
        <w:shd w:val="clear" w:color="auto" w:fill="FFFFFF"/>
        <w:spacing w:after="0" w:line="240" w:lineRule="auto"/>
        <w:jc w:val="both"/>
        <w:rPr>
          <w:rFonts w:ascii="Times New Roman" w:eastAsia="Times New Roman" w:hAnsi="Times New Roman" w:cs="Times New Roman"/>
          <w:sz w:val="28"/>
          <w:szCs w:val="28"/>
          <w:lang w:val="uk-UA" w:eastAsia="ru-RU"/>
        </w:rPr>
      </w:pPr>
      <w:r w:rsidRPr="005E106C">
        <w:rPr>
          <w:rFonts w:ascii="Times New Roman" w:eastAsia="Times New Roman" w:hAnsi="Times New Roman" w:cs="Times New Roman"/>
          <w:sz w:val="28"/>
          <w:szCs w:val="28"/>
          <w:lang w:val="uk-UA" w:eastAsia="ru-RU"/>
        </w:rPr>
        <w:lastRenderedPageBreak/>
        <w:t xml:space="preserve">           3. Контроль за виконанням рішення покласти на  комісію Зеленодольської міської ради з питань регулювання земельних відносин та охорони навколишнього середовища</w:t>
      </w:r>
    </w:p>
    <w:p w:rsidR="005E106C" w:rsidRPr="005E106C" w:rsidRDefault="005E106C" w:rsidP="005E106C">
      <w:pPr>
        <w:spacing w:after="0" w:line="240" w:lineRule="auto"/>
        <w:jc w:val="both"/>
        <w:rPr>
          <w:rFonts w:ascii="Times New Roman" w:eastAsia="Times New Roman" w:hAnsi="Times New Roman" w:cs="Times New Roman"/>
          <w:sz w:val="26"/>
          <w:szCs w:val="26"/>
          <w:lang w:val="uk-UA" w:eastAsia="ru-RU"/>
        </w:rPr>
      </w:pPr>
    </w:p>
    <w:p w:rsidR="005E106C" w:rsidRPr="005E106C" w:rsidRDefault="005E106C" w:rsidP="005E106C">
      <w:pPr>
        <w:spacing w:after="0" w:line="240" w:lineRule="auto"/>
        <w:ind w:left="708" w:right="175"/>
        <w:jc w:val="both"/>
        <w:rPr>
          <w:rFonts w:ascii="Times New Roman" w:eastAsia="Times New Roman" w:hAnsi="Times New Roman" w:cs="Times New Roman"/>
          <w:b/>
          <w:sz w:val="28"/>
          <w:szCs w:val="28"/>
          <w:lang w:val="uk-UA" w:eastAsia="ru-RU"/>
        </w:rPr>
      </w:pPr>
      <w:r w:rsidRPr="005E106C">
        <w:rPr>
          <w:rFonts w:ascii="Times New Roman" w:eastAsia="Times New Roman" w:hAnsi="Times New Roman" w:cs="Times New Roman"/>
          <w:b/>
          <w:sz w:val="28"/>
          <w:szCs w:val="28"/>
          <w:lang w:val="uk-UA" w:eastAsia="ru-RU"/>
        </w:rPr>
        <w:t>Міський  голова</w:t>
      </w:r>
      <w:r w:rsidRPr="005E106C">
        <w:rPr>
          <w:rFonts w:ascii="Times New Roman" w:eastAsia="Times New Roman" w:hAnsi="Times New Roman" w:cs="Times New Roman"/>
          <w:b/>
          <w:sz w:val="28"/>
          <w:szCs w:val="28"/>
          <w:lang w:val="uk-UA" w:eastAsia="ru-RU"/>
        </w:rPr>
        <w:tab/>
      </w:r>
      <w:r w:rsidRPr="005E106C">
        <w:rPr>
          <w:rFonts w:ascii="Times New Roman" w:eastAsia="Times New Roman" w:hAnsi="Times New Roman" w:cs="Times New Roman"/>
          <w:b/>
          <w:sz w:val="28"/>
          <w:szCs w:val="28"/>
          <w:lang w:val="uk-UA" w:eastAsia="ru-RU"/>
        </w:rPr>
        <w:tab/>
      </w:r>
      <w:r w:rsidRPr="005E106C">
        <w:rPr>
          <w:rFonts w:ascii="Times New Roman" w:eastAsia="Times New Roman" w:hAnsi="Times New Roman" w:cs="Times New Roman"/>
          <w:b/>
          <w:sz w:val="28"/>
          <w:szCs w:val="28"/>
          <w:lang w:val="uk-UA" w:eastAsia="ru-RU"/>
        </w:rPr>
        <w:tab/>
      </w:r>
      <w:r w:rsidRPr="005E106C">
        <w:rPr>
          <w:rFonts w:ascii="Times New Roman" w:eastAsia="Times New Roman" w:hAnsi="Times New Roman" w:cs="Times New Roman"/>
          <w:b/>
          <w:sz w:val="28"/>
          <w:szCs w:val="28"/>
          <w:lang w:val="uk-UA" w:eastAsia="ru-RU"/>
        </w:rPr>
        <w:tab/>
        <w:t xml:space="preserve">                    А. В. Савченко</w:t>
      </w:r>
    </w:p>
    <w:p w:rsidR="0066068D" w:rsidRPr="0066068D" w:rsidRDefault="0066068D" w:rsidP="0066068D">
      <w:pPr>
        <w:keepNext/>
        <w:spacing w:before="240" w:after="60" w:line="240" w:lineRule="auto"/>
        <w:jc w:val="center"/>
        <w:outlineLvl w:val="0"/>
        <w:rPr>
          <w:rFonts w:ascii="Times New Roman" w:eastAsia="Times New Roman" w:hAnsi="Times New Roman" w:cs="Arial"/>
          <w:bCs/>
          <w:kern w:val="32"/>
          <w:sz w:val="32"/>
          <w:szCs w:val="32"/>
          <w:lang w:eastAsia="ru-RU"/>
        </w:rPr>
      </w:pPr>
      <w:r w:rsidRPr="0066068D">
        <w:rPr>
          <w:rFonts w:ascii="Times New Roman" w:eastAsia="Times New Roman" w:hAnsi="Times New Roman" w:cs="Arial"/>
          <w:bCs/>
          <w:kern w:val="32"/>
          <w:sz w:val="32"/>
          <w:szCs w:val="32"/>
          <w:lang w:eastAsia="ru-RU"/>
        </w:rPr>
        <w:t>Р І Ш Е Н Н Я</w:t>
      </w:r>
    </w:p>
    <w:p w:rsidR="0066068D" w:rsidRPr="0066068D" w:rsidRDefault="0066068D" w:rsidP="0066068D">
      <w:pPr>
        <w:spacing w:after="0" w:line="240" w:lineRule="auto"/>
        <w:jc w:val="center"/>
        <w:rPr>
          <w:rFonts w:ascii="Times New Roman" w:eastAsia="Times New Roman" w:hAnsi="Times New Roman" w:cs="Times New Roman"/>
          <w:b/>
          <w:sz w:val="28"/>
          <w:szCs w:val="24"/>
          <w:lang w:val="uk-UA" w:eastAsia="ru-RU"/>
        </w:rPr>
      </w:pPr>
      <w:r w:rsidRPr="0066068D">
        <w:rPr>
          <w:rFonts w:ascii="Times New Roman" w:eastAsia="Times New Roman" w:hAnsi="Times New Roman" w:cs="Times New Roman"/>
          <w:b/>
          <w:sz w:val="28"/>
          <w:szCs w:val="24"/>
          <w:lang w:val="uk-UA" w:eastAsia="ru-RU"/>
        </w:rPr>
        <w:t xml:space="preserve">    </w:t>
      </w:r>
      <w:r w:rsidRPr="0066068D">
        <w:rPr>
          <w:rFonts w:ascii="Times New Roman" w:eastAsia="Times New Roman" w:hAnsi="Times New Roman" w:cs="Times New Roman"/>
          <w:b/>
          <w:sz w:val="28"/>
          <w:szCs w:val="24"/>
          <w:lang w:eastAsia="ru-RU"/>
        </w:rPr>
        <w:t xml:space="preserve">Зеленодольської </w:t>
      </w:r>
      <w:r w:rsidRPr="0066068D">
        <w:rPr>
          <w:rFonts w:ascii="Times New Roman" w:eastAsia="Times New Roman" w:hAnsi="Times New Roman" w:cs="Times New Roman"/>
          <w:b/>
          <w:sz w:val="28"/>
          <w:szCs w:val="24"/>
          <w:lang w:val="uk-UA" w:eastAsia="ru-RU"/>
        </w:rPr>
        <w:t>міської</w:t>
      </w:r>
      <w:r w:rsidRPr="0066068D">
        <w:rPr>
          <w:rFonts w:ascii="Times New Roman" w:eastAsia="Times New Roman" w:hAnsi="Times New Roman" w:cs="Times New Roman"/>
          <w:b/>
          <w:sz w:val="28"/>
          <w:szCs w:val="24"/>
          <w:lang w:eastAsia="ru-RU"/>
        </w:rPr>
        <w:t xml:space="preserve"> ради</w:t>
      </w:r>
    </w:p>
    <w:p w:rsidR="0066068D" w:rsidRPr="0066068D" w:rsidRDefault="0066068D" w:rsidP="0066068D">
      <w:pPr>
        <w:spacing w:after="0" w:line="240" w:lineRule="auto"/>
        <w:jc w:val="center"/>
        <w:rPr>
          <w:rFonts w:ascii="Times New Roman" w:eastAsia="Times New Roman" w:hAnsi="Times New Roman" w:cs="Times New Roman"/>
          <w:b/>
          <w:sz w:val="24"/>
          <w:szCs w:val="24"/>
          <w:lang w:val="uk-UA" w:eastAsia="ru-RU"/>
        </w:rPr>
      </w:pPr>
      <w:r w:rsidRPr="0066068D">
        <w:rPr>
          <w:rFonts w:ascii="Times New Roman" w:eastAsia="Times New Roman" w:hAnsi="Times New Roman" w:cs="Times New Roman"/>
          <w:b/>
          <w:sz w:val="28"/>
          <w:szCs w:val="24"/>
          <w:lang w:val="uk-UA" w:eastAsia="ru-RU"/>
        </w:rPr>
        <w:t xml:space="preserve">7 сесії </w:t>
      </w:r>
      <w:r w:rsidRPr="0066068D">
        <w:rPr>
          <w:rFonts w:ascii="Times New Roman" w:eastAsia="Times New Roman" w:hAnsi="Times New Roman" w:cs="Times New Roman"/>
          <w:b/>
          <w:sz w:val="28"/>
          <w:szCs w:val="24"/>
          <w:lang w:val="en-US" w:eastAsia="ru-RU"/>
        </w:rPr>
        <w:t>VII</w:t>
      </w:r>
      <w:r w:rsidRPr="0066068D">
        <w:rPr>
          <w:rFonts w:ascii="Times New Roman" w:eastAsia="Times New Roman" w:hAnsi="Times New Roman" w:cs="Times New Roman"/>
          <w:b/>
          <w:sz w:val="28"/>
          <w:szCs w:val="24"/>
          <w:lang w:val="uk-UA" w:eastAsia="ru-RU"/>
        </w:rPr>
        <w:t xml:space="preserve"> скликання </w:t>
      </w:r>
    </w:p>
    <w:p w:rsidR="0066068D" w:rsidRPr="0066068D" w:rsidRDefault="0066068D" w:rsidP="0066068D">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66068D" w:rsidRPr="0066068D" w:rsidTr="005E4786">
        <w:trPr>
          <w:jc w:val="center"/>
        </w:trPr>
        <w:tc>
          <w:tcPr>
            <w:tcW w:w="3386" w:type="dxa"/>
          </w:tcPr>
          <w:p w:rsidR="0066068D" w:rsidRPr="0066068D" w:rsidRDefault="0066068D" w:rsidP="0066068D">
            <w:pPr>
              <w:spacing w:after="0" w:line="360" w:lineRule="auto"/>
              <w:rPr>
                <w:rFonts w:ascii="Times New Roman" w:eastAsia="Times New Roman" w:hAnsi="Times New Roman" w:cs="Times New Roman"/>
                <w:b/>
                <w:sz w:val="28"/>
                <w:szCs w:val="28"/>
                <w:lang w:val="uk-UA" w:eastAsia="ru-RU"/>
              </w:rPr>
            </w:pPr>
            <w:r w:rsidRPr="0066068D">
              <w:rPr>
                <w:rFonts w:ascii="Times New Roman" w:eastAsia="Times New Roman" w:hAnsi="Times New Roman" w:cs="Times New Roman"/>
                <w:b/>
                <w:sz w:val="28"/>
                <w:szCs w:val="28"/>
                <w:lang w:val="uk-UA" w:eastAsia="ru-RU"/>
              </w:rPr>
              <w:t>24  лютого   2016 року</w:t>
            </w:r>
          </w:p>
        </w:tc>
        <w:tc>
          <w:tcPr>
            <w:tcW w:w="3096" w:type="dxa"/>
          </w:tcPr>
          <w:p w:rsidR="0066068D" w:rsidRPr="0066068D" w:rsidRDefault="0066068D" w:rsidP="0066068D">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66068D" w:rsidRPr="0066068D" w:rsidRDefault="0066068D" w:rsidP="0066068D">
            <w:pPr>
              <w:spacing w:after="0" w:line="360" w:lineRule="auto"/>
              <w:rPr>
                <w:rFonts w:ascii="Times New Roman" w:eastAsia="Times New Roman" w:hAnsi="Times New Roman" w:cs="Times New Roman"/>
                <w:b/>
                <w:sz w:val="28"/>
                <w:szCs w:val="28"/>
                <w:lang w:val="uk-UA" w:eastAsia="ru-RU"/>
              </w:rPr>
            </w:pPr>
            <w:r w:rsidRPr="0066068D">
              <w:rPr>
                <w:rFonts w:ascii="Times New Roman" w:eastAsia="Times New Roman" w:hAnsi="Times New Roman" w:cs="Times New Roman"/>
                <w:b/>
                <w:sz w:val="28"/>
                <w:szCs w:val="28"/>
                <w:lang w:val="uk-UA" w:eastAsia="ru-RU"/>
              </w:rPr>
              <w:t xml:space="preserve">                          </w:t>
            </w:r>
            <w:r w:rsidRPr="0066068D">
              <w:rPr>
                <w:rFonts w:ascii="Times New Roman" w:eastAsia="Times New Roman" w:hAnsi="Times New Roman" w:cs="Times New Roman"/>
                <w:b/>
                <w:sz w:val="28"/>
                <w:szCs w:val="28"/>
                <w:lang w:eastAsia="ru-RU"/>
              </w:rPr>
              <w:t>№</w:t>
            </w:r>
            <w:r w:rsidRPr="0066068D">
              <w:rPr>
                <w:rFonts w:ascii="Times New Roman" w:eastAsia="Times New Roman" w:hAnsi="Times New Roman" w:cs="Times New Roman"/>
                <w:b/>
                <w:sz w:val="28"/>
                <w:szCs w:val="28"/>
                <w:lang w:val="uk-UA" w:eastAsia="ru-RU"/>
              </w:rPr>
              <w:t xml:space="preserve"> 91</w:t>
            </w:r>
          </w:p>
        </w:tc>
      </w:tr>
    </w:tbl>
    <w:p w:rsidR="0066068D" w:rsidRPr="0066068D" w:rsidRDefault="0066068D" w:rsidP="0066068D">
      <w:pPr>
        <w:spacing w:after="0" w:line="240" w:lineRule="auto"/>
        <w:jc w:val="both"/>
        <w:rPr>
          <w:rFonts w:ascii="Times New Roman" w:eastAsia="Times New Roman" w:hAnsi="Times New Roman" w:cs="Times New Roman"/>
          <w:b/>
          <w:i/>
          <w:sz w:val="28"/>
          <w:szCs w:val="28"/>
          <w:lang w:val="uk-UA"/>
        </w:rPr>
      </w:pPr>
      <w:r w:rsidRPr="0066068D">
        <w:rPr>
          <w:rFonts w:ascii="Times New Roman" w:eastAsia="Times New Roman" w:hAnsi="Times New Roman" w:cs="Times New Roman"/>
          <w:b/>
          <w:i/>
          <w:sz w:val="28"/>
          <w:szCs w:val="28"/>
          <w:lang w:val="uk-UA"/>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Зеленодольської міської ради</w:t>
      </w:r>
    </w:p>
    <w:p w:rsidR="0066068D" w:rsidRPr="0066068D" w:rsidRDefault="0066068D" w:rsidP="0066068D">
      <w:pPr>
        <w:spacing w:after="0" w:line="240" w:lineRule="auto"/>
        <w:ind w:left="720"/>
        <w:jc w:val="both"/>
        <w:rPr>
          <w:rFonts w:ascii="Times New Roman" w:eastAsia="Times New Roman" w:hAnsi="Times New Roman" w:cs="Times New Roman"/>
          <w:sz w:val="28"/>
          <w:szCs w:val="28"/>
          <w:lang w:val="uk-UA" w:eastAsia="ru-RU"/>
        </w:rPr>
      </w:pPr>
      <w:r w:rsidRPr="0066068D">
        <w:rPr>
          <w:rFonts w:ascii="Times New Roman" w:eastAsia="Times New Roman" w:hAnsi="Times New Roman" w:cs="Times New Roman"/>
          <w:sz w:val="28"/>
          <w:szCs w:val="28"/>
          <w:lang w:val="uk-UA" w:eastAsia="ru-RU"/>
        </w:rPr>
        <w:t xml:space="preserve">Розглянувши заяву (вх. №265  /02-14 від 15.02.2016 р.) </w:t>
      </w:r>
    </w:p>
    <w:p w:rsidR="0066068D" w:rsidRPr="0066068D" w:rsidRDefault="0066068D" w:rsidP="0066068D">
      <w:pPr>
        <w:spacing w:after="0" w:line="240" w:lineRule="auto"/>
        <w:jc w:val="both"/>
        <w:rPr>
          <w:rFonts w:ascii="Times New Roman" w:eastAsia="Times New Roman" w:hAnsi="Times New Roman" w:cs="Times New Roman"/>
          <w:sz w:val="28"/>
          <w:szCs w:val="28"/>
          <w:lang w:val="uk-UA" w:eastAsia="ru-RU"/>
        </w:rPr>
      </w:pPr>
      <w:r w:rsidRPr="0066068D">
        <w:rPr>
          <w:rFonts w:ascii="Times New Roman" w:eastAsia="Times New Roman" w:hAnsi="Times New Roman" w:cs="Times New Roman"/>
          <w:sz w:val="28"/>
          <w:szCs w:val="28"/>
          <w:lang w:val="uk-UA" w:eastAsia="ru-RU"/>
        </w:rPr>
        <w:t xml:space="preserve">ПАТ «Акціонерного комерційного промислово-інвестиційного банку»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та рішеннями Зеленодольської міської ради № 545/01-1 від 22.03.2013 року,№683/01-1 від 27.11.2013 року «Про розмір орендної плати за землю», </w:t>
      </w:r>
      <w:r w:rsidRPr="0066068D">
        <w:rPr>
          <w:rFonts w:ascii="Times New Roman" w:eastAsia="Times New Roman" w:hAnsi="Times New Roman" w:cs="Times New Roman"/>
          <w:bCs/>
          <w:sz w:val="28"/>
          <w:szCs w:val="28"/>
          <w:lang w:val="uk-UA" w:eastAsia="ru-RU"/>
        </w:rPr>
        <w:t xml:space="preserve">№ 978 від </w:t>
      </w:r>
      <w:r w:rsidRPr="0066068D">
        <w:rPr>
          <w:rFonts w:ascii="Times New Roman" w:eastAsia="Times New Roman" w:hAnsi="Times New Roman" w:cs="Times New Roman"/>
          <w:sz w:val="28"/>
          <w:szCs w:val="28"/>
          <w:lang w:val="uk-UA" w:eastAsia="ru-RU"/>
        </w:rPr>
        <w:t xml:space="preserve">27 квітня  2015 року  «Про затвердження Положення про вішкодування збитків від недоотримання коштів за фактичне використання земельної ділянки у м.Зеленодольську»,Зеленодольська міська рада </w:t>
      </w:r>
    </w:p>
    <w:p w:rsidR="0066068D" w:rsidRPr="0066068D" w:rsidRDefault="0066068D" w:rsidP="0066068D">
      <w:pPr>
        <w:spacing w:after="0" w:line="240" w:lineRule="auto"/>
        <w:jc w:val="both"/>
        <w:rPr>
          <w:rFonts w:ascii="Times New Roman" w:eastAsia="Times New Roman" w:hAnsi="Times New Roman" w:cs="Times New Roman"/>
          <w:b/>
          <w:sz w:val="28"/>
          <w:szCs w:val="28"/>
          <w:lang w:val="uk-UA"/>
        </w:rPr>
      </w:pPr>
      <w:r w:rsidRPr="0066068D">
        <w:rPr>
          <w:rFonts w:ascii="Times New Roman" w:eastAsia="Times New Roman" w:hAnsi="Times New Roman" w:cs="Times New Roman"/>
          <w:b/>
          <w:sz w:val="28"/>
          <w:szCs w:val="28"/>
          <w:lang w:val="uk-UA"/>
        </w:rPr>
        <w:t xml:space="preserve">                                                ВИРІШИЛА:</w:t>
      </w:r>
    </w:p>
    <w:p w:rsidR="0066068D" w:rsidRPr="0066068D" w:rsidRDefault="0066068D" w:rsidP="0066068D">
      <w:pPr>
        <w:spacing w:after="0" w:line="240" w:lineRule="auto"/>
        <w:jc w:val="both"/>
        <w:rPr>
          <w:rFonts w:ascii="Times New Roman" w:eastAsia="Times New Roman" w:hAnsi="Times New Roman" w:cs="Times New Roman"/>
          <w:sz w:val="28"/>
          <w:szCs w:val="28"/>
          <w:lang w:val="uk-UA" w:eastAsia="ru-RU"/>
        </w:rPr>
      </w:pPr>
      <w:r w:rsidRPr="0066068D">
        <w:rPr>
          <w:rFonts w:ascii="Times New Roman" w:eastAsia="Times New Roman" w:hAnsi="Times New Roman" w:cs="Times New Roman"/>
          <w:sz w:val="28"/>
          <w:szCs w:val="28"/>
          <w:lang w:val="uk-UA" w:eastAsia="ru-RU"/>
        </w:rPr>
        <w:t xml:space="preserve">        1. Надати дозвіл ПАТ «Акціонерному комерційному промислово-інвестиційному банку» на укладення Угоди відшкодування збитків від неотримання коштів за фактичне використання  (тимчасове зайняття) земельної ділянки  за адресою: вул. Будівельна, б/н(згідно схеми розміщення) в місті Зеленодольську Апостолівського  району Дніпропетровської області,  площею </w:t>
      </w:r>
      <w:smartTag w:uri="urn:schemas-microsoft-com:office:smarttags" w:element="metricconverter">
        <w:smartTagPr>
          <w:attr w:name="ProductID" w:val="0,0065 га"/>
        </w:smartTagPr>
        <w:r w:rsidRPr="0066068D">
          <w:rPr>
            <w:rFonts w:ascii="Times New Roman" w:eastAsia="Times New Roman" w:hAnsi="Times New Roman" w:cs="Times New Roman"/>
            <w:sz w:val="28"/>
            <w:szCs w:val="28"/>
            <w:lang w:val="uk-UA" w:eastAsia="ru-RU"/>
          </w:rPr>
          <w:t>0,0065 га</w:t>
        </w:r>
      </w:smartTag>
      <w:r w:rsidRPr="0066068D">
        <w:rPr>
          <w:rFonts w:ascii="Times New Roman" w:eastAsia="Times New Roman" w:hAnsi="Times New Roman" w:cs="Times New Roman"/>
          <w:sz w:val="28"/>
          <w:szCs w:val="28"/>
          <w:lang w:val="uk-UA" w:eastAsia="ru-RU"/>
        </w:rPr>
        <w:t xml:space="preserve">  на 2016 рік.</w:t>
      </w:r>
    </w:p>
    <w:p w:rsidR="0066068D" w:rsidRPr="0066068D" w:rsidRDefault="0066068D" w:rsidP="0066068D">
      <w:pPr>
        <w:spacing w:after="0" w:line="240" w:lineRule="auto"/>
        <w:jc w:val="both"/>
        <w:rPr>
          <w:rFonts w:ascii="Times New Roman" w:eastAsia="Times New Roman" w:hAnsi="Times New Roman" w:cs="Times New Roman"/>
          <w:sz w:val="28"/>
          <w:szCs w:val="28"/>
          <w:lang w:val="uk-UA" w:eastAsia="ru-RU"/>
        </w:rPr>
      </w:pPr>
      <w:r w:rsidRPr="0066068D">
        <w:rPr>
          <w:rFonts w:ascii="Times New Roman" w:eastAsia="Times New Roman" w:hAnsi="Times New Roman" w:cs="Times New Roman"/>
          <w:sz w:val="28"/>
          <w:szCs w:val="28"/>
          <w:lang w:val="uk-UA" w:eastAsia="ru-RU"/>
        </w:rPr>
        <w:t xml:space="preserve">       2. Спеціалістам міської ради при укладенні Угоди відшкодування збитків</w:t>
      </w:r>
    </w:p>
    <w:p w:rsidR="0066068D" w:rsidRPr="0066068D" w:rsidRDefault="0066068D" w:rsidP="0066068D">
      <w:pPr>
        <w:spacing w:after="0" w:line="240" w:lineRule="auto"/>
        <w:jc w:val="both"/>
        <w:rPr>
          <w:rFonts w:ascii="Times New Roman" w:eastAsia="Times New Roman" w:hAnsi="Times New Roman" w:cs="Times New Roman"/>
          <w:sz w:val="28"/>
          <w:szCs w:val="28"/>
          <w:lang w:val="uk-UA" w:eastAsia="ru-RU"/>
        </w:rPr>
      </w:pPr>
      <w:r w:rsidRPr="0066068D">
        <w:rPr>
          <w:rFonts w:ascii="Times New Roman" w:eastAsia="Times New Roman" w:hAnsi="Times New Roman" w:cs="Times New Roman"/>
          <w:sz w:val="28"/>
          <w:szCs w:val="28"/>
          <w:lang w:val="uk-UA" w:eastAsia="ru-RU"/>
        </w:rPr>
        <w:t xml:space="preserve">від неотримання коштів за фактичне використання  (тимчасове зайняття) земельної ділянки, за адресою: вул. Будівельна, б/н(згідно схеми розміщення) в місті Зеленодольську Апостолівського  району Дніпропетровської області,  площею </w:t>
      </w:r>
      <w:smartTag w:uri="urn:schemas-microsoft-com:office:smarttags" w:element="metricconverter">
        <w:smartTagPr>
          <w:attr w:name="ProductID" w:val="0,0065 га"/>
        </w:smartTagPr>
        <w:r w:rsidRPr="0066068D">
          <w:rPr>
            <w:rFonts w:ascii="Times New Roman" w:eastAsia="Times New Roman" w:hAnsi="Times New Roman" w:cs="Times New Roman"/>
            <w:sz w:val="28"/>
            <w:szCs w:val="28"/>
            <w:lang w:val="uk-UA" w:eastAsia="ru-RU"/>
          </w:rPr>
          <w:t>0,0065 га</w:t>
        </w:r>
      </w:smartTag>
      <w:r w:rsidRPr="0066068D">
        <w:rPr>
          <w:rFonts w:ascii="Times New Roman" w:eastAsia="Times New Roman" w:hAnsi="Times New Roman" w:cs="Times New Roman"/>
          <w:sz w:val="28"/>
          <w:szCs w:val="28"/>
          <w:lang w:val="uk-UA" w:eastAsia="ru-RU"/>
        </w:rPr>
        <w:t xml:space="preserve">  застосувати ставку орендної плати  згідно рішень Зеленодольської міської ради на відповідний період.</w:t>
      </w:r>
    </w:p>
    <w:p w:rsidR="0066068D" w:rsidRPr="0066068D" w:rsidRDefault="0066068D" w:rsidP="0066068D">
      <w:pPr>
        <w:spacing w:after="0" w:line="240" w:lineRule="auto"/>
        <w:jc w:val="both"/>
        <w:rPr>
          <w:rFonts w:ascii="Times New Roman" w:eastAsia="Times New Roman" w:hAnsi="Times New Roman" w:cs="Times New Roman"/>
          <w:sz w:val="28"/>
          <w:szCs w:val="28"/>
          <w:lang w:val="uk-UA" w:eastAsia="ru-RU"/>
        </w:rPr>
      </w:pPr>
      <w:r w:rsidRPr="0066068D">
        <w:rPr>
          <w:rFonts w:ascii="Times New Roman" w:eastAsia="Times New Roman" w:hAnsi="Times New Roman" w:cs="Times New Roman"/>
          <w:sz w:val="28"/>
          <w:szCs w:val="28"/>
          <w:lang w:val="uk-UA" w:eastAsia="ru-RU"/>
        </w:rPr>
        <w:t xml:space="preserve">        3. ПАТ «Акціонерному комерційному промислово-інвестиційному банку»виконувати обов’язки землекористувача  відповідно до вимог статті 96 Земельного Кодексу України..</w:t>
      </w:r>
    </w:p>
    <w:p w:rsidR="0066068D" w:rsidRPr="0066068D" w:rsidRDefault="0066068D" w:rsidP="0066068D">
      <w:pPr>
        <w:spacing w:after="0" w:line="240" w:lineRule="auto"/>
        <w:ind w:left="426"/>
        <w:jc w:val="both"/>
        <w:rPr>
          <w:rFonts w:ascii="Times New Roman" w:eastAsia="Times New Roman" w:hAnsi="Times New Roman" w:cs="Times New Roman"/>
          <w:sz w:val="28"/>
          <w:szCs w:val="28"/>
          <w:lang w:val="uk-UA"/>
        </w:rPr>
      </w:pPr>
      <w:r w:rsidRPr="0066068D">
        <w:rPr>
          <w:rFonts w:ascii="Times New Roman" w:eastAsia="Times New Roman" w:hAnsi="Times New Roman" w:cs="Times New Roman"/>
          <w:sz w:val="28"/>
          <w:szCs w:val="28"/>
          <w:lang w:val="uk-UA"/>
        </w:rPr>
        <w:lastRenderedPageBreak/>
        <w:t xml:space="preserve"> 4. Спеціалісту з земельних питань Зеленодольської міської ради</w:t>
      </w:r>
    </w:p>
    <w:p w:rsidR="0066068D" w:rsidRPr="0066068D" w:rsidRDefault="0066068D" w:rsidP="0066068D">
      <w:pPr>
        <w:spacing w:after="0" w:line="240" w:lineRule="auto"/>
        <w:jc w:val="both"/>
        <w:rPr>
          <w:rFonts w:ascii="Times New Roman" w:eastAsia="Times New Roman" w:hAnsi="Times New Roman" w:cs="Times New Roman"/>
          <w:sz w:val="28"/>
          <w:szCs w:val="28"/>
          <w:lang w:val="uk-UA"/>
        </w:rPr>
      </w:pPr>
      <w:r w:rsidRPr="0066068D">
        <w:rPr>
          <w:rFonts w:ascii="Times New Roman" w:eastAsia="Times New Roman" w:hAnsi="Times New Roman" w:cs="Times New Roman"/>
          <w:sz w:val="28"/>
          <w:szCs w:val="28"/>
          <w:lang w:val="uk-UA"/>
        </w:rPr>
        <w:t xml:space="preserve">повідомити </w:t>
      </w:r>
      <w:r w:rsidRPr="0066068D">
        <w:rPr>
          <w:rFonts w:ascii="Times New Roman" w:eastAsia="Times New Roman" w:hAnsi="Times New Roman" w:cs="Times New Roman"/>
          <w:spacing w:val="-2"/>
          <w:sz w:val="28"/>
          <w:szCs w:val="28"/>
          <w:lang w:val="uk-UA" w:eastAsia="ru-RU"/>
        </w:rPr>
        <w:t xml:space="preserve">відділ Держгеокадастру  </w:t>
      </w:r>
      <w:r w:rsidRPr="0066068D">
        <w:rPr>
          <w:rFonts w:ascii="Times New Roman" w:eastAsia="Times New Roman" w:hAnsi="Times New Roman" w:cs="Times New Roman"/>
          <w:spacing w:val="-5"/>
          <w:sz w:val="28"/>
          <w:szCs w:val="28"/>
          <w:lang w:val="uk-UA" w:eastAsia="ru-RU"/>
        </w:rPr>
        <w:t>в Апостолівському  районі</w:t>
      </w:r>
      <w:r w:rsidRPr="0066068D">
        <w:rPr>
          <w:rFonts w:ascii="Times New Roman" w:eastAsia="Times New Roman" w:hAnsi="Times New Roman" w:cs="Times New Roman"/>
          <w:sz w:val="28"/>
          <w:szCs w:val="28"/>
          <w:lang w:val="uk-UA"/>
        </w:rPr>
        <w:t>, Апостолівське відділення Криворізької МДПІ про укладання угоди.</w:t>
      </w:r>
    </w:p>
    <w:p w:rsidR="0066068D" w:rsidRPr="0066068D" w:rsidRDefault="0066068D" w:rsidP="0066068D">
      <w:pPr>
        <w:spacing w:after="0" w:line="240" w:lineRule="auto"/>
        <w:ind w:left="360"/>
        <w:jc w:val="both"/>
        <w:rPr>
          <w:rFonts w:ascii="Times New Roman" w:eastAsia="Times New Roman" w:hAnsi="Times New Roman" w:cs="Times New Roman"/>
          <w:sz w:val="28"/>
          <w:szCs w:val="28"/>
          <w:lang w:val="uk-UA"/>
        </w:rPr>
      </w:pPr>
      <w:r w:rsidRPr="0066068D">
        <w:rPr>
          <w:rFonts w:ascii="Times New Roman" w:eastAsia="Times New Roman" w:hAnsi="Times New Roman" w:cs="Times New Roman"/>
          <w:sz w:val="28"/>
          <w:szCs w:val="28"/>
          <w:lang w:val="uk-UA"/>
        </w:rPr>
        <w:t xml:space="preserve">  5.Контроль за виконанням рішення покласти на постійну комісію</w:t>
      </w:r>
    </w:p>
    <w:p w:rsidR="0066068D" w:rsidRPr="0066068D" w:rsidRDefault="0066068D" w:rsidP="0066068D">
      <w:pPr>
        <w:spacing w:after="0" w:line="240" w:lineRule="auto"/>
        <w:jc w:val="both"/>
        <w:rPr>
          <w:rFonts w:ascii="Times New Roman" w:eastAsia="Times New Roman" w:hAnsi="Times New Roman" w:cs="Times New Roman"/>
          <w:sz w:val="28"/>
          <w:szCs w:val="28"/>
          <w:lang w:val="uk-UA"/>
        </w:rPr>
      </w:pPr>
      <w:r w:rsidRPr="0066068D">
        <w:rPr>
          <w:rFonts w:ascii="Times New Roman" w:eastAsia="Times New Roman" w:hAnsi="Times New Roman" w:cs="Times New Roman"/>
          <w:sz w:val="28"/>
          <w:szCs w:val="28"/>
          <w:lang w:val="uk-UA"/>
        </w:rPr>
        <w:t>Зеленодольської міської ради з питань регулювання земельних відносин та охорони навколишнього середовища.</w:t>
      </w:r>
    </w:p>
    <w:p w:rsidR="0066068D" w:rsidRPr="0066068D" w:rsidRDefault="0066068D" w:rsidP="0066068D">
      <w:pPr>
        <w:spacing w:after="0" w:line="240" w:lineRule="auto"/>
        <w:jc w:val="both"/>
        <w:rPr>
          <w:rFonts w:ascii="Times New Roman" w:eastAsia="Times New Roman" w:hAnsi="Times New Roman" w:cs="Times New Roman"/>
          <w:sz w:val="26"/>
          <w:szCs w:val="26"/>
          <w:lang w:val="uk-UA" w:eastAsia="ru-RU"/>
        </w:rPr>
      </w:pPr>
    </w:p>
    <w:p w:rsidR="0066068D" w:rsidRPr="0066068D" w:rsidRDefault="0066068D" w:rsidP="0066068D">
      <w:pPr>
        <w:spacing w:after="0" w:line="240" w:lineRule="auto"/>
        <w:ind w:left="708" w:right="175"/>
        <w:jc w:val="both"/>
        <w:rPr>
          <w:rFonts w:ascii="Times New Roman" w:eastAsia="Times New Roman" w:hAnsi="Times New Roman" w:cs="Times New Roman"/>
          <w:b/>
          <w:sz w:val="28"/>
          <w:szCs w:val="28"/>
          <w:lang w:val="uk-UA" w:eastAsia="ru-RU"/>
        </w:rPr>
      </w:pPr>
      <w:r w:rsidRPr="0066068D">
        <w:rPr>
          <w:rFonts w:ascii="Times New Roman" w:eastAsia="Times New Roman" w:hAnsi="Times New Roman" w:cs="Times New Roman"/>
          <w:b/>
          <w:sz w:val="28"/>
          <w:szCs w:val="28"/>
          <w:lang w:val="uk-UA" w:eastAsia="ru-RU"/>
        </w:rPr>
        <w:t>Міський  голова</w:t>
      </w:r>
      <w:r w:rsidRPr="0066068D">
        <w:rPr>
          <w:rFonts w:ascii="Times New Roman" w:eastAsia="Times New Roman" w:hAnsi="Times New Roman" w:cs="Times New Roman"/>
          <w:b/>
          <w:sz w:val="28"/>
          <w:szCs w:val="28"/>
          <w:lang w:val="uk-UA" w:eastAsia="ru-RU"/>
        </w:rPr>
        <w:tab/>
      </w:r>
      <w:r w:rsidRPr="0066068D">
        <w:rPr>
          <w:rFonts w:ascii="Times New Roman" w:eastAsia="Times New Roman" w:hAnsi="Times New Roman" w:cs="Times New Roman"/>
          <w:b/>
          <w:sz w:val="28"/>
          <w:szCs w:val="28"/>
          <w:lang w:val="uk-UA" w:eastAsia="ru-RU"/>
        </w:rPr>
        <w:tab/>
      </w:r>
      <w:r w:rsidRPr="0066068D">
        <w:rPr>
          <w:rFonts w:ascii="Times New Roman" w:eastAsia="Times New Roman" w:hAnsi="Times New Roman" w:cs="Times New Roman"/>
          <w:b/>
          <w:sz w:val="28"/>
          <w:szCs w:val="28"/>
          <w:lang w:val="uk-UA" w:eastAsia="ru-RU"/>
        </w:rPr>
        <w:tab/>
      </w:r>
      <w:r w:rsidRPr="0066068D">
        <w:rPr>
          <w:rFonts w:ascii="Times New Roman" w:eastAsia="Times New Roman" w:hAnsi="Times New Roman" w:cs="Times New Roman"/>
          <w:b/>
          <w:sz w:val="28"/>
          <w:szCs w:val="28"/>
          <w:lang w:val="uk-UA" w:eastAsia="ru-RU"/>
        </w:rPr>
        <w:tab/>
        <w:t xml:space="preserve">                     А. В. Савченко</w:t>
      </w:r>
    </w:p>
    <w:p w:rsidR="00A92A5D" w:rsidRPr="00A92A5D" w:rsidRDefault="00A92A5D" w:rsidP="00A92A5D">
      <w:pPr>
        <w:keepNext/>
        <w:spacing w:before="240" w:after="60" w:line="240" w:lineRule="auto"/>
        <w:jc w:val="center"/>
        <w:outlineLvl w:val="0"/>
        <w:rPr>
          <w:rFonts w:ascii="Times New Roman" w:eastAsia="Times New Roman" w:hAnsi="Times New Roman" w:cs="Arial"/>
          <w:bCs/>
          <w:kern w:val="32"/>
          <w:sz w:val="32"/>
          <w:szCs w:val="32"/>
          <w:lang w:eastAsia="ru-RU"/>
        </w:rPr>
      </w:pPr>
      <w:r w:rsidRPr="00A92A5D">
        <w:rPr>
          <w:rFonts w:ascii="Times New Roman" w:eastAsia="Times New Roman" w:hAnsi="Times New Roman" w:cs="Arial"/>
          <w:bCs/>
          <w:kern w:val="32"/>
          <w:sz w:val="32"/>
          <w:szCs w:val="32"/>
          <w:lang w:eastAsia="ru-RU"/>
        </w:rPr>
        <w:t>Р І Ш Е Н Н Я</w:t>
      </w:r>
    </w:p>
    <w:p w:rsidR="00A92A5D" w:rsidRPr="00A92A5D" w:rsidRDefault="00A92A5D" w:rsidP="00A92A5D">
      <w:pPr>
        <w:spacing w:after="0" w:line="240" w:lineRule="auto"/>
        <w:jc w:val="center"/>
        <w:rPr>
          <w:rFonts w:ascii="Times New Roman" w:eastAsia="Times New Roman" w:hAnsi="Times New Roman" w:cs="Times New Roman"/>
          <w:b/>
          <w:sz w:val="28"/>
          <w:szCs w:val="24"/>
          <w:lang w:val="uk-UA" w:eastAsia="ru-RU"/>
        </w:rPr>
      </w:pPr>
      <w:r w:rsidRPr="00A92A5D">
        <w:rPr>
          <w:rFonts w:ascii="Times New Roman" w:eastAsia="Times New Roman" w:hAnsi="Times New Roman" w:cs="Times New Roman"/>
          <w:b/>
          <w:sz w:val="28"/>
          <w:szCs w:val="24"/>
          <w:lang w:val="uk-UA" w:eastAsia="ru-RU"/>
        </w:rPr>
        <w:t xml:space="preserve">    </w:t>
      </w:r>
      <w:r w:rsidRPr="00A92A5D">
        <w:rPr>
          <w:rFonts w:ascii="Times New Roman" w:eastAsia="Times New Roman" w:hAnsi="Times New Roman" w:cs="Times New Roman"/>
          <w:b/>
          <w:sz w:val="28"/>
          <w:szCs w:val="24"/>
          <w:lang w:eastAsia="ru-RU"/>
        </w:rPr>
        <w:t xml:space="preserve">Зеленодольської </w:t>
      </w:r>
      <w:r w:rsidRPr="00A92A5D">
        <w:rPr>
          <w:rFonts w:ascii="Times New Roman" w:eastAsia="Times New Roman" w:hAnsi="Times New Roman" w:cs="Times New Roman"/>
          <w:b/>
          <w:sz w:val="28"/>
          <w:szCs w:val="24"/>
          <w:lang w:val="uk-UA" w:eastAsia="ru-RU"/>
        </w:rPr>
        <w:t>міської</w:t>
      </w:r>
      <w:r w:rsidRPr="00A92A5D">
        <w:rPr>
          <w:rFonts w:ascii="Times New Roman" w:eastAsia="Times New Roman" w:hAnsi="Times New Roman" w:cs="Times New Roman"/>
          <w:b/>
          <w:sz w:val="28"/>
          <w:szCs w:val="24"/>
          <w:lang w:eastAsia="ru-RU"/>
        </w:rPr>
        <w:t xml:space="preserve"> ради</w:t>
      </w:r>
    </w:p>
    <w:p w:rsidR="00A92A5D" w:rsidRPr="00A92A5D" w:rsidRDefault="00A92A5D" w:rsidP="00A92A5D">
      <w:pPr>
        <w:spacing w:after="0" w:line="240" w:lineRule="auto"/>
        <w:jc w:val="center"/>
        <w:rPr>
          <w:rFonts w:ascii="Times New Roman" w:eastAsia="Times New Roman" w:hAnsi="Times New Roman" w:cs="Times New Roman"/>
          <w:b/>
          <w:sz w:val="28"/>
          <w:szCs w:val="24"/>
          <w:lang w:val="uk-UA" w:eastAsia="ru-RU"/>
        </w:rPr>
      </w:pPr>
      <w:r w:rsidRPr="00A92A5D">
        <w:rPr>
          <w:rFonts w:ascii="Times New Roman" w:eastAsia="Times New Roman" w:hAnsi="Times New Roman" w:cs="Times New Roman"/>
          <w:b/>
          <w:sz w:val="28"/>
          <w:szCs w:val="24"/>
          <w:lang w:val="uk-UA" w:eastAsia="ru-RU"/>
        </w:rPr>
        <w:t xml:space="preserve">7 сесії </w:t>
      </w:r>
      <w:r w:rsidRPr="00A92A5D">
        <w:rPr>
          <w:rFonts w:ascii="Times New Roman" w:eastAsia="Times New Roman" w:hAnsi="Times New Roman" w:cs="Times New Roman"/>
          <w:b/>
          <w:sz w:val="28"/>
          <w:szCs w:val="24"/>
          <w:lang w:val="en-US" w:eastAsia="ru-RU"/>
        </w:rPr>
        <w:t>VII</w:t>
      </w:r>
      <w:r w:rsidRPr="00A92A5D">
        <w:rPr>
          <w:rFonts w:ascii="Times New Roman" w:eastAsia="Times New Roman" w:hAnsi="Times New Roman" w:cs="Times New Roman"/>
          <w:b/>
          <w:sz w:val="28"/>
          <w:szCs w:val="24"/>
          <w:lang w:val="uk-UA" w:eastAsia="ru-RU"/>
        </w:rPr>
        <w:t xml:space="preserve"> скликання </w:t>
      </w:r>
    </w:p>
    <w:tbl>
      <w:tblPr>
        <w:tblW w:w="9578" w:type="dxa"/>
        <w:jc w:val="center"/>
        <w:tblLook w:val="01E0"/>
      </w:tblPr>
      <w:tblGrid>
        <w:gridCol w:w="3386"/>
        <w:gridCol w:w="3096"/>
        <w:gridCol w:w="3096"/>
      </w:tblGrid>
      <w:tr w:rsidR="00A92A5D" w:rsidRPr="00A92A5D" w:rsidTr="005E4786">
        <w:trPr>
          <w:jc w:val="center"/>
        </w:trPr>
        <w:tc>
          <w:tcPr>
            <w:tcW w:w="3386" w:type="dxa"/>
          </w:tcPr>
          <w:p w:rsidR="00A92A5D" w:rsidRPr="00A92A5D" w:rsidRDefault="00A92A5D" w:rsidP="00A92A5D">
            <w:pPr>
              <w:spacing w:after="0" w:line="360" w:lineRule="auto"/>
              <w:rPr>
                <w:rFonts w:ascii="Times New Roman" w:eastAsia="Times New Roman" w:hAnsi="Times New Roman" w:cs="Times New Roman"/>
                <w:b/>
                <w:sz w:val="28"/>
                <w:szCs w:val="28"/>
                <w:lang w:val="uk-UA" w:eastAsia="ru-RU"/>
              </w:rPr>
            </w:pPr>
            <w:r w:rsidRPr="00A92A5D">
              <w:rPr>
                <w:rFonts w:ascii="Times New Roman" w:eastAsia="Times New Roman" w:hAnsi="Times New Roman" w:cs="Times New Roman"/>
                <w:b/>
                <w:sz w:val="28"/>
                <w:szCs w:val="28"/>
                <w:lang w:val="uk-UA" w:eastAsia="ru-RU"/>
              </w:rPr>
              <w:t>24  лютого   2016 року</w:t>
            </w:r>
          </w:p>
        </w:tc>
        <w:tc>
          <w:tcPr>
            <w:tcW w:w="3096" w:type="dxa"/>
          </w:tcPr>
          <w:p w:rsidR="00A92A5D" w:rsidRPr="00A92A5D" w:rsidRDefault="00A92A5D" w:rsidP="00A92A5D">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A92A5D" w:rsidRPr="00A92A5D" w:rsidRDefault="00A92A5D" w:rsidP="00A92A5D">
            <w:pPr>
              <w:spacing w:after="0" w:line="360" w:lineRule="auto"/>
              <w:rPr>
                <w:rFonts w:ascii="Times New Roman" w:eastAsia="Times New Roman" w:hAnsi="Times New Roman" w:cs="Times New Roman"/>
                <w:b/>
                <w:sz w:val="28"/>
                <w:szCs w:val="28"/>
                <w:lang w:val="uk-UA" w:eastAsia="ru-RU"/>
              </w:rPr>
            </w:pPr>
            <w:r w:rsidRPr="00A92A5D">
              <w:rPr>
                <w:rFonts w:ascii="Times New Roman" w:eastAsia="Times New Roman" w:hAnsi="Times New Roman" w:cs="Times New Roman"/>
                <w:b/>
                <w:sz w:val="28"/>
                <w:szCs w:val="28"/>
                <w:lang w:val="uk-UA" w:eastAsia="ru-RU"/>
              </w:rPr>
              <w:t xml:space="preserve">                      </w:t>
            </w:r>
            <w:r w:rsidRPr="00A92A5D">
              <w:rPr>
                <w:rFonts w:ascii="Times New Roman" w:eastAsia="Times New Roman" w:hAnsi="Times New Roman" w:cs="Times New Roman"/>
                <w:b/>
                <w:sz w:val="28"/>
                <w:szCs w:val="28"/>
                <w:lang w:eastAsia="ru-RU"/>
              </w:rPr>
              <w:t>№</w:t>
            </w:r>
            <w:r w:rsidRPr="00A92A5D">
              <w:rPr>
                <w:rFonts w:ascii="Times New Roman" w:eastAsia="Times New Roman" w:hAnsi="Times New Roman" w:cs="Times New Roman"/>
                <w:b/>
                <w:sz w:val="28"/>
                <w:szCs w:val="28"/>
                <w:lang w:val="uk-UA" w:eastAsia="ru-RU"/>
              </w:rPr>
              <w:t xml:space="preserve"> 91/1</w:t>
            </w:r>
          </w:p>
        </w:tc>
      </w:tr>
    </w:tbl>
    <w:p w:rsidR="00A92A5D" w:rsidRPr="00A92A5D" w:rsidRDefault="00A92A5D" w:rsidP="00A92A5D">
      <w:pPr>
        <w:spacing w:after="0" w:line="240" w:lineRule="auto"/>
        <w:jc w:val="both"/>
        <w:rPr>
          <w:rFonts w:ascii="Times New Roman" w:eastAsia="Times New Roman" w:hAnsi="Times New Roman" w:cs="Times New Roman"/>
          <w:b/>
          <w:i/>
          <w:sz w:val="28"/>
          <w:szCs w:val="28"/>
          <w:lang w:val="uk-UA"/>
        </w:rPr>
      </w:pPr>
      <w:r w:rsidRPr="00A92A5D">
        <w:rPr>
          <w:rFonts w:ascii="Times New Roman" w:eastAsia="Times New Roman" w:hAnsi="Times New Roman" w:cs="Times New Roman"/>
          <w:b/>
          <w:i/>
          <w:sz w:val="28"/>
          <w:szCs w:val="28"/>
          <w:lang w:val="uk-UA"/>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Зеленодольської міської ради</w:t>
      </w:r>
    </w:p>
    <w:p w:rsidR="00A92A5D" w:rsidRPr="00A92A5D" w:rsidRDefault="00A92A5D" w:rsidP="00A92A5D">
      <w:pPr>
        <w:spacing w:after="0" w:line="240" w:lineRule="auto"/>
        <w:ind w:left="720"/>
        <w:jc w:val="both"/>
        <w:rPr>
          <w:rFonts w:ascii="Times New Roman" w:eastAsia="Times New Roman" w:hAnsi="Times New Roman" w:cs="Times New Roman"/>
          <w:sz w:val="28"/>
          <w:szCs w:val="28"/>
          <w:lang w:val="uk-UA" w:eastAsia="ru-RU"/>
        </w:rPr>
      </w:pPr>
      <w:r w:rsidRPr="00A92A5D">
        <w:rPr>
          <w:rFonts w:ascii="Times New Roman" w:eastAsia="Times New Roman" w:hAnsi="Times New Roman" w:cs="Times New Roman"/>
          <w:sz w:val="28"/>
          <w:szCs w:val="28"/>
          <w:lang w:val="uk-UA" w:eastAsia="ru-RU"/>
        </w:rPr>
        <w:t xml:space="preserve">Розглянувши заяву (вх. №226  /02-14 від 09.02.2016 р.) </w:t>
      </w:r>
    </w:p>
    <w:p w:rsidR="00A92A5D" w:rsidRPr="00A92A5D" w:rsidRDefault="00A92A5D" w:rsidP="00A92A5D">
      <w:pPr>
        <w:spacing w:after="0" w:line="240" w:lineRule="auto"/>
        <w:jc w:val="both"/>
        <w:rPr>
          <w:rFonts w:ascii="Times New Roman" w:eastAsia="Times New Roman" w:hAnsi="Times New Roman" w:cs="Times New Roman"/>
          <w:sz w:val="28"/>
          <w:szCs w:val="28"/>
          <w:lang w:val="uk-UA" w:eastAsia="ru-RU"/>
        </w:rPr>
      </w:pPr>
      <w:r w:rsidRPr="00A92A5D">
        <w:rPr>
          <w:rFonts w:ascii="Times New Roman" w:eastAsia="Times New Roman" w:hAnsi="Times New Roman" w:cs="Times New Roman"/>
          <w:sz w:val="28"/>
          <w:szCs w:val="28"/>
          <w:lang w:val="uk-UA" w:eastAsia="ru-RU"/>
        </w:rPr>
        <w:t xml:space="preserve">ПСК «Центральний ринок» м. Кривого Рогу Дніпропетровської ОБЛСПОЖИВСПІЛКИ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та рішеннями Зеленодольської міської ради № 545/01-1 від 22.03.2013 року,№683/01-1 від 27.11.2013 року «Про розмір орендної плати за землю», </w:t>
      </w:r>
      <w:r w:rsidRPr="00A92A5D">
        <w:rPr>
          <w:rFonts w:ascii="Times New Roman" w:eastAsia="Times New Roman" w:hAnsi="Times New Roman" w:cs="Times New Roman"/>
          <w:bCs/>
          <w:sz w:val="28"/>
          <w:szCs w:val="28"/>
          <w:lang w:val="uk-UA" w:eastAsia="ru-RU"/>
        </w:rPr>
        <w:t xml:space="preserve">№ 978 від </w:t>
      </w:r>
      <w:r w:rsidRPr="00A92A5D">
        <w:rPr>
          <w:rFonts w:ascii="Times New Roman" w:eastAsia="Times New Roman" w:hAnsi="Times New Roman" w:cs="Times New Roman"/>
          <w:sz w:val="28"/>
          <w:szCs w:val="28"/>
          <w:lang w:val="uk-UA" w:eastAsia="ru-RU"/>
        </w:rPr>
        <w:t xml:space="preserve">27 квітня  2015 року  «Про затвердження Положення про вішкодування збитків від недоотримання коштів за фактичне використання земельної ділянки у м.Зеленодольську»,Зеленодольська міська рада </w:t>
      </w:r>
    </w:p>
    <w:p w:rsidR="00A92A5D" w:rsidRPr="00A92A5D" w:rsidRDefault="00A92A5D" w:rsidP="00A92A5D">
      <w:pPr>
        <w:spacing w:after="0" w:line="240" w:lineRule="auto"/>
        <w:jc w:val="both"/>
        <w:rPr>
          <w:rFonts w:ascii="Times New Roman" w:eastAsia="Times New Roman" w:hAnsi="Times New Roman" w:cs="Times New Roman"/>
          <w:b/>
          <w:sz w:val="28"/>
          <w:szCs w:val="28"/>
          <w:lang w:val="uk-UA"/>
        </w:rPr>
      </w:pPr>
      <w:r w:rsidRPr="00A92A5D">
        <w:rPr>
          <w:rFonts w:ascii="Times New Roman" w:eastAsia="Times New Roman" w:hAnsi="Times New Roman" w:cs="Times New Roman"/>
          <w:b/>
          <w:sz w:val="28"/>
          <w:szCs w:val="28"/>
          <w:lang w:val="uk-UA"/>
        </w:rPr>
        <w:t xml:space="preserve">                                                ВИРІШИЛА:</w:t>
      </w:r>
    </w:p>
    <w:p w:rsidR="00A92A5D" w:rsidRPr="00A92A5D" w:rsidRDefault="00A92A5D" w:rsidP="00A92A5D">
      <w:pPr>
        <w:spacing w:after="0" w:line="240" w:lineRule="auto"/>
        <w:jc w:val="both"/>
        <w:rPr>
          <w:rFonts w:ascii="Times New Roman" w:eastAsia="Times New Roman" w:hAnsi="Times New Roman" w:cs="Times New Roman"/>
          <w:sz w:val="28"/>
          <w:szCs w:val="28"/>
          <w:lang w:val="uk-UA" w:eastAsia="ru-RU"/>
        </w:rPr>
      </w:pPr>
      <w:r w:rsidRPr="00A92A5D">
        <w:rPr>
          <w:rFonts w:ascii="Times New Roman" w:eastAsia="Times New Roman" w:hAnsi="Times New Roman" w:cs="Times New Roman"/>
          <w:sz w:val="28"/>
          <w:szCs w:val="28"/>
          <w:lang w:val="uk-UA" w:eastAsia="ru-RU"/>
        </w:rPr>
        <w:t xml:space="preserve">        1. Надати дозвіл ПСК «Центральний ринок» м. Кривого Рогу Дніпропетровської ОБЛСПОЖИВСПІЛКИ на укладення Угоди відшкодування збитків від неотримання коштів за фактичне використання  (тимчасове зайняття) земельної ділянки  за адресою: вул. Чапаєва,2 в місті Зеленодольську Апостолівського  району Дніпропетровської області,  площею </w:t>
      </w:r>
      <w:smartTag w:uri="urn:schemas-microsoft-com:office:smarttags" w:element="metricconverter">
        <w:smartTagPr>
          <w:attr w:name="ProductID" w:val="0,09 га"/>
        </w:smartTagPr>
        <w:r w:rsidRPr="00A92A5D">
          <w:rPr>
            <w:rFonts w:ascii="Times New Roman" w:eastAsia="Times New Roman" w:hAnsi="Times New Roman" w:cs="Times New Roman"/>
            <w:sz w:val="28"/>
            <w:szCs w:val="28"/>
            <w:lang w:val="uk-UA" w:eastAsia="ru-RU"/>
          </w:rPr>
          <w:t>0,09 га</w:t>
        </w:r>
      </w:smartTag>
      <w:r w:rsidRPr="00A92A5D">
        <w:rPr>
          <w:rFonts w:ascii="Times New Roman" w:eastAsia="Times New Roman" w:hAnsi="Times New Roman" w:cs="Times New Roman"/>
          <w:sz w:val="28"/>
          <w:szCs w:val="28"/>
          <w:lang w:val="uk-UA" w:eastAsia="ru-RU"/>
        </w:rPr>
        <w:t xml:space="preserve">  на 2016 рік.</w:t>
      </w:r>
    </w:p>
    <w:p w:rsidR="00A92A5D" w:rsidRPr="00A92A5D" w:rsidRDefault="00A92A5D" w:rsidP="00A92A5D">
      <w:pPr>
        <w:spacing w:after="0" w:line="240" w:lineRule="auto"/>
        <w:jc w:val="both"/>
        <w:rPr>
          <w:rFonts w:ascii="Times New Roman" w:eastAsia="Times New Roman" w:hAnsi="Times New Roman" w:cs="Times New Roman"/>
          <w:sz w:val="28"/>
          <w:szCs w:val="28"/>
          <w:lang w:val="uk-UA" w:eastAsia="ru-RU"/>
        </w:rPr>
      </w:pPr>
      <w:r w:rsidRPr="00A92A5D">
        <w:rPr>
          <w:rFonts w:ascii="Times New Roman" w:eastAsia="Times New Roman" w:hAnsi="Times New Roman" w:cs="Times New Roman"/>
          <w:sz w:val="28"/>
          <w:szCs w:val="28"/>
          <w:lang w:val="uk-UA" w:eastAsia="ru-RU"/>
        </w:rPr>
        <w:t xml:space="preserve">       2. Спеціалістам міської ради при укладенні Угоди відшкодування збитків</w:t>
      </w:r>
    </w:p>
    <w:p w:rsidR="00A92A5D" w:rsidRPr="00A92A5D" w:rsidRDefault="00A92A5D" w:rsidP="00A92A5D">
      <w:pPr>
        <w:spacing w:after="0" w:line="240" w:lineRule="auto"/>
        <w:jc w:val="both"/>
        <w:rPr>
          <w:rFonts w:ascii="Times New Roman" w:eastAsia="Times New Roman" w:hAnsi="Times New Roman" w:cs="Times New Roman"/>
          <w:sz w:val="28"/>
          <w:szCs w:val="28"/>
          <w:lang w:val="uk-UA" w:eastAsia="ru-RU"/>
        </w:rPr>
      </w:pPr>
      <w:r w:rsidRPr="00A92A5D">
        <w:rPr>
          <w:rFonts w:ascii="Times New Roman" w:eastAsia="Times New Roman" w:hAnsi="Times New Roman" w:cs="Times New Roman"/>
          <w:sz w:val="28"/>
          <w:szCs w:val="28"/>
          <w:lang w:val="uk-UA" w:eastAsia="ru-RU"/>
        </w:rPr>
        <w:t xml:space="preserve">від неотримання коштів за фактичне використання  (тимчасове зайняття) земельної ділянки, за адресою: вул. Чапаєва,2  в місті Зеленодольську Апостолівського  району Дніпропетровської області ,  площею </w:t>
      </w:r>
      <w:smartTag w:uri="urn:schemas-microsoft-com:office:smarttags" w:element="metricconverter">
        <w:smartTagPr>
          <w:attr w:name="ProductID" w:val="0,09 га"/>
        </w:smartTagPr>
        <w:r w:rsidRPr="00A92A5D">
          <w:rPr>
            <w:rFonts w:ascii="Times New Roman" w:eastAsia="Times New Roman" w:hAnsi="Times New Roman" w:cs="Times New Roman"/>
            <w:sz w:val="28"/>
            <w:szCs w:val="28"/>
            <w:lang w:val="uk-UA" w:eastAsia="ru-RU"/>
          </w:rPr>
          <w:t>0,09 га</w:t>
        </w:r>
      </w:smartTag>
      <w:r w:rsidRPr="00A92A5D">
        <w:rPr>
          <w:rFonts w:ascii="Times New Roman" w:eastAsia="Times New Roman" w:hAnsi="Times New Roman" w:cs="Times New Roman"/>
          <w:sz w:val="28"/>
          <w:szCs w:val="28"/>
          <w:lang w:val="uk-UA" w:eastAsia="ru-RU"/>
        </w:rPr>
        <w:t xml:space="preserve"> застосувати ставку орендної плати  згідно рішень Зеленодольської міської ради на відповідний період.</w:t>
      </w:r>
    </w:p>
    <w:p w:rsidR="00A92A5D" w:rsidRPr="00A92A5D" w:rsidRDefault="00A92A5D" w:rsidP="00A92A5D">
      <w:pPr>
        <w:spacing w:after="0" w:line="240" w:lineRule="auto"/>
        <w:jc w:val="both"/>
        <w:rPr>
          <w:rFonts w:ascii="Times New Roman" w:eastAsia="Times New Roman" w:hAnsi="Times New Roman" w:cs="Times New Roman"/>
          <w:sz w:val="28"/>
          <w:szCs w:val="28"/>
          <w:lang w:val="uk-UA" w:eastAsia="ru-RU"/>
        </w:rPr>
      </w:pPr>
      <w:r w:rsidRPr="00A92A5D">
        <w:rPr>
          <w:rFonts w:ascii="Times New Roman" w:eastAsia="Times New Roman" w:hAnsi="Times New Roman" w:cs="Times New Roman"/>
          <w:sz w:val="28"/>
          <w:szCs w:val="28"/>
          <w:lang w:val="uk-UA" w:eastAsia="ru-RU"/>
        </w:rPr>
        <w:lastRenderedPageBreak/>
        <w:t xml:space="preserve">        3. ПСК «Центральний ринок» м. Кривого Рогу Дніпропетровської ОБЛСПОЖИВСПІЛКИ виконувати обов’язки землекористувача  відповідно до вимог статті 96 Земельного Кодексу України..</w:t>
      </w:r>
    </w:p>
    <w:p w:rsidR="00A92A5D" w:rsidRPr="00A92A5D" w:rsidRDefault="00A92A5D" w:rsidP="00A92A5D">
      <w:pPr>
        <w:spacing w:after="0" w:line="240" w:lineRule="auto"/>
        <w:ind w:left="426"/>
        <w:jc w:val="both"/>
        <w:rPr>
          <w:rFonts w:ascii="Times New Roman" w:eastAsia="Times New Roman" w:hAnsi="Times New Roman" w:cs="Times New Roman"/>
          <w:sz w:val="28"/>
          <w:szCs w:val="28"/>
          <w:lang w:val="uk-UA"/>
        </w:rPr>
      </w:pPr>
      <w:r w:rsidRPr="00A92A5D">
        <w:rPr>
          <w:rFonts w:ascii="Times New Roman" w:eastAsia="Times New Roman" w:hAnsi="Times New Roman" w:cs="Times New Roman"/>
          <w:sz w:val="28"/>
          <w:szCs w:val="28"/>
          <w:lang w:val="uk-UA"/>
        </w:rPr>
        <w:t xml:space="preserve"> 4. Спеціалісту з земельних питань Зеленодольської міської ради</w:t>
      </w:r>
    </w:p>
    <w:p w:rsidR="00A92A5D" w:rsidRPr="00A92A5D" w:rsidRDefault="00A92A5D" w:rsidP="00A92A5D">
      <w:pPr>
        <w:spacing w:after="0" w:line="240" w:lineRule="auto"/>
        <w:jc w:val="both"/>
        <w:rPr>
          <w:rFonts w:ascii="Times New Roman" w:eastAsia="Times New Roman" w:hAnsi="Times New Roman" w:cs="Times New Roman"/>
          <w:sz w:val="28"/>
          <w:szCs w:val="28"/>
          <w:lang w:val="uk-UA"/>
        </w:rPr>
      </w:pPr>
      <w:r w:rsidRPr="00A92A5D">
        <w:rPr>
          <w:rFonts w:ascii="Times New Roman" w:eastAsia="Times New Roman" w:hAnsi="Times New Roman" w:cs="Times New Roman"/>
          <w:sz w:val="28"/>
          <w:szCs w:val="28"/>
          <w:lang w:val="uk-UA"/>
        </w:rPr>
        <w:t xml:space="preserve">повідомити </w:t>
      </w:r>
      <w:r w:rsidRPr="00A92A5D">
        <w:rPr>
          <w:rFonts w:ascii="Times New Roman" w:eastAsia="Times New Roman" w:hAnsi="Times New Roman" w:cs="Times New Roman"/>
          <w:spacing w:val="-2"/>
          <w:sz w:val="28"/>
          <w:szCs w:val="28"/>
          <w:lang w:val="uk-UA" w:eastAsia="ru-RU"/>
        </w:rPr>
        <w:t xml:space="preserve">відділ Держгеокадастру  </w:t>
      </w:r>
      <w:r w:rsidRPr="00A92A5D">
        <w:rPr>
          <w:rFonts w:ascii="Times New Roman" w:eastAsia="Times New Roman" w:hAnsi="Times New Roman" w:cs="Times New Roman"/>
          <w:spacing w:val="-5"/>
          <w:sz w:val="28"/>
          <w:szCs w:val="28"/>
          <w:lang w:val="uk-UA" w:eastAsia="ru-RU"/>
        </w:rPr>
        <w:t>в Апостолівському  районі</w:t>
      </w:r>
      <w:r w:rsidRPr="00A92A5D">
        <w:rPr>
          <w:rFonts w:ascii="Times New Roman" w:eastAsia="Times New Roman" w:hAnsi="Times New Roman" w:cs="Times New Roman"/>
          <w:sz w:val="28"/>
          <w:szCs w:val="28"/>
          <w:lang w:val="uk-UA"/>
        </w:rPr>
        <w:t>, Апостолівське відділення Криворізької МДПІ про укладання угоди.</w:t>
      </w:r>
    </w:p>
    <w:p w:rsidR="00A92A5D" w:rsidRPr="00A92A5D" w:rsidRDefault="00A92A5D" w:rsidP="00A92A5D">
      <w:pPr>
        <w:spacing w:after="0" w:line="240" w:lineRule="auto"/>
        <w:ind w:left="360"/>
        <w:jc w:val="both"/>
        <w:rPr>
          <w:rFonts w:ascii="Times New Roman" w:eastAsia="Times New Roman" w:hAnsi="Times New Roman" w:cs="Times New Roman"/>
          <w:sz w:val="28"/>
          <w:szCs w:val="28"/>
          <w:lang w:val="uk-UA"/>
        </w:rPr>
      </w:pPr>
      <w:r w:rsidRPr="00A92A5D">
        <w:rPr>
          <w:rFonts w:ascii="Times New Roman" w:eastAsia="Times New Roman" w:hAnsi="Times New Roman" w:cs="Times New Roman"/>
          <w:sz w:val="28"/>
          <w:szCs w:val="28"/>
          <w:lang w:val="uk-UA"/>
        </w:rPr>
        <w:t xml:space="preserve">  5.Контроль за виконанням рішення покласти на постійну комісію</w:t>
      </w:r>
    </w:p>
    <w:p w:rsidR="00A92A5D" w:rsidRPr="00A92A5D" w:rsidRDefault="00A92A5D" w:rsidP="00A92A5D">
      <w:pPr>
        <w:spacing w:after="0" w:line="240" w:lineRule="auto"/>
        <w:jc w:val="both"/>
        <w:rPr>
          <w:rFonts w:ascii="Times New Roman" w:eastAsia="Times New Roman" w:hAnsi="Times New Roman" w:cs="Times New Roman"/>
          <w:sz w:val="28"/>
          <w:szCs w:val="28"/>
          <w:lang w:val="uk-UA"/>
        </w:rPr>
      </w:pPr>
      <w:r w:rsidRPr="00A92A5D">
        <w:rPr>
          <w:rFonts w:ascii="Times New Roman" w:eastAsia="Times New Roman" w:hAnsi="Times New Roman" w:cs="Times New Roman"/>
          <w:sz w:val="28"/>
          <w:szCs w:val="28"/>
          <w:lang w:val="uk-UA"/>
        </w:rPr>
        <w:t>Зеленодольської міської ради з питань регулювання земельних відносин та охорони навколишнього середовища.</w:t>
      </w:r>
    </w:p>
    <w:p w:rsidR="00A92A5D" w:rsidRPr="00A92A5D" w:rsidRDefault="00A92A5D" w:rsidP="00A92A5D">
      <w:pPr>
        <w:spacing w:after="0" w:line="240" w:lineRule="auto"/>
        <w:ind w:left="708" w:right="175"/>
        <w:jc w:val="both"/>
        <w:rPr>
          <w:rFonts w:ascii="Times New Roman" w:eastAsia="Times New Roman" w:hAnsi="Times New Roman" w:cs="Times New Roman"/>
          <w:b/>
          <w:sz w:val="28"/>
          <w:szCs w:val="28"/>
          <w:lang w:val="uk-UA" w:eastAsia="ru-RU"/>
        </w:rPr>
      </w:pPr>
      <w:r w:rsidRPr="00A92A5D">
        <w:rPr>
          <w:rFonts w:ascii="Times New Roman" w:eastAsia="Times New Roman" w:hAnsi="Times New Roman" w:cs="Times New Roman"/>
          <w:b/>
          <w:sz w:val="28"/>
          <w:szCs w:val="28"/>
          <w:lang w:val="uk-UA" w:eastAsia="ru-RU"/>
        </w:rPr>
        <w:t>Міський  голова</w:t>
      </w:r>
      <w:r w:rsidRPr="00A92A5D">
        <w:rPr>
          <w:rFonts w:ascii="Times New Roman" w:eastAsia="Times New Roman" w:hAnsi="Times New Roman" w:cs="Times New Roman"/>
          <w:b/>
          <w:sz w:val="28"/>
          <w:szCs w:val="28"/>
          <w:lang w:val="uk-UA" w:eastAsia="ru-RU"/>
        </w:rPr>
        <w:tab/>
      </w:r>
      <w:r w:rsidRPr="00A92A5D">
        <w:rPr>
          <w:rFonts w:ascii="Times New Roman" w:eastAsia="Times New Roman" w:hAnsi="Times New Roman" w:cs="Times New Roman"/>
          <w:b/>
          <w:sz w:val="28"/>
          <w:szCs w:val="28"/>
          <w:lang w:val="uk-UA" w:eastAsia="ru-RU"/>
        </w:rPr>
        <w:tab/>
      </w:r>
      <w:r w:rsidRPr="00A92A5D">
        <w:rPr>
          <w:rFonts w:ascii="Times New Roman" w:eastAsia="Times New Roman" w:hAnsi="Times New Roman" w:cs="Times New Roman"/>
          <w:b/>
          <w:sz w:val="28"/>
          <w:szCs w:val="28"/>
          <w:lang w:val="uk-UA" w:eastAsia="ru-RU"/>
        </w:rPr>
        <w:tab/>
      </w:r>
      <w:r w:rsidRPr="00A92A5D">
        <w:rPr>
          <w:rFonts w:ascii="Times New Roman" w:eastAsia="Times New Roman" w:hAnsi="Times New Roman" w:cs="Times New Roman"/>
          <w:b/>
          <w:sz w:val="28"/>
          <w:szCs w:val="28"/>
          <w:lang w:val="uk-UA" w:eastAsia="ru-RU"/>
        </w:rPr>
        <w:tab/>
        <w:t xml:space="preserve">                     А. В. Савченко</w:t>
      </w:r>
    </w:p>
    <w:p w:rsidR="00B732F2" w:rsidRPr="00B732F2" w:rsidRDefault="00B732F2" w:rsidP="00B732F2">
      <w:pPr>
        <w:keepNext/>
        <w:spacing w:before="240" w:after="60" w:line="240" w:lineRule="auto"/>
        <w:jc w:val="center"/>
        <w:outlineLvl w:val="0"/>
        <w:rPr>
          <w:rFonts w:ascii="Times New Roman" w:eastAsia="Times New Roman" w:hAnsi="Times New Roman" w:cs="Arial"/>
          <w:bCs/>
          <w:kern w:val="32"/>
          <w:sz w:val="32"/>
          <w:szCs w:val="32"/>
          <w:lang w:eastAsia="ru-RU"/>
        </w:rPr>
      </w:pPr>
      <w:r w:rsidRPr="00B732F2">
        <w:rPr>
          <w:rFonts w:ascii="Times New Roman" w:eastAsia="Times New Roman" w:hAnsi="Times New Roman" w:cs="Arial"/>
          <w:bCs/>
          <w:kern w:val="32"/>
          <w:sz w:val="32"/>
          <w:szCs w:val="32"/>
          <w:lang w:eastAsia="ru-RU"/>
        </w:rPr>
        <w:t>Р І Ш Е Н Н Я</w:t>
      </w:r>
    </w:p>
    <w:p w:rsidR="00B732F2" w:rsidRPr="00B732F2" w:rsidRDefault="00B732F2" w:rsidP="00B732F2">
      <w:pPr>
        <w:spacing w:after="0" w:line="240" w:lineRule="auto"/>
        <w:jc w:val="center"/>
        <w:rPr>
          <w:rFonts w:ascii="Times New Roman" w:eastAsia="Times New Roman" w:hAnsi="Times New Roman" w:cs="Times New Roman"/>
          <w:b/>
          <w:sz w:val="28"/>
          <w:szCs w:val="24"/>
          <w:lang w:val="uk-UA" w:eastAsia="ru-RU"/>
        </w:rPr>
      </w:pPr>
      <w:r w:rsidRPr="00B732F2">
        <w:rPr>
          <w:rFonts w:ascii="Times New Roman" w:eastAsia="Times New Roman" w:hAnsi="Times New Roman" w:cs="Times New Roman"/>
          <w:b/>
          <w:sz w:val="28"/>
          <w:szCs w:val="24"/>
          <w:lang w:val="uk-UA" w:eastAsia="ru-RU"/>
        </w:rPr>
        <w:t xml:space="preserve">    </w:t>
      </w:r>
      <w:r w:rsidRPr="00B732F2">
        <w:rPr>
          <w:rFonts w:ascii="Times New Roman" w:eastAsia="Times New Roman" w:hAnsi="Times New Roman" w:cs="Times New Roman"/>
          <w:b/>
          <w:sz w:val="28"/>
          <w:szCs w:val="24"/>
          <w:lang w:eastAsia="ru-RU"/>
        </w:rPr>
        <w:t xml:space="preserve">Зеленодольської </w:t>
      </w:r>
      <w:r w:rsidRPr="00B732F2">
        <w:rPr>
          <w:rFonts w:ascii="Times New Roman" w:eastAsia="Times New Roman" w:hAnsi="Times New Roman" w:cs="Times New Roman"/>
          <w:b/>
          <w:sz w:val="28"/>
          <w:szCs w:val="24"/>
          <w:lang w:val="uk-UA" w:eastAsia="ru-RU"/>
        </w:rPr>
        <w:t>міської</w:t>
      </w:r>
      <w:r w:rsidRPr="00B732F2">
        <w:rPr>
          <w:rFonts w:ascii="Times New Roman" w:eastAsia="Times New Roman" w:hAnsi="Times New Roman" w:cs="Times New Roman"/>
          <w:b/>
          <w:sz w:val="28"/>
          <w:szCs w:val="24"/>
          <w:lang w:eastAsia="ru-RU"/>
        </w:rPr>
        <w:t xml:space="preserve"> ради</w:t>
      </w:r>
    </w:p>
    <w:p w:rsidR="00B732F2" w:rsidRPr="00B732F2" w:rsidRDefault="00B732F2" w:rsidP="00B732F2">
      <w:pPr>
        <w:spacing w:after="0" w:line="240" w:lineRule="auto"/>
        <w:jc w:val="center"/>
        <w:rPr>
          <w:rFonts w:ascii="Times New Roman" w:eastAsia="Times New Roman" w:hAnsi="Times New Roman" w:cs="Times New Roman"/>
          <w:b/>
          <w:sz w:val="24"/>
          <w:szCs w:val="24"/>
          <w:lang w:val="uk-UA" w:eastAsia="ru-RU"/>
        </w:rPr>
      </w:pPr>
      <w:r w:rsidRPr="00B732F2">
        <w:rPr>
          <w:rFonts w:ascii="Times New Roman" w:eastAsia="Times New Roman" w:hAnsi="Times New Roman" w:cs="Times New Roman"/>
          <w:b/>
          <w:sz w:val="28"/>
          <w:szCs w:val="24"/>
          <w:lang w:val="uk-UA" w:eastAsia="ru-RU"/>
        </w:rPr>
        <w:t xml:space="preserve">7 сесії </w:t>
      </w:r>
      <w:r w:rsidRPr="00B732F2">
        <w:rPr>
          <w:rFonts w:ascii="Times New Roman" w:eastAsia="Times New Roman" w:hAnsi="Times New Roman" w:cs="Times New Roman"/>
          <w:b/>
          <w:sz w:val="28"/>
          <w:szCs w:val="24"/>
          <w:lang w:val="en-US" w:eastAsia="ru-RU"/>
        </w:rPr>
        <w:t>VII</w:t>
      </w:r>
      <w:r w:rsidRPr="00B732F2">
        <w:rPr>
          <w:rFonts w:ascii="Times New Roman" w:eastAsia="Times New Roman" w:hAnsi="Times New Roman" w:cs="Times New Roman"/>
          <w:b/>
          <w:sz w:val="28"/>
          <w:szCs w:val="24"/>
          <w:lang w:val="uk-UA" w:eastAsia="ru-RU"/>
        </w:rPr>
        <w:t xml:space="preserve"> скликання </w:t>
      </w:r>
    </w:p>
    <w:tbl>
      <w:tblPr>
        <w:tblW w:w="9578" w:type="dxa"/>
        <w:jc w:val="center"/>
        <w:tblLook w:val="01E0"/>
      </w:tblPr>
      <w:tblGrid>
        <w:gridCol w:w="3386"/>
        <w:gridCol w:w="3096"/>
        <w:gridCol w:w="3096"/>
      </w:tblGrid>
      <w:tr w:rsidR="00B732F2" w:rsidRPr="00B732F2" w:rsidTr="005E4786">
        <w:trPr>
          <w:jc w:val="center"/>
        </w:trPr>
        <w:tc>
          <w:tcPr>
            <w:tcW w:w="3386" w:type="dxa"/>
          </w:tcPr>
          <w:p w:rsidR="00B732F2" w:rsidRPr="00B732F2" w:rsidRDefault="00B732F2" w:rsidP="00B732F2">
            <w:pPr>
              <w:spacing w:after="0" w:line="360" w:lineRule="auto"/>
              <w:rPr>
                <w:rFonts w:ascii="Times New Roman" w:eastAsia="Times New Roman" w:hAnsi="Times New Roman" w:cs="Times New Roman"/>
                <w:b/>
                <w:sz w:val="28"/>
                <w:szCs w:val="28"/>
                <w:lang w:val="uk-UA" w:eastAsia="ru-RU"/>
              </w:rPr>
            </w:pPr>
            <w:r w:rsidRPr="00B732F2">
              <w:rPr>
                <w:rFonts w:ascii="Times New Roman" w:eastAsia="Times New Roman" w:hAnsi="Times New Roman" w:cs="Times New Roman"/>
                <w:b/>
                <w:sz w:val="28"/>
                <w:szCs w:val="28"/>
                <w:lang w:val="uk-UA" w:eastAsia="ru-RU"/>
              </w:rPr>
              <w:t>24  лютого   2016 року</w:t>
            </w:r>
          </w:p>
        </w:tc>
        <w:tc>
          <w:tcPr>
            <w:tcW w:w="3096" w:type="dxa"/>
          </w:tcPr>
          <w:p w:rsidR="00B732F2" w:rsidRPr="00B732F2" w:rsidRDefault="00B732F2" w:rsidP="00B732F2">
            <w:pPr>
              <w:spacing w:after="0" w:line="360" w:lineRule="auto"/>
              <w:jc w:val="center"/>
              <w:rPr>
                <w:rFonts w:ascii="Times New Roman" w:eastAsia="Times New Roman" w:hAnsi="Times New Roman" w:cs="Times New Roman"/>
                <w:sz w:val="28"/>
                <w:szCs w:val="28"/>
                <w:lang w:val="uk-UA" w:eastAsia="ru-RU"/>
              </w:rPr>
            </w:pPr>
            <w:r w:rsidRPr="00B732F2">
              <w:rPr>
                <w:rFonts w:ascii="Times New Roman" w:eastAsia="Times New Roman" w:hAnsi="Times New Roman" w:cs="Times New Roman"/>
                <w:sz w:val="28"/>
                <w:szCs w:val="28"/>
                <w:lang w:val="uk-UA" w:eastAsia="ru-RU"/>
              </w:rPr>
              <w:t xml:space="preserve">            </w:t>
            </w:r>
          </w:p>
        </w:tc>
        <w:tc>
          <w:tcPr>
            <w:tcW w:w="3096" w:type="dxa"/>
          </w:tcPr>
          <w:p w:rsidR="00B732F2" w:rsidRPr="00B732F2" w:rsidRDefault="00B732F2" w:rsidP="00B732F2">
            <w:pPr>
              <w:spacing w:after="0" w:line="360" w:lineRule="auto"/>
              <w:rPr>
                <w:rFonts w:ascii="Times New Roman" w:eastAsia="Times New Roman" w:hAnsi="Times New Roman" w:cs="Times New Roman"/>
                <w:b/>
                <w:sz w:val="28"/>
                <w:szCs w:val="28"/>
                <w:lang w:val="uk-UA" w:eastAsia="ru-RU"/>
              </w:rPr>
            </w:pPr>
            <w:r w:rsidRPr="00B732F2">
              <w:rPr>
                <w:rFonts w:ascii="Times New Roman" w:eastAsia="Times New Roman" w:hAnsi="Times New Roman" w:cs="Times New Roman"/>
                <w:b/>
                <w:sz w:val="28"/>
                <w:szCs w:val="28"/>
                <w:lang w:val="uk-UA" w:eastAsia="ru-RU"/>
              </w:rPr>
              <w:t xml:space="preserve">                    </w:t>
            </w:r>
            <w:r w:rsidRPr="00B732F2">
              <w:rPr>
                <w:rFonts w:ascii="Times New Roman" w:eastAsia="Times New Roman" w:hAnsi="Times New Roman" w:cs="Times New Roman"/>
                <w:b/>
                <w:sz w:val="28"/>
                <w:szCs w:val="28"/>
                <w:lang w:eastAsia="ru-RU"/>
              </w:rPr>
              <w:t>№</w:t>
            </w:r>
            <w:r w:rsidRPr="00B732F2">
              <w:rPr>
                <w:rFonts w:ascii="Times New Roman" w:eastAsia="Times New Roman" w:hAnsi="Times New Roman" w:cs="Times New Roman"/>
                <w:b/>
                <w:sz w:val="28"/>
                <w:szCs w:val="28"/>
                <w:lang w:val="uk-UA" w:eastAsia="ru-RU"/>
              </w:rPr>
              <w:t xml:space="preserve"> 91/2</w:t>
            </w:r>
          </w:p>
        </w:tc>
      </w:tr>
    </w:tbl>
    <w:p w:rsidR="00B732F2" w:rsidRPr="00B732F2" w:rsidRDefault="00B732F2" w:rsidP="00B732F2">
      <w:pPr>
        <w:spacing w:after="0" w:line="240" w:lineRule="auto"/>
        <w:jc w:val="both"/>
        <w:rPr>
          <w:rFonts w:ascii="Times New Roman" w:eastAsia="Times New Roman" w:hAnsi="Times New Roman" w:cs="Times New Roman"/>
          <w:b/>
          <w:i/>
          <w:sz w:val="28"/>
          <w:szCs w:val="28"/>
          <w:lang w:val="uk-UA"/>
        </w:rPr>
      </w:pPr>
      <w:r w:rsidRPr="00B732F2">
        <w:rPr>
          <w:rFonts w:ascii="Times New Roman" w:eastAsia="Times New Roman" w:hAnsi="Times New Roman" w:cs="Times New Roman"/>
          <w:b/>
          <w:i/>
          <w:sz w:val="28"/>
          <w:szCs w:val="28"/>
          <w:lang w:val="uk-UA"/>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Зеленодольської міської ради</w:t>
      </w:r>
    </w:p>
    <w:p w:rsidR="00B732F2" w:rsidRPr="00B732F2" w:rsidRDefault="00B732F2" w:rsidP="00B732F2">
      <w:pPr>
        <w:spacing w:after="0" w:line="240" w:lineRule="auto"/>
        <w:jc w:val="both"/>
        <w:rPr>
          <w:rFonts w:ascii="Times New Roman" w:eastAsia="Times New Roman" w:hAnsi="Times New Roman" w:cs="Times New Roman"/>
          <w:sz w:val="28"/>
          <w:szCs w:val="28"/>
          <w:lang w:val="uk-UA"/>
        </w:rPr>
      </w:pPr>
    </w:p>
    <w:p w:rsidR="00B732F2" w:rsidRPr="00B732F2" w:rsidRDefault="00B732F2" w:rsidP="00B732F2">
      <w:pPr>
        <w:spacing w:after="0" w:line="240" w:lineRule="auto"/>
        <w:ind w:left="720"/>
        <w:jc w:val="both"/>
        <w:rPr>
          <w:rFonts w:ascii="Times New Roman" w:eastAsia="Times New Roman" w:hAnsi="Times New Roman" w:cs="Times New Roman"/>
          <w:sz w:val="28"/>
          <w:szCs w:val="28"/>
          <w:lang w:val="uk-UA" w:eastAsia="ru-RU"/>
        </w:rPr>
      </w:pPr>
      <w:r w:rsidRPr="00B732F2">
        <w:rPr>
          <w:rFonts w:ascii="Times New Roman" w:eastAsia="Times New Roman" w:hAnsi="Times New Roman" w:cs="Times New Roman"/>
          <w:sz w:val="28"/>
          <w:szCs w:val="28"/>
          <w:lang w:val="uk-UA" w:eastAsia="ru-RU"/>
        </w:rPr>
        <w:t xml:space="preserve">Розглянувши заяву (вх. №Т- 11  /02-11 від 13.01.2016 р.) фізичної </w:t>
      </w:r>
    </w:p>
    <w:p w:rsidR="00B732F2" w:rsidRPr="00B732F2" w:rsidRDefault="00B732F2" w:rsidP="00B732F2">
      <w:pPr>
        <w:spacing w:after="0" w:line="240" w:lineRule="auto"/>
        <w:jc w:val="both"/>
        <w:rPr>
          <w:rFonts w:ascii="Times New Roman" w:eastAsia="Times New Roman" w:hAnsi="Times New Roman" w:cs="Times New Roman"/>
          <w:sz w:val="28"/>
          <w:szCs w:val="28"/>
          <w:lang w:val="uk-UA" w:eastAsia="ru-RU"/>
        </w:rPr>
      </w:pPr>
      <w:r w:rsidRPr="00B732F2">
        <w:rPr>
          <w:rFonts w:ascii="Times New Roman" w:eastAsia="Times New Roman" w:hAnsi="Times New Roman" w:cs="Times New Roman"/>
          <w:sz w:val="28"/>
          <w:szCs w:val="28"/>
          <w:lang w:val="uk-UA" w:eastAsia="ru-RU"/>
        </w:rPr>
        <w:t xml:space="preserve">особи - підприємця Тимчук Марини Євгеніївни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та рішеннями Зеленодольської міської ради № 545/01-1 від 22.03.2013 року,№683/01-1 від 27.11.2013 року «Про розмір орендної плати за землю», </w:t>
      </w:r>
      <w:r w:rsidRPr="00B732F2">
        <w:rPr>
          <w:rFonts w:ascii="Times New Roman" w:eastAsia="Times New Roman" w:hAnsi="Times New Roman" w:cs="Times New Roman"/>
          <w:bCs/>
          <w:sz w:val="28"/>
          <w:szCs w:val="28"/>
          <w:lang w:val="uk-UA" w:eastAsia="ru-RU"/>
        </w:rPr>
        <w:t xml:space="preserve">№ 978 від </w:t>
      </w:r>
      <w:r w:rsidRPr="00B732F2">
        <w:rPr>
          <w:rFonts w:ascii="Times New Roman" w:eastAsia="Times New Roman" w:hAnsi="Times New Roman" w:cs="Times New Roman"/>
          <w:sz w:val="28"/>
          <w:szCs w:val="28"/>
          <w:lang w:val="uk-UA" w:eastAsia="ru-RU"/>
        </w:rPr>
        <w:t xml:space="preserve">27 квітня  2015 року  «Про затвердження Положення про вішкодування збитків від недоотримання коштів за фактичне використання земельної ділянки у м.Зеленодольську»,Зеленодольська міська рада </w:t>
      </w:r>
    </w:p>
    <w:p w:rsidR="00B732F2" w:rsidRPr="00B732F2" w:rsidRDefault="00B732F2" w:rsidP="00B732F2">
      <w:pPr>
        <w:spacing w:after="0" w:line="240" w:lineRule="auto"/>
        <w:jc w:val="both"/>
        <w:rPr>
          <w:rFonts w:ascii="Times New Roman" w:eastAsia="Times New Roman" w:hAnsi="Times New Roman" w:cs="Times New Roman"/>
          <w:b/>
          <w:sz w:val="28"/>
          <w:szCs w:val="28"/>
          <w:lang w:val="uk-UA"/>
        </w:rPr>
      </w:pPr>
      <w:r w:rsidRPr="00B732F2">
        <w:rPr>
          <w:rFonts w:ascii="Times New Roman" w:eastAsia="Times New Roman" w:hAnsi="Times New Roman" w:cs="Times New Roman"/>
          <w:b/>
          <w:sz w:val="28"/>
          <w:szCs w:val="28"/>
          <w:lang w:val="uk-UA"/>
        </w:rPr>
        <w:t xml:space="preserve">                                                ВИРІШИЛА:</w:t>
      </w:r>
    </w:p>
    <w:p w:rsidR="00B732F2" w:rsidRPr="00B732F2" w:rsidRDefault="00B732F2" w:rsidP="00B732F2">
      <w:pPr>
        <w:spacing w:after="0" w:line="240" w:lineRule="auto"/>
        <w:jc w:val="both"/>
        <w:rPr>
          <w:rFonts w:ascii="Times New Roman" w:eastAsia="Times New Roman" w:hAnsi="Times New Roman" w:cs="Times New Roman"/>
          <w:sz w:val="28"/>
          <w:szCs w:val="28"/>
          <w:lang w:val="uk-UA" w:eastAsia="ru-RU"/>
        </w:rPr>
      </w:pPr>
      <w:r w:rsidRPr="00B732F2">
        <w:rPr>
          <w:rFonts w:ascii="Times New Roman" w:eastAsia="Times New Roman" w:hAnsi="Times New Roman" w:cs="Times New Roman"/>
          <w:sz w:val="28"/>
          <w:szCs w:val="28"/>
          <w:lang w:val="uk-UA" w:eastAsia="ru-RU"/>
        </w:rPr>
        <w:t xml:space="preserve">        1. Надати дозвіл фізичній особі - підприємцю Тимчук Марині Євгеніївні    на укладення Угоди відшкодування збитків від неотримання коштів за фактичне використання  (тимчасове зайняття) земельної ділянки  за адресою: вул. </w:t>
      </w:r>
      <w:r w:rsidR="005C72B4" w:rsidRPr="005C72B4">
        <w:rPr>
          <w:rFonts w:ascii="Times New Roman" w:eastAsia="Times New Roman" w:hAnsi="Times New Roman" w:cs="Times New Roman"/>
          <w:sz w:val="28"/>
          <w:szCs w:val="28"/>
          <w:lang w:val="uk-UA" w:eastAsia="ru-RU"/>
        </w:rPr>
        <w:t xml:space="preserve">(персональні дані) </w:t>
      </w:r>
      <w:r w:rsidRPr="00B732F2">
        <w:rPr>
          <w:rFonts w:ascii="Times New Roman" w:eastAsia="Times New Roman" w:hAnsi="Times New Roman" w:cs="Times New Roman"/>
          <w:sz w:val="28"/>
          <w:szCs w:val="28"/>
          <w:lang w:val="uk-UA" w:eastAsia="ru-RU"/>
        </w:rPr>
        <w:t xml:space="preserve">в місті Зеленодольську Апостолівського  району Дніпропетровської області (згідно схеми розміщення земельної ділянки) ,  площею </w:t>
      </w:r>
      <w:smartTag w:uri="urn:schemas-microsoft-com:office:smarttags" w:element="metricconverter">
        <w:smartTagPr>
          <w:attr w:name="ProductID" w:val="0,0066 га"/>
        </w:smartTagPr>
        <w:r w:rsidRPr="00B732F2">
          <w:rPr>
            <w:rFonts w:ascii="Times New Roman" w:eastAsia="Times New Roman" w:hAnsi="Times New Roman" w:cs="Times New Roman"/>
            <w:sz w:val="28"/>
            <w:szCs w:val="28"/>
            <w:lang w:val="uk-UA" w:eastAsia="ru-RU"/>
          </w:rPr>
          <w:t>0,0066 га</w:t>
        </w:r>
      </w:smartTag>
      <w:r w:rsidRPr="00B732F2">
        <w:rPr>
          <w:rFonts w:ascii="Times New Roman" w:eastAsia="Times New Roman" w:hAnsi="Times New Roman" w:cs="Times New Roman"/>
          <w:sz w:val="28"/>
          <w:szCs w:val="28"/>
          <w:lang w:val="uk-UA" w:eastAsia="ru-RU"/>
        </w:rPr>
        <w:t xml:space="preserve">  на 2016 рік.</w:t>
      </w:r>
    </w:p>
    <w:p w:rsidR="00B732F2" w:rsidRPr="00B732F2" w:rsidRDefault="00B732F2" w:rsidP="00B732F2">
      <w:pPr>
        <w:spacing w:after="0" w:line="240" w:lineRule="auto"/>
        <w:jc w:val="both"/>
        <w:rPr>
          <w:rFonts w:ascii="Times New Roman" w:eastAsia="Times New Roman" w:hAnsi="Times New Roman" w:cs="Times New Roman"/>
          <w:sz w:val="28"/>
          <w:szCs w:val="28"/>
          <w:lang w:val="uk-UA" w:eastAsia="ru-RU"/>
        </w:rPr>
      </w:pPr>
      <w:r w:rsidRPr="00B732F2">
        <w:rPr>
          <w:rFonts w:ascii="Times New Roman" w:eastAsia="Times New Roman" w:hAnsi="Times New Roman" w:cs="Times New Roman"/>
          <w:sz w:val="28"/>
          <w:szCs w:val="28"/>
          <w:lang w:val="uk-UA" w:eastAsia="ru-RU"/>
        </w:rPr>
        <w:t xml:space="preserve">       2. Спеціалістам міської ради при укладенні Угоди відшкодування збитків</w:t>
      </w:r>
    </w:p>
    <w:p w:rsidR="00B732F2" w:rsidRPr="00B732F2" w:rsidRDefault="00B732F2" w:rsidP="00B732F2">
      <w:pPr>
        <w:spacing w:after="0" w:line="240" w:lineRule="auto"/>
        <w:jc w:val="both"/>
        <w:rPr>
          <w:rFonts w:ascii="Times New Roman" w:eastAsia="Times New Roman" w:hAnsi="Times New Roman" w:cs="Times New Roman"/>
          <w:sz w:val="28"/>
          <w:szCs w:val="28"/>
          <w:lang w:val="uk-UA" w:eastAsia="ru-RU"/>
        </w:rPr>
      </w:pPr>
      <w:r w:rsidRPr="00B732F2">
        <w:rPr>
          <w:rFonts w:ascii="Times New Roman" w:eastAsia="Times New Roman" w:hAnsi="Times New Roman" w:cs="Times New Roman"/>
          <w:sz w:val="28"/>
          <w:szCs w:val="28"/>
          <w:lang w:val="uk-UA" w:eastAsia="ru-RU"/>
        </w:rPr>
        <w:t xml:space="preserve">від неотримання коштів за фактичне використання  (тимчасове зайняття) земельної ділянки, за адресою: вул. Карла Маркса,14 в місті Зеленодольську Апостолівського  району Дніпропетровської області (згідно схеми розміщення земельної ділянки) ,  площею </w:t>
      </w:r>
      <w:smartTag w:uri="urn:schemas-microsoft-com:office:smarttags" w:element="metricconverter">
        <w:smartTagPr>
          <w:attr w:name="ProductID" w:val="0,0066 га"/>
        </w:smartTagPr>
        <w:r w:rsidRPr="00B732F2">
          <w:rPr>
            <w:rFonts w:ascii="Times New Roman" w:eastAsia="Times New Roman" w:hAnsi="Times New Roman" w:cs="Times New Roman"/>
            <w:sz w:val="28"/>
            <w:szCs w:val="28"/>
            <w:lang w:val="uk-UA" w:eastAsia="ru-RU"/>
          </w:rPr>
          <w:t>0,0066 га</w:t>
        </w:r>
      </w:smartTag>
      <w:r w:rsidRPr="00B732F2">
        <w:rPr>
          <w:rFonts w:ascii="Times New Roman" w:eastAsia="Times New Roman" w:hAnsi="Times New Roman" w:cs="Times New Roman"/>
          <w:sz w:val="28"/>
          <w:szCs w:val="28"/>
          <w:lang w:val="uk-UA" w:eastAsia="ru-RU"/>
        </w:rPr>
        <w:t xml:space="preserve"> застосувати ставку </w:t>
      </w:r>
      <w:r w:rsidRPr="00B732F2">
        <w:rPr>
          <w:rFonts w:ascii="Times New Roman" w:eastAsia="Times New Roman" w:hAnsi="Times New Roman" w:cs="Times New Roman"/>
          <w:sz w:val="28"/>
          <w:szCs w:val="28"/>
          <w:lang w:val="uk-UA" w:eastAsia="ru-RU"/>
        </w:rPr>
        <w:lastRenderedPageBreak/>
        <w:t>орендної плати  згідно рішень Зеленодольської міської ради на відповідний період.</w:t>
      </w:r>
    </w:p>
    <w:p w:rsidR="00B732F2" w:rsidRPr="00B732F2" w:rsidRDefault="00B732F2" w:rsidP="00B732F2">
      <w:pPr>
        <w:spacing w:after="0" w:line="240" w:lineRule="auto"/>
        <w:jc w:val="both"/>
        <w:rPr>
          <w:rFonts w:ascii="Times New Roman" w:eastAsia="Times New Roman" w:hAnsi="Times New Roman" w:cs="Times New Roman"/>
          <w:sz w:val="28"/>
          <w:szCs w:val="28"/>
          <w:lang w:val="uk-UA" w:eastAsia="ru-RU"/>
        </w:rPr>
      </w:pPr>
      <w:r w:rsidRPr="00B732F2">
        <w:rPr>
          <w:rFonts w:ascii="Times New Roman" w:eastAsia="Times New Roman" w:hAnsi="Times New Roman" w:cs="Times New Roman"/>
          <w:sz w:val="28"/>
          <w:szCs w:val="28"/>
          <w:lang w:val="uk-UA" w:eastAsia="ru-RU"/>
        </w:rPr>
        <w:t xml:space="preserve">        3. Фізичній особі - підприємцю Тимчук Марині Євгеніївні    виконувати обов’язки землекористувача  відповідно до вимог статті 96 Земельного Кодексу України..</w:t>
      </w:r>
    </w:p>
    <w:p w:rsidR="00B732F2" w:rsidRPr="00B732F2" w:rsidRDefault="00B732F2" w:rsidP="00B732F2">
      <w:pPr>
        <w:spacing w:after="0" w:line="240" w:lineRule="auto"/>
        <w:ind w:left="426"/>
        <w:jc w:val="both"/>
        <w:rPr>
          <w:rFonts w:ascii="Times New Roman" w:eastAsia="Times New Roman" w:hAnsi="Times New Roman" w:cs="Times New Roman"/>
          <w:sz w:val="28"/>
          <w:szCs w:val="28"/>
          <w:lang w:val="uk-UA"/>
        </w:rPr>
      </w:pPr>
      <w:r w:rsidRPr="00B732F2">
        <w:rPr>
          <w:rFonts w:ascii="Times New Roman" w:eastAsia="Times New Roman" w:hAnsi="Times New Roman" w:cs="Times New Roman"/>
          <w:sz w:val="28"/>
          <w:szCs w:val="28"/>
          <w:lang w:val="uk-UA"/>
        </w:rPr>
        <w:t xml:space="preserve"> 4. Спеціалісту з земельних питань Зеленодольської міської ради</w:t>
      </w:r>
    </w:p>
    <w:p w:rsidR="00B732F2" w:rsidRPr="00B732F2" w:rsidRDefault="00B732F2" w:rsidP="00B732F2">
      <w:pPr>
        <w:spacing w:after="0" w:line="240" w:lineRule="auto"/>
        <w:jc w:val="both"/>
        <w:rPr>
          <w:rFonts w:ascii="Times New Roman" w:eastAsia="Times New Roman" w:hAnsi="Times New Roman" w:cs="Times New Roman"/>
          <w:sz w:val="28"/>
          <w:szCs w:val="28"/>
          <w:lang w:val="uk-UA"/>
        </w:rPr>
      </w:pPr>
      <w:r w:rsidRPr="00B732F2">
        <w:rPr>
          <w:rFonts w:ascii="Times New Roman" w:eastAsia="Times New Roman" w:hAnsi="Times New Roman" w:cs="Times New Roman"/>
          <w:sz w:val="28"/>
          <w:szCs w:val="28"/>
          <w:lang w:val="uk-UA"/>
        </w:rPr>
        <w:t xml:space="preserve">повідомити </w:t>
      </w:r>
      <w:r w:rsidRPr="00B732F2">
        <w:rPr>
          <w:rFonts w:ascii="Times New Roman" w:eastAsia="Times New Roman" w:hAnsi="Times New Roman" w:cs="Times New Roman"/>
          <w:spacing w:val="-2"/>
          <w:sz w:val="28"/>
          <w:szCs w:val="28"/>
          <w:lang w:val="uk-UA" w:eastAsia="ru-RU"/>
        </w:rPr>
        <w:t xml:space="preserve">відділ Держгеокадастру  </w:t>
      </w:r>
      <w:r w:rsidRPr="00B732F2">
        <w:rPr>
          <w:rFonts w:ascii="Times New Roman" w:eastAsia="Times New Roman" w:hAnsi="Times New Roman" w:cs="Times New Roman"/>
          <w:spacing w:val="-5"/>
          <w:sz w:val="28"/>
          <w:szCs w:val="28"/>
          <w:lang w:val="uk-UA" w:eastAsia="ru-RU"/>
        </w:rPr>
        <w:t>в Апостолівському  районі</w:t>
      </w:r>
      <w:r w:rsidRPr="00B732F2">
        <w:rPr>
          <w:rFonts w:ascii="Times New Roman" w:eastAsia="Times New Roman" w:hAnsi="Times New Roman" w:cs="Times New Roman"/>
          <w:sz w:val="28"/>
          <w:szCs w:val="28"/>
          <w:lang w:val="uk-UA"/>
        </w:rPr>
        <w:t>, Апостолівське відділення Криворізької МДПІ про укладання угоди.</w:t>
      </w:r>
    </w:p>
    <w:p w:rsidR="00B732F2" w:rsidRPr="00B732F2" w:rsidRDefault="00B732F2" w:rsidP="00B732F2">
      <w:pPr>
        <w:spacing w:after="0" w:line="240" w:lineRule="auto"/>
        <w:ind w:left="360"/>
        <w:jc w:val="both"/>
        <w:rPr>
          <w:rFonts w:ascii="Times New Roman" w:eastAsia="Times New Roman" w:hAnsi="Times New Roman" w:cs="Times New Roman"/>
          <w:sz w:val="28"/>
          <w:szCs w:val="28"/>
          <w:lang w:val="uk-UA"/>
        </w:rPr>
      </w:pPr>
      <w:r w:rsidRPr="00B732F2">
        <w:rPr>
          <w:rFonts w:ascii="Times New Roman" w:eastAsia="Times New Roman" w:hAnsi="Times New Roman" w:cs="Times New Roman"/>
          <w:sz w:val="28"/>
          <w:szCs w:val="28"/>
          <w:lang w:val="uk-UA"/>
        </w:rPr>
        <w:t xml:space="preserve">  5.Контроль за виконанням рішення покласти на постійну комісію</w:t>
      </w:r>
    </w:p>
    <w:p w:rsidR="00B732F2" w:rsidRPr="00B732F2" w:rsidRDefault="00B732F2" w:rsidP="00B732F2">
      <w:pPr>
        <w:spacing w:after="0" w:line="240" w:lineRule="auto"/>
        <w:jc w:val="both"/>
        <w:rPr>
          <w:rFonts w:ascii="Times New Roman" w:eastAsia="Times New Roman" w:hAnsi="Times New Roman" w:cs="Times New Roman"/>
          <w:sz w:val="28"/>
          <w:szCs w:val="28"/>
          <w:lang w:val="uk-UA"/>
        </w:rPr>
      </w:pPr>
      <w:r w:rsidRPr="00B732F2">
        <w:rPr>
          <w:rFonts w:ascii="Times New Roman" w:eastAsia="Times New Roman" w:hAnsi="Times New Roman" w:cs="Times New Roman"/>
          <w:sz w:val="28"/>
          <w:szCs w:val="28"/>
          <w:lang w:val="uk-UA"/>
        </w:rPr>
        <w:t>Зеленодольської міської ради з питань регулювання земельних відносин та охорони навколишнього середовища.</w:t>
      </w:r>
    </w:p>
    <w:p w:rsidR="00B732F2" w:rsidRPr="00B732F2" w:rsidRDefault="00B732F2" w:rsidP="00B732F2">
      <w:pPr>
        <w:spacing w:after="0" w:line="240" w:lineRule="auto"/>
        <w:jc w:val="both"/>
        <w:rPr>
          <w:rFonts w:ascii="Times New Roman" w:eastAsia="Times New Roman" w:hAnsi="Times New Roman" w:cs="Times New Roman"/>
          <w:sz w:val="26"/>
          <w:szCs w:val="26"/>
          <w:lang w:val="uk-UA" w:eastAsia="ru-RU"/>
        </w:rPr>
      </w:pPr>
    </w:p>
    <w:p w:rsidR="00B732F2" w:rsidRPr="00B732F2" w:rsidRDefault="00B732F2" w:rsidP="00B732F2">
      <w:pPr>
        <w:spacing w:after="0" w:line="240" w:lineRule="auto"/>
        <w:ind w:left="708" w:right="175"/>
        <w:jc w:val="both"/>
        <w:rPr>
          <w:rFonts w:ascii="Times New Roman" w:eastAsia="Times New Roman" w:hAnsi="Times New Roman" w:cs="Times New Roman"/>
          <w:b/>
          <w:sz w:val="28"/>
          <w:szCs w:val="28"/>
          <w:lang w:val="uk-UA" w:eastAsia="ru-RU"/>
        </w:rPr>
      </w:pPr>
      <w:r w:rsidRPr="00B732F2">
        <w:rPr>
          <w:rFonts w:ascii="Times New Roman" w:eastAsia="Times New Roman" w:hAnsi="Times New Roman" w:cs="Times New Roman"/>
          <w:b/>
          <w:sz w:val="28"/>
          <w:szCs w:val="28"/>
          <w:lang w:val="uk-UA" w:eastAsia="ru-RU"/>
        </w:rPr>
        <w:t>Міський  голова</w:t>
      </w:r>
      <w:r w:rsidRPr="00B732F2">
        <w:rPr>
          <w:rFonts w:ascii="Times New Roman" w:eastAsia="Times New Roman" w:hAnsi="Times New Roman" w:cs="Times New Roman"/>
          <w:b/>
          <w:sz w:val="28"/>
          <w:szCs w:val="28"/>
          <w:lang w:val="uk-UA" w:eastAsia="ru-RU"/>
        </w:rPr>
        <w:tab/>
      </w:r>
      <w:r w:rsidRPr="00B732F2">
        <w:rPr>
          <w:rFonts w:ascii="Times New Roman" w:eastAsia="Times New Roman" w:hAnsi="Times New Roman" w:cs="Times New Roman"/>
          <w:b/>
          <w:sz w:val="28"/>
          <w:szCs w:val="28"/>
          <w:lang w:val="uk-UA" w:eastAsia="ru-RU"/>
        </w:rPr>
        <w:tab/>
      </w:r>
      <w:r w:rsidRPr="00B732F2">
        <w:rPr>
          <w:rFonts w:ascii="Times New Roman" w:eastAsia="Times New Roman" w:hAnsi="Times New Roman" w:cs="Times New Roman"/>
          <w:b/>
          <w:sz w:val="28"/>
          <w:szCs w:val="28"/>
          <w:lang w:val="uk-UA" w:eastAsia="ru-RU"/>
        </w:rPr>
        <w:tab/>
      </w:r>
      <w:r w:rsidRPr="00B732F2">
        <w:rPr>
          <w:rFonts w:ascii="Times New Roman" w:eastAsia="Times New Roman" w:hAnsi="Times New Roman" w:cs="Times New Roman"/>
          <w:b/>
          <w:sz w:val="28"/>
          <w:szCs w:val="28"/>
          <w:lang w:val="uk-UA" w:eastAsia="ru-RU"/>
        </w:rPr>
        <w:tab/>
        <w:t xml:space="preserve">                     А. В. Савченко</w:t>
      </w:r>
    </w:p>
    <w:p w:rsidR="00565CC3" w:rsidRPr="00565CC3" w:rsidRDefault="00565CC3" w:rsidP="0066068D">
      <w:pPr>
        <w:keepNext/>
        <w:spacing w:before="240" w:after="60" w:line="240" w:lineRule="auto"/>
        <w:jc w:val="center"/>
        <w:outlineLvl w:val="0"/>
        <w:rPr>
          <w:rFonts w:ascii="Times New Roman" w:eastAsia="Times New Roman" w:hAnsi="Times New Roman" w:cs="Arial"/>
          <w:bCs/>
          <w:kern w:val="32"/>
          <w:sz w:val="32"/>
          <w:szCs w:val="32"/>
          <w:lang w:eastAsia="ru-RU"/>
        </w:rPr>
      </w:pPr>
      <w:r w:rsidRPr="00565CC3">
        <w:rPr>
          <w:rFonts w:ascii="Times New Roman" w:eastAsia="Times New Roman" w:hAnsi="Times New Roman" w:cs="Arial"/>
          <w:bCs/>
          <w:kern w:val="32"/>
          <w:sz w:val="32"/>
          <w:szCs w:val="32"/>
          <w:lang w:eastAsia="ru-RU"/>
        </w:rPr>
        <w:t>Р І Ш Е Н Н Я</w:t>
      </w:r>
    </w:p>
    <w:p w:rsidR="00565CC3" w:rsidRPr="00565CC3" w:rsidRDefault="00565CC3" w:rsidP="00565CC3">
      <w:pPr>
        <w:spacing w:after="0" w:line="240" w:lineRule="auto"/>
        <w:jc w:val="center"/>
        <w:rPr>
          <w:rFonts w:ascii="Times New Roman" w:eastAsia="Times New Roman" w:hAnsi="Times New Roman" w:cs="Times New Roman"/>
          <w:b/>
          <w:sz w:val="28"/>
          <w:szCs w:val="24"/>
          <w:lang w:val="uk-UA" w:eastAsia="ru-RU"/>
        </w:rPr>
      </w:pPr>
      <w:r w:rsidRPr="00565CC3">
        <w:rPr>
          <w:rFonts w:ascii="Times New Roman" w:eastAsia="Times New Roman" w:hAnsi="Times New Roman" w:cs="Times New Roman"/>
          <w:b/>
          <w:sz w:val="28"/>
          <w:szCs w:val="24"/>
          <w:lang w:val="uk-UA" w:eastAsia="ru-RU"/>
        </w:rPr>
        <w:t xml:space="preserve">    </w:t>
      </w:r>
      <w:r w:rsidRPr="00565CC3">
        <w:rPr>
          <w:rFonts w:ascii="Times New Roman" w:eastAsia="Times New Roman" w:hAnsi="Times New Roman" w:cs="Times New Roman"/>
          <w:b/>
          <w:sz w:val="28"/>
          <w:szCs w:val="24"/>
          <w:lang w:eastAsia="ru-RU"/>
        </w:rPr>
        <w:t xml:space="preserve">Зеленодольської </w:t>
      </w:r>
      <w:r w:rsidRPr="00565CC3">
        <w:rPr>
          <w:rFonts w:ascii="Times New Roman" w:eastAsia="Times New Roman" w:hAnsi="Times New Roman" w:cs="Times New Roman"/>
          <w:b/>
          <w:sz w:val="28"/>
          <w:szCs w:val="24"/>
          <w:lang w:val="uk-UA" w:eastAsia="ru-RU"/>
        </w:rPr>
        <w:t>міської</w:t>
      </w:r>
      <w:r w:rsidRPr="00565CC3">
        <w:rPr>
          <w:rFonts w:ascii="Times New Roman" w:eastAsia="Times New Roman" w:hAnsi="Times New Roman" w:cs="Times New Roman"/>
          <w:b/>
          <w:sz w:val="28"/>
          <w:szCs w:val="24"/>
          <w:lang w:eastAsia="ru-RU"/>
        </w:rPr>
        <w:t xml:space="preserve"> ради</w:t>
      </w:r>
    </w:p>
    <w:p w:rsidR="00565CC3" w:rsidRPr="00565CC3" w:rsidRDefault="00565CC3" w:rsidP="00565CC3">
      <w:pPr>
        <w:spacing w:after="0" w:line="240" w:lineRule="auto"/>
        <w:jc w:val="center"/>
        <w:rPr>
          <w:rFonts w:ascii="Times New Roman" w:eastAsia="Times New Roman" w:hAnsi="Times New Roman" w:cs="Times New Roman"/>
          <w:b/>
          <w:sz w:val="24"/>
          <w:szCs w:val="24"/>
          <w:lang w:val="uk-UA" w:eastAsia="ru-RU"/>
        </w:rPr>
      </w:pPr>
      <w:r w:rsidRPr="00565CC3">
        <w:rPr>
          <w:rFonts w:ascii="Times New Roman" w:eastAsia="Times New Roman" w:hAnsi="Times New Roman" w:cs="Times New Roman"/>
          <w:b/>
          <w:sz w:val="28"/>
          <w:szCs w:val="24"/>
          <w:lang w:val="uk-UA" w:eastAsia="ru-RU"/>
        </w:rPr>
        <w:t xml:space="preserve">7 сесії </w:t>
      </w:r>
      <w:r w:rsidRPr="00565CC3">
        <w:rPr>
          <w:rFonts w:ascii="Times New Roman" w:eastAsia="Times New Roman" w:hAnsi="Times New Roman" w:cs="Times New Roman"/>
          <w:b/>
          <w:sz w:val="28"/>
          <w:szCs w:val="24"/>
          <w:lang w:val="en-US" w:eastAsia="ru-RU"/>
        </w:rPr>
        <w:t>VII</w:t>
      </w:r>
      <w:r w:rsidRPr="00565CC3">
        <w:rPr>
          <w:rFonts w:ascii="Times New Roman" w:eastAsia="Times New Roman" w:hAnsi="Times New Roman" w:cs="Times New Roman"/>
          <w:b/>
          <w:sz w:val="28"/>
          <w:szCs w:val="24"/>
          <w:lang w:val="uk-UA" w:eastAsia="ru-RU"/>
        </w:rPr>
        <w:t xml:space="preserve"> скликання </w:t>
      </w:r>
    </w:p>
    <w:p w:rsidR="00565CC3" w:rsidRPr="00565CC3" w:rsidRDefault="00565CC3" w:rsidP="00565CC3">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565CC3" w:rsidRPr="00565CC3" w:rsidTr="00016388">
        <w:trPr>
          <w:jc w:val="center"/>
        </w:trPr>
        <w:tc>
          <w:tcPr>
            <w:tcW w:w="3386" w:type="dxa"/>
          </w:tcPr>
          <w:p w:rsidR="00565CC3" w:rsidRPr="00565CC3" w:rsidRDefault="00565CC3" w:rsidP="00565CC3">
            <w:pPr>
              <w:spacing w:after="0" w:line="360" w:lineRule="auto"/>
              <w:rPr>
                <w:rFonts w:ascii="Times New Roman" w:eastAsia="Times New Roman" w:hAnsi="Times New Roman" w:cs="Times New Roman"/>
                <w:b/>
                <w:sz w:val="28"/>
                <w:szCs w:val="28"/>
                <w:lang w:val="uk-UA" w:eastAsia="ru-RU"/>
              </w:rPr>
            </w:pPr>
            <w:r w:rsidRPr="00565CC3">
              <w:rPr>
                <w:rFonts w:ascii="Times New Roman" w:eastAsia="Times New Roman" w:hAnsi="Times New Roman" w:cs="Times New Roman"/>
                <w:b/>
                <w:sz w:val="28"/>
                <w:szCs w:val="28"/>
                <w:lang w:val="uk-UA" w:eastAsia="ru-RU"/>
              </w:rPr>
              <w:t>24  лютого   2016 року</w:t>
            </w:r>
          </w:p>
        </w:tc>
        <w:tc>
          <w:tcPr>
            <w:tcW w:w="3096" w:type="dxa"/>
          </w:tcPr>
          <w:p w:rsidR="00565CC3" w:rsidRPr="00565CC3" w:rsidRDefault="00565CC3" w:rsidP="00565CC3">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565CC3" w:rsidRPr="00565CC3" w:rsidRDefault="00565CC3" w:rsidP="00565CC3">
            <w:pPr>
              <w:spacing w:after="0" w:line="360" w:lineRule="auto"/>
              <w:rPr>
                <w:rFonts w:ascii="Times New Roman" w:eastAsia="Times New Roman" w:hAnsi="Times New Roman" w:cs="Times New Roman"/>
                <w:b/>
                <w:sz w:val="28"/>
                <w:szCs w:val="28"/>
                <w:lang w:val="uk-UA" w:eastAsia="ru-RU"/>
              </w:rPr>
            </w:pPr>
            <w:r w:rsidRPr="00565CC3">
              <w:rPr>
                <w:rFonts w:ascii="Times New Roman" w:eastAsia="Times New Roman" w:hAnsi="Times New Roman" w:cs="Times New Roman"/>
                <w:b/>
                <w:sz w:val="28"/>
                <w:szCs w:val="28"/>
                <w:lang w:val="uk-UA" w:eastAsia="ru-RU"/>
              </w:rPr>
              <w:t xml:space="preserve">                            </w:t>
            </w:r>
            <w:r w:rsidRPr="00565CC3">
              <w:rPr>
                <w:rFonts w:ascii="Times New Roman" w:eastAsia="Times New Roman" w:hAnsi="Times New Roman" w:cs="Times New Roman"/>
                <w:b/>
                <w:sz w:val="28"/>
                <w:szCs w:val="28"/>
                <w:lang w:eastAsia="ru-RU"/>
              </w:rPr>
              <w:t>№</w:t>
            </w:r>
            <w:r w:rsidRPr="00565CC3">
              <w:rPr>
                <w:rFonts w:ascii="Times New Roman" w:eastAsia="Times New Roman" w:hAnsi="Times New Roman" w:cs="Times New Roman"/>
                <w:b/>
                <w:sz w:val="28"/>
                <w:szCs w:val="28"/>
                <w:lang w:val="uk-UA" w:eastAsia="ru-RU"/>
              </w:rPr>
              <w:t xml:space="preserve"> 92</w:t>
            </w:r>
          </w:p>
        </w:tc>
      </w:tr>
    </w:tbl>
    <w:p w:rsidR="00565CC3" w:rsidRPr="00565CC3" w:rsidRDefault="00565CC3" w:rsidP="00565CC3">
      <w:pPr>
        <w:shd w:val="clear" w:color="auto" w:fill="FFFFFF"/>
        <w:spacing w:after="0" w:line="240" w:lineRule="auto"/>
        <w:jc w:val="both"/>
        <w:rPr>
          <w:rFonts w:ascii="Times New Roman" w:eastAsia="Times New Roman" w:hAnsi="Times New Roman" w:cs="Times New Roman"/>
          <w:b/>
          <w:i/>
          <w:iCs/>
          <w:spacing w:val="-3"/>
          <w:sz w:val="28"/>
          <w:szCs w:val="28"/>
          <w:lang w:val="uk-UA" w:eastAsia="ru-RU"/>
        </w:rPr>
      </w:pPr>
      <w:r w:rsidRPr="00565CC3">
        <w:rPr>
          <w:rFonts w:ascii="Times New Roman" w:eastAsia="Times New Roman" w:hAnsi="Times New Roman" w:cs="Times New Roman"/>
          <w:b/>
          <w:i/>
          <w:iCs/>
          <w:spacing w:val="-5"/>
          <w:sz w:val="28"/>
          <w:szCs w:val="28"/>
          <w:lang w:val="uk-UA" w:eastAsia="ru-RU"/>
        </w:rPr>
        <w:t>Про затвердження проекту земле</w:t>
      </w:r>
      <w:r w:rsidRPr="00565CC3">
        <w:rPr>
          <w:rFonts w:ascii="Times New Roman" w:eastAsia="Times New Roman" w:hAnsi="Times New Roman" w:cs="Times New Roman"/>
          <w:b/>
          <w:i/>
          <w:iCs/>
          <w:spacing w:val="-5"/>
          <w:sz w:val="28"/>
          <w:szCs w:val="28"/>
          <w:lang w:val="uk-UA" w:eastAsia="ru-RU"/>
        </w:rPr>
        <w:softHyphen/>
      </w:r>
      <w:r w:rsidRPr="00565CC3">
        <w:rPr>
          <w:rFonts w:ascii="Times New Roman" w:eastAsia="Times New Roman" w:hAnsi="Times New Roman" w:cs="Times New Roman"/>
          <w:b/>
          <w:i/>
          <w:iCs/>
          <w:spacing w:val="-3"/>
          <w:sz w:val="28"/>
          <w:szCs w:val="28"/>
          <w:lang w:val="uk-UA" w:eastAsia="ru-RU"/>
        </w:rPr>
        <w:t>устрою щодо відведення земельної ділянки в оренду для будівництва та обслуговування будівель торгівлі</w:t>
      </w:r>
    </w:p>
    <w:p w:rsidR="00565CC3" w:rsidRPr="00565CC3" w:rsidRDefault="00565CC3" w:rsidP="00565CC3">
      <w:pPr>
        <w:shd w:val="clear" w:color="auto" w:fill="FFFFFF"/>
        <w:spacing w:after="0" w:line="240" w:lineRule="auto"/>
        <w:jc w:val="both"/>
        <w:rPr>
          <w:rFonts w:ascii="Times New Roman" w:eastAsia="Times New Roman" w:hAnsi="Times New Roman" w:cs="Times New Roman"/>
          <w:b/>
          <w:i/>
          <w:sz w:val="28"/>
          <w:szCs w:val="28"/>
          <w:lang w:val="uk-UA" w:eastAsia="ru-RU"/>
        </w:rPr>
      </w:pPr>
    </w:p>
    <w:p w:rsidR="00565CC3" w:rsidRPr="00565CC3" w:rsidRDefault="00565CC3" w:rsidP="0055362A">
      <w:pPr>
        <w:shd w:val="clear" w:color="auto" w:fill="FFFFFF"/>
        <w:spacing w:after="0" w:line="240" w:lineRule="auto"/>
        <w:jc w:val="both"/>
        <w:rPr>
          <w:rFonts w:ascii="Times New Roman" w:eastAsia="Times New Roman" w:hAnsi="Times New Roman" w:cs="Times New Roman"/>
          <w:iCs/>
          <w:spacing w:val="-3"/>
          <w:sz w:val="28"/>
          <w:szCs w:val="28"/>
          <w:lang w:val="uk-UA" w:eastAsia="ru-RU"/>
        </w:rPr>
      </w:pPr>
      <w:r w:rsidRPr="00565CC3">
        <w:rPr>
          <w:rFonts w:ascii="Times New Roman" w:eastAsia="Times New Roman" w:hAnsi="Times New Roman" w:cs="Times New Roman"/>
          <w:spacing w:val="-7"/>
          <w:sz w:val="28"/>
          <w:szCs w:val="28"/>
          <w:lang w:val="uk-UA" w:eastAsia="ru-RU"/>
        </w:rPr>
        <w:t xml:space="preserve">            Розглянувши заяву (вх. №Г-26 /02-11 від 19.01.2016)  </w:t>
      </w:r>
      <w:r w:rsidRPr="00565CC3">
        <w:rPr>
          <w:rFonts w:ascii="Times New Roman" w:eastAsia="Times New Roman" w:hAnsi="Times New Roman" w:cs="Times New Roman"/>
          <w:sz w:val="28"/>
          <w:szCs w:val="28"/>
          <w:lang w:val="uk-UA" w:eastAsia="ru-RU"/>
        </w:rPr>
        <w:t>фізичної особи Гуревич Наталі Володимирівни</w:t>
      </w:r>
      <w:r w:rsidRPr="00565CC3">
        <w:rPr>
          <w:rFonts w:ascii="Times New Roman" w:eastAsia="Times New Roman" w:hAnsi="Times New Roman" w:cs="Times New Roman"/>
          <w:spacing w:val="-7"/>
          <w:sz w:val="28"/>
          <w:szCs w:val="28"/>
          <w:lang w:val="uk-UA" w:eastAsia="ru-RU"/>
        </w:rPr>
        <w:t xml:space="preserve">  </w:t>
      </w:r>
      <w:r w:rsidRPr="00565CC3">
        <w:rPr>
          <w:rFonts w:ascii="Times New Roman" w:eastAsia="Times New Roman" w:hAnsi="Times New Roman" w:cs="Times New Roman"/>
          <w:spacing w:val="-6"/>
          <w:sz w:val="28"/>
          <w:szCs w:val="28"/>
          <w:lang w:val="uk-UA" w:eastAsia="ru-RU"/>
        </w:rPr>
        <w:t xml:space="preserve">про </w:t>
      </w:r>
      <w:r w:rsidRPr="00565CC3">
        <w:rPr>
          <w:rFonts w:ascii="Times New Roman" w:eastAsia="Times New Roman" w:hAnsi="Times New Roman" w:cs="Times New Roman"/>
          <w:iCs/>
          <w:spacing w:val="-5"/>
          <w:sz w:val="28"/>
          <w:szCs w:val="28"/>
          <w:lang w:val="uk-UA" w:eastAsia="ru-RU"/>
        </w:rPr>
        <w:t>затвердження проекту  земле</w:t>
      </w:r>
      <w:r w:rsidRPr="00565CC3">
        <w:rPr>
          <w:rFonts w:ascii="Times New Roman" w:eastAsia="Times New Roman" w:hAnsi="Times New Roman" w:cs="Times New Roman"/>
          <w:iCs/>
          <w:spacing w:val="-5"/>
          <w:sz w:val="28"/>
          <w:szCs w:val="28"/>
          <w:lang w:val="uk-UA" w:eastAsia="ru-RU"/>
        </w:rPr>
        <w:softHyphen/>
      </w:r>
      <w:r w:rsidRPr="00565CC3">
        <w:rPr>
          <w:rFonts w:ascii="Times New Roman" w:eastAsia="Times New Roman" w:hAnsi="Times New Roman" w:cs="Times New Roman"/>
          <w:iCs/>
          <w:spacing w:val="-3"/>
          <w:sz w:val="28"/>
          <w:szCs w:val="28"/>
          <w:lang w:val="uk-UA" w:eastAsia="ru-RU"/>
        </w:rPr>
        <w:t>устрою щодо відведення земельної ділянки в  оренду  для будівництва та обслуговування будівель торгівлі</w:t>
      </w:r>
      <w:r w:rsidRPr="00565CC3">
        <w:rPr>
          <w:rFonts w:ascii="Times New Roman" w:eastAsia="Times New Roman" w:hAnsi="Times New Roman" w:cs="Times New Roman"/>
          <w:sz w:val="28"/>
          <w:szCs w:val="28"/>
          <w:lang w:val="uk-UA" w:eastAsia="ru-RU"/>
        </w:rPr>
        <w:t xml:space="preserve">, керуючись статтями 12, 123 Земельного Кодексу України, ст.50 Закону України «Про землеустрій» ., та пунктом 34 частини 1 статті 26 Закону України "Про місцеве самоврядування в Україні", Зеленодольська міська рада </w:t>
      </w:r>
    </w:p>
    <w:p w:rsidR="00565CC3" w:rsidRPr="00565CC3" w:rsidRDefault="00565CC3" w:rsidP="0055362A">
      <w:pPr>
        <w:spacing w:after="0" w:line="240" w:lineRule="auto"/>
        <w:jc w:val="both"/>
        <w:rPr>
          <w:rFonts w:ascii="Times New Roman" w:eastAsia="Times New Roman" w:hAnsi="Times New Roman" w:cs="Times New Roman"/>
          <w:b/>
          <w:sz w:val="28"/>
          <w:szCs w:val="28"/>
          <w:lang w:val="uk-UA" w:eastAsia="ru-RU"/>
        </w:rPr>
      </w:pPr>
      <w:r w:rsidRPr="00565CC3">
        <w:rPr>
          <w:rFonts w:ascii="Times New Roman" w:eastAsia="Times New Roman" w:hAnsi="Times New Roman" w:cs="Times New Roman"/>
          <w:b/>
          <w:sz w:val="28"/>
          <w:szCs w:val="28"/>
          <w:lang w:val="uk-UA" w:eastAsia="ru-RU"/>
        </w:rPr>
        <w:t xml:space="preserve">                                               ВИРІШИЛА:</w:t>
      </w:r>
    </w:p>
    <w:p w:rsidR="00565CC3" w:rsidRPr="00565CC3" w:rsidRDefault="00565CC3" w:rsidP="00565CC3">
      <w:pPr>
        <w:shd w:val="clear" w:color="auto" w:fill="FFFFFF"/>
        <w:spacing w:after="0" w:line="240" w:lineRule="auto"/>
        <w:jc w:val="both"/>
        <w:rPr>
          <w:rFonts w:ascii="Times New Roman" w:eastAsia="Times New Roman" w:hAnsi="Times New Roman" w:cs="Times New Roman"/>
          <w:spacing w:val="-1"/>
          <w:sz w:val="28"/>
          <w:szCs w:val="28"/>
          <w:lang w:val="uk-UA" w:eastAsia="ru-RU"/>
        </w:rPr>
      </w:pPr>
      <w:r w:rsidRPr="00565CC3">
        <w:rPr>
          <w:rFonts w:ascii="Times New Roman" w:eastAsia="Times New Roman" w:hAnsi="Times New Roman" w:cs="Times New Roman"/>
          <w:spacing w:val="-28"/>
          <w:sz w:val="28"/>
          <w:szCs w:val="28"/>
          <w:lang w:val="uk-UA" w:eastAsia="ru-RU"/>
        </w:rPr>
        <w:t xml:space="preserve">                    1.</w:t>
      </w:r>
      <w:r w:rsidRPr="00565CC3">
        <w:rPr>
          <w:rFonts w:ascii="Times New Roman" w:eastAsia="Times New Roman" w:hAnsi="Times New Roman" w:cs="Times New Roman"/>
          <w:sz w:val="28"/>
          <w:szCs w:val="28"/>
          <w:lang w:val="uk-UA" w:eastAsia="ru-RU"/>
        </w:rPr>
        <w:t xml:space="preserve"> </w:t>
      </w:r>
      <w:r w:rsidRPr="00565CC3">
        <w:rPr>
          <w:rFonts w:ascii="Times New Roman" w:eastAsia="Times New Roman" w:hAnsi="Times New Roman" w:cs="Times New Roman"/>
          <w:spacing w:val="-1"/>
          <w:sz w:val="28"/>
          <w:szCs w:val="28"/>
          <w:lang w:val="uk-UA" w:eastAsia="ru-RU"/>
        </w:rPr>
        <w:t>Затвердити фізичній особі</w:t>
      </w:r>
      <w:r w:rsidRPr="00565CC3">
        <w:rPr>
          <w:rFonts w:ascii="Times New Roman" w:eastAsia="Times New Roman" w:hAnsi="Times New Roman" w:cs="Times New Roman"/>
          <w:sz w:val="28"/>
          <w:szCs w:val="28"/>
          <w:lang w:val="uk-UA" w:eastAsia="ru-RU"/>
        </w:rPr>
        <w:t xml:space="preserve"> Гуревич Наталі Володимирівні</w:t>
      </w:r>
      <w:r w:rsidRPr="00565CC3">
        <w:rPr>
          <w:rFonts w:ascii="Times New Roman" w:eastAsia="Times New Roman" w:hAnsi="Times New Roman" w:cs="Times New Roman"/>
          <w:spacing w:val="-7"/>
          <w:sz w:val="28"/>
          <w:szCs w:val="28"/>
          <w:lang w:val="uk-UA" w:eastAsia="ru-RU"/>
        </w:rPr>
        <w:t xml:space="preserve">  </w:t>
      </w:r>
      <w:r w:rsidRPr="00565CC3">
        <w:rPr>
          <w:rFonts w:ascii="Times New Roman" w:eastAsia="Times New Roman" w:hAnsi="Times New Roman" w:cs="Times New Roman"/>
          <w:iCs/>
          <w:spacing w:val="-5"/>
          <w:sz w:val="28"/>
          <w:szCs w:val="28"/>
          <w:lang w:val="uk-UA" w:eastAsia="ru-RU"/>
        </w:rPr>
        <w:t>проект земле</w:t>
      </w:r>
      <w:r w:rsidRPr="00565CC3">
        <w:rPr>
          <w:rFonts w:ascii="Times New Roman" w:eastAsia="Times New Roman" w:hAnsi="Times New Roman" w:cs="Times New Roman"/>
          <w:iCs/>
          <w:spacing w:val="-5"/>
          <w:sz w:val="28"/>
          <w:szCs w:val="28"/>
          <w:lang w:val="uk-UA" w:eastAsia="ru-RU"/>
        </w:rPr>
        <w:softHyphen/>
      </w:r>
      <w:r w:rsidRPr="00565CC3">
        <w:rPr>
          <w:rFonts w:ascii="Times New Roman" w:eastAsia="Times New Roman" w:hAnsi="Times New Roman" w:cs="Times New Roman"/>
          <w:iCs/>
          <w:spacing w:val="-3"/>
          <w:sz w:val="28"/>
          <w:szCs w:val="28"/>
          <w:lang w:val="uk-UA" w:eastAsia="ru-RU"/>
        </w:rPr>
        <w:t>устрою щодо відведення земельної ділянки в  оренду  для будівництва та обслуговування будівель торгівлі</w:t>
      </w:r>
      <w:r w:rsidRPr="00565CC3">
        <w:rPr>
          <w:rFonts w:ascii="Times New Roman" w:eastAsia="Times New Roman" w:hAnsi="Times New Roman" w:cs="Times New Roman"/>
          <w:spacing w:val="-1"/>
          <w:sz w:val="28"/>
          <w:szCs w:val="28"/>
          <w:lang w:val="uk-UA" w:eastAsia="ru-RU"/>
        </w:rPr>
        <w:t xml:space="preserve">, площею </w:t>
      </w:r>
      <w:smartTag w:uri="urn:schemas-microsoft-com:office:smarttags" w:element="metricconverter">
        <w:smartTagPr>
          <w:attr w:name="ProductID" w:val="0,0130 га"/>
        </w:smartTagPr>
        <w:r w:rsidRPr="00565CC3">
          <w:rPr>
            <w:rFonts w:ascii="Times New Roman" w:eastAsia="Times New Roman" w:hAnsi="Times New Roman" w:cs="Times New Roman"/>
            <w:spacing w:val="-1"/>
            <w:sz w:val="28"/>
            <w:szCs w:val="28"/>
            <w:lang w:val="uk-UA" w:eastAsia="ru-RU"/>
          </w:rPr>
          <w:t>0,0130 га</w:t>
        </w:r>
      </w:smartTag>
      <w:r w:rsidRPr="00565CC3">
        <w:rPr>
          <w:rFonts w:ascii="Times New Roman" w:eastAsia="Times New Roman" w:hAnsi="Times New Roman" w:cs="Times New Roman"/>
          <w:spacing w:val="-1"/>
          <w:sz w:val="28"/>
          <w:szCs w:val="28"/>
          <w:lang w:val="uk-UA" w:eastAsia="ru-RU"/>
        </w:rPr>
        <w:t xml:space="preserve">, місце розташування якої: Дніпропетровська область, Апостолівський район, м. Зеленодольськ,  </w:t>
      </w:r>
    </w:p>
    <w:p w:rsidR="00565CC3" w:rsidRPr="00565CC3" w:rsidRDefault="00565CC3" w:rsidP="00565CC3">
      <w:pPr>
        <w:shd w:val="clear" w:color="auto" w:fill="FFFFFF"/>
        <w:spacing w:after="0" w:line="240" w:lineRule="auto"/>
        <w:jc w:val="both"/>
        <w:rPr>
          <w:rFonts w:ascii="Times New Roman" w:eastAsia="Times New Roman" w:hAnsi="Times New Roman" w:cs="Times New Roman"/>
          <w:spacing w:val="-1"/>
          <w:sz w:val="28"/>
          <w:szCs w:val="28"/>
          <w:lang w:val="uk-UA" w:eastAsia="ru-RU"/>
        </w:rPr>
      </w:pPr>
      <w:r w:rsidRPr="00565CC3">
        <w:rPr>
          <w:rFonts w:ascii="Times New Roman" w:eastAsia="Times New Roman" w:hAnsi="Times New Roman" w:cs="Times New Roman"/>
          <w:spacing w:val="-1"/>
          <w:sz w:val="28"/>
          <w:szCs w:val="28"/>
          <w:lang w:val="uk-UA" w:eastAsia="ru-RU"/>
        </w:rPr>
        <w:t xml:space="preserve">вул. </w:t>
      </w:r>
      <w:r w:rsidR="005C72B4" w:rsidRPr="005C72B4">
        <w:rPr>
          <w:rFonts w:ascii="Times New Roman" w:eastAsia="Times New Roman" w:hAnsi="Times New Roman" w:cs="Times New Roman"/>
          <w:spacing w:val="-1"/>
          <w:sz w:val="28"/>
          <w:szCs w:val="28"/>
          <w:lang w:val="uk-UA" w:eastAsia="ru-RU"/>
        </w:rPr>
        <w:t xml:space="preserve">(персональні дані) </w:t>
      </w:r>
      <w:r w:rsidRPr="00565CC3">
        <w:rPr>
          <w:rFonts w:ascii="Times New Roman" w:eastAsia="Times New Roman" w:hAnsi="Times New Roman" w:cs="Times New Roman"/>
          <w:spacing w:val="-1"/>
          <w:sz w:val="28"/>
          <w:szCs w:val="28"/>
          <w:lang w:val="uk-UA" w:eastAsia="ru-RU"/>
        </w:rPr>
        <w:t xml:space="preserve">кадастровий номер земельної ділянки 1220310300:02:015:0050,  цільове призначення земельної ділянки - </w:t>
      </w:r>
      <w:r w:rsidRPr="00565CC3">
        <w:rPr>
          <w:rFonts w:ascii="Times New Roman" w:eastAsia="Times New Roman" w:hAnsi="Times New Roman" w:cs="Times New Roman"/>
          <w:iCs/>
          <w:spacing w:val="-3"/>
          <w:sz w:val="28"/>
          <w:szCs w:val="28"/>
          <w:lang w:val="uk-UA" w:eastAsia="ru-RU"/>
        </w:rPr>
        <w:t>для будівництва та обслуговування  будівель торгівлі</w:t>
      </w:r>
      <w:r w:rsidRPr="00565CC3">
        <w:rPr>
          <w:rFonts w:ascii="Times New Roman" w:eastAsia="Times New Roman" w:hAnsi="Times New Roman" w:cs="Times New Roman"/>
          <w:spacing w:val="-1"/>
          <w:sz w:val="28"/>
          <w:szCs w:val="28"/>
          <w:lang w:val="uk-UA" w:eastAsia="ru-RU"/>
        </w:rPr>
        <w:t>, категорія земель - землі житлової та громадської забудови.</w:t>
      </w:r>
    </w:p>
    <w:p w:rsidR="00565CC3" w:rsidRPr="00565CC3" w:rsidRDefault="00565CC3" w:rsidP="00565CC3">
      <w:pPr>
        <w:spacing w:after="0" w:line="240" w:lineRule="auto"/>
        <w:ind w:left="765"/>
        <w:jc w:val="both"/>
        <w:rPr>
          <w:rFonts w:ascii="Times New Roman" w:eastAsia="Times New Roman" w:hAnsi="Times New Roman" w:cs="Times New Roman"/>
          <w:sz w:val="28"/>
          <w:szCs w:val="28"/>
          <w:lang w:val="uk-UA" w:eastAsia="ru-RU"/>
        </w:rPr>
      </w:pPr>
      <w:r w:rsidRPr="00565CC3">
        <w:rPr>
          <w:rFonts w:ascii="Times New Roman" w:eastAsia="Times New Roman" w:hAnsi="Times New Roman" w:cs="Times New Roman"/>
          <w:spacing w:val="-1"/>
          <w:sz w:val="28"/>
          <w:szCs w:val="28"/>
          <w:lang w:val="uk-UA" w:eastAsia="ru-RU"/>
        </w:rPr>
        <w:t xml:space="preserve"> 2. Зареєструвати за </w:t>
      </w:r>
      <w:r w:rsidRPr="00565CC3">
        <w:rPr>
          <w:rFonts w:ascii="Times New Roman" w:eastAsia="Times New Roman" w:hAnsi="Times New Roman" w:cs="Times New Roman"/>
          <w:sz w:val="28"/>
          <w:szCs w:val="28"/>
          <w:lang w:val="uk-UA" w:eastAsia="ru-RU"/>
        </w:rPr>
        <w:t>Зеленодольською міською об’єднаною</w:t>
      </w:r>
    </w:p>
    <w:p w:rsidR="00565CC3" w:rsidRPr="00565CC3" w:rsidRDefault="00565CC3" w:rsidP="00565CC3">
      <w:pPr>
        <w:shd w:val="clear" w:color="auto" w:fill="FFFFFF"/>
        <w:spacing w:after="0" w:line="240" w:lineRule="auto"/>
        <w:jc w:val="both"/>
        <w:rPr>
          <w:rFonts w:ascii="Times New Roman" w:eastAsia="Times New Roman" w:hAnsi="Times New Roman" w:cs="Times New Roman"/>
          <w:spacing w:val="-1"/>
          <w:sz w:val="28"/>
          <w:szCs w:val="28"/>
          <w:lang w:val="uk-UA" w:eastAsia="ru-RU"/>
        </w:rPr>
      </w:pPr>
      <w:r w:rsidRPr="00565CC3">
        <w:rPr>
          <w:rFonts w:ascii="Times New Roman" w:eastAsia="Times New Roman" w:hAnsi="Times New Roman" w:cs="Times New Roman"/>
          <w:sz w:val="28"/>
          <w:szCs w:val="28"/>
          <w:lang w:eastAsia="ru-RU"/>
        </w:rPr>
        <w:t xml:space="preserve"> територіальною громадою Апостолівського району Дніпропетровської області</w:t>
      </w:r>
      <w:r w:rsidRPr="00565CC3">
        <w:rPr>
          <w:rFonts w:ascii="Times New Roman" w:eastAsia="Calibri" w:hAnsi="Times New Roman" w:cs="Times New Roman"/>
          <w:spacing w:val="-1"/>
          <w:sz w:val="28"/>
          <w:szCs w:val="28"/>
          <w:lang w:eastAsia="ru-RU"/>
        </w:rPr>
        <w:t xml:space="preserve">  </w:t>
      </w:r>
      <w:r w:rsidRPr="00565CC3">
        <w:rPr>
          <w:rFonts w:ascii="Times New Roman" w:eastAsia="Times New Roman" w:hAnsi="Times New Roman" w:cs="Times New Roman"/>
          <w:spacing w:val="-1"/>
          <w:sz w:val="28"/>
          <w:szCs w:val="28"/>
          <w:lang w:eastAsia="ru-RU"/>
        </w:rPr>
        <w:t xml:space="preserve">в особі Зеленодольської міської ради право комунальної власності на земельну ділянку, площею </w:t>
      </w:r>
      <w:smartTag w:uri="urn:schemas-microsoft-com:office:smarttags" w:element="metricconverter">
        <w:smartTagPr>
          <w:attr w:name="ProductID" w:val="0,0130 га"/>
        </w:smartTagPr>
        <w:r w:rsidRPr="00565CC3">
          <w:rPr>
            <w:rFonts w:ascii="Times New Roman" w:eastAsia="Times New Roman" w:hAnsi="Times New Roman" w:cs="Times New Roman"/>
            <w:spacing w:val="-1"/>
            <w:sz w:val="28"/>
            <w:szCs w:val="28"/>
            <w:lang w:eastAsia="ru-RU"/>
          </w:rPr>
          <w:t>0,0130 га</w:t>
        </w:r>
      </w:smartTag>
      <w:r w:rsidRPr="00565CC3">
        <w:rPr>
          <w:rFonts w:ascii="Times New Roman" w:eastAsia="Times New Roman" w:hAnsi="Times New Roman" w:cs="Times New Roman"/>
          <w:spacing w:val="-1"/>
          <w:sz w:val="28"/>
          <w:szCs w:val="28"/>
          <w:lang w:eastAsia="ru-RU"/>
        </w:rPr>
        <w:t xml:space="preserve">, місце розташування якої: </w:t>
      </w:r>
      <w:r w:rsidRPr="00565CC3">
        <w:rPr>
          <w:rFonts w:ascii="Times New Roman" w:eastAsia="Times New Roman" w:hAnsi="Times New Roman" w:cs="Times New Roman"/>
          <w:spacing w:val="-1"/>
          <w:sz w:val="28"/>
          <w:szCs w:val="28"/>
          <w:lang w:val="uk-UA" w:eastAsia="ru-RU"/>
        </w:rPr>
        <w:t xml:space="preserve">Дніпропетровська область, Апостолівський район, м. Зеленодольськ,  </w:t>
      </w:r>
    </w:p>
    <w:p w:rsidR="00565CC3" w:rsidRPr="00565CC3" w:rsidRDefault="00565CC3" w:rsidP="00565CC3">
      <w:pPr>
        <w:spacing w:after="0" w:line="240" w:lineRule="auto"/>
        <w:jc w:val="both"/>
        <w:rPr>
          <w:rFonts w:ascii="Times New Roman" w:eastAsia="Times New Roman" w:hAnsi="Times New Roman" w:cs="Times New Roman"/>
          <w:spacing w:val="-1"/>
          <w:sz w:val="28"/>
          <w:szCs w:val="28"/>
          <w:lang w:val="uk-UA" w:eastAsia="ru-RU"/>
        </w:rPr>
      </w:pPr>
      <w:r w:rsidRPr="00565CC3">
        <w:rPr>
          <w:rFonts w:ascii="Times New Roman" w:eastAsia="Times New Roman" w:hAnsi="Times New Roman" w:cs="Times New Roman"/>
          <w:spacing w:val="-1"/>
          <w:sz w:val="28"/>
          <w:szCs w:val="28"/>
          <w:lang w:val="uk-UA" w:eastAsia="ru-RU"/>
        </w:rPr>
        <w:lastRenderedPageBreak/>
        <w:t>вул.</w:t>
      </w:r>
      <w:r w:rsidR="005C72B4" w:rsidRPr="005C72B4">
        <w:rPr>
          <w:rFonts w:ascii="Times New Roman" w:hAnsi="Times New Roman"/>
          <w:sz w:val="24"/>
          <w:szCs w:val="24"/>
          <w:lang w:val="uk-UA"/>
        </w:rPr>
        <w:t xml:space="preserve"> </w:t>
      </w:r>
      <w:r w:rsidR="005C72B4" w:rsidRPr="005C72B4">
        <w:rPr>
          <w:rFonts w:ascii="Times New Roman" w:eastAsia="Times New Roman" w:hAnsi="Times New Roman" w:cs="Times New Roman"/>
          <w:spacing w:val="-1"/>
          <w:sz w:val="28"/>
          <w:szCs w:val="28"/>
          <w:lang w:val="uk-UA" w:eastAsia="ru-RU"/>
        </w:rPr>
        <w:t>(персональні дані)</w:t>
      </w:r>
      <w:r w:rsidRPr="00565CC3">
        <w:rPr>
          <w:rFonts w:ascii="Times New Roman" w:eastAsia="Times New Roman" w:hAnsi="Times New Roman" w:cs="Times New Roman"/>
          <w:spacing w:val="-1"/>
          <w:sz w:val="28"/>
          <w:szCs w:val="28"/>
          <w:lang w:val="uk-UA" w:eastAsia="ru-RU"/>
        </w:rPr>
        <w:t xml:space="preserve">, кадастровий номер земельної ділянки 1220310300:02:015:0050,  цільове призначення земельної ділянки - </w:t>
      </w:r>
      <w:r w:rsidRPr="00565CC3">
        <w:rPr>
          <w:rFonts w:ascii="Times New Roman" w:eastAsia="Times New Roman" w:hAnsi="Times New Roman" w:cs="Times New Roman"/>
          <w:iCs/>
          <w:spacing w:val="-3"/>
          <w:sz w:val="28"/>
          <w:szCs w:val="28"/>
          <w:lang w:val="uk-UA" w:eastAsia="ru-RU"/>
        </w:rPr>
        <w:t>для будівництва та обслуговування  будівель торгівлі</w:t>
      </w:r>
      <w:r w:rsidRPr="00565CC3">
        <w:rPr>
          <w:rFonts w:ascii="Times New Roman" w:eastAsia="Times New Roman" w:hAnsi="Times New Roman" w:cs="Times New Roman"/>
          <w:spacing w:val="-1"/>
          <w:sz w:val="28"/>
          <w:szCs w:val="28"/>
          <w:lang w:val="uk-UA" w:eastAsia="ru-RU"/>
        </w:rPr>
        <w:t>, категорія земель - землі житлової та громадської забудови.</w:t>
      </w:r>
    </w:p>
    <w:p w:rsidR="00565CC3" w:rsidRPr="00565CC3" w:rsidRDefault="00565CC3" w:rsidP="00565CC3">
      <w:pPr>
        <w:shd w:val="clear" w:color="auto" w:fill="FFFFFF"/>
        <w:spacing w:after="0" w:line="240" w:lineRule="auto"/>
        <w:jc w:val="both"/>
        <w:rPr>
          <w:rFonts w:ascii="Times New Roman" w:eastAsia="Times New Roman" w:hAnsi="Times New Roman" w:cs="Times New Roman"/>
          <w:spacing w:val="-1"/>
          <w:sz w:val="28"/>
          <w:szCs w:val="28"/>
          <w:lang w:val="uk-UA" w:eastAsia="ru-RU"/>
        </w:rPr>
      </w:pPr>
      <w:r w:rsidRPr="00565CC3">
        <w:rPr>
          <w:rFonts w:ascii="Times New Roman" w:eastAsia="Times New Roman" w:hAnsi="Times New Roman" w:cs="Times New Roman"/>
          <w:spacing w:val="-17"/>
          <w:sz w:val="28"/>
          <w:szCs w:val="28"/>
          <w:lang w:val="uk-UA" w:eastAsia="ru-RU"/>
        </w:rPr>
        <w:t xml:space="preserve">             3. </w:t>
      </w:r>
      <w:r w:rsidRPr="00565CC3">
        <w:rPr>
          <w:rFonts w:ascii="Times New Roman" w:eastAsia="Times New Roman" w:hAnsi="Times New Roman" w:cs="Times New Roman"/>
          <w:sz w:val="28"/>
          <w:szCs w:val="28"/>
          <w:lang w:val="uk-UA" w:eastAsia="ru-RU"/>
        </w:rPr>
        <w:t>Надати фізичній особі Гуревич Наталі Володимирівні</w:t>
      </w:r>
      <w:r w:rsidRPr="00565CC3">
        <w:rPr>
          <w:rFonts w:ascii="Times New Roman" w:eastAsia="Times New Roman" w:hAnsi="Times New Roman" w:cs="Times New Roman"/>
          <w:spacing w:val="-7"/>
          <w:sz w:val="28"/>
          <w:szCs w:val="28"/>
          <w:lang w:val="uk-UA" w:eastAsia="ru-RU"/>
        </w:rPr>
        <w:t xml:space="preserve"> </w:t>
      </w:r>
      <w:r w:rsidRPr="00565CC3">
        <w:rPr>
          <w:rFonts w:ascii="Times New Roman" w:eastAsia="Times New Roman" w:hAnsi="Times New Roman" w:cs="Times New Roman"/>
          <w:sz w:val="28"/>
          <w:szCs w:val="28"/>
          <w:lang w:val="uk-UA" w:eastAsia="ru-RU"/>
        </w:rPr>
        <w:t xml:space="preserve">  </w:t>
      </w:r>
      <w:r w:rsidRPr="00565CC3">
        <w:rPr>
          <w:rFonts w:ascii="Times New Roman" w:eastAsia="Times New Roman" w:hAnsi="Times New Roman" w:cs="Times New Roman"/>
          <w:spacing w:val="-1"/>
          <w:sz w:val="28"/>
          <w:szCs w:val="28"/>
          <w:lang w:val="uk-UA" w:eastAsia="ru-RU"/>
        </w:rPr>
        <w:t xml:space="preserve">із земель комунальної власності в оренду  терміном на 5 років, що обліковуються з дати державної реєстрації договору, земельну ділянку площею </w:t>
      </w:r>
      <w:smartTag w:uri="urn:schemas-microsoft-com:office:smarttags" w:element="metricconverter">
        <w:smartTagPr>
          <w:attr w:name="ProductID" w:val="0,0130 га"/>
        </w:smartTagPr>
        <w:r w:rsidRPr="00565CC3">
          <w:rPr>
            <w:rFonts w:ascii="Times New Roman" w:eastAsia="Times New Roman" w:hAnsi="Times New Roman" w:cs="Times New Roman"/>
            <w:spacing w:val="-1"/>
            <w:sz w:val="28"/>
            <w:szCs w:val="28"/>
            <w:lang w:eastAsia="ru-RU"/>
          </w:rPr>
          <w:t>0,0130</w:t>
        </w:r>
        <w:r w:rsidRPr="00565CC3">
          <w:rPr>
            <w:rFonts w:ascii="Times New Roman" w:eastAsia="Times New Roman" w:hAnsi="Times New Roman" w:cs="Times New Roman"/>
            <w:spacing w:val="-1"/>
            <w:sz w:val="28"/>
            <w:szCs w:val="28"/>
            <w:lang w:val="uk-UA" w:eastAsia="ru-RU"/>
          </w:rPr>
          <w:t xml:space="preserve"> га</w:t>
        </w:r>
      </w:smartTag>
      <w:r w:rsidRPr="00565CC3">
        <w:rPr>
          <w:rFonts w:ascii="Times New Roman" w:eastAsia="Times New Roman" w:hAnsi="Times New Roman" w:cs="Times New Roman"/>
          <w:spacing w:val="-1"/>
          <w:sz w:val="28"/>
          <w:szCs w:val="28"/>
          <w:lang w:val="uk-UA" w:eastAsia="ru-RU"/>
        </w:rPr>
        <w:t xml:space="preserve">, місце розташування якої: Дніпропетровська область, Апостолівський район, </w:t>
      </w:r>
    </w:p>
    <w:p w:rsidR="00565CC3" w:rsidRPr="00565CC3" w:rsidRDefault="00565CC3" w:rsidP="00565CC3">
      <w:pPr>
        <w:shd w:val="clear" w:color="auto" w:fill="FFFFFF"/>
        <w:spacing w:after="0" w:line="240" w:lineRule="auto"/>
        <w:jc w:val="both"/>
        <w:rPr>
          <w:rFonts w:ascii="Times New Roman" w:eastAsia="Times New Roman" w:hAnsi="Times New Roman" w:cs="Times New Roman"/>
          <w:spacing w:val="-1"/>
          <w:sz w:val="28"/>
          <w:szCs w:val="28"/>
          <w:lang w:val="uk-UA" w:eastAsia="ru-RU"/>
        </w:rPr>
      </w:pPr>
      <w:r w:rsidRPr="00565CC3">
        <w:rPr>
          <w:rFonts w:ascii="Times New Roman" w:eastAsia="Times New Roman" w:hAnsi="Times New Roman" w:cs="Times New Roman"/>
          <w:spacing w:val="-1"/>
          <w:sz w:val="28"/>
          <w:szCs w:val="28"/>
          <w:lang w:val="uk-UA" w:eastAsia="ru-RU"/>
        </w:rPr>
        <w:t xml:space="preserve">м. Зеленодольськ,  вул. </w:t>
      </w:r>
      <w:r w:rsidR="005C72B4" w:rsidRPr="005C72B4">
        <w:rPr>
          <w:rFonts w:ascii="Times New Roman" w:eastAsia="Times New Roman" w:hAnsi="Times New Roman" w:cs="Times New Roman"/>
          <w:spacing w:val="-1"/>
          <w:sz w:val="28"/>
          <w:szCs w:val="28"/>
          <w:lang w:val="uk-UA" w:eastAsia="ru-RU"/>
        </w:rPr>
        <w:t xml:space="preserve">(персональні дані) </w:t>
      </w:r>
      <w:r w:rsidRPr="00565CC3">
        <w:rPr>
          <w:rFonts w:ascii="Times New Roman" w:eastAsia="Times New Roman" w:hAnsi="Times New Roman" w:cs="Times New Roman"/>
          <w:spacing w:val="-1"/>
          <w:sz w:val="28"/>
          <w:szCs w:val="28"/>
          <w:lang w:val="uk-UA" w:eastAsia="ru-RU"/>
        </w:rPr>
        <w:t xml:space="preserve">кадастровий номер земельної ділянки 1220310300:02:015:0050,  цільове призначення земельної ділянки - </w:t>
      </w:r>
      <w:r w:rsidRPr="00565CC3">
        <w:rPr>
          <w:rFonts w:ascii="Times New Roman" w:eastAsia="Times New Roman" w:hAnsi="Times New Roman" w:cs="Times New Roman"/>
          <w:iCs/>
          <w:spacing w:val="-3"/>
          <w:sz w:val="28"/>
          <w:szCs w:val="28"/>
          <w:lang w:val="uk-UA" w:eastAsia="ru-RU"/>
        </w:rPr>
        <w:t>для будівництва та обслуговування  будівель торгівлі</w:t>
      </w:r>
      <w:r w:rsidRPr="00565CC3">
        <w:rPr>
          <w:rFonts w:ascii="Times New Roman" w:eastAsia="Times New Roman" w:hAnsi="Times New Roman" w:cs="Times New Roman"/>
          <w:spacing w:val="-1"/>
          <w:sz w:val="28"/>
          <w:szCs w:val="28"/>
          <w:lang w:val="uk-UA" w:eastAsia="ru-RU"/>
        </w:rPr>
        <w:t>, категорія земель - землі житлової та громадської забудови.</w:t>
      </w:r>
    </w:p>
    <w:p w:rsidR="00565CC3" w:rsidRPr="00565CC3" w:rsidRDefault="00565CC3" w:rsidP="00565CC3">
      <w:pPr>
        <w:spacing w:after="0" w:line="240" w:lineRule="auto"/>
        <w:jc w:val="both"/>
        <w:rPr>
          <w:rFonts w:ascii="Times New Roman" w:eastAsia="Times New Roman" w:hAnsi="Times New Roman" w:cs="Times New Roman"/>
          <w:sz w:val="28"/>
          <w:szCs w:val="28"/>
          <w:lang w:val="uk-UA" w:eastAsia="ru-RU"/>
        </w:rPr>
      </w:pPr>
      <w:r w:rsidRPr="00565CC3">
        <w:rPr>
          <w:rFonts w:ascii="Times New Roman" w:eastAsia="Times New Roman" w:hAnsi="Times New Roman" w:cs="Times New Roman"/>
          <w:spacing w:val="-1"/>
          <w:sz w:val="28"/>
          <w:szCs w:val="28"/>
          <w:lang w:val="uk-UA" w:eastAsia="ru-RU"/>
        </w:rPr>
        <w:t xml:space="preserve">          4. Визначити розмір орендної плати за користування земельною ділянкою відповідно до рішень Зеленодольської міської ради про розмір орендної плати за землю на відповідний період.</w:t>
      </w:r>
    </w:p>
    <w:p w:rsidR="00565CC3" w:rsidRPr="00565CC3" w:rsidRDefault="00565CC3" w:rsidP="00565CC3">
      <w:pPr>
        <w:spacing w:after="0" w:line="240" w:lineRule="auto"/>
        <w:rPr>
          <w:rFonts w:ascii="Times New Roman" w:eastAsia="Times New Roman" w:hAnsi="Times New Roman" w:cs="Times New Roman"/>
          <w:sz w:val="28"/>
          <w:szCs w:val="28"/>
          <w:lang w:val="uk-UA" w:eastAsia="ru-RU"/>
        </w:rPr>
      </w:pPr>
      <w:r w:rsidRPr="00565CC3">
        <w:rPr>
          <w:rFonts w:ascii="Times New Roman" w:eastAsia="Times New Roman" w:hAnsi="Times New Roman" w:cs="Times New Roman"/>
          <w:spacing w:val="-1"/>
          <w:sz w:val="28"/>
          <w:szCs w:val="28"/>
          <w:lang w:val="uk-UA" w:eastAsia="ru-RU"/>
        </w:rPr>
        <w:t xml:space="preserve">          5.</w:t>
      </w:r>
      <w:r w:rsidRPr="00565CC3">
        <w:rPr>
          <w:rFonts w:ascii="Times New Roman" w:eastAsia="Times New Roman" w:hAnsi="Times New Roman" w:cs="Times New Roman"/>
          <w:sz w:val="28"/>
          <w:szCs w:val="28"/>
          <w:lang w:val="uk-UA" w:eastAsia="ru-RU"/>
        </w:rPr>
        <w:t xml:space="preserve"> Фізичній особі Гуревич Наталі Володимирівні</w:t>
      </w:r>
      <w:r w:rsidRPr="00565CC3">
        <w:rPr>
          <w:rFonts w:ascii="Times New Roman" w:eastAsia="Times New Roman" w:hAnsi="Times New Roman" w:cs="Times New Roman"/>
          <w:spacing w:val="-7"/>
          <w:sz w:val="28"/>
          <w:szCs w:val="28"/>
          <w:lang w:val="uk-UA" w:eastAsia="ru-RU"/>
        </w:rPr>
        <w:t xml:space="preserve">  </w:t>
      </w:r>
      <w:r w:rsidRPr="00565CC3">
        <w:rPr>
          <w:rFonts w:ascii="Times New Roman" w:eastAsia="Times New Roman" w:hAnsi="Times New Roman" w:cs="Times New Roman"/>
          <w:sz w:val="28"/>
          <w:szCs w:val="28"/>
          <w:lang w:val="uk-UA" w:eastAsia="ru-RU"/>
        </w:rPr>
        <w:t>:</w:t>
      </w:r>
    </w:p>
    <w:p w:rsidR="00565CC3" w:rsidRPr="00565CC3" w:rsidRDefault="00565CC3" w:rsidP="00565CC3">
      <w:pPr>
        <w:widowControl w:val="0"/>
        <w:shd w:val="clear" w:color="auto" w:fill="FFFFFF"/>
        <w:tabs>
          <w:tab w:val="left" w:pos="1162"/>
        </w:tabs>
        <w:adjustRightInd w:val="0"/>
        <w:spacing w:after="0" w:line="322" w:lineRule="exact"/>
        <w:ind w:right="96"/>
        <w:jc w:val="both"/>
        <w:rPr>
          <w:rFonts w:ascii="Times New Roman" w:eastAsia="Times New Roman" w:hAnsi="Times New Roman" w:cs="Times New Roman"/>
          <w:spacing w:val="-18"/>
          <w:sz w:val="28"/>
          <w:szCs w:val="28"/>
          <w:lang w:val="uk-UA" w:eastAsia="ru-RU"/>
        </w:rPr>
      </w:pPr>
      <w:r w:rsidRPr="00565CC3">
        <w:rPr>
          <w:rFonts w:ascii="Times New Roman" w:eastAsia="Times New Roman" w:hAnsi="Times New Roman" w:cs="Times New Roman"/>
          <w:spacing w:val="-1"/>
          <w:sz w:val="28"/>
          <w:szCs w:val="28"/>
          <w:lang w:val="uk-UA" w:eastAsia="ru-RU"/>
        </w:rPr>
        <w:t xml:space="preserve">         5.1 виступити замовником виконання робіт щодо винесення та закріплен</w:t>
      </w:r>
      <w:r w:rsidRPr="00565CC3">
        <w:rPr>
          <w:rFonts w:ascii="Times New Roman" w:eastAsia="Times New Roman" w:hAnsi="Times New Roman" w:cs="Times New Roman"/>
          <w:spacing w:val="-1"/>
          <w:sz w:val="28"/>
          <w:szCs w:val="28"/>
          <w:lang w:val="uk-UA" w:eastAsia="ru-RU"/>
        </w:rPr>
        <w:softHyphen/>
      </w:r>
      <w:r w:rsidRPr="00565CC3">
        <w:rPr>
          <w:rFonts w:ascii="Times New Roman" w:eastAsia="Times New Roman" w:hAnsi="Times New Roman" w:cs="Times New Roman"/>
          <w:sz w:val="28"/>
          <w:szCs w:val="28"/>
          <w:lang w:val="uk-UA" w:eastAsia="ru-RU"/>
        </w:rPr>
        <w:t>ня в натурі (на місцевості) меж земельної ділянки;</w:t>
      </w:r>
    </w:p>
    <w:p w:rsidR="00565CC3" w:rsidRPr="00565CC3" w:rsidRDefault="00565CC3" w:rsidP="00565CC3">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pacing w:val="-10"/>
          <w:sz w:val="28"/>
          <w:szCs w:val="28"/>
          <w:lang w:val="uk-UA" w:eastAsia="ru-RU"/>
        </w:rPr>
      </w:pPr>
      <w:r w:rsidRPr="00565CC3">
        <w:rPr>
          <w:rFonts w:ascii="Times New Roman" w:eastAsia="Times New Roman" w:hAnsi="Times New Roman" w:cs="Times New Roman"/>
          <w:spacing w:val="-1"/>
          <w:sz w:val="28"/>
          <w:szCs w:val="28"/>
          <w:lang w:val="uk-UA" w:eastAsia="ru-RU"/>
        </w:rPr>
        <w:t xml:space="preserve">        5.2 зареєструвати право оренди  земельною  ділянкою від</w:t>
      </w:r>
      <w:r w:rsidRPr="00565CC3">
        <w:rPr>
          <w:rFonts w:ascii="Times New Roman" w:eastAsia="Times New Roman" w:hAnsi="Times New Roman" w:cs="Times New Roman"/>
          <w:spacing w:val="-1"/>
          <w:sz w:val="28"/>
          <w:szCs w:val="28"/>
          <w:lang w:val="uk-UA" w:eastAsia="ru-RU"/>
        </w:rPr>
        <w:softHyphen/>
      </w:r>
      <w:r w:rsidRPr="00565CC3">
        <w:rPr>
          <w:rFonts w:ascii="Times New Roman" w:eastAsia="Times New Roman" w:hAnsi="Times New Roman" w:cs="Times New Roman"/>
          <w:sz w:val="28"/>
          <w:szCs w:val="28"/>
          <w:lang w:val="uk-UA" w:eastAsia="ru-RU"/>
        </w:rPr>
        <w:t>повідно до вимог чинного законодавства;</w:t>
      </w:r>
    </w:p>
    <w:p w:rsidR="00565CC3" w:rsidRPr="00565CC3" w:rsidRDefault="00565CC3" w:rsidP="00565CC3">
      <w:pPr>
        <w:spacing w:after="0" w:line="240" w:lineRule="auto"/>
        <w:jc w:val="both"/>
        <w:rPr>
          <w:rFonts w:ascii="Times New Roman" w:eastAsia="Calibri" w:hAnsi="Times New Roman" w:cs="Times New Roman"/>
          <w:spacing w:val="-4"/>
          <w:sz w:val="28"/>
          <w:szCs w:val="28"/>
          <w:lang w:val="uk-UA"/>
        </w:rPr>
      </w:pPr>
      <w:r w:rsidRPr="00565CC3">
        <w:rPr>
          <w:rFonts w:ascii="Times New Roman" w:eastAsia="Calibri" w:hAnsi="Times New Roman" w:cs="Times New Roman"/>
          <w:sz w:val="28"/>
          <w:szCs w:val="28"/>
          <w:lang w:val="uk-UA"/>
        </w:rPr>
        <w:t xml:space="preserve">        5.3 </w:t>
      </w:r>
      <w:r w:rsidRPr="00565CC3">
        <w:rPr>
          <w:rFonts w:ascii="Times New Roman" w:eastAsia="Calibri" w:hAnsi="Times New Roman" w:cs="Times New Roman"/>
          <w:spacing w:val="-4"/>
          <w:sz w:val="28"/>
          <w:szCs w:val="28"/>
          <w:lang w:val="uk-UA"/>
        </w:rPr>
        <w:t xml:space="preserve">забезпечити виконання вимог, викладених у висновках про     погодження </w:t>
      </w:r>
      <w:r w:rsidRPr="00565CC3">
        <w:rPr>
          <w:rFonts w:ascii="Times New Roman" w:eastAsia="Calibri" w:hAnsi="Times New Roman" w:cs="Times New Roman"/>
          <w:sz w:val="28"/>
          <w:szCs w:val="28"/>
          <w:lang w:val="uk-UA"/>
        </w:rPr>
        <w:t>проекту землеустрою щодо відведення земельної ділянки відділу містобудуван</w:t>
      </w:r>
      <w:r w:rsidRPr="00565CC3">
        <w:rPr>
          <w:rFonts w:ascii="Times New Roman" w:eastAsia="Calibri" w:hAnsi="Times New Roman" w:cs="Times New Roman"/>
          <w:sz w:val="28"/>
          <w:szCs w:val="28"/>
          <w:lang w:val="uk-UA"/>
        </w:rPr>
        <w:softHyphen/>
        <w:t>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 ;</w:t>
      </w:r>
    </w:p>
    <w:p w:rsidR="00565CC3" w:rsidRPr="00565CC3" w:rsidRDefault="00565CC3" w:rsidP="00565CC3">
      <w:pPr>
        <w:spacing w:after="0" w:line="240" w:lineRule="auto"/>
        <w:jc w:val="both"/>
        <w:rPr>
          <w:rFonts w:ascii="Times New Roman" w:eastAsia="Calibri" w:hAnsi="Times New Roman" w:cs="Times New Roman"/>
          <w:spacing w:val="-4"/>
          <w:sz w:val="28"/>
          <w:szCs w:val="28"/>
          <w:lang w:val="uk-UA"/>
        </w:rPr>
      </w:pPr>
      <w:r w:rsidRPr="00565CC3">
        <w:rPr>
          <w:rFonts w:ascii="Times New Roman" w:eastAsia="Calibri" w:hAnsi="Times New Roman" w:cs="Times New Roman"/>
          <w:spacing w:val="-4"/>
          <w:sz w:val="28"/>
          <w:szCs w:val="28"/>
          <w:lang w:val="uk-UA"/>
        </w:rPr>
        <w:t xml:space="preserve">     </w:t>
      </w:r>
      <w:r w:rsidRPr="00565CC3">
        <w:rPr>
          <w:rFonts w:ascii="Times New Roman" w:eastAsia="Calibri" w:hAnsi="Times New Roman" w:cs="Times New Roman"/>
          <w:spacing w:val="-13"/>
          <w:sz w:val="28"/>
          <w:szCs w:val="28"/>
          <w:lang w:val="uk-UA"/>
        </w:rPr>
        <w:t xml:space="preserve">     5.4</w:t>
      </w:r>
      <w:r w:rsidRPr="00565CC3">
        <w:rPr>
          <w:rFonts w:ascii="Times New Roman" w:eastAsia="Calibri" w:hAnsi="Times New Roman" w:cs="Times New Roman"/>
          <w:sz w:val="28"/>
          <w:szCs w:val="28"/>
          <w:lang w:val="uk-UA"/>
        </w:rPr>
        <w:t xml:space="preserve"> виконувати обов'язки землекористувача відповідно до вимог </w:t>
      </w:r>
    </w:p>
    <w:p w:rsidR="00565CC3" w:rsidRPr="00565CC3" w:rsidRDefault="00565CC3" w:rsidP="00565CC3">
      <w:pPr>
        <w:spacing w:after="0" w:line="240" w:lineRule="auto"/>
        <w:jc w:val="both"/>
        <w:rPr>
          <w:rFonts w:ascii="Times New Roman" w:eastAsia="Calibri" w:hAnsi="Times New Roman" w:cs="Times New Roman"/>
          <w:sz w:val="28"/>
          <w:szCs w:val="28"/>
          <w:lang w:val="uk-UA"/>
        </w:rPr>
      </w:pPr>
      <w:r w:rsidRPr="00565CC3">
        <w:rPr>
          <w:rFonts w:ascii="Times New Roman" w:eastAsia="Calibri" w:hAnsi="Times New Roman" w:cs="Times New Roman"/>
          <w:sz w:val="28"/>
          <w:szCs w:val="28"/>
          <w:lang w:val="uk-UA"/>
        </w:rPr>
        <w:t>ст. 96 Земельного кодексу України.</w:t>
      </w:r>
    </w:p>
    <w:p w:rsidR="00565CC3" w:rsidRPr="00565CC3" w:rsidRDefault="00565CC3" w:rsidP="00565CC3">
      <w:pPr>
        <w:spacing w:after="0" w:line="240" w:lineRule="auto"/>
        <w:jc w:val="both"/>
        <w:rPr>
          <w:rFonts w:ascii="Times New Roman" w:eastAsia="Calibri" w:hAnsi="Times New Roman" w:cs="Times New Roman"/>
          <w:sz w:val="28"/>
          <w:szCs w:val="28"/>
          <w:lang w:val="uk-UA"/>
        </w:rPr>
      </w:pPr>
      <w:r w:rsidRPr="00565CC3">
        <w:rPr>
          <w:rFonts w:ascii="Times New Roman" w:eastAsia="Calibri" w:hAnsi="Times New Roman" w:cs="Times New Roman"/>
          <w:sz w:val="28"/>
          <w:szCs w:val="28"/>
          <w:lang w:val="uk-UA"/>
        </w:rPr>
        <w:t xml:space="preserve">        </w:t>
      </w:r>
      <w:r w:rsidRPr="00565CC3">
        <w:rPr>
          <w:rFonts w:ascii="Times New Roman" w:eastAsia="Calibri" w:hAnsi="Times New Roman" w:cs="Times New Roman"/>
          <w:spacing w:val="-16"/>
          <w:sz w:val="28"/>
          <w:szCs w:val="28"/>
          <w:lang w:val="uk-UA"/>
        </w:rPr>
        <w:t xml:space="preserve">  6.</w:t>
      </w:r>
      <w:r w:rsidRPr="00565CC3">
        <w:rPr>
          <w:rFonts w:ascii="Times New Roman" w:eastAsia="Calibri" w:hAnsi="Times New Roman" w:cs="Times New Roman"/>
          <w:sz w:val="28"/>
          <w:szCs w:val="28"/>
          <w:lang w:val="uk-UA"/>
        </w:rPr>
        <w:t xml:space="preserve"> </w:t>
      </w:r>
      <w:r w:rsidRPr="00565CC3">
        <w:rPr>
          <w:rFonts w:ascii="Times New Roman" w:eastAsia="Calibri" w:hAnsi="Times New Roman" w:cs="Times New Roman"/>
          <w:spacing w:val="-2"/>
          <w:sz w:val="28"/>
          <w:szCs w:val="28"/>
          <w:lang w:val="uk-UA"/>
        </w:rPr>
        <w:t xml:space="preserve">Рекомендувати відділу Держгеокадастру </w:t>
      </w:r>
      <w:r w:rsidRPr="00565CC3">
        <w:rPr>
          <w:rFonts w:ascii="Times New Roman" w:eastAsia="Calibri" w:hAnsi="Times New Roman" w:cs="Times New Roman"/>
          <w:spacing w:val="-5"/>
          <w:sz w:val="28"/>
          <w:szCs w:val="28"/>
          <w:lang w:val="uk-UA"/>
        </w:rPr>
        <w:t xml:space="preserve">в Апостолівському  районі </w:t>
      </w:r>
      <w:r w:rsidRPr="00565CC3">
        <w:rPr>
          <w:rFonts w:ascii="Times New Roman" w:eastAsia="Calibri" w:hAnsi="Times New Roman" w:cs="Times New Roman"/>
          <w:sz w:val="28"/>
          <w:szCs w:val="28"/>
          <w:lang w:val="uk-UA"/>
        </w:rPr>
        <w:t xml:space="preserve">Дніпропетровської області внести зміни до земельно-облікової документації. </w:t>
      </w:r>
    </w:p>
    <w:p w:rsidR="00565CC3" w:rsidRPr="00565CC3" w:rsidRDefault="00565CC3" w:rsidP="00565CC3">
      <w:pPr>
        <w:spacing w:after="0" w:line="240" w:lineRule="auto"/>
        <w:jc w:val="both"/>
        <w:rPr>
          <w:rFonts w:ascii="Times New Roman" w:eastAsia="Calibri" w:hAnsi="Times New Roman" w:cs="Times New Roman"/>
          <w:sz w:val="28"/>
          <w:szCs w:val="28"/>
          <w:lang w:val="uk-UA"/>
        </w:rPr>
      </w:pPr>
      <w:r w:rsidRPr="00565CC3">
        <w:rPr>
          <w:rFonts w:ascii="Times New Roman" w:eastAsia="Calibri" w:hAnsi="Times New Roman" w:cs="Times New Roman"/>
          <w:sz w:val="28"/>
          <w:szCs w:val="28"/>
          <w:lang w:val="uk-UA"/>
        </w:rPr>
        <w:t xml:space="preserve">         7. Спеціалісту з земельних питань Зеленодольської міської ради повідомити  відділ </w:t>
      </w:r>
      <w:r w:rsidRPr="00565CC3">
        <w:rPr>
          <w:rFonts w:ascii="Times New Roman" w:eastAsia="Calibri" w:hAnsi="Times New Roman" w:cs="Times New Roman"/>
          <w:spacing w:val="-2"/>
          <w:sz w:val="28"/>
          <w:szCs w:val="28"/>
          <w:lang w:val="uk-UA"/>
        </w:rPr>
        <w:t xml:space="preserve">Держгеокадастру </w:t>
      </w:r>
      <w:r w:rsidRPr="00565CC3">
        <w:rPr>
          <w:rFonts w:ascii="Times New Roman" w:eastAsia="Calibri" w:hAnsi="Times New Roman" w:cs="Times New Roman"/>
          <w:spacing w:val="-5"/>
          <w:sz w:val="28"/>
          <w:szCs w:val="28"/>
          <w:lang w:val="uk-UA"/>
        </w:rPr>
        <w:t>в Апостолівському  районі Дніпропетровської області,</w:t>
      </w:r>
      <w:r w:rsidRPr="00565CC3">
        <w:rPr>
          <w:rFonts w:ascii="Times New Roman" w:eastAsia="Calibri" w:hAnsi="Times New Roman" w:cs="Times New Roman"/>
          <w:sz w:val="28"/>
          <w:szCs w:val="28"/>
          <w:lang w:val="uk-UA"/>
        </w:rPr>
        <w:t xml:space="preserve"> Апостолівське відділення Криворізької  МДПІ про прийняття рішення.</w:t>
      </w:r>
    </w:p>
    <w:p w:rsidR="00565CC3" w:rsidRPr="00565CC3" w:rsidRDefault="00565CC3" w:rsidP="00565CC3">
      <w:pPr>
        <w:spacing w:after="0" w:line="240" w:lineRule="auto"/>
        <w:jc w:val="both"/>
        <w:rPr>
          <w:rFonts w:ascii="Times New Roman" w:eastAsia="Times New Roman" w:hAnsi="Times New Roman" w:cs="Times New Roman"/>
          <w:sz w:val="28"/>
          <w:szCs w:val="28"/>
          <w:lang w:val="uk-UA" w:eastAsia="ru-RU"/>
        </w:rPr>
      </w:pPr>
      <w:r w:rsidRPr="00565CC3">
        <w:rPr>
          <w:rFonts w:ascii="Times New Roman" w:eastAsia="Times New Roman" w:hAnsi="Times New Roman" w:cs="Times New Roman"/>
          <w:sz w:val="28"/>
          <w:szCs w:val="28"/>
          <w:lang w:val="uk-UA" w:eastAsia="ru-RU"/>
        </w:rPr>
        <w:t xml:space="preserve">        8.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565CC3" w:rsidRPr="00565CC3" w:rsidRDefault="00565CC3" w:rsidP="00565CC3">
      <w:pPr>
        <w:spacing w:after="0" w:line="240" w:lineRule="auto"/>
        <w:jc w:val="both"/>
        <w:rPr>
          <w:rFonts w:ascii="Times New Roman" w:eastAsia="Times New Roman" w:hAnsi="Times New Roman" w:cs="Times New Roman"/>
          <w:sz w:val="26"/>
          <w:szCs w:val="26"/>
          <w:lang w:val="uk-UA" w:eastAsia="ru-RU"/>
        </w:rPr>
      </w:pPr>
    </w:p>
    <w:p w:rsidR="00565CC3" w:rsidRPr="00565CC3" w:rsidRDefault="00565CC3" w:rsidP="00565CC3">
      <w:pPr>
        <w:spacing w:after="0" w:line="240" w:lineRule="auto"/>
        <w:ind w:left="708" w:right="175"/>
        <w:jc w:val="both"/>
        <w:rPr>
          <w:rFonts w:ascii="Times New Roman" w:eastAsia="Times New Roman" w:hAnsi="Times New Roman" w:cs="Times New Roman"/>
          <w:b/>
          <w:sz w:val="28"/>
          <w:szCs w:val="28"/>
          <w:lang w:val="uk-UA" w:eastAsia="ru-RU"/>
        </w:rPr>
      </w:pPr>
      <w:r w:rsidRPr="00565CC3">
        <w:rPr>
          <w:rFonts w:ascii="Times New Roman" w:eastAsia="Times New Roman" w:hAnsi="Times New Roman" w:cs="Times New Roman"/>
          <w:b/>
          <w:sz w:val="28"/>
          <w:szCs w:val="28"/>
          <w:lang w:val="uk-UA" w:eastAsia="ru-RU"/>
        </w:rPr>
        <w:t>Міський  голова</w:t>
      </w:r>
      <w:r w:rsidRPr="00565CC3">
        <w:rPr>
          <w:rFonts w:ascii="Times New Roman" w:eastAsia="Times New Roman" w:hAnsi="Times New Roman" w:cs="Times New Roman"/>
          <w:b/>
          <w:sz w:val="28"/>
          <w:szCs w:val="28"/>
          <w:lang w:val="uk-UA" w:eastAsia="ru-RU"/>
        </w:rPr>
        <w:tab/>
      </w:r>
      <w:r w:rsidRPr="00565CC3">
        <w:rPr>
          <w:rFonts w:ascii="Times New Roman" w:eastAsia="Times New Roman" w:hAnsi="Times New Roman" w:cs="Times New Roman"/>
          <w:b/>
          <w:sz w:val="28"/>
          <w:szCs w:val="28"/>
          <w:lang w:val="uk-UA" w:eastAsia="ru-RU"/>
        </w:rPr>
        <w:tab/>
      </w:r>
      <w:r w:rsidRPr="00565CC3">
        <w:rPr>
          <w:rFonts w:ascii="Times New Roman" w:eastAsia="Times New Roman" w:hAnsi="Times New Roman" w:cs="Times New Roman"/>
          <w:b/>
          <w:sz w:val="28"/>
          <w:szCs w:val="28"/>
          <w:lang w:val="uk-UA" w:eastAsia="ru-RU"/>
        </w:rPr>
        <w:tab/>
      </w:r>
      <w:r w:rsidRPr="00565CC3">
        <w:rPr>
          <w:rFonts w:ascii="Times New Roman" w:eastAsia="Times New Roman" w:hAnsi="Times New Roman" w:cs="Times New Roman"/>
          <w:b/>
          <w:sz w:val="28"/>
          <w:szCs w:val="28"/>
          <w:lang w:val="uk-UA" w:eastAsia="ru-RU"/>
        </w:rPr>
        <w:tab/>
        <w:t xml:space="preserve">                     А. В. Савченко</w:t>
      </w:r>
    </w:p>
    <w:p w:rsidR="00565CC3" w:rsidRPr="00565CC3" w:rsidRDefault="00565CC3" w:rsidP="00565CC3">
      <w:pPr>
        <w:spacing w:after="0" w:line="240" w:lineRule="auto"/>
        <w:rPr>
          <w:rFonts w:ascii="Times New Roman" w:eastAsia="Times New Roman" w:hAnsi="Times New Roman" w:cs="Times New Roman"/>
          <w:sz w:val="20"/>
          <w:szCs w:val="20"/>
          <w:lang w:val="uk-UA" w:eastAsia="ru-RU"/>
        </w:rPr>
      </w:pPr>
    </w:p>
    <w:p w:rsidR="000213C0" w:rsidRPr="000213C0" w:rsidRDefault="000213C0" w:rsidP="000213C0">
      <w:pPr>
        <w:keepNext/>
        <w:spacing w:before="240" w:after="60" w:line="240" w:lineRule="auto"/>
        <w:jc w:val="center"/>
        <w:outlineLvl w:val="0"/>
        <w:rPr>
          <w:rFonts w:ascii="Times New Roman" w:eastAsia="Times New Roman" w:hAnsi="Times New Roman" w:cs="Arial"/>
          <w:bCs/>
          <w:kern w:val="32"/>
          <w:sz w:val="32"/>
          <w:szCs w:val="32"/>
          <w:lang w:eastAsia="ru-RU"/>
        </w:rPr>
      </w:pPr>
      <w:r w:rsidRPr="000213C0">
        <w:rPr>
          <w:rFonts w:ascii="Times New Roman" w:eastAsia="Times New Roman" w:hAnsi="Times New Roman" w:cs="Arial"/>
          <w:bCs/>
          <w:kern w:val="32"/>
          <w:sz w:val="32"/>
          <w:szCs w:val="32"/>
          <w:lang w:eastAsia="ru-RU"/>
        </w:rPr>
        <w:t>Р І Ш Е Н Н Я</w:t>
      </w:r>
    </w:p>
    <w:p w:rsidR="000213C0" w:rsidRPr="000213C0" w:rsidRDefault="000213C0" w:rsidP="000213C0">
      <w:pPr>
        <w:spacing w:after="0" w:line="240" w:lineRule="auto"/>
        <w:jc w:val="center"/>
        <w:rPr>
          <w:rFonts w:ascii="Times New Roman" w:eastAsia="Times New Roman" w:hAnsi="Times New Roman" w:cs="Times New Roman"/>
          <w:b/>
          <w:sz w:val="28"/>
          <w:szCs w:val="24"/>
          <w:lang w:val="uk-UA" w:eastAsia="ru-RU"/>
        </w:rPr>
      </w:pPr>
      <w:r w:rsidRPr="000213C0">
        <w:rPr>
          <w:rFonts w:ascii="Times New Roman" w:eastAsia="Times New Roman" w:hAnsi="Times New Roman" w:cs="Times New Roman"/>
          <w:b/>
          <w:sz w:val="28"/>
          <w:szCs w:val="24"/>
          <w:lang w:val="uk-UA" w:eastAsia="ru-RU"/>
        </w:rPr>
        <w:t xml:space="preserve">    </w:t>
      </w:r>
      <w:r w:rsidRPr="000213C0">
        <w:rPr>
          <w:rFonts w:ascii="Times New Roman" w:eastAsia="Times New Roman" w:hAnsi="Times New Roman" w:cs="Times New Roman"/>
          <w:b/>
          <w:sz w:val="28"/>
          <w:szCs w:val="24"/>
          <w:lang w:eastAsia="ru-RU"/>
        </w:rPr>
        <w:t xml:space="preserve">Зеленодольської </w:t>
      </w:r>
      <w:r w:rsidRPr="000213C0">
        <w:rPr>
          <w:rFonts w:ascii="Times New Roman" w:eastAsia="Times New Roman" w:hAnsi="Times New Roman" w:cs="Times New Roman"/>
          <w:b/>
          <w:sz w:val="28"/>
          <w:szCs w:val="24"/>
          <w:lang w:val="uk-UA" w:eastAsia="ru-RU"/>
        </w:rPr>
        <w:t>міської</w:t>
      </w:r>
      <w:r w:rsidRPr="000213C0">
        <w:rPr>
          <w:rFonts w:ascii="Times New Roman" w:eastAsia="Times New Roman" w:hAnsi="Times New Roman" w:cs="Times New Roman"/>
          <w:b/>
          <w:sz w:val="28"/>
          <w:szCs w:val="24"/>
          <w:lang w:eastAsia="ru-RU"/>
        </w:rPr>
        <w:t xml:space="preserve"> ради</w:t>
      </w:r>
    </w:p>
    <w:p w:rsidR="000213C0" w:rsidRPr="000213C0" w:rsidRDefault="000213C0" w:rsidP="000213C0">
      <w:pPr>
        <w:spacing w:after="0" w:line="240" w:lineRule="auto"/>
        <w:jc w:val="center"/>
        <w:rPr>
          <w:rFonts w:ascii="Times New Roman" w:eastAsia="Times New Roman" w:hAnsi="Times New Roman" w:cs="Times New Roman"/>
          <w:b/>
          <w:sz w:val="28"/>
          <w:szCs w:val="24"/>
          <w:lang w:val="uk-UA" w:eastAsia="ru-RU"/>
        </w:rPr>
      </w:pPr>
      <w:r w:rsidRPr="000213C0">
        <w:rPr>
          <w:rFonts w:ascii="Times New Roman" w:eastAsia="Times New Roman" w:hAnsi="Times New Roman" w:cs="Times New Roman"/>
          <w:b/>
          <w:sz w:val="28"/>
          <w:szCs w:val="24"/>
          <w:lang w:val="uk-UA" w:eastAsia="ru-RU"/>
        </w:rPr>
        <w:t xml:space="preserve">7 сесії </w:t>
      </w:r>
      <w:r w:rsidRPr="000213C0">
        <w:rPr>
          <w:rFonts w:ascii="Times New Roman" w:eastAsia="Times New Roman" w:hAnsi="Times New Roman" w:cs="Times New Roman"/>
          <w:b/>
          <w:sz w:val="28"/>
          <w:szCs w:val="24"/>
          <w:lang w:val="en-US" w:eastAsia="ru-RU"/>
        </w:rPr>
        <w:t>VII</w:t>
      </w:r>
      <w:r w:rsidRPr="000213C0">
        <w:rPr>
          <w:rFonts w:ascii="Times New Roman" w:eastAsia="Times New Roman" w:hAnsi="Times New Roman" w:cs="Times New Roman"/>
          <w:b/>
          <w:sz w:val="28"/>
          <w:szCs w:val="24"/>
          <w:lang w:val="uk-UA" w:eastAsia="ru-RU"/>
        </w:rPr>
        <w:t xml:space="preserve"> скликання </w:t>
      </w:r>
    </w:p>
    <w:p w:rsidR="000213C0" w:rsidRPr="000213C0" w:rsidRDefault="000213C0" w:rsidP="000213C0">
      <w:pPr>
        <w:spacing w:after="0" w:line="240" w:lineRule="auto"/>
        <w:jc w:val="center"/>
        <w:rPr>
          <w:rFonts w:ascii="Times New Roman" w:eastAsia="Times New Roman" w:hAnsi="Times New Roman" w:cs="Times New Roman"/>
          <w:b/>
          <w:sz w:val="24"/>
          <w:szCs w:val="24"/>
          <w:lang w:val="uk-UA" w:eastAsia="ru-RU"/>
        </w:rPr>
      </w:pPr>
    </w:p>
    <w:p w:rsidR="000213C0" w:rsidRPr="000213C0" w:rsidRDefault="000213C0" w:rsidP="000213C0">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0213C0" w:rsidRPr="000213C0" w:rsidTr="00016388">
        <w:trPr>
          <w:jc w:val="center"/>
        </w:trPr>
        <w:tc>
          <w:tcPr>
            <w:tcW w:w="3386" w:type="dxa"/>
          </w:tcPr>
          <w:p w:rsidR="000213C0" w:rsidRPr="000213C0" w:rsidRDefault="000213C0" w:rsidP="000213C0">
            <w:pPr>
              <w:spacing w:after="0" w:line="360" w:lineRule="auto"/>
              <w:rPr>
                <w:rFonts w:ascii="Times New Roman" w:eastAsia="Times New Roman" w:hAnsi="Times New Roman" w:cs="Times New Roman"/>
                <w:b/>
                <w:sz w:val="28"/>
                <w:szCs w:val="28"/>
                <w:lang w:val="uk-UA" w:eastAsia="ru-RU"/>
              </w:rPr>
            </w:pPr>
            <w:r w:rsidRPr="000213C0">
              <w:rPr>
                <w:rFonts w:ascii="Times New Roman" w:eastAsia="Times New Roman" w:hAnsi="Times New Roman" w:cs="Times New Roman"/>
                <w:b/>
                <w:sz w:val="28"/>
                <w:szCs w:val="28"/>
                <w:lang w:val="uk-UA" w:eastAsia="ru-RU"/>
              </w:rPr>
              <w:lastRenderedPageBreak/>
              <w:t>24  лютого   2016 року</w:t>
            </w:r>
          </w:p>
        </w:tc>
        <w:tc>
          <w:tcPr>
            <w:tcW w:w="3096" w:type="dxa"/>
          </w:tcPr>
          <w:p w:rsidR="000213C0" w:rsidRPr="000213C0" w:rsidRDefault="000213C0" w:rsidP="000213C0">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0213C0" w:rsidRPr="000213C0" w:rsidRDefault="000213C0" w:rsidP="000213C0">
            <w:pPr>
              <w:spacing w:after="0" w:line="360" w:lineRule="auto"/>
              <w:rPr>
                <w:rFonts w:ascii="Times New Roman" w:eastAsia="Times New Roman" w:hAnsi="Times New Roman" w:cs="Times New Roman"/>
                <w:b/>
                <w:sz w:val="28"/>
                <w:szCs w:val="28"/>
                <w:lang w:eastAsia="ru-RU"/>
              </w:rPr>
            </w:pPr>
            <w:r w:rsidRPr="000213C0">
              <w:rPr>
                <w:rFonts w:ascii="Times New Roman" w:eastAsia="Times New Roman" w:hAnsi="Times New Roman" w:cs="Times New Roman"/>
                <w:b/>
                <w:sz w:val="28"/>
                <w:szCs w:val="28"/>
                <w:lang w:val="uk-UA" w:eastAsia="ru-RU"/>
              </w:rPr>
              <w:t xml:space="preserve">                          </w:t>
            </w:r>
            <w:r w:rsidRPr="000213C0">
              <w:rPr>
                <w:rFonts w:ascii="Times New Roman" w:eastAsia="Times New Roman" w:hAnsi="Times New Roman" w:cs="Times New Roman"/>
                <w:b/>
                <w:sz w:val="28"/>
                <w:szCs w:val="28"/>
                <w:lang w:eastAsia="ru-RU"/>
              </w:rPr>
              <w:t>№</w:t>
            </w:r>
            <w:r w:rsidRPr="000213C0">
              <w:rPr>
                <w:rFonts w:ascii="Times New Roman" w:eastAsia="Times New Roman" w:hAnsi="Times New Roman" w:cs="Times New Roman"/>
                <w:b/>
                <w:sz w:val="28"/>
                <w:szCs w:val="28"/>
                <w:lang w:val="uk-UA" w:eastAsia="ru-RU"/>
              </w:rPr>
              <w:t xml:space="preserve"> 93</w:t>
            </w:r>
          </w:p>
        </w:tc>
      </w:tr>
    </w:tbl>
    <w:p w:rsidR="000213C0" w:rsidRPr="000213C0" w:rsidRDefault="000213C0" w:rsidP="000213C0">
      <w:pPr>
        <w:spacing w:after="0" w:line="240" w:lineRule="auto"/>
        <w:jc w:val="both"/>
        <w:rPr>
          <w:rFonts w:ascii="Times New Roman" w:eastAsia="Calibri" w:hAnsi="Times New Roman" w:cs="Times New Roman"/>
          <w:b/>
          <w:i/>
          <w:iCs/>
          <w:spacing w:val="-3"/>
          <w:sz w:val="28"/>
          <w:szCs w:val="28"/>
          <w:lang w:val="uk-UA"/>
        </w:rPr>
      </w:pPr>
      <w:r w:rsidRPr="000213C0">
        <w:rPr>
          <w:rFonts w:ascii="Times New Roman" w:eastAsia="Calibri" w:hAnsi="Times New Roman" w:cs="Times New Roman"/>
          <w:b/>
          <w:i/>
          <w:sz w:val="28"/>
          <w:szCs w:val="28"/>
          <w:lang w:val="uk-UA"/>
        </w:rPr>
        <w:t xml:space="preserve">Про затвердження проекту землеустрою щодо відведення земельної ділянки </w:t>
      </w:r>
      <w:r w:rsidRPr="000213C0">
        <w:rPr>
          <w:rFonts w:ascii="Times New Roman" w:eastAsia="Calibri" w:hAnsi="Times New Roman" w:cs="Times New Roman"/>
          <w:b/>
          <w:i/>
          <w:iCs/>
          <w:spacing w:val="-3"/>
          <w:sz w:val="28"/>
          <w:szCs w:val="28"/>
          <w:lang w:val="uk-UA"/>
        </w:rPr>
        <w:t>у власність для ведення особистого селянського господарства</w:t>
      </w:r>
    </w:p>
    <w:p w:rsidR="000213C0" w:rsidRPr="000213C0" w:rsidRDefault="000213C0" w:rsidP="000213C0">
      <w:pPr>
        <w:spacing w:after="0" w:line="240" w:lineRule="auto"/>
        <w:ind w:firstLine="5670"/>
        <w:jc w:val="both"/>
        <w:rPr>
          <w:rFonts w:ascii="Times New Roman" w:eastAsia="Calibri" w:hAnsi="Times New Roman" w:cs="Times New Roman"/>
          <w:b/>
          <w:i/>
          <w:iCs/>
          <w:spacing w:val="-3"/>
          <w:sz w:val="28"/>
          <w:szCs w:val="28"/>
          <w:lang w:val="uk-UA"/>
        </w:rPr>
      </w:pPr>
    </w:p>
    <w:p w:rsidR="000213C0" w:rsidRPr="000213C0" w:rsidRDefault="000213C0" w:rsidP="000213C0">
      <w:pPr>
        <w:spacing w:after="0" w:line="240" w:lineRule="auto"/>
        <w:jc w:val="both"/>
        <w:rPr>
          <w:rFonts w:ascii="Times New Roman" w:eastAsia="Calibri" w:hAnsi="Times New Roman" w:cs="Times New Roman"/>
          <w:sz w:val="28"/>
          <w:szCs w:val="28"/>
          <w:lang w:val="uk-UA"/>
        </w:rPr>
      </w:pPr>
      <w:r w:rsidRPr="000213C0">
        <w:rPr>
          <w:rFonts w:ascii="Times New Roman" w:eastAsia="Calibri" w:hAnsi="Times New Roman" w:cs="Times New Roman"/>
          <w:sz w:val="28"/>
          <w:szCs w:val="28"/>
          <w:lang w:val="uk-UA"/>
        </w:rPr>
        <w:t xml:space="preserve">         Розглянувши заяву (вх. № 61/02-11М  від 02.02.2016 р.) фізичної особи Авраменка Сергія Юрійовича</w:t>
      </w:r>
      <w:r w:rsidRPr="000213C0">
        <w:rPr>
          <w:rFonts w:ascii="Times New Roman" w:eastAsia="Calibri" w:hAnsi="Times New Roman" w:cs="Times New Roman"/>
          <w:b/>
          <w:i/>
          <w:sz w:val="28"/>
          <w:szCs w:val="28"/>
          <w:lang w:val="uk-UA"/>
        </w:rPr>
        <w:t xml:space="preserve">  </w:t>
      </w:r>
      <w:r w:rsidRPr="000213C0">
        <w:rPr>
          <w:rFonts w:ascii="Times New Roman" w:eastAsia="Calibri" w:hAnsi="Times New Roman" w:cs="Times New Roman"/>
          <w:sz w:val="28"/>
          <w:szCs w:val="28"/>
          <w:lang w:val="uk-UA"/>
        </w:rPr>
        <w:t xml:space="preserve">про затвердження проекту землеустрою щодо відведення земельної ділянки </w:t>
      </w:r>
      <w:r w:rsidRPr="000213C0">
        <w:rPr>
          <w:rFonts w:ascii="Times New Roman" w:eastAsia="Calibri" w:hAnsi="Times New Roman" w:cs="Times New Roman"/>
          <w:iCs/>
          <w:spacing w:val="-3"/>
          <w:sz w:val="28"/>
          <w:szCs w:val="28"/>
          <w:lang w:val="uk-UA"/>
        </w:rPr>
        <w:t>у власність для ведення особистого селянського господарства</w:t>
      </w:r>
      <w:r w:rsidRPr="000213C0">
        <w:rPr>
          <w:rFonts w:ascii="Times New Roman" w:eastAsia="Calibri" w:hAnsi="Times New Roman" w:cs="Times New Roman"/>
          <w:sz w:val="28"/>
          <w:szCs w:val="28"/>
          <w:lang w:val="uk-UA"/>
        </w:rPr>
        <w:t xml:space="preserve">, керуючись статтями 12, 33,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 8 Закону України «Про добровільне об’єднання територіальних громад», Зеленодольська міська рада </w:t>
      </w:r>
    </w:p>
    <w:p w:rsidR="000213C0" w:rsidRPr="000213C0" w:rsidRDefault="000213C0" w:rsidP="000213C0">
      <w:pPr>
        <w:spacing w:after="0" w:line="240" w:lineRule="auto"/>
        <w:jc w:val="both"/>
        <w:rPr>
          <w:rFonts w:ascii="Times New Roman" w:eastAsia="Times New Roman" w:hAnsi="Times New Roman" w:cs="Times New Roman"/>
          <w:b/>
          <w:sz w:val="28"/>
          <w:szCs w:val="28"/>
          <w:lang w:val="uk-UA" w:eastAsia="ru-RU"/>
        </w:rPr>
      </w:pPr>
      <w:r w:rsidRPr="000213C0">
        <w:rPr>
          <w:rFonts w:ascii="Times New Roman" w:eastAsia="Times New Roman" w:hAnsi="Times New Roman" w:cs="Times New Roman"/>
          <w:b/>
          <w:sz w:val="28"/>
          <w:szCs w:val="28"/>
          <w:lang w:val="uk-UA" w:eastAsia="ru-RU"/>
        </w:rPr>
        <w:t xml:space="preserve">                                               ВИРІШИЛА</w:t>
      </w:r>
    </w:p>
    <w:p w:rsidR="000213C0" w:rsidRPr="000213C0" w:rsidRDefault="000213C0" w:rsidP="000213C0">
      <w:pPr>
        <w:numPr>
          <w:ilvl w:val="0"/>
          <w:numId w:val="24"/>
        </w:numPr>
        <w:spacing w:after="0" w:line="240" w:lineRule="auto"/>
        <w:contextualSpacing/>
        <w:jc w:val="both"/>
        <w:rPr>
          <w:rFonts w:ascii="Times New Roman" w:eastAsia="Calibri" w:hAnsi="Times New Roman" w:cs="Times New Roman"/>
          <w:sz w:val="28"/>
          <w:szCs w:val="28"/>
          <w:lang w:val="uk-UA" w:eastAsia="ru-RU"/>
        </w:rPr>
      </w:pPr>
      <w:r w:rsidRPr="000213C0">
        <w:rPr>
          <w:rFonts w:ascii="Times New Roman" w:eastAsia="Calibri" w:hAnsi="Times New Roman" w:cs="Times New Roman"/>
          <w:sz w:val="28"/>
          <w:szCs w:val="28"/>
          <w:lang w:val="uk-UA" w:eastAsia="ru-RU"/>
        </w:rPr>
        <w:t>Затвердити фізичній особі Авраменку Сергію Юрійовичу</w:t>
      </w:r>
      <w:r w:rsidRPr="000213C0">
        <w:rPr>
          <w:rFonts w:ascii="Times New Roman" w:eastAsia="Calibri" w:hAnsi="Times New Roman" w:cs="Times New Roman"/>
          <w:b/>
          <w:i/>
          <w:sz w:val="28"/>
          <w:szCs w:val="28"/>
          <w:lang w:val="uk-UA" w:eastAsia="ru-RU"/>
        </w:rPr>
        <w:t xml:space="preserve"> </w:t>
      </w:r>
      <w:r w:rsidRPr="000213C0">
        <w:rPr>
          <w:rFonts w:ascii="Times New Roman" w:eastAsia="Calibri" w:hAnsi="Times New Roman" w:cs="Times New Roman"/>
          <w:sz w:val="28"/>
          <w:szCs w:val="28"/>
          <w:lang w:val="uk-UA" w:eastAsia="ru-RU"/>
        </w:rPr>
        <w:t>проект</w:t>
      </w:r>
    </w:p>
    <w:p w:rsidR="000213C0" w:rsidRPr="000213C0" w:rsidRDefault="000213C0" w:rsidP="000213C0">
      <w:pPr>
        <w:spacing w:after="0" w:line="240" w:lineRule="auto"/>
        <w:jc w:val="both"/>
        <w:rPr>
          <w:rFonts w:ascii="Times New Roman" w:eastAsia="Times New Roman" w:hAnsi="Times New Roman" w:cs="Times New Roman"/>
          <w:sz w:val="28"/>
          <w:szCs w:val="28"/>
          <w:lang w:val="uk-UA" w:eastAsia="ru-RU"/>
        </w:rPr>
      </w:pPr>
      <w:r w:rsidRPr="000213C0">
        <w:rPr>
          <w:rFonts w:ascii="Times New Roman" w:eastAsia="Times New Roman" w:hAnsi="Times New Roman" w:cs="Times New Roman"/>
          <w:sz w:val="28"/>
          <w:szCs w:val="28"/>
          <w:lang w:val="uk-UA" w:eastAsia="ru-RU"/>
        </w:rPr>
        <w:t xml:space="preserve">землеустрою щодо відведення земельної ділянки </w:t>
      </w:r>
      <w:r w:rsidRPr="000213C0">
        <w:rPr>
          <w:rFonts w:ascii="Times New Roman" w:eastAsia="Times New Roman" w:hAnsi="Times New Roman" w:cs="Times New Roman"/>
          <w:iCs/>
          <w:spacing w:val="-3"/>
          <w:sz w:val="28"/>
          <w:szCs w:val="28"/>
          <w:lang w:val="uk-UA" w:eastAsia="ru-RU"/>
        </w:rPr>
        <w:t xml:space="preserve">у власність для ведення особистого селянського господарства </w:t>
      </w:r>
      <w:r w:rsidRPr="000213C0">
        <w:rPr>
          <w:rFonts w:ascii="Times New Roman" w:eastAsia="Times New Roman" w:hAnsi="Times New Roman" w:cs="Times New Roman"/>
          <w:sz w:val="28"/>
          <w:szCs w:val="28"/>
          <w:lang w:val="uk-UA" w:eastAsia="ru-RU"/>
        </w:rPr>
        <w:t xml:space="preserve">за адресою: Дніпропетровська область, Апостолівський район, в межах села Мар’янське,  площею </w:t>
      </w:r>
      <w:smartTag w:uri="urn:schemas-microsoft-com:office:smarttags" w:element="metricconverter">
        <w:smartTagPr>
          <w:attr w:name="ProductID" w:val="0,1284 га"/>
        </w:smartTagPr>
        <w:r w:rsidRPr="000213C0">
          <w:rPr>
            <w:rFonts w:ascii="Times New Roman" w:eastAsia="Times New Roman" w:hAnsi="Times New Roman" w:cs="Times New Roman"/>
            <w:sz w:val="28"/>
            <w:szCs w:val="28"/>
            <w:lang w:val="uk-UA" w:eastAsia="ru-RU"/>
          </w:rPr>
          <w:t>0,1284 га</w:t>
        </w:r>
      </w:smartTag>
      <w:r w:rsidRPr="000213C0">
        <w:rPr>
          <w:rFonts w:ascii="Times New Roman" w:eastAsia="Times New Roman" w:hAnsi="Times New Roman" w:cs="Times New Roman"/>
          <w:sz w:val="28"/>
          <w:szCs w:val="28"/>
          <w:lang w:val="uk-UA" w:eastAsia="ru-RU"/>
        </w:rPr>
        <w:t>.  Витяг з Державного земельного кадастру про земельну ділянку НВ-1203098662016, дата формування витягу 20.01.2016 року, кадастровий номер земельної ділянки 1220385500:03:007:0077.</w:t>
      </w:r>
    </w:p>
    <w:p w:rsidR="000213C0" w:rsidRPr="000213C0" w:rsidRDefault="000213C0" w:rsidP="000213C0">
      <w:pPr>
        <w:numPr>
          <w:ilvl w:val="0"/>
          <w:numId w:val="24"/>
        </w:numPr>
        <w:spacing w:after="0" w:line="240" w:lineRule="auto"/>
        <w:contextualSpacing/>
        <w:jc w:val="both"/>
        <w:rPr>
          <w:rFonts w:ascii="Times New Roman" w:eastAsia="Calibri" w:hAnsi="Times New Roman" w:cs="Times New Roman"/>
          <w:sz w:val="28"/>
          <w:szCs w:val="28"/>
          <w:lang w:val="uk-UA" w:eastAsia="ru-RU"/>
        </w:rPr>
      </w:pPr>
      <w:r w:rsidRPr="000213C0">
        <w:rPr>
          <w:rFonts w:ascii="Times New Roman" w:eastAsia="Calibri" w:hAnsi="Times New Roman" w:cs="Times New Roman"/>
          <w:sz w:val="28"/>
          <w:szCs w:val="28"/>
          <w:lang w:val="uk-UA" w:eastAsia="ru-RU"/>
        </w:rPr>
        <w:t>Передати у власність фізичній особі Авраменку Сергію Юрійовичу</w:t>
      </w:r>
      <w:r w:rsidRPr="000213C0">
        <w:rPr>
          <w:rFonts w:ascii="Times New Roman" w:eastAsia="Calibri" w:hAnsi="Times New Roman" w:cs="Times New Roman"/>
          <w:b/>
          <w:i/>
          <w:sz w:val="28"/>
          <w:szCs w:val="28"/>
          <w:lang w:val="uk-UA" w:eastAsia="ru-RU"/>
        </w:rPr>
        <w:t xml:space="preserve"> </w:t>
      </w:r>
      <w:r w:rsidRPr="000213C0">
        <w:rPr>
          <w:rFonts w:ascii="Times New Roman" w:eastAsia="Calibri" w:hAnsi="Times New Roman" w:cs="Times New Roman"/>
          <w:sz w:val="28"/>
          <w:szCs w:val="28"/>
          <w:lang w:val="uk-UA" w:eastAsia="ru-RU"/>
        </w:rPr>
        <w:t>і</w:t>
      </w:r>
      <w:r w:rsidRPr="000213C0">
        <w:rPr>
          <w:rFonts w:ascii="Times New Roman" w:eastAsia="Calibri" w:hAnsi="Times New Roman" w:cs="Times New Roman"/>
          <w:spacing w:val="-1"/>
          <w:sz w:val="28"/>
          <w:szCs w:val="28"/>
          <w:lang w:val="uk-UA" w:eastAsia="ru-RU"/>
        </w:rPr>
        <w:t>з</w:t>
      </w:r>
    </w:p>
    <w:p w:rsidR="000213C0" w:rsidRPr="000213C0" w:rsidRDefault="000213C0" w:rsidP="000213C0">
      <w:pPr>
        <w:spacing w:after="0" w:line="240" w:lineRule="auto"/>
        <w:jc w:val="both"/>
        <w:rPr>
          <w:rFonts w:ascii="Times New Roman" w:eastAsia="Times New Roman" w:hAnsi="Times New Roman" w:cs="Times New Roman"/>
          <w:sz w:val="28"/>
          <w:szCs w:val="28"/>
          <w:lang w:val="uk-UA" w:eastAsia="ru-RU"/>
        </w:rPr>
      </w:pPr>
      <w:r w:rsidRPr="000213C0">
        <w:rPr>
          <w:rFonts w:ascii="Times New Roman" w:eastAsia="Times New Roman" w:hAnsi="Times New Roman" w:cs="Times New Roman"/>
          <w:spacing w:val="-1"/>
          <w:sz w:val="28"/>
          <w:szCs w:val="28"/>
          <w:lang w:val="uk-UA" w:eastAsia="ru-RU"/>
        </w:rPr>
        <w:t xml:space="preserve"> земель комунальної власності</w:t>
      </w:r>
      <w:r w:rsidRPr="000213C0">
        <w:rPr>
          <w:rFonts w:ascii="Times New Roman" w:eastAsia="Times New Roman" w:hAnsi="Times New Roman" w:cs="Times New Roman"/>
          <w:sz w:val="28"/>
          <w:szCs w:val="28"/>
          <w:lang w:val="uk-UA" w:eastAsia="ru-RU"/>
        </w:rPr>
        <w:t xml:space="preserve"> земельну ділянку площею </w:t>
      </w:r>
      <w:smartTag w:uri="urn:schemas-microsoft-com:office:smarttags" w:element="metricconverter">
        <w:smartTagPr>
          <w:attr w:name="ProductID" w:val="0,1284 га"/>
        </w:smartTagPr>
        <w:r w:rsidRPr="000213C0">
          <w:rPr>
            <w:rFonts w:ascii="Times New Roman" w:eastAsia="Times New Roman" w:hAnsi="Times New Roman" w:cs="Times New Roman"/>
            <w:sz w:val="28"/>
            <w:szCs w:val="28"/>
            <w:lang w:val="uk-UA" w:eastAsia="ru-RU"/>
          </w:rPr>
          <w:t>0,1284 га</w:t>
        </w:r>
      </w:smartTag>
      <w:r w:rsidRPr="000213C0">
        <w:rPr>
          <w:rFonts w:ascii="Times New Roman" w:eastAsia="Times New Roman" w:hAnsi="Times New Roman" w:cs="Times New Roman"/>
          <w:sz w:val="28"/>
          <w:szCs w:val="28"/>
          <w:lang w:val="uk-UA" w:eastAsia="ru-RU"/>
        </w:rPr>
        <w:t xml:space="preserve"> з кадастровим номером 1220385500:03:007:0077, місце розташування якої: Дніпропетровська область, Апостолівський район, в межах села Мар’янське. Цільове призначення: для ведення особистого селянського господарства. Категорія земель: сільськогосподарські землі.</w:t>
      </w:r>
    </w:p>
    <w:p w:rsidR="000213C0" w:rsidRPr="000213C0" w:rsidRDefault="000213C0" w:rsidP="000213C0">
      <w:pPr>
        <w:numPr>
          <w:ilvl w:val="0"/>
          <w:numId w:val="24"/>
        </w:numPr>
        <w:spacing w:after="0" w:line="240" w:lineRule="auto"/>
        <w:contextualSpacing/>
        <w:jc w:val="both"/>
        <w:rPr>
          <w:rFonts w:ascii="Times New Roman" w:eastAsia="Calibri" w:hAnsi="Times New Roman" w:cs="Times New Roman"/>
          <w:sz w:val="28"/>
          <w:szCs w:val="28"/>
          <w:lang w:val="uk-UA" w:eastAsia="ru-RU"/>
        </w:rPr>
      </w:pPr>
      <w:r w:rsidRPr="000213C0">
        <w:rPr>
          <w:rFonts w:ascii="Times New Roman" w:eastAsia="Calibri" w:hAnsi="Times New Roman" w:cs="Times New Roman"/>
          <w:sz w:val="28"/>
          <w:szCs w:val="28"/>
          <w:lang w:val="uk-UA" w:eastAsia="ru-RU"/>
        </w:rPr>
        <w:t>Фізичній особі  Авраменку Сергію Юрійовичу</w:t>
      </w:r>
      <w:r w:rsidRPr="000213C0">
        <w:rPr>
          <w:rFonts w:ascii="Times New Roman" w:eastAsia="Calibri" w:hAnsi="Times New Roman" w:cs="Times New Roman"/>
          <w:b/>
          <w:i/>
          <w:sz w:val="28"/>
          <w:szCs w:val="28"/>
          <w:lang w:val="uk-UA" w:eastAsia="ru-RU"/>
        </w:rPr>
        <w:t xml:space="preserve">  </w:t>
      </w:r>
      <w:r w:rsidRPr="000213C0">
        <w:rPr>
          <w:rFonts w:ascii="Times New Roman" w:eastAsia="Calibri" w:hAnsi="Times New Roman" w:cs="Times New Roman"/>
          <w:sz w:val="28"/>
          <w:szCs w:val="28"/>
          <w:lang w:val="uk-UA" w:eastAsia="ru-RU"/>
        </w:rPr>
        <w:t>:</w:t>
      </w:r>
    </w:p>
    <w:p w:rsidR="000213C0" w:rsidRPr="000213C0" w:rsidRDefault="000213C0" w:rsidP="000213C0">
      <w:pPr>
        <w:widowControl w:val="0"/>
        <w:shd w:val="clear" w:color="auto" w:fill="FFFFFF"/>
        <w:tabs>
          <w:tab w:val="left" w:pos="1162"/>
        </w:tabs>
        <w:adjustRightInd w:val="0"/>
        <w:spacing w:after="0" w:line="322" w:lineRule="exact"/>
        <w:ind w:right="96"/>
        <w:jc w:val="both"/>
        <w:rPr>
          <w:rFonts w:ascii="Times New Roman" w:eastAsia="Times New Roman" w:hAnsi="Times New Roman" w:cs="Times New Roman"/>
          <w:spacing w:val="-18"/>
          <w:sz w:val="28"/>
          <w:szCs w:val="28"/>
          <w:lang w:val="uk-UA" w:eastAsia="ru-RU"/>
        </w:rPr>
      </w:pPr>
      <w:r w:rsidRPr="000213C0">
        <w:rPr>
          <w:rFonts w:ascii="Times New Roman" w:eastAsia="Times New Roman" w:hAnsi="Times New Roman" w:cs="Times New Roman"/>
          <w:spacing w:val="-1"/>
          <w:sz w:val="28"/>
          <w:szCs w:val="28"/>
          <w:lang w:val="uk-UA" w:eastAsia="ru-RU"/>
        </w:rPr>
        <w:t xml:space="preserve">     3.1 виступити замовником виконання робіт щодо винесення та закріплен</w:t>
      </w:r>
      <w:r w:rsidRPr="000213C0">
        <w:rPr>
          <w:rFonts w:ascii="Times New Roman" w:eastAsia="Times New Roman" w:hAnsi="Times New Roman" w:cs="Times New Roman"/>
          <w:spacing w:val="-1"/>
          <w:sz w:val="28"/>
          <w:szCs w:val="28"/>
          <w:lang w:val="uk-UA" w:eastAsia="ru-RU"/>
        </w:rPr>
        <w:softHyphen/>
      </w:r>
      <w:r w:rsidRPr="000213C0">
        <w:rPr>
          <w:rFonts w:ascii="Times New Roman" w:eastAsia="Times New Roman" w:hAnsi="Times New Roman" w:cs="Times New Roman"/>
          <w:sz w:val="28"/>
          <w:szCs w:val="28"/>
          <w:lang w:val="uk-UA" w:eastAsia="ru-RU"/>
        </w:rPr>
        <w:t>ня в натурі (на місцевості) меж земельної ділянки;</w:t>
      </w:r>
    </w:p>
    <w:p w:rsidR="000213C0" w:rsidRPr="000213C0" w:rsidRDefault="000213C0" w:rsidP="000213C0">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z w:val="28"/>
          <w:szCs w:val="28"/>
          <w:lang w:val="uk-UA" w:eastAsia="ru-RU"/>
        </w:rPr>
      </w:pPr>
      <w:r w:rsidRPr="000213C0">
        <w:rPr>
          <w:rFonts w:ascii="Times New Roman" w:eastAsia="Times New Roman" w:hAnsi="Times New Roman" w:cs="Times New Roman"/>
          <w:spacing w:val="-1"/>
          <w:sz w:val="28"/>
          <w:szCs w:val="28"/>
          <w:lang w:val="uk-UA" w:eastAsia="ru-RU"/>
        </w:rPr>
        <w:t xml:space="preserve">     3.2 зареєструвати право власності на  земельну  ділянку,від</w:t>
      </w:r>
      <w:r w:rsidRPr="000213C0">
        <w:rPr>
          <w:rFonts w:ascii="Times New Roman" w:eastAsia="Times New Roman" w:hAnsi="Times New Roman" w:cs="Times New Roman"/>
          <w:spacing w:val="-1"/>
          <w:sz w:val="28"/>
          <w:szCs w:val="28"/>
          <w:lang w:val="uk-UA" w:eastAsia="ru-RU"/>
        </w:rPr>
        <w:softHyphen/>
      </w:r>
      <w:r w:rsidRPr="000213C0">
        <w:rPr>
          <w:rFonts w:ascii="Times New Roman" w:eastAsia="Times New Roman" w:hAnsi="Times New Roman" w:cs="Times New Roman"/>
          <w:sz w:val="28"/>
          <w:szCs w:val="28"/>
          <w:lang w:val="uk-UA" w:eastAsia="ru-RU"/>
        </w:rPr>
        <w:t>повідно до чинного законодавства;</w:t>
      </w:r>
    </w:p>
    <w:p w:rsidR="000213C0" w:rsidRPr="000213C0" w:rsidRDefault="000213C0" w:rsidP="000213C0">
      <w:pPr>
        <w:spacing w:after="0" w:line="240" w:lineRule="auto"/>
        <w:jc w:val="both"/>
        <w:rPr>
          <w:rFonts w:ascii="Times New Roman" w:eastAsia="Calibri" w:hAnsi="Times New Roman" w:cs="Times New Roman"/>
          <w:sz w:val="28"/>
          <w:szCs w:val="28"/>
          <w:lang w:val="uk-UA"/>
        </w:rPr>
      </w:pPr>
      <w:r w:rsidRPr="000213C0">
        <w:rPr>
          <w:rFonts w:ascii="Times New Roman" w:eastAsia="Times New Roman" w:hAnsi="Times New Roman" w:cs="Times New Roman"/>
          <w:spacing w:val="-10"/>
          <w:sz w:val="28"/>
          <w:szCs w:val="28"/>
          <w:lang w:val="uk-UA" w:eastAsia="ru-RU"/>
        </w:rPr>
        <w:t xml:space="preserve">    </w:t>
      </w:r>
      <w:r w:rsidRPr="000213C0">
        <w:rPr>
          <w:rFonts w:ascii="Times New Roman" w:eastAsia="Calibri" w:hAnsi="Times New Roman" w:cs="Times New Roman"/>
          <w:sz w:val="28"/>
          <w:szCs w:val="28"/>
          <w:lang w:val="uk-UA"/>
        </w:rPr>
        <w:t xml:space="preserve"> 3.3  </w:t>
      </w:r>
      <w:r w:rsidRPr="000213C0">
        <w:rPr>
          <w:rFonts w:ascii="Times New Roman" w:eastAsia="Calibri" w:hAnsi="Times New Roman" w:cs="Times New Roman"/>
          <w:spacing w:val="-4"/>
          <w:sz w:val="28"/>
          <w:szCs w:val="28"/>
          <w:lang w:val="uk-UA"/>
        </w:rPr>
        <w:t xml:space="preserve">забезпечити виконання вимог, викладених у висновках про     погодження </w:t>
      </w:r>
      <w:r w:rsidRPr="000213C0">
        <w:rPr>
          <w:rFonts w:ascii="Times New Roman" w:eastAsia="Calibri" w:hAnsi="Times New Roman" w:cs="Times New Roman"/>
          <w:sz w:val="28"/>
          <w:szCs w:val="28"/>
          <w:lang w:val="uk-UA"/>
        </w:rPr>
        <w:t>проекту землеустрою щодо відведення земельної ділянки відділу Держгеокадастру в Апостолівському районі Дніпропетровської області та  відділу містобудуван</w:t>
      </w:r>
      <w:r w:rsidRPr="000213C0">
        <w:rPr>
          <w:rFonts w:ascii="Times New Roman" w:eastAsia="Calibri" w:hAnsi="Times New Roman" w:cs="Times New Roman"/>
          <w:sz w:val="28"/>
          <w:szCs w:val="28"/>
          <w:lang w:val="uk-UA"/>
        </w:rPr>
        <w:softHyphen/>
        <w:t>ня і архітектури, житлово-комунального господарства, оборонної та мобілізаційної роботи  АРДА;</w:t>
      </w:r>
    </w:p>
    <w:p w:rsidR="000213C0" w:rsidRPr="000213C0" w:rsidRDefault="000213C0" w:rsidP="000213C0">
      <w:pPr>
        <w:spacing w:after="0" w:line="240" w:lineRule="auto"/>
        <w:jc w:val="both"/>
        <w:rPr>
          <w:rFonts w:ascii="Times New Roman" w:eastAsia="Calibri" w:hAnsi="Times New Roman" w:cs="Times New Roman"/>
          <w:spacing w:val="-4"/>
          <w:sz w:val="28"/>
          <w:szCs w:val="28"/>
          <w:lang w:val="uk-UA"/>
        </w:rPr>
      </w:pPr>
      <w:r w:rsidRPr="000213C0">
        <w:rPr>
          <w:rFonts w:ascii="Times New Roman" w:eastAsia="Calibri" w:hAnsi="Times New Roman" w:cs="Times New Roman"/>
          <w:sz w:val="28"/>
          <w:szCs w:val="28"/>
          <w:lang w:val="uk-UA"/>
        </w:rPr>
        <w:t xml:space="preserve">  </w:t>
      </w:r>
      <w:r w:rsidRPr="000213C0">
        <w:rPr>
          <w:rFonts w:ascii="Times New Roman" w:eastAsia="Calibri" w:hAnsi="Times New Roman" w:cs="Times New Roman"/>
          <w:spacing w:val="-13"/>
          <w:sz w:val="28"/>
          <w:szCs w:val="28"/>
          <w:lang w:val="uk-UA"/>
        </w:rPr>
        <w:t xml:space="preserve">   3.4</w:t>
      </w:r>
      <w:r w:rsidRPr="000213C0">
        <w:rPr>
          <w:rFonts w:ascii="Times New Roman" w:eastAsia="Calibri" w:hAnsi="Times New Roman" w:cs="Times New Roman"/>
          <w:sz w:val="28"/>
          <w:szCs w:val="28"/>
          <w:lang w:val="uk-UA"/>
        </w:rPr>
        <w:tab/>
        <w:t xml:space="preserve">виконувати обов'язки власника земельної ділянки відповідно до вимог Земельного кодексу України. </w:t>
      </w:r>
    </w:p>
    <w:p w:rsidR="000213C0" w:rsidRPr="000213C0" w:rsidRDefault="000213C0" w:rsidP="000213C0">
      <w:pPr>
        <w:numPr>
          <w:ilvl w:val="0"/>
          <w:numId w:val="24"/>
        </w:numPr>
        <w:spacing w:after="0" w:line="240" w:lineRule="auto"/>
        <w:jc w:val="both"/>
        <w:rPr>
          <w:rFonts w:ascii="Times New Roman" w:eastAsia="Calibri" w:hAnsi="Times New Roman" w:cs="Times New Roman"/>
          <w:sz w:val="28"/>
          <w:szCs w:val="28"/>
          <w:lang w:val="uk-UA"/>
        </w:rPr>
      </w:pPr>
      <w:r w:rsidRPr="000213C0">
        <w:rPr>
          <w:rFonts w:ascii="Times New Roman" w:eastAsia="Calibri" w:hAnsi="Times New Roman" w:cs="Times New Roman"/>
          <w:spacing w:val="-2"/>
          <w:sz w:val="28"/>
          <w:szCs w:val="28"/>
          <w:lang w:val="uk-UA"/>
        </w:rPr>
        <w:t xml:space="preserve">Рекомендувати відділу Держгеокадастру </w:t>
      </w:r>
      <w:r w:rsidRPr="000213C0">
        <w:rPr>
          <w:rFonts w:ascii="Times New Roman" w:eastAsia="Calibri" w:hAnsi="Times New Roman" w:cs="Times New Roman"/>
          <w:spacing w:val="-5"/>
          <w:sz w:val="28"/>
          <w:szCs w:val="28"/>
          <w:lang w:val="uk-UA"/>
        </w:rPr>
        <w:t xml:space="preserve">в Апостолівському  районі </w:t>
      </w:r>
    </w:p>
    <w:p w:rsidR="000213C0" w:rsidRPr="000213C0" w:rsidRDefault="000213C0" w:rsidP="000213C0">
      <w:pPr>
        <w:spacing w:after="0" w:line="240" w:lineRule="auto"/>
        <w:jc w:val="both"/>
        <w:rPr>
          <w:rFonts w:ascii="Times New Roman" w:eastAsia="Calibri" w:hAnsi="Times New Roman" w:cs="Times New Roman"/>
          <w:sz w:val="28"/>
          <w:szCs w:val="28"/>
          <w:lang w:val="uk-UA"/>
        </w:rPr>
      </w:pPr>
      <w:r w:rsidRPr="000213C0">
        <w:rPr>
          <w:rFonts w:ascii="Times New Roman" w:eastAsia="Calibri" w:hAnsi="Times New Roman" w:cs="Times New Roman"/>
          <w:sz w:val="28"/>
          <w:szCs w:val="28"/>
          <w:lang w:val="uk-UA"/>
        </w:rPr>
        <w:t>Дніпропетровської області внести зміни до земельно-облікової документації.</w:t>
      </w:r>
    </w:p>
    <w:p w:rsidR="000213C0" w:rsidRPr="000213C0" w:rsidRDefault="000213C0" w:rsidP="000213C0">
      <w:pPr>
        <w:numPr>
          <w:ilvl w:val="0"/>
          <w:numId w:val="24"/>
        </w:numPr>
        <w:spacing w:after="0" w:line="240" w:lineRule="auto"/>
        <w:jc w:val="both"/>
        <w:rPr>
          <w:rFonts w:ascii="Times New Roman" w:eastAsia="Calibri" w:hAnsi="Times New Roman" w:cs="Times New Roman"/>
          <w:sz w:val="28"/>
          <w:szCs w:val="28"/>
          <w:lang w:val="uk-UA"/>
        </w:rPr>
      </w:pPr>
      <w:r w:rsidRPr="000213C0">
        <w:rPr>
          <w:rFonts w:ascii="Times New Roman" w:eastAsia="Calibri" w:hAnsi="Times New Roman" w:cs="Times New Roman"/>
          <w:sz w:val="28"/>
          <w:szCs w:val="28"/>
          <w:lang w:val="uk-UA"/>
        </w:rPr>
        <w:t xml:space="preserve">Спеціалісту з земельних питань Зеленодольської міської ради </w:t>
      </w:r>
    </w:p>
    <w:p w:rsidR="000213C0" w:rsidRPr="000213C0" w:rsidRDefault="000213C0" w:rsidP="000213C0">
      <w:pPr>
        <w:spacing w:after="0" w:line="240" w:lineRule="auto"/>
        <w:jc w:val="both"/>
        <w:rPr>
          <w:rFonts w:ascii="Times New Roman" w:eastAsia="Calibri" w:hAnsi="Times New Roman" w:cs="Times New Roman"/>
          <w:sz w:val="28"/>
          <w:szCs w:val="28"/>
          <w:lang w:val="uk-UA"/>
        </w:rPr>
      </w:pPr>
      <w:r w:rsidRPr="000213C0">
        <w:rPr>
          <w:rFonts w:ascii="Times New Roman" w:eastAsia="Calibri" w:hAnsi="Times New Roman" w:cs="Times New Roman"/>
          <w:sz w:val="28"/>
          <w:szCs w:val="28"/>
          <w:lang w:val="uk-UA"/>
        </w:rPr>
        <w:t>повідомити Апостолівський відділ Держгеокадастру, Апостолівське відділення Криворізької  південної ОДПІ про прийняття рішення.</w:t>
      </w:r>
    </w:p>
    <w:p w:rsidR="000213C0" w:rsidRPr="000213C0" w:rsidRDefault="000213C0" w:rsidP="000213C0">
      <w:pPr>
        <w:numPr>
          <w:ilvl w:val="0"/>
          <w:numId w:val="24"/>
        </w:numPr>
        <w:spacing w:after="0" w:line="240" w:lineRule="auto"/>
        <w:jc w:val="both"/>
        <w:rPr>
          <w:rFonts w:ascii="Times New Roman" w:eastAsia="Calibri" w:hAnsi="Times New Roman" w:cs="Times New Roman"/>
          <w:sz w:val="28"/>
          <w:szCs w:val="28"/>
          <w:lang w:val="uk-UA"/>
        </w:rPr>
      </w:pPr>
      <w:r w:rsidRPr="000213C0">
        <w:rPr>
          <w:rFonts w:ascii="Times New Roman" w:eastAsia="Calibri" w:hAnsi="Times New Roman" w:cs="Times New Roman"/>
          <w:sz w:val="28"/>
          <w:szCs w:val="28"/>
          <w:lang w:val="uk-UA"/>
        </w:rPr>
        <w:t xml:space="preserve">Контроль за виконанням рішення покласти на комісію з питань </w:t>
      </w:r>
    </w:p>
    <w:p w:rsidR="000213C0" w:rsidRPr="000213C0" w:rsidRDefault="000213C0" w:rsidP="000213C0">
      <w:pPr>
        <w:spacing w:after="0" w:line="240" w:lineRule="auto"/>
        <w:jc w:val="both"/>
        <w:rPr>
          <w:rFonts w:ascii="Times New Roman" w:eastAsia="Calibri" w:hAnsi="Times New Roman" w:cs="Times New Roman"/>
          <w:sz w:val="28"/>
          <w:szCs w:val="28"/>
          <w:lang w:val="uk-UA"/>
        </w:rPr>
      </w:pPr>
      <w:r w:rsidRPr="000213C0">
        <w:rPr>
          <w:rFonts w:ascii="Times New Roman" w:eastAsia="Calibri" w:hAnsi="Times New Roman" w:cs="Times New Roman"/>
          <w:sz w:val="28"/>
          <w:szCs w:val="28"/>
          <w:lang w:val="uk-UA"/>
        </w:rPr>
        <w:lastRenderedPageBreak/>
        <w:t>регулювання земельних відносин та охорони навколишнього середовища Зеленодольської міської ради.</w:t>
      </w:r>
    </w:p>
    <w:p w:rsidR="000213C0" w:rsidRPr="000213C0" w:rsidRDefault="000213C0" w:rsidP="000213C0">
      <w:pPr>
        <w:spacing w:after="0" w:line="240" w:lineRule="auto"/>
        <w:ind w:left="708" w:right="175"/>
        <w:jc w:val="both"/>
        <w:rPr>
          <w:rFonts w:ascii="Times New Roman" w:eastAsia="Times New Roman" w:hAnsi="Times New Roman" w:cs="Times New Roman"/>
          <w:b/>
          <w:sz w:val="28"/>
          <w:szCs w:val="28"/>
          <w:lang w:val="uk-UA" w:eastAsia="ru-RU"/>
        </w:rPr>
      </w:pPr>
      <w:r w:rsidRPr="000213C0">
        <w:rPr>
          <w:rFonts w:ascii="Times New Roman" w:eastAsia="Times New Roman" w:hAnsi="Times New Roman" w:cs="Times New Roman"/>
          <w:b/>
          <w:sz w:val="28"/>
          <w:szCs w:val="28"/>
          <w:lang w:val="uk-UA" w:eastAsia="ru-RU"/>
        </w:rPr>
        <w:t>Міський  голова</w:t>
      </w:r>
      <w:r w:rsidRPr="000213C0">
        <w:rPr>
          <w:rFonts w:ascii="Times New Roman" w:eastAsia="Times New Roman" w:hAnsi="Times New Roman" w:cs="Times New Roman"/>
          <w:b/>
          <w:sz w:val="28"/>
          <w:szCs w:val="28"/>
          <w:lang w:val="uk-UA" w:eastAsia="ru-RU"/>
        </w:rPr>
        <w:tab/>
      </w:r>
      <w:r w:rsidRPr="000213C0">
        <w:rPr>
          <w:rFonts w:ascii="Times New Roman" w:eastAsia="Times New Roman" w:hAnsi="Times New Roman" w:cs="Times New Roman"/>
          <w:b/>
          <w:sz w:val="28"/>
          <w:szCs w:val="28"/>
          <w:lang w:val="uk-UA" w:eastAsia="ru-RU"/>
        </w:rPr>
        <w:tab/>
      </w:r>
      <w:r w:rsidRPr="000213C0">
        <w:rPr>
          <w:rFonts w:ascii="Times New Roman" w:eastAsia="Times New Roman" w:hAnsi="Times New Roman" w:cs="Times New Roman"/>
          <w:b/>
          <w:sz w:val="28"/>
          <w:szCs w:val="28"/>
          <w:lang w:val="uk-UA" w:eastAsia="ru-RU"/>
        </w:rPr>
        <w:tab/>
      </w:r>
      <w:r w:rsidRPr="000213C0">
        <w:rPr>
          <w:rFonts w:ascii="Times New Roman" w:eastAsia="Times New Roman" w:hAnsi="Times New Roman" w:cs="Times New Roman"/>
          <w:b/>
          <w:sz w:val="28"/>
          <w:szCs w:val="28"/>
          <w:lang w:val="uk-UA" w:eastAsia="ru-RU"/>
        </w:rPr>
        <w:tab/>
        <w:t xml:space="preserve">                      А. В. Савченко</w:t>
      </w:r>
    </w:p>
    <w:p w:rsidR="000213C0" w:rsidRPr="000213C0" w:rsidRDefault="000213C0" w:rsidP="000213C0">
      <w:pPr>
        <w:spacing w:after="0" w:line="240" w:lineRule="auto"/>
        <w:rPr>
          <w:rFonts w:ascii="Times New Roman" w:eastAsia="Times New Roman" w:hAnsi="Times New Roman" w:cs="Times New Roman"/>
          <w:sz w:val="20"/>
          <w:szCs w:val="20"/>
          <w:lang w:val="uk-UA" w:eastAsia="ru-RU"/>
        </w:rPr>
      </w:pPr>
    </w:p>
    <w:p w:rsidR="00016388" w:rsidRPr="00016388" w:rsidRDefault="00016388" w:rsidP="00016388">
      <w:pPr>
        <w:keepNext/>
        <w:spacing w:before="240" w:after="60" w:line="240" w:lineRule="auto"/>
        <w:jc w:val="center"/>
        <w:outlineLvl w:val="0"/>
        <w:rPr>
          <w:rFonts w:ascii="Times New Roman" w:eastAsia="Times New Roman" w:hAnsi="Times New Roman" w:cs="Arial"/>
          <w:bCs/>
          <w:kern w:val="32"/>
          <w:sz w:val="32"/>
          <w:szCs w:val="32"/>
          <w:lang w:eastAsia="ru-RU"/>
        </w:rPr>
      </w:pPr>
      <w:r w:rsidRPr="00016388">
        <w:rPr>
          <w:rFonts w:ascii="Times New Roman" w:eastAsia="Times New Roman" w:hAnsi="Times New Roman" w:cs="Arial"/>
          <w:bCs/>
          <w:kern w:val="32"/>
          <w:sz w:val="32"/>
          <w:szCs w:val="32"/>
          <w:lang w:eastAsia="ru-RU"/>
        </w:rPr>
        <w:t>Р І Ш Е Н Н Я</w:t>
      </w:r>
    </w:p>
    <w:p w:rsidR="00016388" w:rsidRPr="00016388" w:rsidRDefault="00016388" w:rsidP="00016388">
      <w:pPr>
        <w:spacing w:after="0" w:line="240" w:lineRule="auto"/>
        <w:jc w:val="center"/>
        <w:rPr>
          <w:rFonts w:ascii="Times New Roman" w:eastAsia="Times New Roman" w:hAnsi="Times New Roman" w:cs="Times New Roman"/>
          <w:b/>
          <w:sz w:val="28"/>
          <w:szCs w:val="24"/>
          <w:lang w:val="uk-UA" w:eastAsia="ru-RU"/>
        </w:rPr>
      </w:pPr>
      <w:r w:rsidRPr="00016388">
        <w:rPr>
          <w:rFonts w:ascii="Times New Roman" w:eastAsia="Times New Roman" w:hAnsi="Times New Roman" w:cs="Times New Roman"/>
          <w:b/>
          <w:sz w:val="28"/>
          <w:szCs w:val="24"/>
          <w:lang w:val="uk-UA" w:eastAsia="ru-RU"/>
        </w:rPr>
        <w:t xml:space="preserve">    </w:t>
      </w:r>
      <w:r w:rsidRPr="00016388">
        <w:rPr>
          <w:rFonts w:ascii="Times New Roman" w:eastAsia="Times New Roman" w:hAnsi="Times New Roman" w:cs="Times New Roman"/>
          <w:b/>
          <w:sz w:val="28"/>
          <w:szCs w:val="24"/>
          <w:lang w:eastAsia="ru-RU"/>
        </w:rPr>
        <w:t xml:space="preserve">Зеленодольської </w:t>
      </w:r>
      <w:r w:rsidRPr="00016388">
        <w:rPr>
          <w:rFonts w:ascii="Times New Roman" w:eastAsia="Times New Roman" w:hAnsi="Times New Roman" w:cs="Times New Roman"/>
          <w:b/>
          <w:sz w:val="28"/>
          <w:szCs w:val="24"/>
          <w:lang w:val="uk-UA" w:eastAsia="ru-RU"/>
        </w:rPr>
        <w:t>міської</w:t>
      </w:r>
      <w:r w:rsidRPr="00016388">
        <w:rPr>
          <w:rFonts w:ascii="Times New Roman" w:eastAsia="Times New Roman" w:hAnsi="Times New Roman" w:cs="Times New Roman"/>
          <w:b/>
          <w:sz w:val="28"/>
          <w:szCs w:val="24"/>
          <w:lang w:eastAsia="ru-RU"/>
        </w:rPr>
        <w:t xml:space="preserve"> ради</w:t>
      </w:r>
    </w:p>
    <w:p w:rsidR="00016388" w:rsidRPr="00016388" w:rsidRDefault="00016388" w:rsidP="00016388">
      <w:pPr>
        <w:spacing w:after="0" w:line="240" w:lineRule="auto"/>
        <w:jc w:val="center"/>
        <w:rPr>
          <w:rFonts w:ascii="Times New Roman" w:eastAsia="Times New Roman" w:hAnsi="Times New Roman" w:cs="Times New Roman"/>
          <w:b/>
          <w:sz w:val="24"/>
          <w:szCs w:val="24"/>
          <w:lang w:val="uk-UA" w:eastAsia="ru-RU"/>
        </w:rPr>
      </w:pPr>
      <w:r w:rsidRPr="00016388">
        <w:rPr>
          <w:rFonts w:ascii="Times New Roman" w:eastAsia="Times New Roman" w:hAnsi="Times New Roman" w:cs="Times New Roman"/>
          <w:b/>
          <w:sz w:val="28"/>
          <w:szCs w:val="24"/>
          <w:lang w:val="uk-UA" w:eastAsia="ru-RU"/>
        </w:rPr>
        <w:t xml:space="preserve">7 сесії </w:t>
      </w:r>
      <w:r w:rsidRPr="00016388">
        <w:rPr>
          <w:rFonts w:ascii="Times New Roman" w:eastAsia="Times New Roman" w:hAnsi="Times New Roman" w:cs="Times New Roman"/>
          <w:b/>
          <w:sz w:val="28"/>
          <w:szCs w:val="24"/>
          <w:lang w:val="en-US" w:eastAsia="ru-RU"/>
        </w:rPr>
        <w:t>VII</w:t>
      </w:r>
      <w:r w:rsidRPr="00016388">
        <w:rPr>
          <w:rFonts w:ascii="Times New Roman" w:eastAsia="Times New Roman" w:hAnsi="Times New Roman" w:cs="Times New Roman"/>
          <w:b/>
          <w:sz w:val="28"/>
          <w:szCs w:val="24"/>
          <w:lang w:val="uk-UA" w:eastAsia="ru-RU"/>
        </w:rPr>
        <w:t xml:space="preserve"> скликання </w:t>
      </w:r>
    </w:p>
    <w:p w:rsidR="00016388" w:rsidRPr="00016388" w:rsidRDefault="00016388" w:rsidP="00016388">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016388" w:rsidRPr="00016388" w:rsidTr="00016388">
        <w:trPr>
          <w:jc w:val="center"/>
        </w:trPr>
        <w:tc>
          <w:tcPr>
            <w:tcW w:w="3386" w:type="dxa"/>
          </w:tcPr>
          <w:p w:rsidR="00016388" w:rsidRPr="00016388" w:rsidRDefault="00016388" w:rsidP="00016388">
            <w:pPr>
              <w:spacing w:after="0" w:line="360" w:lineRule="auto"/>
              <w:rPr>
                <w:rFonts w:ascii="Times New Roman" w:eastAsia="Times New Roman" w:hAnsi="Times New Roman" w:cs="Times New Roman"/>
                <w:b/>
                <w:sz w:val="28"/>
                <w:szCs w:val="28"/>
                <w:lang w:val="uk-UA" w:eastAsia="ru-RU"/>
              </w:rPr>
            </w:pPr>
            <w:r w:rsidRPr="00016388">
              <w:rPr>
                <w:rFonts w:ascii="Times New Roman" w:eastAsia="Times New Roman" w:hAnsi="Times New Roman" w:cs="Times New Roman"/>
                <w:b/>
                <w:sz w:val="28"/>
                <w:szCs w:val="28"/>
                <w:lang w:val="uk-UA" w:eastAsia="ru-RU"/>
              </w:rPr>
              <w:t>24  лютого   2016 року</w:t>
            </w:r>
          </w:p>
        </w:tc>
        <w:tc>
          <w:tcPr>
            <w:tcW w:w="3096" w:type="dxa"/>
          </w:tcPr>
          <w:p w:rsidR="00016388" w:rsidRPr="00016388" w:rsidRDefault="00016388" w:rsidP="00016388">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016388" w:rsidRPr="00016388" w:rsidRDefault="00016388" w:rsidP="00016388">
            <w:pPr>
              <w:spacing w:after="0" w:line="360" w:lineRule="auto"/>
              <w:rPr>
                <w:rFonts w:ascii="Times New Roman" w:eastAsia="Times New Roman" w:hAnsi="Times New Roman" w:cs="Times New Roman"/>
                <w:b/>
                <w:sz w:val="28"/>
                <w:szCs w:val="28"/>
                <w:lang w:eastAsia="ru-RU"/>
              </w:rPr>
            </w:pPr>
            <w:r w:rsidRPr="00016388">
              <w:rPr>
                <w:rFonts w:ascii="Times New Roman" w:eastAsia="Times New Roman" w:hAnsi="Times New Roman" w:cs="Times New Roman"/>
                <w:b/>
                <w:sz w:val="28"/>
                <w:szCs w:val="28"/>
                <w:lang w:val="uk-UA" w:eastAsia="ru-RU"/>
              </w:rPr>
              <w:t xml:space="preserve">                         </w:t>
            </w:r>
            <w:r w:rsidRPr="00016388">
              <w:rPr>
                <w:rFonts w:ascii="Times New Roman" w:eastAsia="Times New Roman" w:hAnsi="Times New Roman" w:cs="Times New Roman"/>
                <w:b/>
                <w:sz w:val="28"/>
                <w:szCs w:val="28"/>
                <w:lang w:eastAsia="ru-RU"/>
              </w:rPr>
              <w:t>№</w:t>
            </w:r>
            <w:r w:rsidRPr="00016388">
              <w:rPr>
                <w:rFonts w:ascii="Times New Roman" w:eastAsia="Times New Roman" w:hAnsi="Times New Roman" w:cs="Times New Roman"/>
                <w:b/>
                <w:sz w:val="28"/>
                <w:szCs w:val="28"/>
                <w:lang w:val="uk-UA" w:eastAsia="ru-RU"/>
              </w:rPr>
              <w:t xml:space="preserve"> 93/1</w:t>
            </w:r>
          </w:p>
        </w:tc>
      </w:tr>
    </w:tbl>
    <w:p w:rsidR="00016388" w:rsidRPr="00016388" w:rsidRDefault="00016388" w:rsidP="00016388">
      <w:pPr>
        <w:shd w:val="clear" w:color="auto" w:fill="FFFFFF"/>
        <w:spacing w:after="0" w:line="240" w:lineRule="auto"/>
        <w:jc w:val="both"/>
        <w:rPr>
          <w:rFonts w:ascii="Times New Roman" w:eastAsia="Times New Roman" w:hAnsi="Times New Roman" w:cs="Times New Roman"/>
          <w:b/>
          <w:i/>
          <w:sz w:val="28"/>
          <w:szCs w:val="28"/>
          <w:lang w:val="uk-UA" w:eastAsia="ru-RU"/>
        </w:rPr>
      </w:pPr>
      <w:r w:rsidRPr="00016388">
        <w:rPr>
          <w:rFonts w:ascii="Times New Roman" w:eastAsia="Times New Roman" w:hAnsi="Times New Roman" w:cs="Times New Roman"/>
          <w:b/>
          <w:i/>
          <w:iCs/>
          <w:spacing w:val="-5"/>
          <w:sz w:val="28"/>
          <w:szCs w:val="28"/>
          <w:lang w:val="uk-UA" w:eastAsia="ru-RU"/>
        </w:rPr>
        <w:t>Про затвердження проекту земле</w:t>
      </w:r>
      <w:r w:rsidRPr="00016388">
        <w:rPr>
          <w:rFonts w:ascii="Times New Roman" w:eastAsia="Times New Roman" w:hAnsi="Times New Roman" w:cs="Times New Roman"/>
          <w:b/>
          <w:i/>
          <w:iCs/>
          <w:spacing w:val="-5"/>
          <w:sz w:val="28"/>
          <w:szCs w:val="28"/>
          <w:lang w:val="uk-UA" w:eastAsia="ru-RU"/>
        </w:rPr>
        <w:softHyphen/>
      </w:r>
      <w:r w:rsidRPr="00016388">
        <w:rPr>
          <w:rFonts w:ascii="Times New Roman" w:eastAsia="Times New Roman" w:hAnsi="Times New Roman" w:cs="Times New Roman"/>
          <w:b/>
          <w:i/>
          <w:iCs/>
          <w:spacing w:val="-3"/>
          <w:sz w:val="28"/>
          <w:szCs w:val="28"/>
          <w:lang w:val="uk-UA" w:eastAsia="ru-RU"/>
        </w:rPr>
        <w:t xml:space="preserve">устрою щодо відведення земельної ділянки у власність </w:t>
      </w:r>
      <w:r w:rsidRPr="00016388">
        <w:rPr>
          <w:rFonts w:ascii="Times New Roman" w:eastAsia="Times New Roman" w:hAnsi="Times New Roman" w:cs="Times New Roman"/>
          <w:b/>
          <w:i/>
          <w:sz w:val="28"/>
          <w:szCs w:val="28"/>
          <w:lang w:val="uk-UA" w:eastAsia="ru-RU"/>
        </w:rPr>
        <w:t>фізичній особі</w:t>
      </w:r>
      <w:r w:rsidRPr="00016388">
        <w:rPr>
          <w:rFonts w:ascii="Times New Roman" w:eastAsia="Times New Roman" w:hAnsi="Times New Roman" w:cs="Times New Roman"/>
          <w:b/>
          <w:i/>
          <w:spacing w:val="-1"/>
          <w:sz w:val="28"/>
          <w:szCs w:val="28"/>
          <w:lang w:val="uk-UA" w:eastAsia="ru-RU"/>
        </w:rPr>
        <w:t xml:space="preserve"> для ведення особистого селянського господарства</w:t>
      </w:r>
    </w:p>
    <w:p w:rsidR="00016388" w:rsidRPr="00016388" w:rsidRDefault="00016388" w:rsidP="00016388">
      <w:pPr>
        <w:spacing w:after="0" w:line="240" w:lineRule="auto"/>
        <w:jc w:val="both"/>
        <w:rPr>
          <w:rFonts w:ascii="Times New Roman" w:eastAsia="Times New Roman" w:hAnsi="Times New Roman" w:cs="Times New Roman"/>
          <w:b/>
          <w:i/>
          <w:sz w:val="28"/>
          <w:szCs w:val="28"/>
          <w:lang w:val="uk-UA" w:eastAsia="ru-RU"/>
        </w:rPr>
      </w:pPr>
    </w:p>
    <w:p w:rsidR="00016388" w:rsidRPr="00016388" w:rsidRDefault="00016388" w:rsidP="00016388">
      <w:pPr>
        <w:shd w:val="clear" w:color="auto" w:fill="FFFFFF"/>
        <w:spacing w:after="0" w:line="240" w:lineRule="auto"/>
        <w:jc w:val="both"/>
        <w:rPr>
          <w:rFonts w:ascii="Times New Roman" w:eastAsia="Times New Roman" w:hAnsi="Times New Roman" w:cs="Times New Roman"/>
          <w:sz w:val="28"/>
          <w:szCs w:val="28"/>
          <w:lang w:val="uk-UA" w:eastAsia="ru-RU"/>
        </w:rPr>
      </w:pPr>
      <w:r w:rsidRPr="00016388">
        <w:rPr>
          <w:rFonts w:ascii="Times New Roman" w:eastAsia="Times New Roman" w:hAnsi="Times New Roman" w:cs="Times New Roman"/>
          <w:spacing w:val="-7"/>
          <w:sz w:val="28"/>
          <w:szCs w:val="28"/>
          <w:lang w:val="uk-UA" w:eastAsia="ru-RU"/>
        </w:rPr>
        <w:t xml:space="preserve">       Розглянувши заяву (вх.218  від 18.12.2015)  </w:t>
      </w:r>
      <w:r w:rsidRPr="00016388">
        <w:rPr>
          <w:rFonts w:ascii="Times New Roman" w:eastAsia="Times New Roman" w:hAnsi="Times New Roman" w:cs="Times New Roman"/>
          <w:sz w:val="28"/>
          <w:szCs w:val="28"/>
          <w:lang w:val="uk-UA" w:eastAsia="ru-RU"/>
        </w:rPr>
        <w:t xml:space="preserve">фізичної особи Остапука Анатолія Станіславовича </w:t>
      </w:r>
      <w:r w:rsidRPr="00016388">
        <w:rPr>
          <w:rFonts w:ascii="Times New Roman" w:eastAsia="Times New Roman" w:hAnsi="Times New Roman" w:cs="Times New Roman"/>
          <w:spacing w:val="-6"/>
          <w:sz w:val="28"/>
          <w:szCs w:val="28"/>
          <w:lang w:val="uk-UA" w:eastAsia="ru-RU"/>
        </w:rPr>
        <w:t xml:space="preserve">про </w:t>
      </w:r>
      <w:r w:rsidRPr="00016388">
        <w:rPr>
          <w:rFonts w:ascii="Times New Roman" w:eastAsia="Times New Roman" w:hAnsi="Times New Roman" w:cs="Times New Roman"/>
          <w:iCs/>
          <w:spacing w:val="-5"/>
          <w:sz w:val="28"/>
          <w:szCs w:val="28"/>
          <w:lang w:val="uk-UA" w:eastAsia="ru-RU"/>
        </w:rPr>
        <w:t>затвердження проекту земле</w:t>
      </w:r>
      <w:r w:rsidRPr="00016388">
        <w:rPr>
          <w:rFonts w:ascii="Times New Roman" w:eastAsia="Times New Roman" w:hAnsi="Times New Roman" w:cs="Times New Roman"/>
          <w:iCs/>
          <w:spacing w:val="-3"/>
          <w:sz w:val="28"/>
          <w:szCs w:val="28"/>
          <w:lang w:val="uk-UA" w:eastAsia="ru-RU"/>
        </w:rPr>
        <w:t xml:space="preserve">устрою щодо відведення земельної ділянки у власність </w:t>
      </w:r>
      <w:r w:rsidRPr="00016388">
        <w:rPr>
          <w:rFonts w:ascii="Times New Roman" w:eastAsia="Times New Roman" w:hAnsi="Times New Roman" w:cs="Times New Roman"/>
          <w:sz w:val="28"/>
          <w:szCs w:val="28"/>
          <w:lang w:val="uk-UA" w:eastAsia="ru-RU"/>
        </w:rPr>
        <w:t>фізичній особі</w:t>
      </w:r>
      <w:r w:rsidRPr="00016388">
        <w:rPr>
          <w:rFonts w:ascii="Times New Roman" w:eastAsia="Times New Roman" w:hAnsi="Times New Roman" w:cs="Times New Roman"/>
          <w:spacing w:val="-1"/>
          <w:sz w:val="28"/>
          <w:szCs w:val="28"/>
          <w:lang w:val="uk-UA" w:eastAsia="ru-RU"/>
        </w:rPr>
        <w:t xml:space="preserve"> для ведення особистого селянського господарства</w:t>
      </w:r>
      <w:r w:rsidRPr="00016388">
        <w:rPr>
          <w:rFonts w:ascii="Times New Roman" w:eastAsia="Times New Roman" w:hAnsi="Times New Roman" w:cs="Times New Roman"/>
          <w:sz w:val="28"/>
          <w:szCs w:val="28"/>
          <w:lang w:val="uk-UA" w:eastAsia="ru-RU"/>
        </w:rPr>
        <w:t xml:space="preserve">, керуючись статтями 12, 121, 123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016388" w:rsidRPr="00016388" w:rsidRDefault="00016388" w:rsidP="00016388">
      <w:pPr>
        <w:spacing w:after="0" w:line="240" w:lineRule="auto"/>
        <w:jc w:val="both"/>
        <w:rPr>
          <w:rFonts w:ascii="Times New Roman" w:eastAsia="Times New Roman" w:hAnsi="Times New Roman" w:cs="Times New Roman"/>
          <w:b/>
          <w:sz w:val="28"/>
          <w:szCs w:val="28"/>
          <w:lang w:val="uk-UA" w:eastAsia="ru-RU"/>
        </w:rPr>
      </w:pPr>
      <w:r w:rsidRPr="00016388">
        <w:rPr>
          <w:rFonts w:ascii="Times New Roman" w:eastAsia="Times New Roman" w:hAnsi="Times New Roman" w:cs="Times New Roman"/>
          <w:b/>
          <w:sz w:val="28"/>
          <w:szCs w:val="28"/>
          <w:lang w:val="uk-UA" w:eastAsia="ru-RU"/>
        </w:rPr>
        <w:t xml:space="preserve">                                                  ВИРІШИЛА:</w:t>
      </w:r>
    </w:p>
    <w:p w:rsidR="00016388" w:rsidRPr="00016388" w:rsidRDefault="00016388" w:rsidP="00016388">
      <w:pPr>
        <w:shd w:val="clear" w:color="auto" w:fill="FFFFFF"/>
        <w:spacing w:after="0" w:line="240" w:lineRule="auto"/>
        <w:jc w:val="both"/>
        <w:rPr>
          <w:rFonts w:ascii="Times New Roman" w:eastAsia="Times New Roman" w:hAnsi="Times New Roman" w:cs="Times New Roman"/>
          <w:spacing w:val="-1"/>
          <w:sz w:val="28"/>
          <w:szCs w:val="28"/>
          <w:lang w:val="uk-UA" w:eastAsia="ru-RU"/>
        </w:rPr>
      </w:pPr>
      <w:r w:rsidRPr="00016388">
        <w:rPr>
          <w:rFonts w:ascii="Times New Roman" w:eastAsia="Times New Roman" w:hAnsi="Times New Roman" w:cs="Times New Roman"/>
          <w:spacing w:val="-28"/>
          <w:sz w:val="28"/>
          <w:szCs w:val="28"/>
          <w:lang w:val="uk-UA" w:eastAsia="ru-RU"/>
        </w:rPr>
        <w:t xml:space="preserve">                    1. </w:t>
      </w:r>
      <w:r w:rsidRPr="00016388">
        <w:rPr>
          <w:rFonts w:ascii="Times New Roman" w:eastAsia="Times New Roman" w:hAnsi="Times New Roman" w:cs="Times New Roman"/>
          <w:spacing w:val="-1"/>
          <w:sz w:val="28"/>
          <w:szCs w:val="28"/>
          <w:lang w:val="uk-UA" w:eastAsia="ru-RU"/>
        </w:rPr>
        <w:t xml:space="preserve">Затвердити  </w:t>
      </w:r>
      <w:r w:rsidRPr="00016388">
        <w:rPr>
          <w:rFonts w:ascii="Times New Roman" w:eastAsia="Times New Roman" w:hAnsi="Times New Roman" w:cs="Times New Roman"/>
          <w:iCs/>
          <w:spacing w:val="-5"/>
          <w:sz w:val="28"/>
          <w:szCs w:val="28"/>
          <w:lang w:val="uk-UA" w:eastAsia="ru-RU"/>
        </w:rPr>
        <w:t>проект  земле</w:t>
      </w:r>
      <w:r w:rsidRPr="00016388">
        <w:rPr>
          <w:rFonts w:ascii="Times New Roman" w:eastAsia="Times New Roman" w:hAnsi="Times New Roman" w:cs="Times New Roman"/>
          <w:iCs/>
          <w:spacing w:val="-3"/>
          <w:sz w:val="28"/>
          <w:szCs w:val="28"/>
          <w:lang w:val="uk-UA" w:eastAsia="ru-RU"/>
        </w:rPr>
        <w:t xml:space="preserve">устрою щодо відведення земельної ділянки у власність </w:t>
      </w:r>
      <w:r w:rsidRPr="00016388">
        <w:rPr>
          <w:rFonts w:ascii="Times New Roman" w:eastAsia="Times New Roman" w:hAnsi="Times New Roman" w:cs="Times New Roman"/>
          <w:sz w:val="28"/>
          <w:szCs w:val="28"/>
          <w:lang w:val="uk-UA" w:eastAsia="ru-RU"/>
        </w:rPr>
        <w:t>фізичній особі Остапуку Анатолію Станіславовичу</w:t>
      </w:r>
      <w:r w:rsidRPr="00016388">
        <w:rPr>
          <w:rFonts w:ascii="Times New Roman" w:eastAsia="Times New Roman" w:hAnsi="Times New Roman" w:cs="Times New Roman"/>
          <w:spacing w:val="-1"/>
          <w:sz w:val="28"/>
          <w:szCs w:val="28"/>
          <w:lang w:val="uk-UA" w:eastAsia="ru-RU"/>
        </w:rPr>
        <w:t xml:space="preserve"> для ведення особистого селянського господарства площею </w:t>
      </w:r>
      <w:smartTag w:uri="urn:schemas-microsoft-com:office:smarttags" w:element="metricconverter">
        <w:smartTagPr>
          <w:attr w:name="ProductID" w:val="0,9851 га"/>
        </w:smartTagPr>
        <w:r w:rsidRPr="00016388">
          <w:rPr>
            <w:rFonts w:ascii="Times New Roman" w:eastAsia="Times New Roman" w:hAnsi="Times New Roman" w:cs="Times New Roman"/>
            <w:spacing w:val="-1"/>
            <w:sz w:val="28"/>
            <w:szCs w:val="28"/>
            <w:lang w:val="uk-UA" w:eastAsia="ru-RU"/>
          </w:rPr>
          <w:t>0,9851 га</w:t>
        </w:r>
      </w:smartTag>
      <w:r w:rsidRPr="00016388">
        <w:rPr>
          <w:rFonts w:ascii="Times New Roman" w:eastAsia="Times New Roman" w:hAnsi="Times New Roman" w:cs="Times New Roman"/>
          <w:spacing w:val="-1"/>
          <w:sz w:val="28"/>
          <w:szCs w:val="28"/>
          <w:lang w:val="uk-UA" w:eastAsia="ru-RU"/>
        </w:rPr>
        <w:t xml:space="preserve">, місце розташування якої: Дніпропетровська область, Апостолівський район, </w:t>
      </w:r>
      <w:r w:rsidRPr="00016388">
        <w:rPr>
          <w:rFonts w:ascii="Times New Roman" w:eastAsia="Times New Roman" w:hAnsi="Times New Roman" w:cs="Times New Roman"/>
          <w:sz w:val="28"/>
          <w:szCs w:val="28"/>
          <w:lang w:val="uk-UA" w:eastAsia="ru-RU"/>
        </w:rPr>
        <w:t>в межах села Мар’янське</w:t>
      </w:r>
      <w:r w:rsidRPr="00016388">
        <w:rPr>
          <w:rFonts w:ascii="Times New Roman" w:eastAsia="Times New Roman" w:hAnsi="Times New Roman" w:cs="Times New Roman"/>
          <w:spacing w:val="-1"/>
          <w:sz w:val="28"/>
          <w:szCs w:val="28"/>
          <w:lang w:val="uk-UA" w:eastAsia="ru-RU"/>
        </w:rPr>
        <w:t>,  кадастровий номер земельної ділянки 1220385500:01:002:0004,  цільове призначення земельної ділянки - для ведення особистого селянського господарства, категорія земель - землі сільськогосподарського призначення.</w:t>
      </w:r>
    </w:p>
    <w:p w:rsidR="00016388" w:rsidRPr="00016388" w:rsidRDefault="00016388" w:rsidP="00016388">
      <w:pPr>
        <w:spacing w:after="0" w:line="240" w:lineRule="auto"/>
        <w:ind w:left="765"/>
        <w:jc w:val="both"/>
        <w:rPr>
          <w:rFonts w:ascii="Times New Roman" w:eastAsia="Times New Roman" w:hAnsi="Times New Roman" w:cs="Times New Roman"/>
          <w:spacing w:val="-1"/>
          <w:sz w:val="28"/>
          <w:szCs w:val="28"/>
          <w:lang w:val="uk-UA" w:eastAsia="ru-RU"/>
        </w:rPr>
      </w:pPr>
      <w:r w:rsidRPr="00016388">
        <w:rPr>
          <w:rFonts w:ascii="Times New Roman" w:eastAsia="Times New Roman" w:hAnsi="Times New Roman" w:cs="Times New Roman"/>
          <w:spacing w:val="-1"/>
          <w:sz w:val="28"/>
          <w:szCs w:val="28"/>
          <w:lang w:val="uk-UA" w:eastAsia="ru-RU"/>
        </w:rPr>
        <w:t xml:space="preserve">2. </w:t>
      </w:r>
      <w:r w:rsidRPr="00016388">
        <w:rPr>
          <w:rFonts w:ascii="Times New Roman" w:eastAsia="Times New Roman" w:hAnsi="Times New Roman" w:cs="Times New Roman"/>
          <w:spacing w:val="-17"/>
          <w:sz w:val="28"/>
          <w:szCs w:val="28"/>
          <w:lang w:val="uk-UA" w:eastAsia="ru-RU"/>
        </w:rPr>
        <w:t xml:space="preserve"> </w:t>
      </w:r>
      <w:r w:rsidRPr="00016388">
        <w:rPr>
          <w:rFonts w:ascii="Times New Roman" w:eastAsia="Times New Roman" w:hAnsi="Times New Roman" w:cs="Times New Roman"/>
          <w:sz w:val="28"/>
          <w:szCs w:val="28"/>
          <w:lang w:val="uk-UA" w:eastAsia="ru-RU"/>
        </w:rPr>
        <w:t xml:space="preserve">Надати фізичній особі Остапуку Анатолію Станіславовичу  </w:t>
      </w:r>
      <w:r w:rsidRPr="00016388">
        <w:rPr>
          <w:rFonts w:ascii="Times New Roman" w:eastAsia="Times New Roman" w:hAnsi="Times New Roman" w:cs="Times New Roman"/>
          <w:spacing w:val="-1"/>
          <w:sz w:val="28"/>
          <w:szCs w:val="28"/>
          <w:lang w:val="uk-UA" w:eastAsia="ru-RU"/>
        </w:rPr>
        <w:t xml:space="preserve">із земель </w:t>
      </w:r>
    </w:p>
    <w:p w:rsidR="00016388" w:rsidRPr="00016388" w:rsidRDefault="00016388" w:rsidP="00016388">
      <w:pPr>
        <w:spacing w:after="0" w:line="240" w:lineRule="auto"/>
        <w:jc w:val="both"/>
        <w:rPr>
          <w:rFonts w:ascii="Times New Roman" w:eastAsia="Times New Roman" w:hAnsi="Times New Roman" w:cs="Times New Roman"/>
          <w:spacing w:val="-1"/>
          <w:sz w:val="28"/>
          <w:szCs w:val="28"/>
          <w:lang w:val="uk-UA" w:eastAsia="ru-RU"/>
        </w:rPr>
      </w:pPr>
      <w:r w:rsidRPr="00016388">
        <w:rPr>
          <w:rFonts w:ascii="Times New Roman" w:eastAsia="Times New Roman" w:hAnsi="Times New Roman" w:cs="Times New Roman"/>
          <w:spacing w:val="-1"/>
          <w:sz w:val="28"/>
          <w:szCs w:val="28"/>
          <w:lang w:val="uk-UA" w:eastAsia="ru-RU"/>
        </w:rPr>
        <w:t xml:space="preserve">комунальної власності у власність  земельну ділянку площею </w:t>
      </w:r>
      <w:smartTag w:uri="urn:schemas-microsoft-com:office:smarttags" w:element="metricconverter">
        <w:smartTagPr>
          <w:attr w:name="ProductID" w:val="0,9851 га"/>
        </w:smartTagPr>
        <w:r w:rsidRPr="00016388">
          <w:rPr>
            <w:rFonts w:ascii="Times New Roman" w:eastAsia="Times New Roman" w:hAnsi="Times New Roman" w:cs="Times New Roman"/>
            <w:spacing w:val="-1"/>
            <w:sz w:val="28"/>
            <w:szCs w:val="28"/>
            <w:lang w:val="uk-UA" w:eastAsia="ru-RU"/>
          </w:rPr>
          <w:t>0,9851 га</w:t>
        </w:r>
      </w:smartTag>
      <w:r w:rsidRPr="00016388">
        <w:rPr>
          <w:rFonts w:ascii="Times New Roman" w:eastAsia="Times New Roman" w:hAnsi="Times New Roman" w:cs="Times New Roman"/>
          <w:spacing w:val="-1"/>
          <w:sz w:val="28"/>
          <w:szCs w:val="28"/>
          <w:lang w:val="uk-UA" w:eastAsia="ru-RU"/>
        </w:rPr>
        <w:t xml:space="preserve">, місце розташування якої: Дніпропетровська область, Апостолівський район, </w:t>
      </w:r>
      <w:r w:rsidRPr="00016388">
        <w:rPr>
          <w:rFonts w:ascii="Times New Roman" w:eastAsia="Times New Roman" w:hAnsi="Times New Roman" w:cs="Times New Roman"/>
          <w:sz w:val="28"/>
          <w:szCs w:val="28"/>
          <w:lang w:val="uk-UA" w:eastAsia="ru-RU"/>
        </w:rPr>
        <w:t>в межах села Мар’янське</w:t>
      </w:r>
      <w:r w:rsidRPr="00016388">
        <w:rPr>
          <w:rFonts w:ascii="Times New Roman" w:eastAsia="Times New Roman" w:hAnsi="Times New Roman" w:cs="Times New Roman"/>
          <w:spacing w:val="-1"/>
          <w:sz w:val="28"/>
          <w:szCs w:val="28"/>
          <w:lang w:val="uk-UA" w:eastAsia="ru-RU"/>
        </w:rPr>
        <w:t>,  кадастровий номер земельної ділянки 1220385500:01:002:0004,  цільове призначення земельної ділянки - для ведення особистого селянського господарства, категорія земель - землі сільськогосподарського призначення.</w:t>
      </w:r>
    </w:p>
    <w:p w:rsidR="00016388" w:rsidRPr="00016388" w:rsidRDefault="00016388" w:rsidP="00016388">
      <w:pPr>
        <w:shd w:val="clear" w:color="auto" w:fill="FFFFFF"/>
        <w:spacing w:after="0" w:line="240" w:lineRule="auto"/>
        <w:jc w:val="both"/>
        <w:rPr>
          <w:rFonts w:ascii="Times New Roman" w:eastAsia="Times New Roman" w:hAnsi="Times New Roman" w:cs="Times New Roman"/>
          <w:sz w:val="28"/>
          <w:szCs w:val="28"/>
          <w:lang w:val="uk-UA" w:eastAsia="ru-RU"/>
        </w:rPr>
      </w:pPr>
      <w:r w:rsidRPr="00016388">
        <w:rPr>
          <w:rFonts w:ascii="Times New Roman" w:eastAsia="Times New Roman" w:hAnsi="Times New Roman" w:cs="Times New Roman"/>
          <w:spacing w:val="-1"/>
          <w:sz w:val="28"/>
          <w:szCs w:val="28"/>
          <w:lang w:val="uk-UA" w:eastAsia="ru-RU"/>
        </w:rPr>
        <w:t xml:space="preserve">        3.</w:t>
      </w:r>
      <w:r w:rsidRPr="00016388">
        <w:rPr>
          <w:rFonts w:ascii="Times New Roman" w:eastAsia="Times New Roman" w:hAnsi="Times New Roman" w:cs="Times New Roman"/>
          <w:sz w:val="28"/>
          <w:szCs w:val="28"/>
          <w:lang w:val="uk-UA" w:eastAsia="ru-RU"/>
        </w:rPr>
        <w:t>Фізичній особі Остапуку Анатолію Станіславовичу:</w:t>
      </w:r>
    </w:p>
    <w:p w:rsidR="00016388" w:rsidRPr="00016388" w:rsidRDefault="00016388" w:rsidP="00016388">
      <w:pPr>
        <w:widowControl w:val="0"/>
        <w:shd w:val="clear" w:color="auto" w:fill="FFFFFF"/>
        <w:tabs>
          <w:tab w:val="left" w:pos="1162"/>
        </w:tabs>
        <w:adjustRightInd w:val="0"/>
        <w:spacing w:after="0" w:line="322" w:lineRule="exact"/>
        <w:ind w:right="96"/>
        <w:jc w:val="both"/>
        <w:rPr>
          <w:rFonts w:ascii="Times New Roman" w:eastAsia="Times New Roman" w:hAnsi="Times New Roman" w:cs="Times New Roman"/>
          <w:spacing w:val="-18"/>
          <w:sz w:val="28"/>
          <w:szCs w:val="28"/>
          <w:lang w:val="uk-UA" w:eastAsia="ru-RU"/>
        </w:rPr>
      </w:pPr>
      <w:r w:rsidRPr="00016388">
        <w:rPr>
          <w:rFonts w:ascii="Times New Roman" w:eastAsia="Times New Roman" w:hAnsi="Times New Roman" w:cs="Times New Roman"/>
          <w:spacing w:val="-1"/>
          <w:sz w:val="28"/>
          <w:szCs w:val="28"/>
          <w:lang w:val="uk-UA" w:eastAsia="ru-RU"/>
        </w:rPr>
        <w:t xml:space="preserve">        3.1 виступити замовником виконання робіт щодо винесення та закріплен</w:t>
      </w:r>
      <w:r w:rsidRPr="00016388">
        <w:rPr>
          <w:rFonts w:ascii="Times New Roman" w:eastAsia="Times New Roman" w:hAnsi="Times New Roman" w:cs="Times New Roman"/>
          <w:sz w:val="28"/>
          <w:szCs w:val="28"/>
          <w:lang w:val="uk-UA" w:eastAsia="ru-RU"/>
        </w:rPr>
        <w:t>ня в натурі (на місцевості) меж земельної ділянки;</w:t>
      </w:r>
    </w:p>
    <w:p w:rsidR="00016388" w:rsidRPr="00016388" w:rsidRDefault="00016388" w:rsidP="00016388">
      <w:pPr>
        <w:shd w:val="clear" w:color="auto" w:fill="FFFFFF"/>
        <w:spacing w:after="0" w:line="240" w:lineRule="auto"/>
        <w:jc w:val="both"/>
        <w:rPr>
          <w:rFonts w:ascii="Times New Roman" w:eastAsia="Times New Roman" w:hAnsi="Times New Roman" w:cs="Times New Roman"/>
          <w:sz w:val="28"/>
          <w:szCs w:val="28"/>
          <w:lang w:val="uk-UA" w:eastAsia="ru-RU"/>
        </w:rPr>
      </w:pPr>
      <w:r w:rsidRPr="00016388">
        <w:rPr>
          <w:rFonts w:ascii="Times New Roman" w:eastAsia="Times New Roman" w:hAnsi="Times New Roman" w:cs="Times New Roman"/>
          <w:spacing w:val="-1"/>
          <w:sz w:val="28"/>
          <w:szCs w:val="28"/>
          <w:lang w:val="uk-UA" w:eastAsia="ru-RU"/>
        </w:rPr>
        <w:t xml:space="preserve">          3.2 оформити право власності на земельну  ділянку від</w:t>
      </w:r>
      <w:r w:rsidRPr="00016388">
        <w:rPr>
          <w:rFonts w:ascii="Times New Roman" w:eastAsia="Times New Roman" w:hAnsi="Times New Roman" w:cs="Times New Roman"/>
          <w:sz w:val="28"/>
          <w:szCs w:val="28"/>
          <w:lang w:val="uk-UA" w:eastAsia="ru-RU"/>
        </w:rPr>
        <w:t>повідно до вимог чинного законодавства, надати копію свідоцтва про право власності на земельну ділянку до Зеленодольської міської ради;</w:t>
      </w:r>
    </w:p>
    <w:p w:rsidR="00016388" w:rsidRPr="00016388" w:rsidRDefault="00016388" w:rsidP="00016388">
      <w:pPr>
        <w:shd w:val="clear" w:color="auto" w:fill="FFFFFF"/>
        <w:spacing w:after="0" w:line="240" w:lineRule="auto"/>
        <w:jc w:val="both"/>
        <w:rPr>
          <w:rFonts w:ascii="Times New Roman" w:eastAsia="Times New Roman" w:hAnsi="Times New Roman" w:cs="Times New Roman"/>
          <w:sz w:val="28"/>
          <w:szCs w:val="28"/>
          <w:lang w:val="uk-UA" w:eastAsia="ru-RU"/>
        </w:rPr>
      </w:pPr>
      <w:r w:rsidRPr="00016388">
        <w:rPr>
          <w:rFonts w:ascii="Times New Roman" w:eastAsia="Times New Roman" w:hAnsi="Times New Roman" w:cs="Times New Roman"/>
          <w:sz w:val="28"/>
          <w:szCs w:val="28"/>
          <w:lang w:val="uk-UA" w:eastAsia="ru-RU"/>
        </w:rPr>
        <w:t xml:space="preserve">         3.3 </w:t>
      </w:r>
      <w:r w:rsidRPr="00016388">
        <w:rPr>
          <w:rFonts w:ascii="Times New Roman" w:eastAsia="Times New Roman" w:hAnsi="Times New Roman" w:cs="Times New Roman"/>
          <w:spacing w:val="-4"/>
          <w:sz w:val="28"/>
          <w:szCs w:val="28"/>
          <w:lang w:val="uk-UA" w:eastAsia="ru-RU"/>
        </w:rPr>
        <w:t xml:space="preserve">забезпечити виконання вимог, викладених у висновках про     погодження </w:t>
      </w:r>
      <w:r w:rsidRPr="00016388">
        <w:rPr>
          <w:rFonts w:ascii="Times New Roman" w:eastAsia="Times New Roman" w:hAnsi="Times New Roman" w:cs="Times New Roman"/>
          <w:sz w:val="28"/>
          <w:szCs w:val="28"/>
          <w:lang w:val="uk-UA" w:eastAsia="ru-RU"/>
        </w:rPr>
        <w:t xml:space="preserve">проекту землеустрою щодо відведення земельної ділянки відділу </w:t>
      </w:r>
      <w:r w:rsidRPr="00016388">
        <w:rPr>
          <w:rFonts w:ascii="Times New Roman" w:eastAsia="Times New Roman" w:hAnsi="Times New Roman" w:cs="Times New Roman"/>
          <w:sz w:val="28"/>
          <w:szCs w:val="28"/>
          <w:lang w:val="uk-UA" w:eastAsia="ru-RU"/>
        </w:rPr>
        <w:lastRenderedPageBreak/>
        <w:t>Держгеокадастру в Апостолівському районі Дніпропетровської області та  відділу містобудуван</w:t>
      </w:r>
      <w:r w:rsidRPr="00016388">
        <w:rPr>
          <w:rFonts w:ascii="Times New Roman" w:eastAsia="Times New Roman" w:hAnsi="Times New Roman" w:cs="Times New Roman"/>
          <w:sz w:val="28"/>
          <w:szCs w:val="28"/>
          <w:lang w:val="uk-UA" w:eastAsia="ru-RU"/>
        </w:rPr>
        <w:softHyphen/>
        <w:t>ня і архітектури, житлово-комунального господарства, оборонної та мобілізаційної роботи  АРДА;</w:t>
      </w:r>
    </w:p>
    <w:p w:rsidR="00016388" w:rsidRPr="00016388" w:rsidRDefault="00016388" w:rsidP="00016388">
      <w:pPr>
        <w:spacing w:after="0" w:line="240" w:lineRule="auto"/>
        <w:jc w:val="both"/>
        <w:rPr>
          <w:rFonts w:ascii="Times New Roman" w:eastAsia="Calibri" w:hAnsi="Times New Roman" w:cs="Times New Roman"/>
          <w:sz w:val="28"/>
          <w:szCs w:val="28"/>
          <w:lang w:val="uk-UA"/>
        </w:rPr>
      </w:pPr>
      <w:r w:rsidRPr="00016388">
        <w:rPr>
          <w:rFonts w:ascii="Times New Roman" w:eastAsia="Times New Roman" w:hAnsi="Times New Roman" w:cs="Times New Roman"/>
          <w:sz w:val="28"/>
          <w:szCs w:val="28"/>
          <w:lang w:val="uk-UA" w:eastAsia="ru-RU"/>
        </w:rPr>
        <w:t xml:space="preserve">         </w:t>
      </w:r>
      <w:r w:rsidRPr="00016388">
        <w:rPr>
          <w:rFonts w:ascii="Times New Roman" w:eastAsia="Calibri" w:hAnsi="Times New Roman" w:cs="Times New Roman"/>
          <w:spacing w:val="-13"/>
          <w:sz w:val="28"/>
          <w:szCs w:val="28"/>
          <w:lang w:val="uk-UA"/>
        </w:rPr>
        <w:t xml:space="preserve"> 3.4</w:t>
      </w:r>
      <w:r w:rsidRPr="00016388">
        <w:rPr>
          <w:rFonts w:ascii="Times New Roman" w:eastAsia="Calibri" w:hAnsi="Times New Roman" w:cs="Times New Roman"/>
          <w:sz w:val="28"/>
          <w:szCs w:val="28"/>
          <w:lang w:val="uk-UA"/>
        </w:rPr>
        <w:tab/>
        <w:t>виконувати обов'язки власника земельної ділянки відповідно до вимог Земельного кодексу України.</w:t>
      </w:r>
    </w:p>
    <w:p w:rsidR="00016388" w:rsidRPr="00016388" w:rsidRDefault="00016388" w:rsidP="00016388">
      <w:pPr>
        <w:spacing w:after="0" w:line="240" w:lineRule="auto"/>
        <w:jc w:val="both"/>
        <w:rPr>
          <w:rFonts w:ascii="Times New Roman" w:eastAsia="Calibri" w:hAnsi="Times New Roman" w:cs="Times New Roman"/>
          <w:sz w:val="28"/>
          <w:szCs w:val="28"/>
          <w:lang w:val="uk-UA"/>
        </w:rPr>
      </w:pPr>
      <w:r w:rsidRPr="00016388">
        <w:rPr>
          <w:rFonts w:ascii="Times New Roman" w:eastAsia="Calibri" w:hAnsi="Times New Roman" w:cs="Times New Roman"/>
          <w:sz w:val="28"/>
          <w:szCs w:val="28"/>
          <w:lang w:val="uk-UA"/>
        </w:rPr>
        <w:t xml:space="preserve">         </w:t>
      </w:r>
      <w:r w:rsidRPr="00016388">
        <w:rPr>
          <w:rFonts w:ascii="Times New Roman" w:eastAsia="Calibri" w:hAnsi="Times New Roman" w:cs="Times New Roman"/>
          <w:spacing w:val="-16"/>
          <w:sz w:val="28"/>
          <w:szCs w:val="28"/>
          <w:lang w:val="uk-UA"/>
        </w:rPr>
        <w:t xml:space="preserve">     4 .</w:t>
      </w:r>
      <w:r w:rsidRPr="00016388">
        <w:rPr>
          <w:rFonts w:ascii="Times New Roman" w:eastAsia="Calibri" w:hAnsi="Times New Roman" w:cs="Times New Roman"/>
          <w:spacing w:val="-2"/>
          <w:sz w:val="28"/>
          <w:szCs w:val="28"/>
          <w:lang w:val="uk-UA"/>
        </w:rPr>
        <w:t xml:space="preserve">Рекомендувати відділу </w:t>
      </w:r>
      <w:r w:rsidRPr="00016388">
        <w:rPr>
          <w:rFonts w:ascii="Times New Roman" w:eastAsia="Calibri" w:hAnsi="Times New Roman" w:cs="Times New Roman"/>
          <w:sz w:val="28"/>
          <w:szCs w:val="28"/>
          <w:lang w:val="uk-UA"/>
        </w:rPr>
        <w:t xml:space="preserve">Держгеокадастру в Апостолівському районі Дніпропетровської області внести зміни до земельно-облікової документації. </w:t>
      </w:r>
    </w:p>
    <w:p w:rsidR="00016388" w:rsidRPr="00016388" w:rsidRDefault="00016388" w:rsidP="00016388">
      <w:pPr>
        <w:spacing w:after="0" w:line="240" w:lineRule="auto"/>
        <w:jc w:val="both"/>
        <w:rPr>
          <w:rFonts w:ascii="Times New Roman" w:eastAsia="Calibri" w:hAnsi="Times New Roman" w:cs="Times New Roman"/>
          <w:sz w:val="28"/>
          <w:szCs w:val="28"/>
          <w:lang w:val="uk-UA"/>
        </w:rPr>
      </w:pPr>
      <w:r w:rsidRPr="00016388">
        <w:rPr>
          <w:rFonts w:ascii="Times New Roman" w:eastAsia="Calibri" w:hAnsi="Times New Roman" w:cs="Times New Roman"/>
          <w:sz w:val="28"/>
          <w:szCs w:val="28"/>
          <w:lang w:val="uk-UA"/>
        </w:rPr>
        <w:t xml:space="preserve">           5. Спеціалісту з земельних питань Зеленодольської міської ради повідомити відділ Держгеокадастру в Апостолівському районі Дніпропетровської області, Апостолівське відділення Криворізької  МДПІ про прийняття рішення.</w:t>
      </w:r>
    </w:p>
    <w:p w:rsidR="00016388" w:rsidRPr="00016388" w:rsidRDefault="00016388" w:rsidP="00016388">
      <w:pPr>
        <w:spacing w:after="0" w:line="240" w:lineRule="auto"/>
        <w:jc w:val="both"/>
        <w:rPr>
          <w:rFonts w:ascii="Times New Roman" w:eastAsia="Times New Roman" w:hAnsi="Times New Roman" w:cs="Times New Roman"/>
          <w:sz w:val="28"/>
          <w:szCs w:val="28"/>
          <w:lang w:val="uk-UA" w:eastAsia="ru-RU"/>
        </w:rPr>
      </w:pPr>
      <w:r w:rsidRPr="00016388">
        <w:rPr>
          <w:rFonts w:ascii="Times New Roman" w:eastAsia="Times New Roman" w:hAnsi="Times New Roman" w:cs="Times New Roman"/>
          <w:sz w:val="28"/>
          <w:szCs w:val="28"/>
          <w:lang w:val="uk-UA" w:eastAsia="ru-RU"/>
        </w:rPr>
        <w:t xml:space="preserve">           6.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016388" w:rsidRPr="00016388" w:rsidRDefault="00016388" w:rsidP="00016388">
      <w:pPr>
        <w:spacing w:after="0" w:line="240" w:lineRule="auto"/>
        <w:jc w:val="both"/>
        <w:rPr>
          <w:rFonts w:ascii="Times New Roman" w:eastAsia="Times New Roman" w:hAnsi="Times New Roman" w:cs="Times New Roman"/>
          <w:sz w:val="26"/>
          <w:szCs w:val="26"/>
          <w:lang w:val="uk-UA" w:eastAsia="ru-RU"/>
        </w:rPr>
      </w:pPr>
    </w:p>
    <w:p w:rsidR="00016388" w:rsidRPr="00016388" w:rsidRDefault="00016388" w:rsidP="00016388">
      <w:pPr>
        <w:spacing w:after="0" w:line="240" w:lineRule="auto"/>
        <w:ind w:left="708" w:right="175"/>
        <w:jc w:val="both"/>
        <w:rPr>
          <w:rFonts w:ascii="Times New Roman" w:eastAsia="Times New Roman" w:hAnsi="Times New Roman" w:cs="Times New Roman"/>
          <w:b/>
          <w:sz w:val="28"/>
          <w:szCs w:val="28"/>
          <w:lang w:val="uk-UA" w:eastAsia="ru-RU"/>
        </w:rPr>
      </w:pPr>
      <w:r w:rsidRPr="00016388">
        <w:rPr>
          <w:rFonts w:ascii="Times New Roman" w:eastAsia="Times New Roman" w:hAnsi="Times New Roman" w:cs="Times New Roman"/>
          <w:b/>
          <w:sz w:val="28"/>
          <w:szCs w:val="28"/>
          <w:lang w:val="uk-UA" w:eastAsia="ru-RU"/>
        </w:rPr>
        <w:t>Міський  голова</w:t>
      </w:r>
      <w:r w:rsidRPr="00016388">
        <w:rPr>
          <w:rFonts w:ascii="Times New Roman" w:eastAsia="Times New Roman" w:hAnsi="Times New Roman" w:cs="Times New Roman"/>
          <w:b/>
          <w:sz w:val="28"/>
          <w:szCs w:val="28"/>
          <w:lang w:val="uk-UA" w:eastAsia="ru-RU"/>
        </w:rPr>
        <w:tab/>
      </w:r>
      <w:r w:rsidRPr="00016388">
        <w:rPr>
          <w:rFonts w:ascii="Times New Roman" w:eastAsia="Times New Roman" w:hAnsi="Times New Roman" w:cs="Times New Roman"/>
          <w:b/>
          <w:sz w:val="28"/>
          <w:szCs w:val="28"/>
          <w:lang w:val="uk-UA" w:eastAsia="ru-RU"/>
        </w:rPr>
        <w:tab/>
      </w:r>
      <w:r w:rsidRPr="00016388">
        <w:rPr>
          <w:rFonts w:ascii="Times New Roman" w:eastAsia="Times New Roman" w:hAnsi="Times New Roman" w:cs="Times New Roman"/>
          <w:b/>
          <w:sz w:val="28"/>
          <w:szCs w:val="28"/>
          <w:lang w:val="uk-UA" w:eastAsia="ru-RU"/>
        </w:rPr>
        <w:tab/>
      </w:r>
      <w:r w:rsidRPr="00016388">
        <w:rPr>
          <w:rFonts w:ascii="Times New Roman" w:eastAsia="Times New Roman" w:hAnsi="Times New Roman" w:cs="Times New Roman"/>
          <w:b/>
          <w:sz w:val="28"/>
          <w:szCs w:val="28"/>
          <w:lang w:val="uk-UA" w:eastAsia="ru-RU"/>
        </w:rPr>
        <w:tab/>
        <w:t xml:space="preserve">                      А. В. Савченко</w:t>
      </w:r>
    </w:p>
    <w:p w:rsidR="00016388" w:rsidRPr="00016388" w:rsidRDefault="00016388" w:rsidP="00016388">
      <w:pPr>
        <w:spacing w:after="0" w:line="240" w:lineRule="auto"/>
        <w:ind w:left="708" w:right="175"/>
        <w:jc w:val="both"/>
        <w:rPr>
          <w:rFonts w:ascii="Times New Roman" w:eastAsia="Times New Roman" w:hAnsi="Times New Roman" w:cs="Times New Roman"/>
          <w:sz w:val="20"/>
          <w:szCs w:val="20"/>
          <w:lang w:val="uk-UA" w:eastAsia="ru-RU"/>
        </w:rPr>
      </w:pPr>
    </w:p>
    <w:p w:rsidR="00565CC3" w:rsidRPr="00565CC3" w:rsidRDefault="00565CC3" w:rsidP="00565CC3">
      <w:pPr>
        <w:keepNext/>
        <w:spacing w:before="240" w:after="60" w:line="240" w:lineRule="auto"/>
        <w:jc w:val="center"/>
        <w:outlineLvl w:val="0"/>
        <w:rPr>
          <w:rFonts w:ascii="Times New Roman" w:eastAsia="Times New Roman" w:hAnsi="Times New Roman" w:cs="Arial"/>
          <w:bCs/>
          <w:kern w:val="32"/>
          <w:sz w:val="32"/>
          <w:szCs w:val="32"/>
          <w:lang w:eastAsia="ru-RU"/>
        </w:rPr>
      </w:pPr>
      <w:r w:rsidRPr="00565CC3">
        <w:rPr>
          <w:rFonts w:ascii="Times New Roman" w:eastAsia="Times New Roman" w:hAnsi="Times New Roman" w:cs="Arial"/>
          <w:bCs/>
          <w:kern w:val="32"/>
          <w:sz w:val="32"/>
          <w:szCs w:val="32"/>
          <w:lang w:eastAsia="ru-RU"/>
        </w:rPr>
        <w:t>Р І Ш Е Н Н Я</w:t>
      </w:r>
    </w:p>
    <w:p w:rsidR="00565CC3" w:rsidRPr="00565CC3" w:rsidRDefault="00565CC3" w:rsidP="00565CC3">
      <w:pPr>
        <w:spacing w:after="0" w:line="240" w:lineRule="auto"/>
        <w:jc w:val="center"/>
        <w:rPr>
          <w:rFonts w:ascii="Times New Roman" w:eastAsia="Times New Roman" w:hAnsi="Times New Roman" w:cs="Times New Roman"/>
          <w:b/>
          <w:sz w:val="28"/>
          <w:szCs w:val="24"/>
          <w:lang w:val="uk-UA" w:eastAsia="ru-RU"/>
        </w:rPr>
      </w:pPr>
      <w:r w:rsidRPr="00565CC3">
        <w:rPr>
          <w:rFonts w:ascii="Times New Roman" w:eastAsia="Times New Roman" w:hAnsi="Times New Roman" w:cs="Times New Roman"/>
          <w:b/>
          <w:sz w:val="28"/>
          <w:szCs w:val="24"/>
          <w:lang w:val="uk-UA" w:eastAsia="ru-RU"/>
        </w:rPr>
        <w:t xml:space="preserve">    </w:t>
      </w:r>
      <w:r w:rsidRPr="00565CC3">
        <w:rPr>
          <w:rFonts w:ascii="Times New Roman" w:eastAsia="Times New Roman" w:hAnsi="Times New Roman" w:cs="Times New Roman"/>
          <w:b/>
          <w:sz w:val="28"/>
          <w:szCs w:val="24"/>
          <w:lang w:eastAsia="ru-RU"/>
        </w:rPr>
        <w:t xml:space="preserve">Зеленодольської </w:t>
      </w:r>
      <w:r w:rsidRPr="00565CC3">
        <w:rPr>
          <w:rFonts w:ascii="Times New Roman" w:eastAsia="Times New Roman" w:hAnsi="Times New Roman" w:cs="Times New Roman"/>
          <w:b/>
          <w:sz w:val="28"/>
          <w:szCs w:val="24"/>
          <w:lang w:val="uk-UA" w:eastAsia="ru-RU"/>
        </w:rPr>
        <w:t>міської</w:t>
      </w:r>
      <w:r w:rsidRPr="00565CC3">
        <w:rPr>
          <w:rFonts w:ascii="Times New Roman" w:eastAsia="Times New Roman" w:hAnsi="Times New Roman" w:cs="Times New Roman"/>
          <w:b/>
          <w:sz w:val="28"/>
          <w:szCs w:val="24"/>
          <w:lang w:eastAsia="ru-RU"/>
        </w:rPr>
        <w:t xml:space="preserve"> ради</w:t>
      </w:r>
    </w:p>
    <w:p w:rsidR="00565CC3" w:rsidRPr="00565CC3" w:rsidRDefault="00565CC3" w:rsidP="00565CC3">
      <w:pPr>
        <w:spacing w:after="0" w:line="240" w:lineRule="auto"/>
        <w:jc w:val="center"/>
        <w:rPr>
          <w:rFonts w:ascii="Times New Roman" w:eastAsia="Times New Roman" w:hAnsi="Times New Roman" w:cs="Times New Roman"/>
          <w:b/>
          <w:sz w:val="28"/>
          <w:szCs w:val="24"/>
          <w:lang w:val="uk-UA" w:eastAsia="ru-RU"/>
        </w:rPr>
      </w:pPr>
      <w:r w:rsidRPr="00565CC3">
        <w:rPr>
          <w:rFonts w:ascii="Times New Roman" w:eastAsia="Times New Roman" w:hAnsi="Times New Roman" w:cs="Times New Roman"/>
          <w:b/>
          <w:sz w:val="28"/>
          <w:szCs w:val="24"/>
          <w:lang w:val="uk-UA" w:eastAsia="ru-RU"/>
        </w:rPr>
        <w:t xml:space="preserve">7 сесії </w:t>
      </w:r>
      <w:r w:rsidRPr="00565CC3">
        <w:rPr>
          <w:rFonts w:ascii="Times New Roman" w:eastAsia="Times New Roman" w:hAnsi="Times New Roman" w:cs="Times New Roman"/>
          <w:b/>
          <w:sz w:val="28"/>
          <w:szCs w:val="24"/>
          <w:lang w:val="en-US" w:eastAsia="ru-RU"/>
        </w:rPr>
        <w:t>VII</w:t>
      </w:r>
      <w:r w:rsidRPr="00565CC3">
        <w:rPr>
          <w:rFonts w:ascii="Times New Roman" w:eastAsia="Times New Roman" w:hAnsi="Times New Roman" w:cs="Times New Roman"/>
          <w:b/>
          <w:sz w:val="28"/>
          <w:szCs w:val="24"/>
          <w:lang w:val="uk-UA" w:eastAsia="ru-RU"/>
        </w:rPr>
        <w:t xml:space="preserve"> скликання </w:t>
      </w:r>
    </w:p>
    <w:p w:rsidR="00565CC3" w:rsidRPr="00565CC3" w:rsidRDefault="00565CC3" w:rsidP="00565CC3">
      <w:pPr>
        <w:spacing w:after="0" w:line="240" w:lineRule="auto"/>
        <w:rPr>
          <w:rFonts w:ascii="Times New Roman" w:eastAsia="Times New Roman" w:hAnsi="Times New Roman" w:cs="Times New Roman"/>
          <w:b/>
          <w:sz w:val="24"/>
          <w:szCs w:val="24"/>
          <w:lang w:val="uk-UA" w:eastAsia="ru-RU"/>
        </w:rPr>
      </w:pPr>
    </w:p>
    <w:tbl>
      <w:tblPr>
        <w:tblW w:w="9578" w:type="dxa"/>
        <w:jc w:val="center"/>
        <w:tblLook w:val="01E0"/>
      </w:tblPr>
      <w:tblGrid>
        <w:gridCol w:w="3386"/>
        <w:gridCol w:w="3096"/>
        <w:gridCol w:w="3096"/>
      </w:tblGrid>
      <w:tr w:rsidR="00565CC3" w:rsidRPr="00565CC3" w:rsidTr="00016388">
        <w:trPr>
          <w:jc w:val="center"/>
        </w:trPr>
        <w:tc>
          <w:tcPr>
            <w:tcW w:w="3386" w:type="dxa"/>
          </w:tcPr>
          <w:p w:rsidR="00565CC3" w:rsidRPr="00565CC3" w:rsidRDefault="00565CC3" w:rsidP="00565CC3">
            <w:pPr>
              <w:spacing w:after="0" w:line="360" w:lineRule="auto"/>
              <w:rPr>
                <w:rFonts w:ascii="Times New Roman" w:eastAsia="Times New Roman" w:hAnsi="Times New Roman" w:cs="Times New Roman"/>
                <w:b/>
                <w:sz w:val="28"/>
                <w:szCs w:val="28"/>
                <w:lang w:val="uk-UA" w:eastAsia="ru-RU"/>
              </w:rPr>
            </w:pPr>
            <w:r w:rsidRPr="00565CC3">
              <w:rPr>
                <w:rFonts w:ascii="Times New Roman" w:eastAsia="Times New Roman" w:hAnsi="Times New Roman" w:cs="Times New Roman"/>
                <w:b/>
                <w:sz w:val="28"/>
                <w:szCs w:val="28"/>
                <w:lang w:val="uk-UA" w:eastAsia="ru-RU"/>
              </w:rPr>
              <w:t>24  лютого   2016 року</w:t>
            </w:r>
          </w:p>
        </w:tc>
        <w:tc>
          <w:tcPr>
            <w:tcW w:w="3096" w:type="dxa"/>
          </w:tcPr>
          <w:p w:rsidR="00565CC3" w:rsidRPr="00565CC3" w:rsidRDefault="00565CC3" w:rsidP="00565CC3">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565CC3" w:rsidRPr="00565CC3" w:rsidRDefault="00565CC3" w:rsidP="00565CC3">
            <w:pPr>
              <w:spacing w:after="0" w:line="360" w:lineRule="auto"/>
              <w:rPr>
                <w:rFonts w:ascii="Times New Roman" w:eastAsia="Times New Roman" w:hAnsi="Times New Roman" w:cs="Times New Roman"/>
                <w:b/>
                <w:sz w:val="28"/>
                <w:szCs w:val="28"/>
                <w:lang w:eastAsia="ru-RU"/>
              </w:rPr>
            </w:pPr>
            <w:r w:rsidRPr="00565CC3">
              <w:rPr>
                <w:rFonts w:ascii="Times New Roman" w:eastAsia="Times New Roman" w:hAnsi="Times New Roman" w:cs="Times New Roman"/>
                <w:b/>
                <w:sz w:val="28"/>
                <w:szCs w:val="28"/>
                <w:lang w:val="uk-UA" w:eastAsia="ru-RU"/>
              </w:rPr>
              <w:t xml:space="preserve">                            </w:t>
            </w:r>
            <w:r w:rsidRPr="00565CC3">
              <w:rPr>
                <w:rFonts w:ascii="Times New Roman" w:eastAsia="Times New Roman" w:hAnsi="Times New Roman" w:cs="Times New Roman"/>
                <w:b/>
                <w:sz w:val="28"/>
                <w:szCs w:val="28"/>
                <w:lang w:eastAsia="ru-RU"/>
              </w:rPr>
              <w:t>№</w:t>
            </w:r>
            <w:r w:rsidRPr="00565CC3">
              <w:rPr>
                <w:rFonts w:ascii="Times New Roman" w:eastAsia="Times New Roman" w:hAnsi="Times New Roman" w:cs="Times New Roman"/>
                <w:b/>
                <w:sz w:val="28"/>
                <w:szCs w:val="28"/>
                <w:lang w:val="uk-UA" w:eastAsia="ru-RU"/>
              </w:rPr>
              <w:t xml:space="preserve"> 94</w:t>
            </w:r>
          </w:p>
        </w:tc>
      </w:tr>
    </w:tbl>
    <w:p w:rsidR="00565CC3" w:rsidRPr="00565CC3" w:rsidRDefault="00565CC3" w:rsidP="00565CC3">
      <w:pPr>
        <w:spacing w:after="0" w:line="240" w:lineRule="auto"/>
        <w:jc w:val="both"/>
        <w:rPr>
          <w:rFonts w:ascii="Times New Roman" w:eastAsia="Times New Roman" w:hAnsi="Times New Roman" w:cs="Times New Roman"/>
          <w:b/>
          <w:i/>
          <w:sz w:val="28"/>
          <w:szCs w:val="28"/>
          <w:lang w:val="uk-UA" w:eastAsia="ru-RU"/>
        </w:rPr>
      </w:pPr>
      <w:r w:rsidRPr="00565CC3">
        <w:rPr>
          <w:rFonts w:ascii="Times New Roman" w:eastAsia="Times New Roman" w:hAnsi="Times New Roman" w:cs="Times New Roman"/>
          <w:b/>
          <w:i/>
          <w:sz w:val="28"/>
          <w:szCs w:val="28"/>
          <w:lang w:val="uk-UA" w:eastAsia="ru-RU"/>
        </w:rPr>
        <w:t xml:space="preserve">Про затвердження технічної документації із землеустрою щодо встановлення (відновлення) меж земельної ділянки в натурі (на місцевості) </w:t>
      </w:r>
      <w:r w:rsidRPr="00565CC3">
        <w:rPr>
          <w:rFonts w:ascii="Times New Roman" w:eastAsia="Calibri" w:hAnsi="Times New Roman" w:cs="Times New Roman"/>
          <w:b/>
          <w:i/>
          <w:iCs/>
          <w:spacing w:val="-5"/>
          <w:sz w:val="28"/>
          <w:szCs w:val="28"/>
          <w:lang w:val="uk-UA" w:eastAsia="ru-RU"/>
        </w:rPr>
        <w:t>з метою</w:t>
      </w:r>
      <w:r w:rsidRPr="00565CC3">
        <w:rPr>
          <w:rFonts w:ascii="Times New Roman" w:eastAsia="Calibri" w:hAnsi="Times New Roman" w:cs="Times New Roman"/>
          <w:b/>
          <w:i/>
          <w:iCs/>
          <w:spacing w:val="-3"/>
          <w:sz w:val="28"/>
          <w:szCs w:val="28"/>
          <w:lang w:val="uk-UA" w:eastAsia="ru-RU"/>
        </w:rPr>
        <w:t xml:space="preserve"> відведення земельної ділянки в  </w:t>
      </w:r>
      <w:r w:rsidRPr="00565CC3">
        <w:rPr>
          <w:rFonts w:ascii="Times New Roman" w:eastAsia="Times New Roman" w:hAnsi="Times New Roman" w:cs="Times New Roman"/>
          <w:b/>
          <w:i/>
          <w:sz w:val="28"/>
          <w:szCs w:val="28"/>
          <w:lang w:val="uk-UA" w:eastAsia="ru-RU"/>
        </w:rPr>
        <w:t>оренду</w:t>
      </w:r>
      <w:r w:rsidRPr="00565CC3">
        <w:rPr>
          <w:rFonts w:ascii="Times New Roman" w:eastAsia="Calibri" w:hAnsi="Times New Roman" w:cs="Times New Roman"/>
          <w:sz w:val="28"/>
          <w:szCs w:val="28"/>
          <w:lang w:val="uk-UA" w:eastAsia="ru-RU"/>
        </w:rPr>
        <w:t xml:space="preserve"> </w:t>
      </w:r>
      <w:r w:rsidRPr="00565CC3">
        <w:rPr>
          <w:rFonts w:ascii="Times New Roman" w:eastAsia="Calibri" w:hAnsi="Times New Roman" w:cs="Times New Roman"/>
          <w:b/>
          <w:i/>
          <w:sz w:val="28"/>
          <w:szCs w:val="28"/>
          <w:lang w:val="uk-UA" w:eastAsia="ru-RU"/>
        </w:rPr>
        <w:t xml:space="preserve">для будівництва і обслуговування </w:t>
      </w:r>
      <w:r w:rsidRPr="00565CC3">
        <w:rPr>
          <w:rFonts w:ascii="Times New Roman" w:eastAsia="Times New Roman" w:hAnsi="Times New Roman" w:cs="Times New Roman"/>
          <w:b/>
          <w:i/>
          <w:sz w:val="28"/>
          <w:szCs w:val="28"/>
          <w:lang w:val="uk-UA" w:eastAsia="ru-RU"/>
        </w:rPr>
        <w:t>будівель торгівлі</w:t>
      </w:r>
    </w:p>
    <w:p w:rsidR="00565CC3" w:rsidRPr="00565CC3" w:rsidRDefault="00565CC3" w:rsidP="00565CC3">
      <w:pPr>
        <w:spacing w:after="0" w:line="240" w:lineRule="auto"/>
        <w:jc w:val="both"/>
        <w:rPr>
          <w:rFonts w:ascii="Times New Roman" w:eastAsia="Times New Roman" w:hAnsi="Times New Roman" w:cs="Times New Roman"/>
          <w:b/>
          <w:i/>
          <w:sz w:val="28"/>
          <w:szCs w:val="28"/>
          <w:lang w:val="uk-UA" w:eastAsia="ru-RU"/>
        </w:rPr>
      </w:pPr>
    </w:p>
    <w:p w:rsidR="00565CC3" w:rsidRPr="00565CC3" w:rsidRDefault="00565CC3" w:rsidP="00565CC3">
      <w:pPr>
        <w:spacing w:after="0" w:line="240" w:lineRule="auto"/>
        <w:ind w:firstLine="708"/>
        <w:jc w:val="both"/>
        <w:rPr>
          <w:rFonts w:ascii="Times New Roman" w:eastAsia="Times New Roman" w:hAnsi="Times New Roman" w:cs="Times New Roman"/>
          <w:sz w:val="28"/>
          <w:szCs w:val="28"/>
          <w:lang w:val="uk-UA" w:eastAsia="ru-RU"/>
        </w:rPr>
      </w:pPr>
      <w:r w:rsidRPr="00565CC3">
        <w:rPr>
          <w:rFonts w:ascii="Times New Roman" w:eastAsia="Times New Roman" w:hAnsi="Times New Roman" w:cs="Times New Roman"/>
          <w:sz w:val="28"/>
          <w:szCs w:val="28"/>
          <w:lang w:val="uk-UA" w:eastAsia="ru-RU"/>
        </w:rPr>
        <w:t xml:space="preserve">Розглянувши заяву (вх. № 279 від  31 грудня 2015  р.) фізичної </w:t>
      </w:r>
    </w:p>
    <w:p w:rsidR="00565CC3" w:rsidRPr="00565CC3" w:rsidRDefault="00565CC3" w:rsidP="00565CC3">
      <w:pPr>
        <w:spacing w:after="0" w:line="240" w:lineRule="auto"/>
        <w:jc w:val="both"/>
        <w:rPr>
          <w:rFonts w:ascii="Times New Roman" w:eastAsia="Times New Roman" w:hAnsi="Times New Roman" w:cs="Times New Roman"/>
          <w:sz w:val="28"/>
          <w:szCs w:val="28"/>
          <w:lang w:val="uk-UA" w:eastAsia="ru-RU"/>
        </w:rPr>
      </w:pPr>
      <w:r w:rsidRPr="00565CC3">
        <w:rPr>
          <w:rFonts w:ascii="Times New Roman" w:eastAsia="Times New Roman" w:hAnsi="Times New Roman" w:cs="Times New Roman"/>
          <w:sz w:val="28"/>
          <w:szCs w:val="28"/>
          <w:lang w:val="uk-UA" w:eastAsia="ru-RU"/>
        </w:rPr>
        <w:t xml:space="preserve">особи - підприємця  Величка Миколи Адамовича про затвердження технічної документації із землеустрою щодо встановлення (відновлення) меж земельної ділянки в натурі (на місцевості) </w:t>
      </w:r>
      <w:r w:rsidRPr="00565CC3">
        <w:rPr>
          <w:rFonts w:ascii="Times New Roman" w:eastAsia="Calibri" w:hAnsi="Times New Roman" w:cs="Times New Roman"/>
          <w:iCs/>
          <w:spacing w:val="-5"/>
          <w:sz w:val="28"/>
          <w:szCs w:val="28"/>
          <w:lang w:val="uk-UA" w:eastAsia="ru-RU"/>
        </w:rPr>
        <w:t>з метою</w:t>
      </w:r>
      <w:r w:rsidRPr="00565CC3">
        <w:rPr>
          <w:rFonts w:ascii="Times New Roman" w:eastAsia="Calibri" w:hAnsi="Times New Roman" w:cs="Times New Roman"/>
          <w:iCs/>
          <w:spacing w:val="-3"/>
          <w:sz w:val="28"/>
          <w:szCs w:val="28"/>
          <w:lang w:val="uk-UA" w:eastAsia="ru-RU"/>
        </w:rPr>
        <w:t xml:space="preserve"> відведення земельної ділянки в  </w:t>
      </w:r>
      <w:r w:rsidRPr="00565CC3">
        <w:rPr>
          <w:rFonts w:ascii="Times New Roman" w:eastAsia="Times New Roman" w:hAnsi="Times New Roman" w:cs="Times New Roman"/>
          <w:sz w:val="28"/>
          <w:szCs w:val="28"/>
          <w:lang w:val="uk-UA" w:eastAsia="ru-RU"/>
        </w:rPr>
        <w:t>оренду</w:t>
      </w:r>
      <w:r w:rsidRPr="00565CC3">
        <w:rPr>
          <w:rFonts w:ascii="Times New Roman" w:eastAsia="Calibri" w:hAnsi="Times New Roman" w:cs="Times New Roman"/>
          <w:sz w:val="28"/>
          <w:szCs w:val="28"/>
          <w:lang w:val="uk-UA" w:eastAsia="ru-RU"/>
        </w:rPr>
        <w:t xml:space="preserve"> для будівництва і обслуговування </w:t>
      </w:r>
      <w:r w:rsidRPr="00565CC3">
        <w:rPr>
          <w:rFonts w:ascii="Times New Roman" w:eastAsia="Times New Roman" w:hAnsi="Times New Roman" w:cs="Times New Roman"/>
          <w:sz w:val="28"/>
          <w:szCs w:val="28"/>
          <w:lang w:val="uk-UA" w:eastAsia="ru-RU"/>
        </w:rPr>
        <w:t xml:space="preserve">будівель торгівлі,  керуючись статтями 12, 123 Земельного Кодексу України, ст.50 Закону України «Про землеустрій» та пунктом 34 частини 1 статті 26 Закону України "Про місцеве самоврядування в Україні", Зеленодольська міська рада </w:t>
      </w:r>
    </w:p>
    <w:p w:rsidR="00565CC3" w:rsidRPr="00565CC3" w:rsidRDefault="00565CC3" w:rsidP="00565CC3">
      <w:pPr>
        <w:spacing w:after="0" w:line="240" w:lineRule="auto"/>
        <w:rPr>
          <w:rFonts w:ascii="Times New Roman" w:eastAsia="Calibri" w:hAnsi="Times New Roman" w:cs="Times New Roman"/>
          <w:b/>
          <w:sz w:val="28"/>
          <w:szCs w:val="28"/>
          <w:lang w:val="uk-UA" w:eastAsia="ru-RU"/>
        </w:rPr>
      </w:pPr>
      <w:r w:rsidRPr="00565CC3">
        <w:rPr>
          <w:rFonts w:ascii="Times New Roman" w:eastAsia="Calibri" w:hAnsi="Times New Roman" w:cs="Times New Roman"/>
          <w:b/>
          <w:sz w:val="28"/>
          <w:szCs w:val="28"/>
          <w:lang w:val="uk-UA" w:eastAsia="ru-RU"/>
        </w:rPr>
        <w:t xml:space="preserve">                                                    ВИРІШИЛА</w:t>
      </w:r>
    </w:p>
    <w:p w:rsidR="00565CC3" w:rsidRPr="00565CC3" w:rsidRDefault="00565CC3" w:rsidP="00565CC3">
      <w:pPr>
        <w:spacing w:after="0" w:line="240" w:lineRule="auto"/>
        <w:ind w:firstLine="708"/>
        <w:jc w:val="both"/>
        <w:rPr>
          <w:rFonts w:ascii="Times New Roman" w:eastAsia="Times New Roman" w:hAnsi="Times New Roman" w:cs="Times New Roman"/>
          <w:sz w:val="28"/>
          <w:szCs w:val="28"/>
          <w:lang w:val="uk-UA" w:eastAsia="ru-RU"/>
        </w:rPr>
      </w:pPr>
      <w:r w:rsidRPr="00565CC3">
        <w:rPr>
          <w:rFonts w:ascii="Times New Roman" w:eastAsia="Calibri" w:hAnsi="Times New Roman" w:cs="Times New Roman"/>
          <w:sz w:val="28"/>
          <w:szCs w:val="28"/>
          <w:lang w:val="uk-UA" w:eastAsia="ru-RU"/>
        </w:rPr>
        <w:t xml:space="preserve">1. Затвердити </w:t>
      </w:r>
      <w:r w:rsidRPr="00565CC3">
        <w:rPr>
          <w:rFonts w:ascii="Times New Roman" w:eastAsia="Times New Roman" w:hAnsi="Times New Roman" w:cs="Times New Roman"/>
          <w:sz w:val="28"/>
          <w:szCs w:val="28"/>
          <w:lang w:val="uk-UA" w:eastAsia="ru-RU"/>
        </w:rPr>
        <w:t xml:space="preserve">фізичній особі - підприємцю Величку Миколі Адамовичу </w:t>
      </w:r>
      <w:r w:rsidRPr="00565CC3">
        <w:rPr>
          <w:rFonts w:ascii="Times New Roman" w:eastAsia="Calibri" w:hAnsi="Times New Roman" w:cs="Times New Roman"/>
          <w:sz w:val="28"/>
          <w:szCs w:val="28"/>
          <w:lang w:val="uk-UA" w:eastAsia="ru-RU"/>
        </w:rPr>
        <w:t xml:space="preserve"> технічну документацію із землеустрою щодо встановлення (відновлення) меж земельної ділянки в натурі (на місцевості)  з метою </w:t>
      </w:r>
      <w:r w:rsidRPr="00565CC3">
        <w:rPr>
          <w:rFonts w:ascii="Times New Roman" w:eastAsia="Calibri" w:hAnsi="Times New Roman" w:cs="Times New Roman"/>
          <w:iCs/>
          <w:spacing w:val="-3"/>
          <w:sz w:val="28"/>
          <w:szCs w:val="28"/>
          <w:lang w:val="uk-UA" w:eastAsia="ru-RU"/>
        </w:rPr>
        <w:t xml:space="preserve"> відведення земельної ділянки</w:t>
      </w:r>
      <w:r w:rsidRPr="00565CC3">
        <w:rPr>
          <w:rFonts w:ascii="Times New Roman" w:eastAsia="Calibri" w:hAnsi="Times New Roman" w:cs="Times New Roman"/>
          <w:b/>
          <w:i/>
          <w:iCs/>
          <w:spacing w:val="-3"/>
          <w:sz w:val="28"/>
          <w:szCs w:val="28"/>
          <w:lang w:val="uk-UA" w:eastAsia="ru-RU"/>
        </w:rPr>
        <w:t xml:space="preserve"> </w:t>
      </w:r>
      <w:r w:rsidRPr="00565CC3">
        <w:rPr>
          <w:rFonts w:ascii="Times New Roman" w:eastAsia="Calibri" w:hAnsi="Times New Roman" w:cs="Times New Roman"/>
          <w:sz w:val="28"/>
          <w:szCs w:val="28"/>
          <w:lang w:val="uk-UA" w:eastAsia="ru-RU"/>
        </w:rPr>
        <w:t xml:space="preserve">в оренду для будівництва і обслуговування </w:t>
      </w:r>
      <w:r w:rsidRPr="00565CC3">
        <w:rPr>
          <w:rFonts w:ascii="Times New Roman" w:eastAsia="Times New Roman" w:hAnsi="Times New Roman" w:cs="Times New Roman"/>
          <w:sz w:val="28"/>
          <w:szCs w:val="28"/>
          <w:lang w:val="uk-UA" w:eastAsia="ru-RU"/>
        </w:rPr>
        <w:t xml:space="preserve">будівель торгівлі за адресою: Дніпропетровська область, Апостолівський район, с. Велика Костромка , вулиця </w:t>
      </w:r>
      <w:r w:rsidR="005C72B4" w:rsidRPr="005C72B4">
        <w:rPr>
          <w:rFonts w:ascii="Times New Roman" w:eastAsia="Times New Roman" w:hAnsi="Times New Roman" w:cs="Times New Roman"/>
          <w:sz w:val="28"/>
          <w:szCs w:val="28"/>
          <w:lang w:val="uk-UA" w:eastAsia="ru-RU"/>
        </w:rPr>
        <w:t xml:space="preserve">(персональні дані) </w:t>
      </w:r>
      <w:r w:rsidRPr="00565CC3">
        <w:rPr>
          <w:rFonts w:ascii="Times New Roman" w:eastAsia="Calibri" w:hAnsi="Times New Roman" w:cs="Times New Roman"/>
          <w:sz w:val="28"/>
          <w:szCs w:val="28"/>
          <w:lang w:val="uk-UA" w:eastAsia="ru-RU"/>
        </w:rPr>
        <w:t xml:space="preserve">площею 0,0130  га.  </w:t>
      </w:r>
      <w:r w:rsidRPr="00565CC3">
        <w:rPr>
          <w:rFonts w:ascii="Times New Roman" w:eastAsia="Times New Roman" w:hAnsi="Times New Roman" w:cs="Times New Roman"/>
          <w:sz w:val="28"/>
          <w:szCs w:val="28"/>
          <w:lang w:val="uk-UA" w:eastAsia="ru-RU"/>
        </w:rPr>
        <w:t xml:space="preserve">Витяг з Державного земельного кадастру про земельну ділянку  НВ -1202980672015, </w:t>
      </w:r>
      <w:r w:rsidRPr="00565CC3">
        <w:rPr>
          <w:rFonts w:ascii="Times New Roman" w:eastAsia="Times New Roman" w:hAnsi="Times New Roman" w:cs="Times New Roman"/>
          <w:sz w:val="28"/>
          <w:szCs w:val="28"/>
          <w:lang w:val="uk-UA" w:eastAsia="ru-RU"/>
        </w:rPr>
        <w:lastRenderedPageBreak/>
        <w:t>дата формування витягу 03.12.2015 року, кадастровий номер земельної ділянки 1220381100:03:002:0034.</w:t>
      </w:r>
    </w:p>
    <w:p w:rsidR="00565CC3" w:rsidRPr="00565CC3" w:rsidRDefault="00565CC3" w:rsidP="00565CC3">
      <w:pPr>
        <w:spacing w:after="0" w:line="240" w:lineRule="auto"/>
        <w:ind w:left="765"/>
        <w:jc w:val="both"/>
        <w:rPr>
          <w:rFonts w:ascii="Times New Roman" w:eastAsia="Times New Roman" w:hAnsi="Times New Roman" w:cs="Times New Roman"/>
          <w:sz w:val="28"/>
          <w:szCs w:val="28"/>
          <w:lang w:val="uk-UA" w:eastAsia="ru-RU"/>
        </w:rPr>
      </w:pPr>
      <w:r w:rsidRPr="00565CC3">
        <w:rPr>
          <w:rFonts w:ascii="Times New Roman" w:eastAsia="Calibri" w:hAnsi="Times New Roman" w:cs="Times New Roman"/>
          <w:spacing w:val="-1"/>
          <w:sz w:val="28"/>
          <w:szCs w:val="28"/>
          <w:lang w:val="uk-UA" w:eastAsia="ru-RU"/>
        </w:rPr>
        <w:t xml:space="preserve">2. Зареєструвати за </w:t>
      </w:r>
      <w:r w:rsidRPr="00565CC3">
        <w:rPr>
          <w:rFonts w:ascii="Times New Roman" w:eastAsia="Times New Roman" w:hAnsi="Times New Roman" w:cs="Times New Roman"/>
          <w:sz w:val="28"/>
          <w:szCs w:val="28"/>
          <w:lang w:val="uk-UA" w:eastAsia="ru-RU"/>
        </w:rPr>
        <w:t>Зеленодольською міською об’єднаною</w:t>
      </w:r>
    </w:p>
    <w:p w:rsidR="00565CC3" w:rsidRPr="00565CC3" w:rsidRDefault="00565CC3" w:rsidP="00565CC3">
      <w:pPr>
        <w:spacing w:after="0" w:line="240" w:lineRule="auto"/>
        <w:contextualSpacing/>
        <w:jc w:val="both"/>
        <w:rPr>
          <w:rFonts w:ascii="Times New Roman" w:eastAsia="Calibri" w:hAnsi="Times New Roman" w:cs="Times New Roman"/>
          <w:spacing w:val="-1"/>
          <w:sz w:val="28"/>
          <w:szCs w:val="28"/>
          <w:lang w:val="uk-UA" w:eastAsia="ru-RU"/>
        </w:rPr>
      </w:pPr>
      <w:r w:rsidRPr="00565CC3">
        <w:rPr>
          <w:rFonts w:ascii="Times New Roman" w:eastAsia="Times New Roman" w:hAnsi="Times New Roman" w:cs="Times New Roman"/>
          <w:sz w:val="28"/>
          <w:szCs w:val="28"/>
          <w:lang w:eastAsia="ru-RU"/>
        </w:rPr>
        <w:t>територіальною громадою Апостолівського району Дніпропетровської області</w:t>
      </w:r>
      <w:r w:rsidRPr="00565CC3">
        <w:rPr>
          <w:rFonts w:ascii="Times New Roman" w:eastAsia="Calibri" w:hAnsi="Times New Roman" w:cs="Times New Roman"/>
          <w:spacing w:val="-1"/>
          <w:sz w:val="28"/>
          <w:szCs w:val="28"/>
          <w:lang w:val="uk-UA" w:eastAsia="ru-RU"/>
        </w:rPr>
        <w:t xml:space="preserve"> в особі Зеленодольської міської ради право комунальної власності на земельну ділянку площею 0,0130 </w:t>
      </w:r>
      <w:r w:rsidRPr="00565CC3">
        <w:rPr>
          <w:rFonts w:ascii="Times New Roman" w:eastAsia="Calibri" w:hAnsi="Times New Roman" w:cs="Times New Roman"/>
          <w:sz w:val="28"/>
          <w:szCs w:val="28"/>
          <w:lang w:val="uk-UA" w:eastAsia="ru-RU"/>
        </w:rPr>
        <w:t xml:space="preserve"> га </w:t>
      </w:r>
      <w:r w:rsidRPr="00565CC3">
        <w:rPr>
          <w:rFonts w:ascii="Times New Roman" w:eastAsia="Calibri" w:hAnsi="Times New Roman" w:cs="Times New Roman"/>
          <w:spacing w:val="-1"/>
          <w:sz w:val="28"/>
          <w:szCs w:val="28"/>
          <w:lang w:val="uk-UA" w:eastAsia="ru-RU"/>
        </w:rPr>
        <w:t>за адресою: Дніпропетровська область, Апостолівський район, с. Велика Костромка, вул. Кооперативна, 40</w:t>
      </w:r>
      <w:r w:rsidRPr="00565CC3">
        <w:rPr>
          <w:rFonts w:ascii="Times New Roman" w:eastAsia="Times New Roman" w:hAnsi="Times New Roman" w:cs="Times New Roman"/>
          <w:sz w:val="28"/>
          <w:szCs w:val="28"/>
          <w:lang w:val="uk-UA" w:eastAsia="ru-RU"/>
        </w:rPr>
        <w:t>,</w:t>
      </w:r>
      <w:r w:rsidRPr="00565CC3">
        <w:rPr>
          <w:rFonts w:ascii="Times New Roman" w:eastAsia="Calibri" w:hAnsi="Times New Roman" w:cs="Times New Roman"/>
          <w:spacing w:val="-1"/>
          <w:sz w:val="28"/>
          <w:szCs w:val="28"/>
          <w:lang w:val="uk-UA" w:eastAsia="ru-RU"/>
        </w:rPr>
        <w:t xml:space="preserve"> кадастровий номер земельної ділянки 1220381100:03:002:0034 </w:t>
      </w:r>
      <w:r w:rsidRPr="00565CC3">
        <w:rPr>
          <w:rFonts w:ascii="Times New Roman" w:eastAsia="Times New Roman" w:hAnsi="Times New Roman" w:cs="Times New Roman"/>
          <w:sz w:val="28"/>
          <w:szCs w:val="28"/>
          <w:lang w:val="uk-UA" w:eastAsia="ru-RU"/>
        </w:rPr>
        <w:t xml:space="preserve"> </w:t>
      </w:r>
      <w:r w:rsidRPr="00565CC3">
        <w:rPr>
          <w:rFonts w:ascii="Times New Roman" w:eastAsia="Calibri" w:hAnsi="Times New Roman" w:cs="Times New Roman"/>
          <w:spacing w:val="-6"/>
          <w:sz w:val="28"/>
          <w:szCs w:val="28"/>
          <w:lang w:val="uk-UA" w:eastAsia="ru-RU"/>
        </w:rPr>
        <w:t xml:space="preserve">відповідно до вимог чинного </w:t>
      </w:r>
      <w:r w:rsidRPr="00565CC3">
        <w:rPr>
          <w:rFonts w:ascii="Times New Roman" w:eastAsia="Calibri" w:hAnsi="Times New Roman" w:cs="Times New Roman"/>
          <w:sz w:val="28"/>
          <w:szCs w:val="28"/>
          <w:lang w:val="uk-UA" w:eastAsia="ru-RU"/>
        </w:rPr>
        <w:t>законодавства України.</w:t>
      </w:r>
    </w:p>
    <w:p w:rsidR="00565CC3" w:rsidRPr="00565CC3" w:rsidRDefault="00565CC3" w:rsidP="00565CC3">
      <w:pPr>
        <w:spacing w:after="0" w:line="240" w:lineRule="auto"/>
        <w:jc w:val="both"/>
        <w:rPr>
          <w:rFonts w:ascii="Times New Roman" w:eastAsia="Calibri" w:hAnsi="Times New Roman" w:cs="Times New Roman"/>
          <w:sz w:val="28"/>
          <w:szCs w:val="28"/>
          <w:lang w:val="uk-UA" w:eastAsia="ru-RU"/>
        </w:rPr>
      </w:pPr>
      <w:r w:rsidRPr="00565CC3">
        <w:rPr>
          <w:rFonts w:ascii="Times New Roman" w:eastAsia="Times New Roman" w:hAnsi="Times New Roman" w:cs="Times New Roman"/>
          <w:sz w:val="28"/>
          <w:szCs w:val="28"/>
          <w:lang w:val="uk-UA" w:eastAsia="ru-RU"/>
        </w:rPr>
        <w:t xml:space="preserve">          3. </w:t>
      </w:r>
      <w:r w:rsidRPr="00565CC3">
        <w:rPr>
          <w:rFonts w:ascii="Times New Roman" w:eastAsia="Calibri" w:hAnsi="Times New Roman" w:cs="Times New Roman"/>
          <w:sz w:val="28"/>
          <w:szCs w:val="28"/>
          <w:lang w:val="uk-UA" w:eastAsia="ru-RU"/>
        </w:rPr>
        <w:t xml:space="preserve">Передати в оренду строком   на 5 років </w:t>
      </w:r>
      <w:r w:rsidRPr="00565CC3">
        <w:rPr>
          <w:rFonts w:ascii="Times New Roman" w:eastAsia="Times New Roman" w:hAnsi="Times New Roman" w:cs="Times New Roman"/>
          <w:sz w:val="28"/>
          <w:szCs w:val="28"/>
          <w:lang w:val="uk-UA" w:eastAsia="ru-RU"/>
        </w:rPr>
        <w:t xml:space="preserve">фізичній особі - підприємцю Величку Миколі Адамовичу </w:t>
      </w:r>
      <w:r w:rsidRPr="00565CC3">
        <w:rPr>
          <w:rFonts w:ascii="Times New Roman" w:eastAsia="Calibri" w:hAnsi="Times New Roman" w:cs="Times New Roman"/>
          <w:sz w:val="28"/>
          <w:szCs w:val="28"/>
          <w:lang w:val="uk-UA" w:eastAsia="ru-RU"/>
        </w:rPr>
        <w:t xml:space="preserve"> і</w:t>
      </w:r>
      <w:r w:rsidRPr="00565CC3">
        <w:rPr>
          <w:rFonts w:ascii="Times New Roman" w:eastAsia="Calibri" w:hAnsi="Times New Roman" w:cs="Times New Roman"/>
          <w:spacing w:val="-1"/>
          <w:sz w:val="28"/>
          <w:szCs w:val="28"/>
          <w:lang w:val="uk-UA" w:eastAsia="ru-RU"/>
        </w:rPr>
        <w:t xml:space="preserve">з земель комунальної власності </w:t>
      </w:r>
      <w:r w:rsidRPr="00565CC3">
        <w:rPr>
          <w:rFonts w:ascii="Times New Roman" w:eastAsia="Calibri" w:hAnsi="Times New Roman" w:cs="Times New Roman"/>
          <w:sz w:val="28"/>
          <w:szCs w:val="28"/>
          <w:lang w:val="uk-UA" w:eastAsia="ru-RU"/>
        </w:rPr>
        <w:t xml:space="preserve">земельну ділянку площею </w:t>
      </w:r>
      <w:smartTag w:uri="urn:schemas-microsoft-com:office:smarttags" w:element="metricconverter">
        <w:smartTagPr>
          <w:attr w:name="ProductID" w:val="0,0130 га"/>
        </w:smartTagPr>
        <w:r w:rsidRPr="00565CC3">
          <w:rPr>
            <w:rFonts w:ascii="Times New Roman" w:eastAsia="Calibri" w:hAnsi="Times New Roman" w:cs="Times New Roman"/>
            <w:sz w:val="28"/>
            <w:szCs w:val="28"/>
            <w:lang w:val="uk-UA" w:eastAsia="ru-RU"/>
          </w:rPr>
          <w:t>0,0130 га</w:t>
        </w:r>
      </w:smartTag>
      <w:r w:rsidRPr="00565CC3">
        <w:rPr>
          <w:rFonts w:ascii="Times New Roman" w:eastAsia="Calibri" w:hAnsi="Times New Roman" w:cs="Times New Roman"/>
          <w:sz w:val="28"/>
          <w:szCs w:val="28"/>
          <w:lang w:val="uk-UA" w:eastAsia="ru-RU"/>
        </w:rPr>
        <w:t xml:space="preserve">  з кадастровим номером 1220381100:03:002:0034, місце розташування якої: Дніпропетровська область, Апостолівський район, </w:t>
      </w:r>
    </w:p>
    <w:p w:rsidR="00565CC3" w:rsidRPr="00565CC3" w:rsidRDefault="00565CC3" w:rsidP="00565CC3">
      <w:pPr>
        <w:spacing w:after="0" w:line="240" w:lineRule="auto"/>
        <w:jc w:val="both"/>
        <w:rPr>
          <w:rFonts w:ascii="Times New Roman" w:eastAsia="Calibri" w:hAnsi="Times New Roman" w:cs="Times New Roman"/>
          <w:sz w:val="28"/>
          <w:szCs w:val="28"/>
          <w:lang w:val="uk-UA" w:eastAsia="ru-RU"/>
        </w:rPr>
      </w:pPr>
      <w:r w:rsidRPr="00565CC3">
        <w:rPr>
          <w:rFonts w:ascii="Times New Roman" w:eastAsia="Calibri" w:hAnsi="Times New Roman" w:cs="Times New Roman"/>
          <w:sz w:val="28"/>
          <w:szCs w:val="28"/>
          <w:lang w:val="uk-UA" w:eastAsia="ru-RU"/>
        </w:rPr>
        <w:t>с. Велика Костромка, вул.</w:t>
      </w:r>
      <w:r w:rsidR="005C72B4" w:rsidRPr="005C72B4">
        <w:rPr>
          <w:rFonts w:ascii="Times New Roman" w:hAnsi="Times New Roman"/>
          <w:sz w:val="24"/>
          <w:szCs w:val="24"/>
          <w:lang w:val="uk-UA"/>
        </w:rPr>
        <w:t xml:space="preserve"> </w:t>
      </w:r>
      <w:r w:rsidR="005C72B4" w:rsidRPr="005C72B4">
        <w:rPr>
          <w:rFonts w:ascii="Times New Roman" w:eastAsia="Calibri" w:hAnsi="Times New Roman" w:cs="Times New Roman"/>
          <w:sz w:val="28"/>
          <w:szCs w:val="28"/>
          <w:lang w:val="uk-UA" w:eastAsia="ru-RU"/>
        </w:rPr>
        <w:t>(персональні дані)</w:t>
      </w:r>
      <w:r w:rsidRPr="00565CC3">
        <w:rPr>
          <w:rFonts w:ascii="Times New Roman" w:eastAsia="Calibri" w:hAnsi="Times New Roman" w:cs="Times New Roman"/>
          <w:sz w:val="28"/>
          <w:szCs w:val="28"/>
          <w:lang w:val="uk-UA" w:eastAsia="ru-RU"/>
        </w:rPr>
        <w:t xml:space="preserve">. Цільове призначення: для будівництва та обслуговування </w:t>
      </w:r>
      <w:r w:rsidRPr="00565CC3">
        <w:rPr>
          <w:rFonts w:ascii="Times New Roman" w:eastAsia="Times New Roman" w:hAnsi="Times New Roman" w:cs="Times New Roman"/>
          <w:sz w:val="28"/>
          <w:szCs w:val="28"/>
          <w:lang w:val="uk-UA" w:eastAsia="ru-RU"/>
        </w:rPr>
        <w:t>будівель торгівлі</w:t>
      </w:r>
      <w:r w:rsidRPr="00565CC3">
        <w:rPr>
          <w:rFonts w:ascii="Times New Roman" w:eastAsia="Calibri" w:hAnsi="Times New Roman" w:cs="Times New Roman"/>
          <w:sz w:val="28"/>
          <w:szCs w:val="28"/>
          <w:lang w:val="uk-UA" w:eastAsia="ru-RU"/>
        </w:rPr>
        <w:t xml:space="preserve">. Категорія земель: землі житлової та громадської забудови.  </w:t>
      </w:r>
    </w:p>
    <w:p w:rsidR="00565CC3" w:rsidRPr="00565CC3" w:rsidRDefault="00565CC3" w:rsidP="00565CC3">
      <w:pPr>
        <w:spacing w:after="0" w:line="240" w:lineRule="auto"/>
        <w:ind w:firstLine="708"/>
        <w:jc w:val="both"/>
        <w:rPr>
          <w:rFonts w:ascii="Times New Roman" w:eastAsia="Calibri" w:hAnsi="Times New Roman" w:cs="Times New Roman"/>
          <w:sz w:val="28"/>
          <w:szCs w:val="28"/>
          <w:lang w:val="uk-UA" w:eastAsia="ru-RU"/>
        </w:rPr>
      </w:pPr>
      <w:r w:rsidRPr="00565CC3">
        <w:rPr>
          <w:rFonts w:ascii="Times New Roman" w:eastAsia="Calibri" w:hAnsi="Times New Roman" w:cs="Times New Roman"/>
          <w:sz w:val="28"/>
          <w:szCs w:val="28"/>
          <w:lang w:val="uk-UA" w:eastAsia="ru-RU"/>
        </w:rPr>
        <w:t xml:space="preserve">4. </w:t>
      </w:r>
      <w:r w:rsidRPr="00565CC3">
        <w:rPr>
          <w:rFonts w:ascii="Times New Roman" w:eastAsia="Times New Roman" w:hAnsi="Times New Roman" w:cs="Times New Roman"/>
          <w:sz w:val="28"/>
          <w:szCs w:val="28"/>
          <w:lang w:val="uk-UA" w:eastAsia="ru-RU"/>
        </w:rPr>
        <w:t>Фізичній особі - підприємцю Величку Миколі Адамовичу</w:t>
      </w:r>
      <w:r w:rsidRPr="00565CC3">
        <w:rPr>
          <w:rFonts w:ascii="Times New Roman" w:eastAsia="Calibri" w:hAnsi="Times New Roman" w:cs="Times New Roman"/>
          <w:sz w:val="28"/>
          <w:szCs w:val="28"/>
          <w:lang w:val="uk-UA" w:eastAsia="ru-RU"/>
        </w:rPr>
        <w:t>:</w:t>
      </w:r>
    </w:p>
    <w:p w:rsidR="00565CC3" w:rsidRPr="00565CC3" w:rsidRDefault="00565CC3" w:rsidP="00565CC3">
      <w:pPr>
        <w:widowControl w:val="0"/>
        <w:shd w:val="clear" w:color="auto" w:fill="FFFFFF"/>
        <w:tabs>
          <w:tab w:val="left" w:pos="1162"/>
        </w:tabs>
        <w:adjustRightInd w:val="0"/>
        <w:spacing w:after="0" w:line="322" w:lineRule="exact"/>
        <w:ind w:right="96"/>
        <w:jc w:val="both"/>
        <w:rPr>
          <w:rFonts w:ascii="Times New Roman" w:eastAsia="Times New Roman" w:hAnsi="Times New Roman" w:cs="Times New Roman"/>
          <w:spacing w:val="-18"/>
          <w:sz w:val="28"/>
          <w:szCs w:val="28"/>
          <w:lang w:val="uk-UA" w:eastAsia="ru-RU"/>
        </w:rPr>
      </w:pPr>
      <w:r w:rsidRPr="00565CC3">
        <w:rPr>
          <w:rFonts w:ascii="Times New Roman" w:eastAsia="Times New Roman" w:hAnsi="Times New Roman" w:cs="Times New Roman"/>
          <w:spacing w:val="-1"/>
          <w:sz w:val="28"/>
          <w:szCs w:val="28"/>
          <w:lang w:val="uk-UA" w:eastAsia="ru-RU"/>
        </w:rPr>
        <w:t xml:space="preserve">         4.1 виступити замовником виконання робіт щодо винесення та закріплен</w:t>
      </w:r>
      <w:r w:rsidRPr="00565CC3">
        <w:rPr>
          <w:rFonts w:ascii="Times New Roman" w:eastAsia="Times New Roman" w:hAnsi="Times New Roman" w:cs="Times New Roman"/>
          <w:spacing w:val="-1"/>
          <w:sz w:val="28"/>
          <w:szCs w:val="28"/>
          <w:lang w:val="uk-UA" w:eastAsia="ru-RU"/>
        </w:rPr>
        <w:softHyphen/>
      </w:r>
      <w:r w:rsidRPr="00565CC3">
        <w:rPr>
          <w:rFonts w:ascii="Times New Roman" w:eastAsia="Times New Roman" w:hAnsi="Times New Roman" w:cs="Times New Roman"/>
          <w:sz w:val="28"/>
          <w:szCs w:val="28"/>
          <w:lang w:val="uk-UA" w:eastAsia="ru-RU"/>
        </w:rPr>
        <w:t>ня в натурі (на місцевості) меж земельної ділянки;</w:t>
      </w:r>
    </w:p>
    <w:p w:rsidR="00565CC3" w:rsidRPr="00565CC3" w:rsidRDefault="00565CC3" w:rsidP="00565CC3">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pacing w:val="-10"/>
          <w:sz w:val="28"/>
          <w:szCs w:val="28"/>
          <w:lang w:val="uk-UA" w:eastAsia="ru-RU"/>
        </w:rPr>
      </w:pPr>
      <w:r w:rsidRPr="00565CC3">
        <w:rPr>
          <w:rFonts w:ascii="Times New Roman" w:eastAsia="Times New Roman" w:hAnsi="Times New Roman" w:cs="Times New Roman"/>
          <w:spacing w:val="-1"/>
          <w:sz w:val="28"/>
          <w:szCs w:val="28"/>
          <w:lang w:val="uk-UA" w:eastAsia="ru-RU"/>
        </w:rPr>
        <w:t xml:space="preserve">         4.2 зареєструвати право оренди  земельної  ділянки від</w:t>
      </w:r>
      <w:r w:rsidRPr="00565CC3">
        <w:rPr>
          <w:rFonts w:ascii="Times New Roman" w:eastAsia="Times New Roman" w:hAnsi="Times New Roman" w:cs="Times New Roman"/>
          <w:spacing w:val="-1"/>
          <w:sz w:val="28"/>
          <w:szCs w:val="28"/>
          <w:lang w:val="uk-UA" w:eastAsia="ru-RU"/>
        </w:rPr>
        <w:softHyphen/>
      </w:r>
      <w:r w:rsidRPr="00565CC3">
        <w:rPr>
          <w:rFonts w:ascii="Times New Roman" w:eastAsia="Times New Roman" w:hAnsi="Times New Roman" w:cs="Times New Roman"/>
          <w:sz w:val="28"/>
          <w:szCs w:val="28"/>
          <w:lang w:val="uk-UA" w:eastAsia="ru-RU"/>
        </w:rPr>
        <w:t>повідно до вимог законодавства;</w:t>
      </w:r>
    </w:p>
    <w:p w:rsidR="00565CC3" w:rsidRPr="00565CC3" w:rsidRDefault="00565CC3" w:rsidP="00565CC3">
      <w:pPr>
        <w:spacing w:after="0" w:line="240" w:lineRule="auto"/>
        <w:jc w:val="both"/>
        <w:rPr>
          <w:rFonts w:ascii="Times New Roman" w:eastAsia="Calibri" w:hAnsi="Times New Roman" w:cs="Times New Roman"/>
          <w:sz w:val="28"/>
          <w:szCs w:val="28"/>
          <w:lang w:val="uk-UA" w:eastAsia="ru-RU"/>
        </w:rPr>
      </w:pPr>
      <w:r w:rsidRPr="00565CC3">
        <w:rPr>
          <w:rFonts w:ascii="Times New Roman" w:eastAsia="Calibri" w:hAnsi="Times New Roman" w:cs="Times New Roman"/>
          <w:sz w:val="28"/>
          <w:szCs w:val="28"/>
          <w:lang w:val="uk-UA" w:eastAsia="ru-RU"/>
        </w:rPr>
        <w:t xml:space="preserve">         5. Спеціалісту з земельних питань Зеленодольської міської ради повідомити </w:t>
      </w:r>
      <w:r w:rsidRPr="00565CC3">
        <w:rPr>
          <w:rFonts w:ascii="Times New Roman" w:eastAsia="Times New Roman" w:hAnsi="Times New Roman" w:cs="Times New Roman"/>
          <w:sz w:val="28"/>
          <w:szCs w:val="28"/>
          <w:lang w:val="uk-UA" w:eastAsia="ru-RU"/>
        </w:rPr>
        <w:t>Апостолівський відділ Держгеокадастру</w:t>
      </w:r>
      <w:r w:rsidRPr="00565CC3">
        <w:rPr>
          <w:rFonts w:ascii="Times New Roman" w:eastAsia="Calibri" w:hAnsi="Times New Roman" w:cs="Times New Roman"/>
          <w:sz w:val="28"/>
          <w:szCs w:val="28"/>
          <w:lang w:val="uk-UA" w:eastAsia="ru-RU"/>
        </w:rPr>
        <w:t>, Апостолівське відділення Криворізької ОДПІ про прийняте рішення.</w:t>
      </w:r>
    </w:p>
    <w:p w:rsidR="00565CC3" w:rsidRPr="00565CC3" w:rsidRDefault="00565CC3" w:rsidP="00565CC3">
      <w:pPr>
        <w:spacing w:after="0" w:line="240" w:lineRule="auto"/>
        <w:ind w:firstLine="708"/>
        <w:jc w:val="both"/>
        <w:rPr>
          <w:rFonts w:ascii="Times New Roman" w:eastAsia="Calibri" w:hAnsi="Times New Roman" w:cs="Times New Roman"/>
          <w:sz w:val="28"/>
          <w:szCs w:val="28"/>
          <w:lang w:val="uk-UA" w:eastAsia="ru-RU"/>
        </w:rPr>
      </w:pPr>
      <w:r w:rsidRPr="00565CC3">
        <w:rPr>
          <w:rFonts w:ascii="Times New Roman" w:eastAsia="Calibri" w:hAnsi="Times New Roman" w:cs="Times New Roman"/>
          <w:sz w:val="28"/>
          <w:szCs w:val="28"/>
          <w:lang w:val="uk-UA" w:eastAsia="ru-RU"/>
        </w:rPr>
        <w:t>6.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565CC3" w:rsidRPr="00565CC3" w:rsidRDefault="00565CC3" w:rsidP="00565CC3">
      <w:pPr>
        <w:spacing w:after="0" w:line="240" w:lineRule="auto"/>
        <w:jc w:val="both"/>
        <w:rPr>
          <w:rFonts w:ascii="Times New Roman" w:eastAsia="Times New Roman" w:hAnsi="Times New Roman" w:cs="Times New Roman"/>
          <w:sz w:val="26"/>
          <w:szCs w:val="26"/>
          <w:lang w:val="uk-UA" w:eastAsia="ru-RU"/>
        </w:rPr>
      </w:pPr>
    </w:p>
    <w:p w:rsidR="00565CC3" w:rsidRPr="00565CC3" w:rsidRDefault="00565CC3" w:rsidP="00565CC3">
      <w:pPr>
        <w:spacing w:after="0" w:line="240" w:lineRule="auto"/>
        <w:ind w:left="708" w:right="175"/>
        <w:jc w:val="both"/>
        <w:rPr>
          <w:rFonts w:ascii="Times New Roman" w:eastAsia="Times New Roman" w:hAnsi="Times New Roman" w:cs="Times New Roman"/>
          <w:b/>
          <w:sz w:val="28"/>
          <w:szCs w:val="28"/>
          <w:lang w:val="uk-UA" w:eastAsia="ru-RU"/>
        </w:rPr>
      </w:pPr>
      <w:r w:rsidRPr="00565CC3">
        <w:rPr>
          <w:rFonts w:ascii="Times New Roman" w:eastAsia="Times New Roman" w:hAnsi="Times New Roman" w:cs="Times New Roman"/>
          <w:b/>
          <w:sz w:val="28"/>
          <w:szCs w:val="28"/>
          <w:lang w:val="uk-UA" w:eastAsia="ru-RU"/>
        </w:rPr>
        <w:t>Міський  голова</w:t>
      </w:r>
      <w:r w:rsidRPr="00565CC3">
        <w:rPr>
          <w:rFonts w:ascii="Times New Roman" w:eastAsia="Times New Roman" w:hAnsi="Times New Roman" w:cs="Times New Roman"/>
          <w:b/>
          <w:sz w:val="28"/>
          <w:szCs w:val="28"/>
          <w:lang w:val="uk-UA" w:eastAsia="ru-RU"/>
        </w:rPr>
        <w:tab/>
      </w:r>
      <w:r w:rsidRPr="00565CC3">
        <w:rPr>
          <w:rFonts w:ascii="Times New Roman" w:eastAsia="Times New Roman" w:hAnsi="Times New Roman" w:cs="Times New Roman"/>
          <w:b/>
          <w:sz w:val="28"/>
          <w:szCs w:val="28"/>
          <w:lang w:val="uk-UA" w:eastAsia="ru-RU"/>
        </w:rPr>
        <w:tab/>
      </w:r>
      <w:r w:rsidRPr="00565CC3">
        <w:rPr>
          <w:rFonts w:ascii="Times New Roman" w:eastAsia="Times New Roman" w:hAnsi="Times New Roman" w:cs="Times New Roman"/>
          <w:b/>
          <w:sz w:val="28"/>
          <w:szCs w:val="28"/>
          <w:lang w:val="uk-UA" w:eastAsia="ru-RU"/>
        </w:rPr>
        <w:tab/>
      </w:r>
      <w:r w:rsidRPr="00565CC3">
        <w:rPr>
          <w:rFonts w:ascii="Times New Roman" w:eastAsia="Times New Roman" w:hAnsi="Times New Roman" w:cs="Times New Roman"/>
          <w:b/>
          <w:sz w:val="28"/>
          <w:szCs w:val="28"/>
          <w:lang w:val="uk-UA" w:eastAsia="ru-RU"/>
        </w:rPr>
        <w:tab/>
        <w:t xml:space="preserve">                      А. В. Савченко</w:t>
      </w:r>
    </w:p>
    <w:p w:rsidR="0066068D" w:rsidRPr="0066068D" w:rsidRDefault="0066068D" w:rsidP="0066068D">
      <w:pPr>
        <w:keepNext/>
        <w:spacing w:before="240" w:after="60" w:line="240" w:lineRule="auto"/>
        <w:jc w:val="center"/>
        <w:outlineLvl w:val="0"/>
        <w:rPr>
          <w:rFonts w:ascii="Times New Roman" w:eastAsia="Times New Roman" w:hAnsi="Times New Roman" w:cs="Arial"/>
          <w:bCs/>
          <w:kern w:val="32"/>
          <w:sz w:val="32"/>
          <w:szCs w:val="32"/>
          <w:lang w:eastAsia="ru-RU"/>
        </w:rPr>
      </w:pPr>
      <w:r w:rsidRPr="0066068D">
        <w:rPr>
          <w:rFonts w:ascii="Times New Roman" w:eastAsia="Times New Roman" w:hAnsi="Times New Roman" w:cs="Arial"/>
          <w:bCs/>
          <w:kern w:val="32"/>
          <w:sz w:val="32"/>
          <w:szCs w:val="32"/>
          <w:lang w:eastAsia="ru-RU"/>
        </w:rPr>
        <w:t>Р І Ш Е Н Н Я</w:t>
      </w:r>
    </w:p>
    <w:p w:rsidR="0066068D" w:rsidRPr="0066068D" w:rsidRDefault="0066068D" w:rsidP="0066068D">
      <w:pPr>
        <w:spacing w:after="0" w:line="240" w:lineRule="auto"/>
        <w:jc w:val="center"/>
        <w:rPr>
          <w:rFonts w:ascii="Times New Roman" w:eastAsia="Times New Roman" w:hAnsi="Times New Roman" w:cs="Times New Roman"/>
          <w:b/>
          <w:sz w:val="28"/>
          <w:szCs w:val="24"/>
          <w:lang w:val="uk-UA" w:eastAsia="ru-RU"/>
        </w:rPr>
      </w:pPr>
      <w:r w:rsidRPr="0066068D">
        <w:rPr>
          <w:rFonts w:ascii="Times New Roman" w:eastAsia="Times New Roman" w:hAnsi="Times New Roman" w:cs="Times New Roman"/>
          <w:b/>
          <w:sz w:val="28"/>
          <w:szCs w:val="24"/>
          <w:lang w:val="uk-UA" w:eastAsia="ru-RU"/>
        </w:rPr>
        <w:t xml:space="preserve">    </w:t>
      </w:r>
      <w:r w:rsidRPr="0066068D">
        <w:rPr>
          <w:rFonts w:ascii="Times New Roman" w:eastAsia="Times New Roman" w:hAnsi="Times New Roman" w:cs="Times New Roman"/>
          <w:b/>
          <w:sz w:val="28"/>
          <w:szCs w:val="24"/>
          <w:lang w:eastAsia="ru-RU"/>
        </w:rPr>
        <w:t xml:space="preserve">Зеленодольської </w:t>
      </w:r>
      <w:r w:rsidRPr="0066068D">
        <w:rPr>
          <w:rFonts w:ascii="Times New Roman" w:eastAsia="Times New Roman" w:hAnsi="Times New Roman" w:cs="Times New Roman"/>
          <w:b/>
          <w:sz w:val="28"/>
          <w:szCs w:val="24"/>
          <w:lang w:val="uk-UA" w:eastAsia="ru-RU"/>
        </w:rPr>
        <w:t>міської</w:t>
      </w:r>
      <w:r w:rsidRPr="0066068D">
        <w:rPr>
          <w:rFonts w:ascii="Times New Roman" w:eastAsia="Times New Roman" w:hAnsi="Times New Roman" w:cs="Times New Roman"/>
          <w:b/>
          <w:sz w:val="28"/>
          <w:szCs w:val="24"/>
          <w:lang w:eastAsia="ru-RU"/>
        </w:rPr>
        <w:t xml:space="preserve"> ради</w:t>
      </w:r>
    </w:p>
    <w:p w:rsidR="0066068D" w:rsidRPr="0066068D" w:rsidRDefault="0066068D" w:rsidP="0066068D">
      <w:pPr>
        <w:spacing w:after="0" w:line="240" w:lineRule="auto"/>
        <w:jc w:val="center"/>
        <w:rPr>
          <w:rFonts w:ascii="Times New Roman" w:eastAsia="Times New Roman" w:hAnsi="Times New Roman" w:cs="Times New Roman"/>
          <w:b/>
          <w:sz w:val="24"/>
          <w:szCs w:val="24"/>
          <w:lang w:val="uk-UA" w:eastAsia="ru-RU"/>
        </w:rPr>
      </w:pPr>
      <w:r w:rsidRPr="0066068D">
        <w:rPr>
          <w:rFonts w:ascii="Times New Roman" w:eastAsia="Times New Roman" w:hAnsi="Times New Roman" w:cs="Times New Roman"/>
          <w:b/>
          <w:sz w:val="28"/>
          <w:szCs w:val="24"/>
          <w:lang w:val="uk-UA" w:eastAsia="ru-RU"/>
        </w:rPr>
        <w:t xml:space="preserve">7 сесії </w:t>
      </w:r>
      <w:r w:rsidRPr="0066068D">
        <w:rPr>
          <w:rFonts w:ascii="Times New Roman" w:eastAsia="Times New Roman" w:hAnsi="Times New Roman" w:cs="Times New Roman"/>
          <w:b/>
          <w:sz w:val="28"/>
          <w:szCs w:val="24"/>
          <w:lang w:val="en-US" w:eastAsia="ru-RU"/>
        </w:rPr>
        <w:t>VII</w:t>
      </w:r>
      <w:r w:rsidRPr="0066068D">
        <w:rPr>
          <w:rFonts w:ascii="Times New Roman" w:eastAsia="Times New Roman" w:hAnsi="Times New Roman" w:cs="Times New Roman"/>
          <w:b/>
          <w:sz w:val="28"/>
          <w:szCs w:val="24"/>
          <w:lang w:val="uk-UA" w:eastAsia="ru-RU"/>
        </w:rPr>
        <w:t xml:space="preserve"> скликання </w:t>
      </w:r>
    </w:p>
    <w:tbl>
      <w:tblPr>
        <w:tblW w:w="9578" w:type="dxa"/>
        <w:jc w:val="center"/>
        <w:tblLook w:val="01E0"/>
      </w:tblPr>
      <w:tblGrid>
        <w:gridCol w:w="3386"/>
        <w:gridCol w:w="3096"/>
        <w:gridCol w:w="3096"/>
      </w:tblGrid>
      <w:tr w:rsidR="0066068D" w:rsidRPr="0066068D" w:rsidTr="005E4786">
        <w:trPr>
          <w:jc w:val="center"/>
        </w:trPr>
        <w:tc>
          <w:tcPr>
            <w:tcW w:w="3386" w:type="dxa"/>
          </w:tcPr>
          <w:p w:rsidR="0066068D" w:rsidRPr="0066068D" w:rsidRDefault="0066068D" w:rsidP="0066068D">
            <w:pPr>
              <w:spacing w:after="0" w:line="360" w:lineRule="auto"/>
              <w:rPr>
                <w:rFonts w:ascii="Times New Roman" w:eastAsia="Times New Roman" w:hAnsi="Times New Roman" w:cs="Times New Roman"/>
                <w:b/>
                <w:sz w:val="28"/>
                <w:szCs w:val="28"/>
                <w:lang w:val="uk-UA" w:eastAsia="ru-RU"/>
              </w:rPr>
            </w:pPr>
            <w:r w:rsidRPr="0066068D">
              <w:rPr>
                <w:rFonts w:ascii="Times New Roman" w:eastAsia="Times New Roman" w:hAnsi="Times New Roman" w:cs="Times New Roman"/>
                <w:b/>
                <w:sz w:val="28"/>
                <w:szCs w:val="28"/>
                <w:lang w:val="uk-UA" w:eastAsia="ru-RU"/>
              </w:rPr>
              <w:t>24  лютого   2016 року</w:t>
            </w:r>
          </w:p>
        </w:tc>
        <w:tc>
          <w:tcPr>
            <w:tcW w:w="3096" w:type="dxa"/>
          </w:tcPr>
          <w:p w:rsidR="0066068D" w:rsidRPr="0066068D" w:rsidRDefault="0066068D" w:rsidP="0066068D">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66068D" w:rsidRPr="0066068D" w:rsidRDefault="0066068D" w:rsidP="0066068D">
            <w:pPr>
              <w:spacing w:after="0" w:line="360" w:lineRule="auto"/>
              <w:rPr>
                <w:rFonts w:ascii="Times New Roman" w:eastAsia="Times New Roman" w:hAnsi="Times New Roman" w:cs="Times New Roman"/>
                <w:b/>
                <w:sz w:val="28"/>
                <w:szCs w:val="28"/>
                <w:lang w:eastAsia="ru-RU"/>
              </w:rPr>
            </w:pPr>
            <w:r w:rsidRPr="0066068D">
              <w:rPr>
                <w:rFonts w:ascii="Times New Roman" w:eastAsia="Times New Roman" w:hAnsi="Times New Roman" w:cs="Times New Roman"/>
                <w:b/>
                <w:sz w:val="28"/>
                <w:szCs w:val="28"/>
                <w:lang w:val="uk-UA" w:eastAsia="ru-RU"/>
              </w:rPr>
              <w:t xml:space="preserve">                             </w:t>
            </w:r>
            <w:r w:rsidRPr="0066068D">
              <w:rPr>
                <w:rFonts w:ascii="Times New Roman" w:eastAsia="Times New Roman" w:hAnsi="Times New Roman" w:cs="Times New Roman"/>
                <w:b/>
                <w:sz w:val="28"/>
                <w:szCs w:val="28"/>
                <w:lang w:eastAsia="ru-RU"/>
              </w:rPr>
              <w:t>№</w:t>
            </w:r>
            <w:r w:rsidRPr="0066068D">
              <w:rPr>
                <w:rFonts w:ascii="Times New Roman" w:eastAsia="Times New Roman" w:hAnsi="Times New Roman" w:cs="Times New Roman"/>
                <w:b/>
                <w:sz w:val="28"/>
                <w:szCs w:val="28"/>
                <w:lang w:val="uk-UA" w:eastAsia="ru-RU"/>
              </w:rPr>
              <w:t xml:space="preserve"> 95</w:t>
            </w:r>
          </w:p>
        </w:tc>
      </w:tr>
    </w:tbl>
    <w:p w:rsidR="0066068D" w:rsidRPr="0066068D" w:rsidRDefault="0066068D" w:rsidP="0066068D">
      <w:pPr>
        <w:shd w:val="clear" w:color="auto" w:fill="FFFFFF"/>
        <w:spacing w:after="0" w:line="240" w:lineRule="auto"/>
        <w:jc w:val="both"/>
        <w:rPr>
          <w:rFonts w:ascii="Times New Roman" w:eastAsia="Times New Roman" w:hAnsi="Times New Roman" w:cs="Times New Roman"/>
          <w:b/>
          <w:i/>
          <w:sz w:val="28"/>
          <w:szCs w:val="28"/>
          <w:lang w:val="uk-UA" w:eastAsia="ru-RU"/>
        </w:rPr>
      </w:pPr>
      <w:r w:rsidRPr="0066068D">
        <w:rPr>
          <w:rFonts w:ascii="Times New Roman" w:eastAsia="Times New Roman" w:hAnsi="Times New Roman" w:cs="Times New Roman"/>
          <w:b/>
          <w:i/>
          <w:iCs/>
          <w:spacing w:val="-5"/>
          <w:sz w:val="28"/>
          <w:szCs w:val="28"/>
          <w:lang w:val="uk-UA" w:eastAsia="ru-RU"/>
        </w:rPr>
        <w:t>Про затвердження технічної документації із земле</w:t>
      </w:r>
      <w:r w:rsidRPr="0066068D">
        <w:rPr>
          <w:rFonts w:ascii="Times New Roman" w:eastAsia="Times New Roman" w:hAnsi="Times New Roman" w:cs="Times New Roman"/>
          <w:b/>
          <w:i/>
          <w:iCs/>
          <w:spacing w:val="-5"/>
          <w:sz w:val="28"/>
          <w:szCs w:val="28"/>
          <w:lang w:val="uk-UA" w:eastAsia="ru-RU"/>
        </w:rPr>
        <w:softHyphen/>
      </w:r>
      <w:r w:rsidRPr="0066068D">
        <w:rPr>
          <w:rFonts w:ascii="Times New Roman" w:eastAsia="Times New Roman" w:hAnsi="Times New Roman" w:cs="Times New Roman"/>
          <w:b/>
          <w:i/>
          <w:iCs/>
          <w:spacing w:val="-3"/>
          <w:sz w:val="28"/>
          <w:szCs w:val="28"/>
          <w:lang w:val="uk-UA" w:eastAsia="ru-RU"/>
        </w:rPr>
        <w:t xml:space="preserve">устрою щодо встановлення (відновлення) меж земельної ділянки в натурі(на місцевості) </w:t>
      </w:r>
      <w:r w:rsidRPr="0066068D">
        <w:rPr>
          <w:rFonts w:ascii="Times New Roman" w:eastAsia="Times New Roman" w:hAnsi="Times New Roman" w:cs="Times New Roman"/>
          <w:b/>
          <w:i/>
          <w:iCs/>
          <w:spacing w:val="-5"/>
          <w:sz w:val="28"/>
          <w:szCs w:val="28"/>
          <w:lang w:val="uk-UA" w:eastAsia="ru-RU"/>
        </w:rPr>
        <w:t>з метою</w:t>
      </w:r>
      <w:r w:rsidRPr="0066068D">
        <w:rPr>
          <w:rFonts w:ascii="Times New Roman" w:eastAsia="Times New Roman" w:hAnsi="Times New Roman" w:cs="Times New Roman"/>
          <w:b/>
          <w:i/>
          <w:iCs/>
          <w:spacing w:val="-3"/>
          <w:sz w:val="28"/>
          <w:szCs w:val="28"/>
          <w:lang w:val="uk-UA" w:eastAsia="ru-RU"/>
        </w:rPr>
        <w:t xml:space="preserve"> відведення земельної ділянки у власність</w:t>
      </w:r>
      <w:r w:rsidRPr="0066068D">
        <w:rPr>
          <w:rFonts w:ascii="Times New Roman" w:eastAsia="Times New Roman" w:hAnsi="Times New Roman" w:cs="Times New Roman"/>
          <w:b/>
          <w:i/>
          <w:spacing w:val="-1"/>
          <w:sz w:val="28"/>
          <w:szCs w:val="28"/>
          <w:lang w:val="uk-UA" w:eastAsia="ru-RU"/>
        </w:rPr>
        <w:t xml:space="preserve"> </w:t>
      </w:r>
      <w:r w:rsidRPr="0066068D">
        <w:rPr>
          <w:rFonts w:ascii="Times New Roman" w:eastAsia="Times New Roman" w:hAnsi="Times New Roman" w:cs="Times New Roman"/>
          <w:b/>
          <w:i/>
          <w:sz w:val="28"/>
          <w:szCs w:val="28"/>
          <w:lang w:val="uk-UA" w:eastAsia="ru-RU"/>
        </w:rPr>
        <w:t>фізичній особі</w:t>
      </w:r>
      <w:r w:rsidRPr="0066068D">
        <w:rPr>
          <w:rFonts w:ascii="Times New Roman" w:eastAsia="Times New Roman" w:hAnsi="Times New Roman" w:cs="Times New Roman"/>
          <w:b/>
          <w:i/>
          <w:spacing w:val="-1"/>
          <w:sz w:val="28"/>
          <w:szCs w:val="28"/>
          <w:lang w:val="uk-UA" w:eastAsia="ru-RU"/>
        </w:rPr>
        <w:t xml:space="preserve"> для будівництва та обслуговування житлового будинку, господарських будівель та споруд</w:t>
      </w:r>
    </w:p>
    <w:p w:rsidR="0066068D" w:rsidRPr="0066068D" w:rsidRDefault="0066068D" w:rsidP="0066068D">
      <w:pPr>
        <w:spacing w:after="0" w:line="240" w:lineRule="auto"/>
        <w:jc w:val="both"/>
        <w:rPr>
          <w:rFonts w:ascii="Times New Roman" w:eastAsia="Times New Roman" w:hAnsi="Times New Roman" w:cs="Times New Roman"/>
          <w:b/>
          <w:i/>
          <w:sz w:val="28"/>
          <w:szCs w:val="28"/>
          <w:lang w:val="uk-UA" w:eastAsia="ru-RU"/>
        </w:rPr>
      </w:pPr>
    </w:p>
    <w:p w:rsidR="0066068D" w:rsidRPr="0066068D" w:rsidRDefault="0066068D" w:rsidP="0066068D">
      <w:pPr>
        <w:shd w:val="clear" w:color="auto" w:fill="FFFFFF"/>
        <w:spacing w:after="0" w:line="240" w:lineRule="auto"/>
        <w:jc w:val="both"/>
        <w:rPr>
          <w:rFonts w:ascii="Times New Roman" w:eastAsia="Times New Roman" w:hAnsi="Times New Roman" w:cs="Times New Roman"/>
          <w:sz w:val="28"/>
          <w:szCs w:val="28"/>
          <w:lang w:val="uk-UA" w:eastAsia="ru-RU"/>
        </w:rPr>
      </w:pPr>
      <w:r w:rsidRPr="0066068D">
        <w:rPr>
          <w:rFonts w:ascii="Times New Roman" w:eastAsia="Times New Roman" w:hAnsi="Times New Roman" w:cs="Times New Roman"/>
          <w:spacing w:val="-7"/>
          <w:sz w:val="28"/>
          <w:szCs w:val="28"/>
          <w:lang w:val="uk-UA" w:eastAsia="ru-RU"/>
        </w:rPr>
        <w:t xml:space="preserve">        Розглянувши заяву (вх. 34 від 21.01.2016)  </w:t>
      </w:r>
      <w:r w:rsidRPr="0066068D">
        <w:rPr>
          <w:rFonts w:ascii="Times New Roman" w:eastAsia="Times New Roman" w:hAnsi="Times New Roman" w:cs="Times New Roman"/>
          <w:sz w:val="28"/>
          <w:szCs w:val="28"/>
          <w:lang w:val="uk-UA" w:eastAsia="ru-RU"/>
        </w:rPr>
        <w:t xml:space="preserve">фізичної особи Полякова Володимира Григоровича </w:t>
      </w:r>
      <w:r w:rsidRPr="0066068D">
        <w:rPr>
          <w:rFonts w:ascii="Times New Roman" w:eastAsia="Times New Roman" w:hAnsi="Times New Roman" w:cs="Times New Roman"/>
          <w:spacing w:val="-7"/>
          <w:sz w:val="28"/>
          <w:szCs w:val="28"/>
          <w:lang w:val="uk-UA" w:eastAsia="ru-RU"/>
        </w:rPr>
        <w:t xml:space="preserve"> </w:t>
      </w:r>
      <w:r w:rsidRPr="0066068D">
        <w:rPr>
          <w:rFonts w:ascii="Times New Roman" w:eastAsia="Times New Roman" w:hAnsi="Times New Roman" w:cs="Times New Roman"/>
          <w:spacing w:val="-6"/>
          <w:sz w:val="28"/>
          <w:szCs w:val="28"/>
          <w:lang w:val="uk-UA" w:eastAsia="ru-RU"/>
        </w:rPr>
        <w:t xml:space="preserve">про </w:t>
      </w:r>
      <w:r w:rsidRPr="0066068D">
        <w:rPr>
          <w:rFonts w:ascii="Times New Roman" w:eastAsia="Times New Roman" w:hAnsi="Times New Roman" w:cs="Times New Roman"/>
          <w:iCs/>
          <w:spacing w:val="-5"/>
          <w:sz w:val="28"/>
          <w:szCs w:val="28"/>
          <w:lang w:val="uk-UA" w:eastAsia="ru-RU"/>
        </w:rPr>
        <w:t>затвердження технічної документації із земле</w:t>
      </w:r>
      <w:r w:rsidRPr="0066068D">
        <w:rPr>
          <w:rFonts w:ascii="Times New Roman" w:eastAsia="Times New Roman" w:hAnsi="Times New Roman" w:cs="Times New Roman"/>
          <w:iCs/>
          <w:spacing w:val="-5"/>
          <w:sz w:val="28"/>
          <w:szCs w:val="28"/>
          <w:lang w:val="uk-UA" w:eastAsia="ru-RU"/>
        </w:rPr>
        <w:softHyphen/>
      </w:r>
      <w:r w:rsidRPr="0066068D">
        <w:rPr>
          <w:rFonts w:ascii="Times New Roman" w:eastAsia="Times New Roman" w:hAnsi="Times New Roman" w:cs="Times New Roman"/>
          <w:iCs/>
          <w:spacing w:val="-3"/>
          <w:sz w:val="28"/>
          <w:szCs w:val="28"/>
          <w:lang w:val="uk-UA" w:eastAsia="ru-RU"/>
        </w:rPr>
        <w:t xml:space="preserve">устрою щодо встановлення (відновлення) меж земельної ділянки в натурі (на місцевості) </w:t>
      </w:r>
      <w:r w:rsidRPr="0066068D">
        <w:rPr>
          <w:rFonts w:ascii="Times New Roman" w:eastAsia="Times New Roman" w:hAnsi="Times New Roman" w:cs="Times New Roman"/>
          <w:iCs/>
          <w:spacing w:val="-5"/>
          <w:sz w:val="28"/>
          <w:szCs w:val="28"/>
          <w:lang w:val="uk-UA" w:eastAsia="ru-RU"/>
        </w:rPr>
        <w:t>з метою</w:t>
      </w:r>
      <w:r w:rsidRPr="0066068D">
        <w:rPr>
          <w:rFonts w:ascii="Times New Roman" w:eastAsia="Times New Roman" w:hAnsi="Times New Roman" w:cs="Times New Roman"/>
          <w:iCs/>
          <w:spacing w:val="-3"/>
          <w:sz w:val="28"/>
          <w:szCs w:val="28"/>
          <w:lang w:val="uk-UA" w:eastAsia="ru-RU"/>
        </w:rPr>
        <w:t xml:space="preserve"> відведення земельної ділянки у власність</w:t>
      </w:r>
      <w:r w:rsidRPr="0066068D">
        <w:rPr>
          <w:rFonts w:ascii="Times New Roman" w:eastAsia="Times New Roman" w:hAnsi="Times New Roman" w:cs="Times New Roman"/>
          <w:spacing w:val="-1"/>
          <w:sz w:val="28"/>
          <w:szCs w:val="28"/>
          <w:lang w:val="uk-UA" w:eastAsia="ru-RU"/>
        </w:rPr>
        <w:t xml:space="preserve"> для будівництва </w:t>
      </w:r>
      <w:r w:rsidRPr="0066068D">
        <w:rPr>
          <w:rFonts w:ascii="Times New Roman" w:eastAsia="Times New Roman" w:hAnsi="Times New Roman" w:cs="Times New Roman"/>
          <w:spacing w:val="-1"/>
          <w:sz w:val="28"/>
          <w:szCs w:val="28"/>
          <w:lang w:val="uk-UA" w:eastAsia="ru-RU"/>
        </w:rPr>
        <w:lastRenderedPageBreak/>
        <w:t>та обслуговування житлового будинку, господарських будівель та споруд</w:t>
      </w:r>
      <w:r w:rsidRPr="0066068D">
        <w:rPr>
          <w:rFonts w:ascii="Times New Roman" w:eastAsia="Times New Roman" w:hAnsi="Times New Roman" w:cs="Times New Roman"/>
          <w:sz w:val="28"/>
          <w:szCs w:val="28"/>
          <w:lang w:val="uk-UA" w:eastAsia="ru-RU"/>
        </w:rPr>
        <w:t xml:space="preserve">, керуючись статтями 12, 121, 123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66068D" w:rsidRPr="0066068D" w:rsidRDefault="0066068D" w:rsidP="0066068D">
      <w:pPr>
        <w:spacing w:after="0" w:line="240" w:lineRule="auto"/>
        <w:jc w:val="both"/>
        <w:rPr>
          <w:rFonts w:ascii="Times New Roman" w:eastAsia="Times New Roman" w:hAnsi="Times New Roman" w:cs="Times New Roman"/>
          <w:b/>
          <w:sz w:val="28"/>
          <w:szCs w:val="28"/>
          <w:lang w:val="uk-UA" w:eastAsia="ru-RU"/>
        </w:rPr>
      </w:pPr>
      <w:r w:rsidRPr="0066068D">
        <w:rPr>
          <w:rFonts w:ascii="Times New Roman" w:eastAsia="Times New Roman" w:hAnsi="Times New Roman" w:cs="Times New Roman"/>
          <w:b/>
          <w:sz w:val="28"/>
          <w:szCs w:val="28"/>
          <w:lang w:val="uk-UA" w:eastAsia="ru-RU"/>
        </w:rPr>
        <w:t xml:space="preserve">                                                ВИРІШИЛА:</w:t>
      </w:r>
    </w:p>
    <w:p w:rsidR="0066068D" w:rsidRPr="0066068D" w:rsidRDefault="0066068D" w:rsidP="0066068D">
      <w:pPr>
        <w:shd w:val="clear" w:color="auto" w:fill="FFFFFF"/>
        <w:spacing w:after="0" w:line="240" w:lineRule="auto"/>
        <w:jc w:val="both"/>
        <w:rPr>
          <w:rFonts w:ascii="Times New Roman" w:eastAsia="Times New Roman" w:hAnsi="Times New Roman" w:cs="Times New Roman"/>
          <w:spacing w:val="-1"/>
          <w:sz w:val="28"/>
          <w:szCs w:val="28"/>
          <w:lang w:val="uk-UA" w:eastAsia="ru-RU"/>
        </w:rPr>
      </w:pPr>
      <w:r w:rsidRPr="0066068D">
        <w:rPr>
          <w:rFonts w:ascii="Times New Roman" w:eastAsia="Times New Roman" w:hAnsi="Times New Roman" w:cs="Times New Roman"/>
          <w:spacing w:val="-28"/>
          <w:sz w:val="28"/>
          <w:szCs w:val="28"/>
          <w:lang w:val="uk-UA" w:eastAsia="ru-RU"/>
        </w:rPr>
        <w:t xml:space="preserve">                   1.</w:t>
      </w:r>
      <w:r w:rsidRPr="0066068D">
        <w:rPr>
          <w:rFonts w:ascii="Times New Roman" w:eastAsia="Times New Roman" w:hAnsi="Times New Roman" w:cs="Times New Roman"/>
          <w:sz w:val="28"/>
          <w:szCs w:val="28"/>
          <w:lang w:val="uk-UA" w:eastAsia="ru-RU"/>
        </w:rPr>
        <w:t xml:space="preserve"> </w:t>
      </w:r>
      <w:r w:rsidRPr="0066068D">
        <w:rPr>
          <w:rFonts w:ascii="Times New Roman" w:eastAsia="Times New Roman" w:hAnsi="Times New Roman" w:cs="Times New Roman"/>
          <w:spacing w:val="-1"/>
          <w:sz w:val="28"/>
          <w:szCs w:val="28"/>
          <w:lang w:val="uk-UA" w:eastAsia="ru-RU"/>
        </w:rPr>
        <w:t xml:space="preserve">Затвердити </w:t>
      </w:r>
      <w:r w:rsidRPr="0066068D">
        <w:rPr>
          <w:rFonts w:ascii="Times New Roman" w:eastAsia="Times New Roman" w:hAnsi="Times New Roman" w:cs="Times New Roman"/>
          <w:iCs/>
          <w:spacing w:val="-5"/>
          <w:sz w:val="28"/>
          <w:szCs w:val="28"/>
          <w:lang w:val="uk-UA" w:eastAsia="ru-RU"/>
        </w:rPr>
        <w:t>технічну документацію із земле</w:t>
      </w:r>
      <w:r w:rsidRPr="0066068D">
        <w:rPr>
          <w:rFonts w:ascii="Times New Roman" w:eastAsia="Times New Roman" w:hAnsi="Times New Roman" w:cs="Times New Roman"/>
          <w:iCs/>
          <w:spacing w:val="-5"/>
          <w:sz w:val="28"/>
          <w:szCs w:val="28"/>
          <w:lang w:val="uk-UA" w:eastAsia="ru-RU"/>
        </w:rPr>
        <w:softHyphen/>
      </w:r>
      <w:r w:rsidRPr="0066068D">
        <w:rPr>
          <w:rFonts w:ascii="Times New Roman" w:eastAsia="Times New Roman" w:hAnsi="Times New Roman" w:cs="Times New Roman"/>
          <w:iCs/>
          <w:spacing w:val="-3"/>
          <w:sz w:val="28"/>
          <w:szCs w:val="28"/>
          <w:lang w:val="uk-UA" w:eastAsia="ru-RU"/>
        </w:rPr>
        <w:t xml:space="preserve">устрою щодо встановлення (відновлення) меж земельної ділянки в натурі(на місцевості), </w:t>
      </w:r>
      <w:r w:rsidRPr="0066068D">
        <w:rPr>
          <w:rFonts w:ascii="Times New Roman" w:eastAsia="Times New Roman" w:hAnsi="Times New Roman" w:cs="Times New Roman"/>
          <w:iCs/>
          <w:spacing w:val="-5"/>
          <w:sz w:val="28"/>
          <w:szCs w:val="28"/>
          <w:lang w:val="uk-UA" w:eastAsia="ru-RU"/>
        </w:rPr>
        <w:t xml:space="preserve">з метою </w:t>
      </w:r>
      <w:r w:rsidRPr="0066068D">
        <w:rPr>
          <w:rFonts w:ascii="Times New Roman" w:eastAsia="Times New Roman" w:hAnsi="Times New Roman" w:cs="Times New Roman"/>
          <w:iCs/>
          <w:spacing w:val="-3"/>
          <w:sz w:val="28"/>
          <w:szCs w:val="28"/>
          <w:lang w:val="uk-UA" w:eastAsia="ru-RU"/>
        </w:rPr>
        <w:t>відведення земельної ділянки у власність</w:t>
      </w:r>
      <w:r w:rsidRPr="0066068D">
        <w:rPr>
          <w:rFonts w:ascii="Times New Roman" w:eastAsia="Times New Roman" w:hAnsi="Times New Roman" w:cs="Times New Roman"/>
          <w:spacing w:val="-1"/>
          <w:sz w:val="28"/>
          <w:szCs w:val="28"/>
          <w:lang w:val="uk-UA" w:eastAsia="ru-RU"/>
        </w:rPr>
        <w:t xml:space="preserve"> </w:t>
      </w:r>
      <w:r w:rsidRPr="0066068D">
        <w:rPr>
          <w:rFonts w:ascii="Times New Roman" w:eastAsia="Times New Roman" w:hAnsi="Times New Roman" w:cs="Times New Roman"/>
          <w:sz w:val="28"/>
          <w:szCs w:val="28"/>
          <w:lang w:val="uk-UA" w:eastAsia="ru-RU"/>
        </w:rPr>
        <w:t xml:space="preserve">фізичній особі Полякову Володимиру Григоровичу </w:t>
      </w:r>
      <w:r w:rsidRPr="0066068D">
        <w:rPr>
          <w:rFonts w:ascii="Times New Roman" w:eastAsia="Times New Roman" w:hAnsi="Times New Roman" w:cs="Times New Roman"/>
          <w:spacing w:val="-1"/>
          <w:sz w:val="28"/>
          <w:szCs w:val="28"/>
          <w:lang w:val="uk-UA" w:eastAsia="ru-RU"/>
        </w:rPr>
        <w:t xml:space="preserve"> для будівництва та обслуговування житлового будинку, господарських будівель та споруд, площею </w:t>
      </w:r>
      <w:smartTag w:uri="urn:schemas-microsoft-com:office:smarttags" w:element="metricconverter">
        <w:smartTagPr>
          <w:attr w:name="ProductID" w:val="0,2500 га"/>
        </w:smartTagPr>
        <w:r w:rsidRPr="0066068D">
          <w:rPr>
            <w:rFonts w:ascii="Times New Roman" w:eastAsia="Times New Roman" w:hAnsi="Times New Roman" w:cs="Times New Roman"/>
            <w:spacing w:val="-1"/>
            <w:sz w:val="28"/>
            <w:szCs w:val="28"/>
            <w:lang w:val="uk-UA" w:eastAsia="ru-RU"/>
          </w:rPr>
          <w:t>0,2500 га</w:t>
        </w:r>
      </w:smartTag>
      <w:r w:rsidRPr="0066068D">
        <w:rPr>
          <w:rFonts w:ascii="Times New Roman" w:eastAsia="Times New Roman" w:hAnsi="Times New Roman" w:cs="Times New Roman"/>
          <w:spacing w:val="-1"/>
          <w:sz w:val="28"/>
          <w:szCs w:val="28"/>
          <w:lang w:val="uk-UA" w:eastAsia="ru-RU"/>
        </w:rPr>
        <w:t xml:space="preserve">, місце розташування якої: Дніпропетровська область, Апостолівський район, </w:t>
      </w:r>
    </w:p>
    <w:p w:rsidR="0066068D" w:rsidRPr="0066068D" w:rsidRDefault="0066068D" w:rsidP="0066068D">
      <w:pPr>
        <w:shd w:val="clear" w:color="auto" w:fill="FFFFFF"/>
        <w:spacing w:after="0" w:line="240" w:lineRule="auto"/>
        <w:jc w:val="both"/>
        <w:rPr>
          <w:rFonts w:ascii="Times New Roman" w:eastAsia="Times New Roman" w:hAnsi="Times New Roman" w:cs="Times New Roman"/>
          <w:spacing w:val="-1"/>
          <w:sz w:val="28"/>
          <w:szCs w:val="28"/>
          <w:lang w:val="uk-UA" w:eastAsia="ru-RU"/>
        </w:rPr>
      </w:pPr>
      <w:r w:rsidRPr="0066068D">
        <w:rPr>
          <w:rFonts w:ascii="Times New Roman" w:eastAsia="Times New Roman" w:hAnsi="Times New Roman" w:cs="Times New Roman"/>
          <w:spacing w:val="-1"/>
          <w:sz w:val="28"/>
          <w:szCs w:val="28"/>
          <w:lang w:val="uk-UA" w:eastAsia="ru-RU"/>
        </w:rPr>
        <w:t xml:space="preserve">с. </w:t>
      </w:r>
      <w:r w:rsidRPr="0066068D">
        <w:rPr>
          <w:rFonts w:ascii="Times New Roman" w:eastAsia="Times New Roman" w:hAnsi="Times New Roman" w:cs="Times New Roman"/>
          <w:sz w:val="28"/>
          <w:szCs w:val="28"/>
          <w:lang w:val="uk-UA" w:eastAsia="ru-RU"/>
        </w:rPr>
        <w:t>Мар’янське,</w:t>
      </w:r>
      <w:r w:rsidRPr="0066068D">
        <w:rPr>
          <w:rFonts w:ascii="Times New Roman" w:eastAsia="Times New Roman" w:hAnsi="Times New Roman" w:cs="Times New Roman"/>
          <w:spacing w:val="-1"/>
          <w:sz w:val="28"/>
          <w:szCs w:val="28"/>
          <w:lang w:val="uk-UA" w:eastAsia="ru-RU"/>
        </w:rPr>
        <w:t xml:space="preserve">  вул.</w:t>
      </w:r>
      <w:r w:rsidR="005C72B4" w:rsidRPr="005C72B4">
        <w:rPr>
          <w:rFonts w:ascii="Times New Roman" w:hAnsi="Times New Roman"/>
          <w:sz w:val="24"/>
          <w:szCs w:val="24"/>
          <w:lang w:val="uk-UA"/>
        </w:rPr>
        <w:t xml:space="preserve"> </w:t>
      </w:r>
      <w:r w:rsidR="005C72B4" w:rsidRPr="005C72B4">
        <w:rPr>
          <w:rFonts w:ascii="Times New Roman" w:eastAsia="Times New Roman" w:hAnsi="Times New Roman" w:cs="Times New Roman"/>
          <w:spacing w:val="-1"/>
          <w:sz w:val="28"/>
          <w:szCs w:val="28"/>
          <w:lang w:val="uk-UA" w:eastAsia="ru-RU"/>
        </w:rPr>
        <w:t>(персональні дані)</w:t>
      </w:r>
      <w:r w:rsidRPr="0066068D">
        <w:rPr>
          <w:rFonts w:ascii="Times New Roman" w:eastAsia="Times New Roman" w:hAnsi="Times New Roman" w:cs="Times New Roman"/>
          <w:spacing w:val="-1"/>
          <w:sz w:val="28"/>
          <w:szCs w:val="28"/>
          <w:lang w:val="uk-UA" w:eastAsia="ru-RU"/>
        </w:rPr>
        <w:t>, кадастровий номер земельної ділянки 1220385500:03:004:0022,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66068D" w:rsidRPr="0066068D" w:rsidRDefault="0066068D" w:rsidP="0066068D">
      <w:pPr>
        <w:spacing w:after="0" w:line="240" w:lineRule="auto"/>
        <w:jc w:val="both"/>
        <w:rPr>
          <w:rFonts w:ascii="Times New Roman" w:eastAsia="Times New Roman" w:hAnsi="Times New Roman" w:cs="Times New Roman"/>
          <w:sz w:val="28"/>
          <w:szCs w:val="28"/>
          <w:lang w:val="uk-UA" w:eastAsia="ru-RU"/>
        </w:rPr>
      </w:pPr>
      <w:r w:rsidRPr="0066068D">
        <w:rPr>
          <w:rFonts w:ascii="Times New Roman" w:eastAsia="Times New Roman" w:hAnsi="Times New Roman" w:cs="Times New Roman"/>
          <w:spacing w:val="-1"/>
          <w:sz w:val="28"/>
          <w:szCs w:val="28"/>
          <w:lang w:val="uk-UA" w:eastAsia="ru-RU"/>
        </w:rPr>
        <w:t xml:space="preserve">           2. </w:t>
      </w:r>
      <w:r w:rsidRPr="0066068D">
        <w:rPr>
          <w:rFonts w:ascii="Times New Roman" w:eastAsia="Times New Roman" w:hAnsi="Times New Roman" w:cs="Times New Roman"/>
          <w:spacing w:val="-17"/>
          <w:sz w:val="28"/>
          <w:szCs w:val="28"/>
          <w:lang w:val="uk-UA" w:eastAsia="ru-RU"/>
        </w:rPr>
        <w:t xml:space="preserve"> </w:t>
      </w:r>
      <w:r w:rsidRPr="0066068D">
        <w:rPr>
          <w:rFonts w:ascii="Times New Roman" w:eastAsia="Times New Roman" w:hAnsi="Times New Roman" w:cs="Times New Roman"/>
          <w:sz w:val="28"/>
          <w:szCs w:val="28"/>
          <w:lang w:val="uk-UA" w:eastAsia="ru-RU"/>
        </w:rPr>
        <w:t xml:space="preserve">Надати фізичній особі Полякову Володимиру Григоровичу,  </w:t>
      </w:r>
      <w:r w:rsidRPr="0066068D">
        <w:rPr>
          <w:rFonts w:ascii="Times New Roman" w:eastAsia="Times New Roman" w:hAnsi="Times New Roman" w:cs="Times New Roman"/>
          <w:spacing w:val="-1"/>
          <w:sz w:val="28"/>
          <w:szCs w:val="28"/>
          <w:lang w:val="uk-UA" w:eastAsia="ru-RU"/>
        </w:rPr>
        <w:t xml:space="preserve">із земель комунальної власності у власність  земельну ділянку площею </w:t>
      </w:r>
    </w:p>
    <w:p w:rsidR="0066068D" w:rsidRPr="0066068D" w:rsidRDefault="0066068D" w:rsidP="0066068D">
      <w:pPr>
        <w:shd w:val="clear" w:color="auto" w:fill="FFFFFF"/>
        <w:spacing w:after="0" w:line="240" w:lineRule="auto"/>
        <w:jc w:val="both"/>
        <w:rPr>
          <w:rFonts w:ascii="Times New Roman" w:eastAsia="Times New Roman" w:hAnsi="Times New Roman" w:cs="Times New Roman"/>
          <w:spacing w:val="-1"/>
          <w:sz w:val="28"/>
          <w:szCs w:val="28"/>
          <w:lang w:val="uk-UA" w:eastAsia="ru-RU"/>
        </w:rPr>
      </w:pPr>
      <w:smartTag w:uri="urn:schemas-microsoft-com:office:smarttags" w:element="metricconverter">
        <w:smartTagPr>
          <w:attr w:name="ProductID" w:val="0,2500 га"/>
        </w:smartTagPr>
        <w:r w:rsidRPr="0066068D">
          <w:rPr>
            <w:rFonts w:ascii="Times New Roman" w:eastAsia="Times New Roman" w:hAnsi="Times New Roman" w:cs="Times New Roman"/>
            <w:spacing w:val="-1"/>
            <w:sz w:val="28"/>
            <w:szCs w:val="28"/>
            <w:lang w:val="uk-UA" w:eastAsia="ru-RU"/>
          </w:rPr>
          <w:t>0,2500 га</w:t>
        </w:r>
      </w:smartTag>
      <w:r w:rsidRPr="0066068D">
        <w:rPr>
          <w:rFonts w:ascii="Times New Roman" w:eastAsia="Times New Roman" w:hAnsi="Times New Roman" w:cs="Times New Roman"/>
          <w:spacing w:val="-1"/>
          <w:sz w:val="28"/>
          <w:szCs w:val="28"/>
          <w:lang w:val="uk-UA" w:eastAsia="ru-RU"/>
        </w:rPr>
        <w:t xml:space="preserve">, місце розташування якої: Дніпропетровська область, Апостолівський район, с. </w:t>
      </w:r>
      <w:r w:rsidRPr="0066068D">
        <w:rPr>
          <w:rFonts w:ascii="Times New Roman" w:eastAsia="Times New Roman" w:hAnsi="Times New Roman" w:cs="Times New Roman"/>
          <w:sz w:val="28"/>
          <w:szCs w:val="28"/>
          <w:lang w:val="uk-UA" w:eastAsia="ru-RU"/>
        </w:rPr>
        <w:t>Мар’янське,</w:t>
      </w:r>
      <w:r w:rsidRPr="0066068D">
        <w:rPr>
          <w:rFonts w:ascii="Times New Roman" w:eastAsia="Times New Roman" w:hAnsi="Times New Roman" w:cs="Times New Roman"/>
          <w:spacing w:val="-1"/>
          <w:sz w:val="28"/>
          <w:szCs w:val="28"/>
          <w:lang w:val="uk-UA" w:eastAsia="ru-RU"/>
        </w:rPr>
        <w:t xml:space="preserve">  вул.</w:t>
      </w:r>
      <w:r w:rsidR="005C72B4" w:rsidRPr="005C72B4">
        <w:rPr>
          <w:rFonts w:ascii="Times New Roman" w:hAnsi="Times New Roman"/>
          <w:sz w:val="24"/>
          <w:szCs w:val="24"/>
          <w:lang w:val="uk-UA"/>
        </w:rPr>
        <w:t xml:space="preserve"> </w:t>
      </w:r>
      <w:r w:rsidR="005C72B4" w:rsidRPr="005C72B4">
        <w:rPr>
          <w:rFonts w:ascii="Times New Roman" w:eastAsia="Times New Roman" w:hAnsi="Times New Roman" w:cs="Times New Roman"/>
          <w:spacing w:val="-1"/>
          <w:sz w:val="28"/>
          <w:szCs w:val="28"/>
          <w:lang w:val="uk-UA" w:eastAsia="ru-RU"/>
        </w:rPr>
        <w:t>(персональні дані)</w:t>
      </w:r>
      <w:r w:rsidRPr="0066068D">
        <w:rPr>
          <w:rFonts w:ascii="Times New Roman" w:eastAsia="Times New Roman" w:hAnsi="Times New Roman" w:cs="Times New Roman"/>
          <w:spacing w:val="-1"/>
          <w:sz w:val="28"/>
          <w:szCs w:val="28"/>
          <w:lang w:val="uk-UA" w:eastAsia="ru-RU"/>
        </w:rPr>
        <w:t>, кадастровий номер земельної ділянки 1220385500:03:004:0022,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66068D" w:rsidRPr="0066068D" w:rsidRDefault="0066068D" w:rsidP="0066068D">
      <w:pPr>
        <w:shd w:val="clear" w:color="auto" w:fill="FFFFFF"/>
        <w:spacing w:after="0" w:line="240" w:lineRule="auto"/>
        <w:jc w:val="both"/>
        <w:rPr>
          <w:rFonts w:ascii="Times New Roman" w:eastAsia="Times New Roman" w:hAnsi="Times New Roman" w:cs="Times New Roman"/>
          <w:sz w:val="28"/>
          <w:szCs w:val="28"/>
          <w:lang w:val="uk-UA" w:eastAsia="ru-RU"/>
        </w:rPr>
      </w:pPr>
      <w:r w:rsidRPr="0066068D">
        <w:rPr>
          <w:rFonts w:ascii="Times New Roman" w:eastAsia="Times New Roman" w:hAnsi="Times New Roman" w:cs="Times New Roman"/>
          <w:spacing w:val="-1"/>
          <w:sz w:val="28"/>
          <w:szCs w:val="28"/>
          <w:lang w:val="uk-UA" w:eastAsia="ru-RU"/>
        </w:rPr>
        <w:t xml:space="preserve">          3.</w:t>
      </w:r>
      <w:r w:rsidRPr="0066068D">
        <w:rPr>
          <w:rFonts w:ascii="Times New Roman" w:eastAsia="Times New Roman" w:hAnsi="Times New Roman" w:cs="Times New Roman"/>
          <w:sz w:val="28"/>
          <w:szCs w:val="28"/>
          <w:lang w:val="uk-UA" w:eastAsia="ru-RU"/>
        </w:rPr>
        <w:t>Фізичній особі Полякову Володимиру Григоровичу:</w:t>
      </w:r>
    </w:p>
    <w:p w:rsidR="0066068D" w:rsidRPr="0066068D" w:rsidRDefault="0066068D" w:rsidP="0066068D">
      <w:pPr>
        <w:widowControl w:val="0"/>
        <w:shd w:val="clear" w:color="auto" w:fill="FFFFFF"/>
        <w:tabs>
          <w:tab w:val="left" w:pos="1162"/>
        </w:tabs>
        <w:adjustRightInd w:val="0"/>
        <w:spacing w:after="0" w:line="322" w:lineRule="exact"/>
        <w:ind w:right="96"/>
        <w:jc w:val="both"/>
        <w:rPr>
          <w:rFonts w:ascii="Times New Roman" w:eastAsia="Times New Roman" w:hAnsi="Times New Roman" w:cs="Times New Roman"/>
          <w:spacing w:val="-18"/>
          <w:sz w:val="28"/>
          <w:szCs w:val="28"/>
          <w:lang w:val="uk-UA" w:eastAsia="ru-RU"/>
        </w:rPr>
      </w:pPr>
      <w:r w:rsidRPr="0066068D">
        <w:rPr>
          <w:rFonts w:ascii="Times New Roman" w:eastAsia="Times New Roman" w:hAnsi="Times New Roman" w:cs="Times New Roman"/>
          <w:spacing w:val="-1"/>
          <w:sz w:val="28"/>
          <w:szCs w:val="28"/>
          <w:lang w:val="uk-UA" w:eastAsia="ru-RU"/>
        </w:rPr>
        <w:t xml:space="preserve">          3.1 виступити замовником виконання робіт щодо винесення та закріплен</w:t>
      </w:r>
      <w:r w:rsidRPr="0066068D">
        <w:rPr>
          <w:rFonts w:ascii="Times New Roman" w:eastAsia="Times New Roman" w:hAnsi="Times New Roman" w:cs="Times New Roman"/>
          <w:spacing w:val="-1"/>
          <w:sz w:val="28"/>
          <w:szCs w:val="28"/>
          <w:lang w:val="uk-UA" w:eastAsia="ru-RU"/>
        </w:rPr>
        <w:softHyphen/>
      </w:r>
      <w:r w:rsidRPr="0066068D">
        <w:rPr>
          <w:rFonts w:ascii="Times New Roman" w:eastAsia="Times New Roman" w:hAnsi="Times New Roman" w:cs="Times New Roman"/>
          <w:sz w:val="28"/>
          <w:szCs w:val="28"/>
          <w:lang w:val="uk-UA" w:eastAsia="ru-RU"/>
        </w:rPr>
        <w:t>ня в натурі (на місцевості) меж земельної ділянки;</w:t>
      </w:r>
    </w:p>
    <w:p w:rsidR="0066068D" w:rsidRPr="0066068D" w:rsidRDefault="0066068D" w:rsidP="0066068D">
      <w:pPr>
        <w:shd w:val="clear" w:color="auto" w:fill="FFFFFF"/>
        <w:spacing w:after="0" w:line="240" w:lineRule="auto"/>
        <w:jc w:val="both"/>
        <w:rPr>
          <w:rFonts w:ascii="Times New Roman" w:eastAsia="Times New Roman" w:hAnsi="Times New Roman" w:cs="Times New Roman"/>
          <w:sz w:val="28"/>
          <w:szCs w:val="28"/>
          <w:lang w:val="uk-UA" w:eastAsia="ru-RU"/>
        </w:rPr>
      </w:pPr>
      <w:r w:rsidRPr="0066068D">
        <w:rPr>
          <w:rFonts w:ascii="Times New Roman" w:eastAsia="Times New Roman" w:hAnsi="Times New Roman" w:cs="Times New Roman"/>
          <w:spacing w:val="-1"/>
          <w:sz w:val="28"/>
          <w:szCs w:val="28"/>
          <w:lang w:val="uk-UA" w:eastAsia="ru-RU"/>
        </w:rPr>
        <w:t xml:space="preserve">           3.2 оформити право власності на земельну  ділянку від</w:t>
      </w:r>
      <w:r w:rsidRPr="0066068D">
        <w:rPr>
          <w:rFonts w:ascii="Times New Roman" w:eastAsia="Times New Roman" w:hAnsi="Times New Roman" w:cs="Times New Roman"/>
          <w:spacing w:val="-1"/>
          <w:sz w:val="28"/>
          <w:szCs w:val="28"/>
          <w:lang w:val="uk-UA" w:eastAsia="ru-RU"/>
        </w:rPr>
        <w:softHyphen/>
      </w:r>
      <w:r w:rsidRPr="0066068D">
        <w:rPr>
          <w:rFonts w:ascii="Times New Roman" w:eastAsia="Times New Roman" w:hAnsi="Times New Roman" w:cs="Times New Roman"/>
          <w:sz w:val="28"/>
          <w:szCs w:val="28"/>
          <w:lang w:val="uk-UA" w:eastAsia="ru-RU"/>
        </w:rPr>
        <w:t>повідно до вимог чинного законодавства, надати копію свідоцтва про право власності на земельну ділянку до Зеленодольської міської ради;</w:t>
      </w:r>
    </w:p>
    <w:p w:rsidR="0066068D" w:rsidRPr="0066068D" w:rsidRDefault="0066068D" w:rsidP="0066068D">
      <w:pPr>
        <w:shd w:val="clear" w:color="auto" w:fill="FFFFFF"/>
        <w:spacing w:after="0" w:line="240" w:lineRule="auto"/>
        <w:jc w:val="both"/>
        <w:rPr>
          <w:rFonts w:ascii="Times New Roman" w:eastAsia="Times New Roman" w:hAnsi="Times New Roman" w:cs="Times New Roman"/>
          <w:sz w:val="28"/>
          <w:szCs w:val="28"/>
          <w:lang w:val="uk-UA" w:eastAsia="ru-RU"/>
        </w:rPr>
      </w:pPr>
      <w:r w:rsidRPr="0066068D">
        <w:rPr>
          <w:rFonts w:ascii="Times New Roman" w:eastAsia="Times New Roman" w:hAnsi="Times New Roman" w:cs="Times New Roman"/>
          <w:sz w:val="28"/>
          <w:szCs w:val="28"/>
          <w:lang w:val="uk-UA" w:eastAsia="ru-RU"/>
        </w:rPr>
        <w:t xml:space="preserve">         </w:t>
      </w:r>
      <w:r w:rsidRPr="0066068D">
        <w:rPr>
          <w:rFonts w:ascii="Times New Roman" w:eastAsia="Times New Roman" w:hAnsi="Times New Roman" w:cs="Times New Roman"/>
          <w:spacing w:val="-13"/>
          <w:sz w:val="28"/>
          <w:szCs w:val="28"/>
          <w:lang w:val="uk-UA" w:eastAsia="ru-RU"/>
        </w:rPr>
        <w:t xml:space="preserve">  3.3</w:t>
      </w:r>
      <w:r w:rsidRPr="0066068D">
        <w:rPr>
          <w:rFonts w:ascii="Times New Roman" w:eastAsia="Times New Roman" w:hAnsi="Times New Roman" w:cs="Times New Roman"/>
          <w:sz w:val="28"/>
          <w:szCs w:val="28"/>
          <w:lang w:val="uk-UA" w:eastAsia="ru-RU"/>
        </w:rPr>
        <w:tab/>
        <w:t>виконувати обов'язки власника земельної ділянки відповідно до вимог Земельного кодексу України.</w:t>
      </w:r>
    </w:p>
    <w:p w:rsidR="0066068D" w:rsidRPr="0066068D" w:rsidRDefault="0066068D" w:rsidP="0066068D">
      <w:pPr>
        <w:shd w:val="clear" w:color="auto" w:fill="FFFFFF"/>
        <w:spacing w:after="0" w:line="240" w:lineRule="auto"/>
        <w:jc w:val="both"/>
        <w:rPr>
          <w:rFonts w:ascii="Times New Roman" w:eastAsia="Times New Roman" w:hAnsi="Times New Roman" w:cs="Times New Roman"/>
          <w:sz w:val="28"/>
          <w:szCs w:val="28"/>
          <w:lang w:val="uk-UA" w:eastAsia="ru-RU"/>
        </w:rPr>
      </w:pPr>
      <w:r w:rsidRPr="0066068D">
        <w:rPr>
          <w:rFonts w:ascii="Times New Roman" w:eastAsia="Times New Roman" w:hAnsi="Times New Roman" w:cs="Times New Roman"/>
          <w:sz w:val="28"/>
          <w:szCs w:val="28"/>
          <w:lang w:val="uk-UA" w:eastAsia="ru-RU"/>
        </w:rPr>
        <w:t xml:space="preserve">         </w:t>
      </w:r>
      <w:r w:rsidRPr="0066068D">
        <w:rPr>
          <w:rFonts w:ascii="Times New Roman" w:eastAsia="Times New Roman" w:hAnsi="Times New Roman" w:cs="Times New Roman"/>
          <w:spacing w:val="-16"/>
          <w:sz w:val="28"/>
          <w:szCs w:val="28"/>
          <w:lang w:val="uk-UA" w:eastAsia="ru-RU"/>
        </w:rPr>
        <w:t xml:space="preserve">      4.</w:t>
      </w:r>
      <w:r w:rsidRPr="0066068D">
        <w:rPr>
          <w:rFonts w:ascii="Times New Roman" w:eastAsia="Times New Roman" w:hAnsi="Times New Roman" w:cs="Times New Roman"/>
          <w:sz w:val="28"/>
          <w:szCs w:val="28"/>
          <w:lang w:val="uk-UA" w:eastAsia="ru-RU"/>
        </w:rPr>
        <w:t xml:space="preserve"> </w:t>
      </w:r>
      <w:r w:rsidRPr="0066068D">
        <w:rPr>
          <w:rFonts w:ascii="Times New Roman" w:eastAsia="Times New Roman" w:hAnsi="Times New Roman" w:cs="Times New Roman"/>
          <w:spacing w:val="-2"/>
          <w:sz w:val="28"/>
          <w:szCs w:val="28"/>
          <w:lang w:val="uk-UA" w:eastAsia="ru-RU"/>
        </w:rPr>
        <w:t xml:space="preserve">Рекомендувати </w:t>
      </w:r>
      <w:r w:rsidRPr="0066068D">
        <w:rPr>
          <w:rFonts w:ascii="Times New Roman" w:eastAsia="Times New Roman" w:hAnsi="Times New Roman" w:cs="Times New Roman"/>
          <w:sz w:val="28"/>
          <w:szCs w:val="28"/>
          <w:lang w:val="uk-UA" w:eastAsia="ru-RU"/>
        </w:rPr>
        <w:t>відділу Держгеокадастру в Апостолівському районі Дніпропетровської області внести зміни до земельно-облікової документації.</w:t>
      </w:r>
    </w:p>
    <w:p w:rsidR="0066068D" w:rsidRPr="0066068D" w:rsidRDefault="0066068D" w:rsidP="0066068D">
      <w:pPr>
        <w:shd w:val="clear" w:color="auto" w:fill="FFFFFF"/>
        <w:spacing w:after="0" w:line="240" w:lineRule="auto"/>
        <w:jc w:val="both"/>
        <w:rPr>
          <w:rFonts w:ascii="Times New Roman" w:eastAsia="Times New Roman" w:hAnsi="Times New Roman" w:cs="Times New Roman"/>
          <w:sz w:val="28"/>
          <w:szCs w:val="28"/>
          <w:lang w:val="uk-UA" w:eastAsia="ru-RU"/>
        </w:rPr>
      </w:pPr>
      <w:r w:rsidRPr="0066068D">
        <w:rPr>
          <w:rFonts w:ascii="Times New Roman" w:eastAsia="Times New Roman" w:hAnsi="Times New Roman" w:cs="Times New Roman"/>
          <w:sz w:val="28"/>
          <w:szCs w:val="28"/>
          <w:lang w:val="uk-UA" w:eastAsia="ru-RU"/>
        </w:rPr>
        <w:t xml:space="preserve">           5.</w:t>
      </w:r>
      <w:r w:rsidRPr="0066068D">
        <w:rPr>
          <w:rFonts w:ascii="Times New Roman" w:eastAsia="Times New Roman" w:hAnsi="Times New Roman" w:cs="Times New Roman"/>
          <w:sz w:val="28"/>
          <w:szCs w:val="28"/>
          <w:lang w:val="uk-UA"/>
        </w:rPr>
        <w:t xml:space="preserve"> Спеціалісту з земельних питань Зеленодольської міської ради повідомити відділ </w:t>
      </w:r>
      <w:r w:rsidRPr="0066068D">
        <w:rPr>
          <w:rFonts w:ascii="Times New Roman" w:eastAsia="Times New Roman" w:hAnsi="Times New Roman" w:cs="Times New Roman"/>
          <w:sz w:val="28"/>
          <w:szCs w:val="28"/>
          <w:lang w:val="uk-UA" w:eastAsia="ru-RU"/>
        </w:rPr>
        <w:t>Держгеокадастру в Апостолівському районі</w:t>
      </w:r>
      <w:r w:rsidRPr="0066068D">
        <w:rPr>
          <w:rFonts w:ascii="Times New Roman" w:eastAsia="Times New Roman" w:hAnsi="Times New Roman" w:cs="Times New Roman"/>
          <w:sz w:val="28"/>
          <w:szCs w:val="28"/>
          <w:lang w:val="uk-UA"/>
        </w:rPr>
        <w:t>, Апостолівське відділення Криворізької  МДПІ про прийняття рішення.</w:t>
      </w:r>
    </w:p>
    <w:p w:rsidR="0066068D" w:rsidRPr="0066068D" w:rsidRDefault="0066068D" w:rsidP="0066068D">
      <w:pPr>
        <w:spacing w:after="0" w:line="240" w:lineRule="auto"/>
        <w:jc w:val="both"/>
        <w:rPr>
          <w:rFonts w:ascii="Times New Roman" w:eastAsia="Times New Roman" w:hAnsi="Times New Roman" w:cs="Times New Roman"/>
          <w:sz w:val="28"/>
          <w:szCs w:val="28"/>
          <w:lang w:val="uk-UA" w:eastAsia="ru-RU"/>
        </w:rPr>
      </w:pPr>
      <w:r w:rsidRPr="0066068D">
        <w:rPr>
          <w:rFonts w:ascii="Times New Roman" w:eastAsia="Times New Roman" w:hAnsi="Times New Roman" w:cs="Times New Roman"/>
          <w:sz w:val="28"/>
          <w:szCs w:val="28"/>
          <w:lang w:val="uk-UA" w:eastAsia="ru-RU"/>
        </w:rPr>
        <w:t xml:space="preserve">           6.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66068D" w:rsidRPr="0066068D" w:rsidRDefault="0066068D" w:rsidP="0066068D">
      <w:pPr>
        <w:spacing w:after="0" w:line="240" w:lineRule="auto"/>
        <w:jc w:val="both"/>
        <w:rPr>
          <w:rFonts w:ascii="Times New Roman" w:eastAsia="Times New Roman" w:hAnsi="Times New Roman" w:cs="Times New Roman"/>
          <w:sz w:val="26"/>
          <w:szCs w:val="26"/>
          <w:lang w:val="uk-UA" w:eastAsia="ru-RU"/>
        </w:rPr>
      </w:pPr>
    </w:p>
    <w:p w:rsidR="0066068D" w:rsidRPr="0066068D" w:rsidRDefault="0066068D" w:rsidP="0066068D">
      <w:pPr>
        <w:spacing w:after="0" w:line="240" w:lineRule="auto"/>
        <w:ind w:left="708" w:right="175"/>
        <w:jc w:val="both"/>
        <w:rPr>
          <w:rFonts w:ascii="Times New Roman" w:eastAsia="Times New Roman" w:hAnsi="Times New Roman" w:cs="Times New Roman"/>
          <w:b/>
          <w:sz w:val="28"/>
          <w:szCs w:val="28"/>
          <w:lang w:val="uk-UA" w:eastAsia="ru-RU"/>
        </w:rPr>
      </w:pPr>
      <w:r w:rsidRPr="0066068D">
        <w:rPr>
          <w:rFonts w:ascii="Times New Roman" w:eastAsia="Times New Roman" w:hAnsi="Times New Roman" w:cs="Times New Roman"/>
          <w:b/>
          <w:sz w:val="28"/>
          <w:szCs w:val="28"/>
          <w:lang w:val="uk-UA" w:eastAsia="ru-RU"/>
        </w:rPr>
        <w:t>Міський  голова</w:t>
      </w:r>
      <w:r w:rsidRPr="0066068D">
        <w:rPr>
          <w:rFonts w:ascii="Times New Roman" w:eastAsia="Times New Roman" w:hAnsi="Times New Roman" w:cs="Times New Roman"/>
          <w:b/>
          <w:sz w:val="28"/>
          <w:szCs w:val="28"/>
          <w:lang w:val="uk-UA" w:eastAsia="ru-RU"/>
        </w:rPr>
        <w:tab/>
      </w:r>
      <w:r w:rsidRPr="0066068D">
        <w:rPr>
          <w:rFonts w:ascii="Times New Roman" w:eastAsia="Times New Roman" w:hAnsi="Times New Roman" w:cs="Times New Roman"/>
          <w:b/>
          <w:sz w:val="28"/>
          <w:szCs w:val="28"/>
          <w:lang w:val="uk-UA" w:eastAsia="ru-RU"/>
        </w:rPr>
        <w:tab/>
      </w:r>
      <w:r w:rsidRPr="0066068D">
        <w:rPr>
          <w:rFonts w:ascii="Times New Roman" w:eastAsia="Times New Roman" w:hAnsi="Times New Roman" w:cs="Times New Roman"/>
          <w:b/>
          <w:sz w:val="28"/>
          <w:szCs w:val="28"/>
          <w:lang w:val="uk-UA" w:eastAsia="ru-RU"/>
        </w:rPr>
        <w:tab/>
      </w:r>
      <w:r w:rsidRPr="0066068D">
        <w:rPr>
          <w:rFonts w:ascii="Times New Roman" w:eastAsia="Times New Roman" w:hAnsi="Times New Roman" w:cs="Times New Roman"/>
          <w:b/>
          <w:sz w:val="28"/>
          <w:szCs w:val="28"/>
          <w:lang w:val="uk-UA" w:eastAsia="ru-RU"/>
        </w:rPr>
        <w:tab/>
        <w:t xml:space="preserve">                      А. В. Савченко</w:t>
      </w:r>
    </w:p>
    <w:p w:rsidR="007B3455" w:rsidRPr="007B3455" w:rsidRDefault="007B3455" w:rsidP="007B3455">
      <w:pPr>
        <w:keepNext/>
        <w:spacing w:before="240" w:after="60" w:line="240" w:lineRule="auto"/>
        <w:jc w:val="center"/>
        <w:outlineLvl w:val="0"/>
        <w:rPr>
          <w:rFonts w:ascii="Times New Roman" w:eastAsia="Times New Roman" w:hAnsi="Times New Roman" w:cs="Arial"/>
          <w:bCs/>
          <w:kern w:val="32"/>
          <w:sz w:val="32"/>
          <w:szCs w:val="32"/>
          <w:lang w:eastAsia="ru-RU"/>
        </w:rPr>
      </w:pPr>
      <w:r w:rsidRPr="007B3455">
        <w:rPr>
          <w:rFonts w:ascii="Times New Roman" w:eastAsia="Times New Roman" w:hAnsi="Times New Roman" w:cs="Arial"/>
          <w:bCs/>
          <w:kern w:val="32"/>
          <w:sz w:val="32"/>
          <w:szCs w:val="32"/>
          <w:lang w:eastAsia="ru-RU"/>
        </w:rPr>
        <w:lastRenderedPageBreak/>
        <w:t>Р І Ш Е Н Н Я</w:t>
      </w:r>
    </w:p>
    <w:p w:rsidR="007B3455" w:rsidRPr="007B3455" w:rsidRDefault="007B3455" w:rsidP="007B3455">
      <w:pPr>
        <w:spacing w:after="0" w:line="240" w:lineRule="auto"/>
        <w:jc w:val="center"/>
        <w:rPr>
          <w:rFonts w:ascii="Times New Roman" w:eastAsia="Times New Roman" w:hAnsi="Times New Roman" w:cs="Times New Roman"/>
          <w:b/>
          <w:sz w:val="28"/>
          <w:szCs w:val="24"/>
          <w:lang w:val="uk-UA" w:eastAsia="ru-RU"/>
        </w:rPr>
      </w:pPr>
      <w:r w:rsidRPr="007B3455">
        <w:rPr>
          <w:rFonts w:ascii="Times New Roman" w:eastAsia="Times New Roman" w:hAnsi="Times New Roman" w:cs="Times New Roman"/>
          <w:b/>
          <w:sz w:val="28"/>
          <w:szCs w:val="24"/>
          <w:lang w:val="uk-UA" w:eastAsia="ru-RU"/>
        </w:rPr>
        <w:t xml:space="preserve">    </w:t>
      </w:r>
      <w:r w:rsidRPr="007B3455">
        <w:rPr>
          <w:rFonts w:ascii="Times New Roman" w:eastAsia="Times New Roman" w:hAnsi="Times New Roman" w:cs="Times New Roman"/>
          <w:b/>
          <w:sz w:val="28"/>
          <w:szCs w:val="24"/>
          <w:lang w:eastAsia="ru-RU"/>
        </w:rPr>
        <w:t xml:space="preserve">Зеленодольської </w:t>
      </w:r>
      <w:r w:rsidRPr="007B3455">
        <w:rPr>
          <w:rFonts w:ascii="Times New Roman" w:eastAsia="Times New Roman" w:hAnsi="Times New Roman" w:cs="Times New Roman"/>
          <w:b/>
          <w:sz w:val="28"/>
          <w:szCs w:val="24"/>
          <w:lang w:val="uk-UA" w:eastAsia="ru-RU"/>
        </w:rPr>
        <w:t>міської</w:t>
      </w:r>
      <w:r w:rsidRPr="007B3455">
        <w:rPr>
          <w:rFonts w:ascii="Times New Roman" w:eastAsia="Times New Roman" w:hAnsi="Times New Roman" w:cs="Times New Roman"/>
          <w:b/>
          <w:sz w:val="28"/>
          <w:szCs w:val="24"/>
          <w:lang w:eastAsia="ru-RU"/>
        </w:rPr>
        <w:t xml:space="preserve"> ради</w:t>
      </w:r>
    </w:p>
    <w:p w:rsidR="007B3455" w:rsidRPr="007B3455" w:rsidRDefault="007B3455" w:rsidP="007B3455">
      <w:pPr>
        <w:spacing w:after="0" w:line="240" w:lineRule="auto"/>
        <w:jc w:val="center"/>
        <w:rPr>
          <w:rFonts w:ascii="Times New Roman" w:eastAsia="Times New Roman" w:hAnsi="Times New Roman" w:cs="Times New Roman"/>
          <w:b/>
          <w:sz w:val="28"/>
          <w:szCs w:val="24"/>
          <w:lang w:val="uk-UA" w:eastAsia="ru-RU"/>
        </w:rPr>
      </w:pPr>
      <w:r w:rsidRPr="007B3455">
        <w:rPr>
          <w:rFonts w:ascii="Times New Roman" w:eastAsia="Times New Roman" w:hAnsi="Times New Roman" w:cs="Times New Roman"/>
          <w:b/>
          <w:sz w:val="28"/>
          <w:szCs w:val="24"/>
          <w:lang w:val="uk-UA" w:eastAsia="ru-RU"/>
        </w:rPr>
        <w:t xml:space="preserve">7 сесії </w:t>
      </w:r>
      <w:r w:rsidRPr="007B3455">
        <w:rPr>
          <w:rFonts w:ascii="Times New Roman" w:eastAsia="Times New Roman" w:hAnsi="Times New Roman" w:cs="Times New Roman"/>
          <w:b/>
          <w:sz w:val="28"/>
          <w:szCs w:val="24"/>
          <w:lang w:val="en-US" w:eastAsia="ru-RU"/>
        </w:rPr>
        <w:t>VII</w:t>
      </w:r>
      <w:r w:rsidRPr="007B3455">
        <w:rPr>
          <w:rFonts w:ascii="Times New Roman" w:eastAsia="Times New Roman" w:hAnsi="Times New Roman" w:cs="Times New Roman"/>
          <w:b/>
          <w:sz w:val="28"/>
          <w:szCs w:val="24"/>
          <w:lang w:val="uk-UA" w:eastAsia="ru-RU"/>
        </w:rPr>
        <w:t xml:space="preserve"> скликання </w:t>
      </w:r>
    </w:p>
    <w:tbl>
      <w:tblPr>
        <w:tblW w:w="9578" w:type="dxa"/>
        <w:jc w:val="center"/>
        <w:tblLook w:val="01E0"/>
      </w:tblPr>
      <w:tblGrid>
        <w:gridCol w:w="3386"/>
        <w:gridCol w:w="3096"/>
        <w:gridCol w:w="3096"/>
      </w:tblGrid>
      <w:tr w:rsidR="007B3455" w:rsidRPr="007B3455" w:rsidTr="005E4786">
        <w:trPr>
          <w:jc w:val="center"/>
        </w:trPr>
        <w:tc>
          <w:tcPr>
            <w:tcW w:w="3386" w:type="dxa"/>
          </w:tcPr>
          <w:p w:rsidR="007B3455" w:rsidRPr="007B3455" w:rsidRDefault="007B3455" w:rsidP="007B3455">
            <w:pPr>
              <w:spacing w:after="0" w:line="360" w:lineRule="auto"/>
              <w:rPr>
                <w:rFonts w:ascii="Times New Roman" w:eastAsia="Times New Roman" w:hAnsi="Times New Roman" w:cs="Times New Roman"/>
                <w:b/>
                <w:sz w:val="28"/>
                <w:szCs w:val="28"/>
                <w:lang w:val="uk-UA" w:eastAsia="ru-RU"/>
              </w:rPr>
            </w:pPr>
            <w:r w:rsidRPr="007B3455">
              <w:rPr>
                <w:rFonts w:ascii="Times New Roman" w:eastAsia="Times New Roman" w:hAnsi="Times New Roman" w:cs="Times New Roman"/>
                <w:b/>
                <w:sz w:val="28"/>
                <w:szCs w:val="28"/>
                <w:lang w:val="uk-UA" w:eastAsia="ru-RU"/>
              </w:rPr>
              <w:t>24  лютого   2016 року</w:t>
            </w:r>
          </w:p>
        </w:tc>
        <w:tc>
          <w:tcPr>
            <w:tcW w:w="3096" w:type="dxa"/>
          </w:tcPr>
          <w:p w:rsidR="007B3455" w:rsidRPr="007B3455" w:rsidRDefault="007B3455" w:rsidP="007B3455">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7B3455" w:rsidRPr="007B3455" w:rsidRDefault="007B3455" w:rsidP="007B3455">
            <w:pPr>
              <w:spacing w:after="0" w:line="360" w:lineRule="auto"/>
              <w:rPr>
                <w:rFonts w:ascii="Times New Roman" w:eastAsia="Times New Roman" w:hAnsi="Times New Roman" w:cs="Times New Roman"/>
                <w:b/>
                <w:sz w:val="28"/>
                <w:szCs w:val="28"/>
                <w:lang w:val="uk-UA" w:eastAsia="ru-RU"/>
              </w:rPr>
            </w:pPr>
            <w:r w:rsidRPr="007B3455">
              <w:rPr>
                <w:rFonts w:ascii="Times New Roman" w:eastAsia="Times New Roman" w:hAnsi="Times New Roman" w:cs="Times New Roman"/>
                <w:b/>
                <w:sz w:val="28"/>
                <w:szCs w:val="28"/>
                <w:lang w:val="uk-UA" w:eastAsia="ru-RU"/>
              </w:rPr>
              <w:t xml:space="preserve">                         </w:t>
            </w:r>
            <w:r w:rsidRPr="007B3455">
              <w:rPr>
                <w:rFonts w:ascii="Times New Roman" w:eastAsia="Times New Roman" w:hAnsi="Times New Roman" w:cs="Times New Roman"/>
                <w:b/>
                <w:sz w:val="28"/>
                <w:szCs w:val="28"/>
                <w:lang w:eastAsia="ru-RU"/>
              </w:rPr>
              <w:t>№</w:t>
            </w:r>
            <w:r w:rsidRPr="007B3455">
              <w:rPr>
                <w:rFonts w:ascii="Times New Roman" w:eastAsia="Times New Roman" w:hAnsi="Times New Roman" w:cs="Times New Roman"/>
                <w:b/>
                <w:sz w:val="28"/>
                <w:szCs w:val="28"/>
                <w:lang w:val="uk-UA" w:eastAsia="ru-RU"/>
              </w:rPr>
              <w:t xml:space="preserve"> 96</w:t>
            </w:r>
          </w:p>
        </w:tc>
      </w:tr>
    </w:tbl>
    <w:p w:rsidR="007B3455" w:rsidRPr="007B3455" w:rsidRDefault="007B3455" w:rsidP="007B3455">
      <w:pPr>
        <w:spacing w:after="0" w:line="240" w:lineRule="auto"/>
        <w:jc w:val="both"/>
        <w:rPr>
          <w:rFonts w:ascii="Times New Roman" w:eastAsia="Calibri" w:hAnsi="Times New Roman" w:cs="Times New Roman"/>
          <w:b/>
          <w:i/>
          <w:iCs/>
          <w:spacing w:val="-3"/>
          <w:sz w:val="28"/>
          <w:szCs w:val="28"/>
          <w:lang w:val="uk-UA"/>
        </w:rPr>
      </w:pPr>
      <w:r w:rsidRPr="007B3455">
        <w:rPr>
          <w:rFonts w:ascii="Times New Roman" w:eastAsia="Calibri" w:hAnsi="Times New Roman" w:cs="Times New Roman"/>
          <w:b/>
          <w:i/>
          <w:sz w:val="28"/>
          <w:szCs w:val="28"/>
          <w:lang w:val="uk-UA"/>
        </w:rPr>
        <w:t xml:space="preserve">Про затвердження проекту землеустрою щодо відведення земельної ділянки </w:t>
      </w:r>
      <w:r w:rsidRPr="007B3455">
        <w:rPr>
          <w:rFonts w:ascii="Times New Roman" w:eastAsia="Calibri" w:hAnsi="Times New Roman" w:cs="Times New Roman"/>
          <w:b/>
          <w:i/>
          <w:iCs/>
          <w:spacing w:val="-3"/>
          <w:sz w:val="28"/>
          <w:szCs w:val="28"/>
          <w:lang w:val="uk-UA"/>
        </w:rPr>
        <w:t>у власність</w:t>
      </w:r>
      <w:r w:rsidRPr="007B3455">
        <w:rPr>
          <w:rFonts w:ascii="Times New Roman" w:eastAsia="Calibri" w:hAnsi="Times New Roman" w:cs="Times New Roman"/>
          <w:b/>
          <w:i/>
          <w:sz w:val="28"/>
          <w:szCs w:val="28"/>
          <w:lang w:val="uk-UA"/>
        </w:rPr>
        <w:t xml:space="preserve"> фізичній особі</w:t>
      </w:r>
      <w:r w:rsidRPr="007B3455">
        <w:rPr>
          <w:rFonts w:ascii="Times New Roman" w:eastAsia="Calibri" w:hAnsi="Times New Roman" w:cs="Times New Roman"/>
          <w:b/>
          <w:i/>
          <w:iCs/>
          <w:spacing w:val="-3"/>
          <w:sz w:val="28"/>
          <w:szCs w:val="28"/>
          <w:lang w:val="uk-UA"/>
        </w:rPr>
        <w:t xml:space="preserve"> для будівництва та обслуговування житлового будинку, господарських будівель та споруд (присадибна ділянка)</w:t>
      </w:r>
    </w:p>
    <w:p w:rsidR="007B3455" w:rsidRPr="007B3455" w:rsidRDefault="007B3455" w:rsidP="007B3455">
      <w:pPr>
        <w:spacing w:after="0" w:line="240" w:lineRule="auto"/>
        <w:jc w:val="both"/>
        <w:rPr>
          <w:rFonts w:ascii="Times New Roman" w:eastAsia="Calibri" w:hAnsi="Times New Roman" w:cs="Times New Roman"/>
          <w:sz w:val="28"/>
          <w:szCs w:val="28"/>
          <w:lang w:val="uk-UA"/>
        </w:rPr>
      </w:pPr>
      <w:r w:rsidRPr="007B3455">
        <w:rPr>
          <w:rFonts w:ascii="Times New Roman" w:eastAsia="Calibri" w:hAnsi="Times New Roman" w:cs="Times New Roman"/>
          <w:b/>
          <w:i/>
          <w:iCs/>
          <w:spacing w:val="-3"/>
          <w:sz w:val="28"/>
          <w:szCs w:val="28"/>
          <w:lang w:val="uk-UA"/>
        </w:rPr>
        <w:t xml:space="preserve">       </w:t>
      </w:r>
      <w:r w:rsidRPr="007B3455">
        <w:rPr>
          <w:rFonts w:ascii="Times New Roman" w:eastAsia="Calibri" w:hAnsi="Times New Roman" w:cs="Times New Roman"/>
          <w:sz w:val="28"/>
          <w:szCs w:val="28"/>
          <w:lang w:val="uk-UA"/>
        </w:rPr>
        <w:t>Розглянувши заяву (вх. № 60/02-</w:t>
      </w:r>
      <w:smartTag w:uri="urn:schemas-microsoft-com:office:smarttags" w:element="metricconverter">
        <w:smartTagPr>
          <w:attr w:name="ProductID" w:val="11 М"/>
        </w:smartTagPr>
        <w:r w:rsidRPr="007B3455">
          <w:rPr>
            <w:rFonts w:ascii="Times New Roman" w:eastAsia="Calibri" w:hAnsi="Times New Roman" w:cs="Times New Roman"/>
            <w:sz w:val="28"/>
            <w:szCs w:val="28"/>
            <w:lang w:val="uk-UA"/>
          </w:rPr>
          <w:t>11 М</w:t>
        </w:r>
      </w:smartTag>
      <w:r w:rsidRPr="007B3455">
        <w:rPr>
          <w:rFonts w:ascii="Times New Roman" w:eastAsia="Calibri" w:hAnsi="Times New Roman" w:cs="Times New Roman"/>
          <w:sz w:val="28"/>
          <w:szCs w:val="28"/>
          <w:lang w:val="uk-UA"/>
        </w:rPr>
        <w:t xml:space="preserve"> від 02.02.2016 р.) фізичної особи Лавріненка Олександра Володимировича</w:t>
      </w:r>
      <w:r w:rsidRPr="007B3455">
        <w:rPr>
          <w:rFonts w:ascii="Times New Roman" w:eastAsia="Calibri" w:hAnsi="Times New Roman" w:cs="Times New Roman"/>
          <w:b/>
          <w:i/>
          <w:sz w:val="28"/>
          <w:szCs w:val="28"/>
          <w:lang w:val="uk-UA"/>
        </w:rPr>
        <w:t xml:space="preserve">  </w:t>
      </w:r>
      <w:r w:rsidRPr="007B3455">
        <w:rPr>
          <w:rFonts w:ascii="Times New Roman" w:eastAsia="Calibri" w:hAnsi="Times New Roman" w:cs="Times New Roman"/>
          <w:sz w:val="28"/>
          <w:szCs w:val="28"/>
          <w:lang w:val="uk-UA"/>
        </w:rPr>
        <w:t xml:space="preserve">про затвердження проекту землеустрою щодо відведення земельної ділянки </w:t>
      </w:r>
      <w:r w:rsidRPr="007B3455">
        <w:rPr>
          <w:rFonts w:ascii="Times New Roman" w:eastAsia="Calibri" w:hAnsi="Times New Roman" w:cs="Times New Roman"/>
          <w:iCs/>
          <w:spacing w:val="-3"/>
          <w:sz w:val="28"/>
          <w:szCs w:val="28"/>
          <w:lang w:val="uk-UA"/>
        </w:rPr>
        <w:t>у власність для будівництва та обслуговування житлового будинку, господарських будівель та споруд (присадибна ділянка)</w:t>
      </w:r>
      <w:r w:rsidRPr="007B3455">
        <w:rPr>
          <w:rFonts w:ascii="Times New Roman" w:eastAsia="Calibri" w:hAnsi="Times New Roman" w:cs="Times New Roman"/>
          <w:sz w:val="28"/>
          <w:szCs w:val="28"/>
          <w:lang w:val="uk-UA"/>
        </w:rPr>
        <w:t xml:space="preserve">, керуючись статтями 12, 118, 121 Земельного Кодексу України, ст. 50 Закону України «Про землеустрій», ч. 1, 2 ст. 6 та пунктом 34 частини 1 статті 26 Закону України “Про місцеве самоврядування  в Україні”, ч. 1, 2, 4 ст. 8 Закону України «Про добровільне об’єднання територіальних громад», Зеленодольська міська рада </w:t>
      </w:r>
    </w:p>
    <w:p w:rsidR="007B3455" w:rsidRPr="007B3455" w:rsidRDefault="007B3455" w:rsidP="007B3455">
      <w:pPr>
        <w:spacing w:after="0" w:line="240" w:lineRule="auto"/>
        <w:jc w:val="both"/>
        <w:rPr>
          <w:rFonts w:ascii="Times New Roman" w:eastAsia="Times New Roman" w:hAnsi="Times New Roman" w:cs="Times New Roman"/>
          <w:b/>
          <w:sz w:val="28"/>
          <w:szCs w:val="28"/>
          <w:lang w:val="uk-UA" w:eastAsia="ru-RU"/>
        </w:rPr>
      </w:pPr>
      <w:r w:rsidRPr="007B3455">
        <w:rPr>
          <w:rFonts w:ascii="Times New Roman" w:eastAsia="Times New Roman" w:hAnsi="Times New Roman" w:cs="Times New Roman"/>
          <w:b/>
          <w:sz w:val="28"/>
          <w:szCs w:val="28"/>
          <w:lang w:val="uk-UA" w:eastAsia="ru-RU"/>
        </w:rPr>
        <w:t xml:space="preserve">                                                    ВИРІШИЛА</w:t>
      </w:r>
    </w:p>
    <w:p w:rsidR="007B3455" w:rsidRPr="007B3455" w:rsidRDefault="007B3455" w:rsidP="007B3455">
      <w:pPr>
        <w:spacing w:after="0" w:line="240" w:lineRule="auto"/>
        <w:ind w:left="360"/>
        <w:jc w:val="both"/>
        <w:rPr>
          <w:rFonts w:ascii="Times New Roman" w:eastAsia="Times New Roman" w:hAnsi="Times New Roman" w:cs="Times New Roman"/>
          <w:sz w:val="28"/>
          <w:szCs w:val="28"/>
          <w:lang w:val="uk-UA" w:eastAsia="ru-RU"/>
        </w:rPr>
      </w:pPr>
      <w:r w:rsidRPr="007B3455">
        <w:rPr>
          <w:rFonts w:ascii="Times New Roman" w:eastAsia="Times New Roman" w:hAnsi="Times New Roman" w:cs="Times New Roman"/>
          <w:sz w:val="28"/>
          <w:szCs w:val="28"/>
          <w:lang w:val="uk-UA" w:eastAsia="ru-RU"/>
        </w:rPr>
        <w:t xml:space="preserve"> 1.Затвердити фізичній особі Лавріненку Олександру Володимировичу</w:t>
      </w:r>
    </w:p>
    <w:p w:rsidR="007B3455" w:rsidRPr="007B3455" w:rsidRDefault="007B3455" w:rsidP="007B3455">
      <w:pPr>
        <w:spacing w:after="0" w:line="240" w:lineRule="auto"/>
        <w:jc w:val="both"/>
        <w:rPr>
          <w:rFonts w:ascii="Times New Roman" w:eastAsia="Times New Roman" w:hAnsi="Times New Roman" w:cs="Times New Roman"/>
          <w:sz w:val="28"/>
          <w:szCs w:val="28"/>
          <w:lang w:val="uk-UA" w:eastAsia="ru-RU"/>
        </w:rPr>
      </w:pPr>
      <w:r w:rsidRPr="007B3455">
        <w:rPr>
          <w:rFonts w:ascii="Times New Roman" w:eastAsia="Times New Roman" w:hAnsi="Times New Roman" w:cs="Times New Roman"/>
          <w:sz w:val="28"/>
          <w:szCs w:val="28"/>
          <w:lang w:val="uk-UA" w:eastAsia="ru-RU"/>
        </w:rPr>
        <w:t xml:space="preserve">проект землеустрою щодо відведення земельної ділянки </w:t>
      </w:r>
      <w:r w:rsidRPr="007B3455">
        <w:rPr>
          <w:rFonts w:ascii="Times New Roman" w:eastAsia="Times New Roman" w:hAnsi="Times New Roman" w:cs="Times New Roman"/>
          <w:iCs/>
          <w:spacing w:val="-3"/>
          <w:sz w:val="28"/>
          <w:szCs w:val="28"/>
          <w:lang w:val="uk-UA" w:eastAsia="ru-RU"/>
        </w:rPr>
        <w:t xml:space="preserve">у власність для будівництва та обслуговування житлового будинку, господарських будівель та споруд (присадибна ділянка) </w:t>
      </w:r>
      <w:r w:rsidRPr="007B3455">
        <w:rPr>
          <w:rFonts w:ascii="Times New Roman" w:eastAsia="Times New Roman" w:hAnsi="Times New Roman" w:cs="Times New Roman"/>
          <w:sz w:val="28"/>
          <w:szCs w:val="28"/>
          <w:lang w:val="uk-UA" w:eastAsia="ru-RU"/>
        </w:rPr>
        <w:t>за адресою: Дніпропетровська область, Апостолівський район,  с.  Мар’янське, вул.</w:t>
      </w:r>
      <w:r w:rsidR="005C72B4" w:rsidRPr="005C72B4">
        <w:rPr>
          <w:rFonts w:ascii="Times New Roman" w:hAnsi="Times New Roman"/>
          <w:sz w:val="24"/>
          <w:szCs w:val="24"/>
          <w:lang w:val="uk-UA"/>
        </w:rPr>
        <w:t xml:space="preserve"> </w:t>
      </w:r>
      <w:r w:rsidR="005C72B4" w:rsidRPr="005C72B4">
        <w:rPr>
          <w:rFonts w:ascii="Times New Roman" w:eastAsia="Times New Roman" w:hAnsi="Times New Roman" w:cs="Times New Roman"/>
          <w:sz w:val="28"/>
          <w:szCs w:val="28"/>
          <w:lang w:val="uk-UA" w:eastAsia="ru-RU"/>
        </w:rPr>
        <w:t>(персональні дані)</w:t>
      </w:r>
      <w:r w:rsidRPr="007B3455">
        <w:rPr>
          <w:rFonts w:ascii="Times New Roman" w:eastAsia="Times New Roman" w:hAnsi="Times New Roman" w:cs="Times New Roman"/>
          <w:sz w:val="28"/>
          <w:szCs w:val="28"/>
          <w:lang w:val="uk-UA" w:eastAsia="ru-RU"/>
        </w:rPr>
        <w:t xml:space="preserve">, б/н  площею </w:t>
      </w:r>
    </w:p>
    <w:p w:rsidR="007B3455" w:rsidRPr="007B3455" w:rsidRDefault="007B3455" w:rsidP="007B3455">
      <w:pPr>
        <w:spacing w:after="0" w:line="240" w:lineRule="auto"/>
        <w:jc w:val="both"/>
        <w:rPr>
          <w:rFonts w:ascii="Times New Roman" w:eastAsia="Times New Roman" w:hAnsi="Times New Roman" w:cs="Times New Roman"/>
          <w:sz w:val="28"/>
          <w:szCs w:val="28"/>
          <w:lang w:val="uk-UA" w:eastAsia="ru-RU"/>
        </w:rPr>
      </w:pPr>
      <w:smartTag w:uri="urn:schemas-microsoft-com:office:smarttags" w:element="metricconverter">
        <w:smartTagPr>
          <w:attr w:name="ProductID" w:val="0,0270 га"/>
        </w:smartTagPr>
        <w:r w:rsidRPr="007B3455">
          <w:rPr>
            <w:rFonts w:ascii="Times New Roman" w:eastAsia="Times New Roman" w:hAnsi="Times New Roman" w:cs="Times New Roman"/>
            <w:sz w:val="28"/>
            <w:szCs w:val="28"/>
            <w:lang w:val="uk-UA" w:eastAsia="ru-RU"/>
          </w:rPr>
          <w:t>0,0270 га</w:t>
        </w:r>
      </w:smartTag>
      <w:r w:rsidRPr="007B3455">
        <w:rPr>
          <w:rFonts w:ascii="Times New Roman" w:eastAsia="Times New Roman" w:hAnsi="Times New Roman" w:cs="Times New Roman"/>
          <w:sz w:val="28"/>
          <w:szCs w:val="28"/>
          <w:lang w:val="uk-UA" w:eastAsia="ru-RU"/>
        </w:rPr>
        <w:t>.  Витяг з Державного земельного кадастру про земельну ділянку НВ- 1203098742016,  дата формування витягу 15.01.2016 року, кадастровий номер земельної ділянки 1220385500:03:002:0045.</w:t>
      </w:r>
    </w:p>
    <w:p w:rsidR="007B3455" w:rsidRPr="007B3455" w:rsidRDefault="007B3455" w:rsidP="007B3455">
      <w:pPr>
        <w:spacing w:after="0" w:line="240" w:lineRule="auto"/>
        <w:ind w:left="360"/>
        <w:jc w:val="both"/>
        <w:rPr>
          <w:rFonts w:ascii="Times New Roman" w:eastAsia="Times New Roman" w:hAnsi="Times New Roman" w:cs="Times New Roman"/>
          <w:sz w:val="28"/>
          <w:szCs w:val="28"/>
          <w:lang w:val="uk-UA" w:eastAsia="ru-RU"/>
        </w:rPr>
      </w:pPr>
      <w:r w:rsidRPr="007B3455">
        <w:rPr>
          <w:rFonts w:ascii="Times New Roman" w:eastAsia="Times New Roman" w:hAnsi="Times New Roman" w:cs="Times New Roman"/>
          <w:sz w:val="28"/>
          <w:szCs w:val="28"/>
          <w:lang w:val="uk-UA" w:eastAsia="ru-RU"/>
        </w:rPr>
        <w:t xml:space="preserve"> 2.Передати у власність фізичній особі Лавріненку Олександру </w:t>
      </w:r>
    </w:p>
    <w:p w:rsidR="007B3455" w:rsidRPr="007B3455" w:rsidRDefault="007B3455" w:rsidP="007B3455">
      <w:pPr>
        <w:spacing w:after="0" w:line="240" w:lineRule="auto"/>
        <w:jc w:val="both"/>
        <w:rPr>
          <w:rFonts w:ascii="Times New Roman" w:eastAsia="Times New Roman" w:hAnsi="Times New Roman" w:cs="Times New Roman"/>
          <w:sz w:val="28"/>
          <w:szCs w:val="28"/>
          <w:lang w:val="uk-UA" w:eastAsia="ru-RU"/>
        </w:rPr>
      </w:pPr>
      <w:r w:rsidRPr="007B3455">
        <w:rPr>
          <w:rFonts w:ascii="Times New Roman" w:eastAsia="Times New Roman" w:hAnsi="Times New Roman" w:cs="Times New Roman"/>
          <w:sz w:val="28"/>
          <w:szCs w:val="28"/>
          <w:lang w:val="uk-UA" w:eastAsia="ru-RU"/>
        </w:rPr>
        <w:t>Володимировичу і</w:t>
      </w:r>
      <w:r w:rsidRPr="007B3455">
        <w:rPr>
          <w:rFonts w:ascii="Times New Roman" w:eastAsia="Times New Roman" w:hAnsi="Times New Roman" w:cs="Times New Roman"/>
          <w:spacing w:val="-1"/>
          <w:sz w:val="28"/>
          <w:szCs w:val="28"/>
          <w:lang w:val="uk-UA" w:eastAsia="ru-RU"/>
        </w:rPr>
        <w:t>з земель комунальної власності</w:t>
      </w:r>
      <w:r w:rsidRPr="007B3455">
        <w:rPr>
          <w:rFonts w:ascii="Times New Roman" w:eastAsia="Times New Roman" w:hAnsi="Times New Roman" w:cs="Times New Roman"/>
          <w:sz w:val="28"/>
          <w:szCs w:val="28"/>
          <w:lang w:val="uk-UA" w:eastAsia="ru-RU"/>
        </w:rPr>
        <w:t xml:space="preserve"> земельну ділянку площею </w:t>
      </w:r>
      <w:smartTag w:uri="urn:schemas-microsoft-com:office:smarttags" w:element="metricconverter">
        <w:smartTagPr>
          <w:attr w:name="ProductID" w:val="0,0270 га"/>
        </w:smartTagPr>
        <w:r w:rsidRPr="007B3455">
          <w:rPr>
            <w:rFonts w:ascii="Times New Roman" w:eastAsia="Times New Roman" w:hAnsi="Times New Roman" w:cs="Times New Roman"/>
            <w:sz w:val="28"/>
            <w:szCs w:val="28"/>
            <w:lang w:val="uk-UA" w:eastAsia="ru-RU"/>
          </w:rPr>
          <w:t>0,0270 га</w:t>
        </w:r>
      </w:smartTag>
      <w:r w:rsidRPr="007B3455">
        <w:rPr>
          <w:rFonts w:ascii="Times New Roman" w:eastAsia="Times New Roman" w:hAnsi="Times New Roman" w:cs="Times New Roman"/>
          <w:sz w:val="28"/>
          <w:szCs w:val="28"/>
          <w:lang w:val="uk-UA" w:eastAsia="ru-RU"/>
        </w:rPr>
        <w:t xml:space="preserve"> з кадастровим номером 1220385500:03:002:0045, місце розташування якої: Дніпропетровська область, Апостолівський район,  </w:t>
      </w:r>
    </w:p>
    <w:p w:rsidR="007B3455" w:rsidRPr="007B3455" w:rsidRDefault="007B3455" w:rsidP="007B3455">
      <w:pPr>
        <w:spacing w:after="0" w:line="240" w:lineRule="auto"/>
        <w:jc w:val="both"/>
        <w:rPr>
          <w:rFonts w:ascii="Times New Roman" w:eastAsia="Times New Roman" w:hAnsi="Times New Roman" w:cs="Times New Roman"/>
          <w:sz w:val="28"/>
          <w:szCs w:val="28"/>
          <w:lang w:val="uk-UA" w:eastAsia="ru-RU"/>
        </w:rPr>
      </w:pPr>
      <w:r w:rsidRPr="007B3455">
        <w:rPr>
          <w:rFonts w:ascii="Times New Roman" w:eastAsia="Times New Roman" w:hAnsi="Times New Roman" w:cs="Times New Roman"/>
          <w:sz w:val="28"/>
          <w:szCs w:val="28"/>
          <w:lang w:val="uk-UA" w:eastAsia="ru-RU"/>
        </w:rPr>
        <w:t xml:space="preserve">с. Мар’янське, вул. Скрипника, б/н.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 </w:t>
      </w:r>
    </w:p>
    <w:p w:rsidR="007B3455" w:rsidRPr="007B3455" w:rsidRDefault="007B3455" w:rsidP="007B3455">
      <w:pPr>
        <w:spacing w:after="0" w:line="240" w:lineRule="auto"/>
        <w:rPr>
          <w:rFonts w:ascii="Times New Roman" w:eastAsia="Times New Roman" w:hAnsi="Times New Roman" w:cs="Times New Roman"/>
          <w:sz w:val="28"/>
          <w:szCs w:val="28"/>
          <w:lang w:val="uk-UA" w:eastAsia="ru-RU"/>
        </w:rPr>
      </w:pPr>
      <w:r w:rsidRPr="007B3455">
        <w:rPr>
          <w:rFonts w:ascii="Times New Roman" w:eastAsia="Times New Roman" w:hAnsi="Times New Roman" w:cs="Times New Roman"/>
          <w:spacing w:val="-1"/>
          <w:sz w:val="28"/>
          <w:szCs w:val="28"/>
          <w:lang w:val="uk-UA" w:eastAsia="ru-RU"/>
        </w:rPr>
        <w:t xml:space="preserve">      3.</w:t>
      </w:r>
      <w:r w:rsidRPr="007B3455">
        <w:rPr>
          <w:rFonts w:ascii="Times New Roman" w:eastAsia="Times New Roman" w:hAnsi="Times New Roman" w:cs="Times New Roman"/>
          <w:sz w:val="28"/>
          <w:szCs w:val="28"/>
          <w:lang w:val="uk-UA" w:eastAsia="ru-RU"/>
        </w:rPr>
        <w:t xml:space="preserve"> Фізичній особі Лавріненку Олександру Володимировичу:</w:t>
      </w:r>
    </w:p>
    <w:p w:rsidR="007B3455" w:rsidRPr="007B3455" w:rsidRDefault="007B3455" w:rsidP="007B3455">
      <w:pPr>
        <w:spacing w:after="0" w:line="240" w:lineRule="auto"/>
        <w:rPr>
          <w:rFonts w:ascii="Times New Roman" w:eastAsia="Times New Roman" w:hAnsi="Times New Roman" w:cs="Times New Roman"/>
          <w:sz w:val="28"/>
          <w:szCs w:val="28"/>
          <w:lang w:val="uk-UA" w:eastAsia="ru-RU"/>
        </w:rPr>
      </w:pPr>
      <w:r w:rsidRPr="007B3455">
        <w:rPr>
          <w:rFonts w:ascii="Times New Roman" w:eastAsia="Times New Roman" w:hAnsi="Times New Roman" w:cs="Times New Roman"/>
          <w:spacing w:val="-1"/>
          <w:sz w:val="28"/>
          <w:szCs w:val="28"/>
          <w:lang w:val="uk-UA" w:eastAsia="ru-RU"/>
        </w:rPr>
        <w:t xml:space="preserve">      3.1 виступити замовником виконання робіт щодо винесення та закріплен</w:t>
      </w:r>
      <w:r w:rsidRPr="007B3455">
        <w:rPr>
          <w:rFonts w:ascii="Times New Roman" w:eastAsia="Times New Roman" w:hAnsi="Times New Roman" w:cs="Times New Roman"/>
          <w:spacing w:val="-1"/>
          <w:sz w:val="28"/>
          <w:szCs w:val="28"/>
          <w:lang w:val="uk-UA" w:eastAsia="ru-RU"/>
        </w:rPr>
        <w:softHyphen/>
      </w:r>
      <w:r w:rsidRPr="007B3455">
        <w:rPr>
          <w:rFonts w:ascii="Times New Roman" w:eastAsia="Times New Roman" w:hAnsi="Times New Roman" w:cs="Times New Roman"/>
          <w:sz w:val="28"/>
          <w:szCs w:val="28"/>
          <w:lang w:val="uk-UA" w:eastAsia="ru-RU"/>
        </w:rPr>
        <w:t>ня в натурі (на місцевості) меж земельної ділянки;</w:t>
      </w:r>
    </w:p>
    <w:p w:rsidR="007B3455" w:rsidRPr="007B3455" w:rsidRDefault="007B3455" w:rsidP="007B3455">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z w:val="28"/>
          <w:szCs w:val="28"/>
          <w:lang w:val="uk-UA" w:eastAsia="ru-RU"/>
        </w:rPr>
      </w:pPr>
      <w:r w:rsidRPr="007B3455">
        <w:rPr>
          <w:rFonts w:ascii="Times New Roman" w:eastAsia="Times New Roman" w:hAnsi="Times New Roman" w:cs="Times New Roman"/>
          <w:spacing w:val="-1"/>
          <w:sz w:val="28"/>
          <w:szCs w:val="28"/>
          <w:lang w:val="uk-UA" w:eastAsia="ru-RU"/>
        </w:rPr>
        <w:t xml:space="preserve">      3.2 зареєструвати право власності на  земельну  ділянку,від</w:t>
      </w:r>
      <w:r w:rsidRPr="007B3455">
        <w:rPr>
          <w:rFonts w:ascii="Times New Roman" w:eastAsia="Times New Roman" w:hAnsi="Times New Roman" w:cs="Times New Roman"/>
          <w:spacing w:val="-1"/>
          <w:sz w:val="28"/>
          <w:szCs w:val="28"/>
          <w:lang w:val="uk-UA" w:eastAsia="ru-RU"/>
        </w:rPr>
        <w:softHyphen/>
      </w:r>
      <w:r w:rsidRPr="007B3455">
        <w:rPr>
          <w:rFonts w:ascii="Times New Roman" w:eastAsia="Times New Roman" w:hAnsi="Times New Roman" w:cs="Times New Roman"/>
          <w:sz w:val="28"/>
          <w:szCs w:val="28"/>
          <w:lang w:val="uk-UA" w:eastAsia="ru-RU"/>
        </w:rPr>
        <w:t>повідно до чинного законодавства;</w:t>
      </w:r>
    </w:p>
    <w:p w:rsidR="007B3455" w:rsidRPr="007B3455" w:rsidRDefault="007B3455" w:rsidP="007B3455">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z w:val="28"/>
          <w:szCs w:val="28"/>
          <w:lang w:val="uk-UA" w:eastAsia="ru-RU"/>
        </w:rPr>
      </w:pPr>
      <w:r w:rsidRPr="007B3455">
        <w:rPr>
          <w:rFonts w:ascii="Times New Roman" w:eastAsia="Times New Roman" w:hAnsi="Times New Roman" w:cs="Times New Roman"/>
          <w:sz w:val="28"/>
          <w:szCs w:val="28"/>
          <w:lang w:val="uk-UA" w:eastAsia="ru-RU"/>
        </w:rPr>
        <w:t xml:space="preserve">      3.3  </w:t>
      </w:r>
      <w:r w:rsidRPr="007B3455">
        <w:rPr>
          <w:rFonts w:ascii="Times New Roman" w:eastAsia="Times New Roman" w:hAnsi="Times New Roman" w:cs="Times New Roman"/>
          <w:spacing w:val="-4"/>
          <w:sz w:val="28"/>
          <w:szCs w:val="28"/>
          <w:lang w:val="uk-UA" w:eastAsia="ru-RU"/>
        </w:rPr>
        <w:t xml:space="preserve">забезпечити виконання вимог, викладених у висновках про  погодження </w:t>
      </w:r>
      <w:r w:rsidRPr="007B3455">
        <w:rPr>
          <w:rFonts w:ascii="Times New Roman" w:eastAsia="Times New Roman" w:hAnsi="Times New Roman" w:cs="Times New Roman"/>
          <w:sz w:val="28"/>
          <w:szCs w:val="28"/>
          <w:lang w:val="uk-UA" w:eastAsia="ru-RU"/>
        </w:rPr>
        <w:t>проекту землеустрою щодо відведення земельної ділянки сектору містобудуван</w:t>
      </w:r>
      <w:r w:rsidRPr="007B3455">
        <w:rPr>
          <w:rFonts w:ascii="Times New Roman" w:eastAsia="Times New Roman" w:hAnsi="Times New Roman" w:cs="Times New Roman"/>
          <w:sz w:val="28"/>
          <w:szCs w:val="28"/>
          <w:lang w:val="uk-UA" w:eastAsia="ru-RU"/>
        </w:rPr>
        <w:softHyphen/>
        <w:t xml:space="preserve">ня і архітектури  АРДА та </w:t>
      </w:r>
      <w:r w:rsidRPr="007B3455">
        <w:rPr>
          <w:rFonts w:ascii="Times New Roman" w:eastAsia="Times New Roman" w:hAnsi="Times New Roman" w:cs="Times New Roman"/>
          <w:spacing w:val="-2"/>
          <w:sz w:val="28"/>
          <w:szCs w:val="28"/>
          <w:lang w:val="uk-UA" w:eastAsia="ru-RU"/>
        </w:rPr>
        <w:t xml:space="preserve">відділу Держгеокадастру  </w:t>
      </w:r>
      <w:r w:rsidRPr="007B3455">
        <w:rPr>
          <w:rFonts w:ascii="Times New Roman" w:eastAsia="Times New Roman" w:hAnsi="Times New Roman" w:cs="Times New Roman"/>
          <w:spacing w:val="-5"/>
          <w:sz w:val="28"/>
          <w:szCs w:val="28"/>
          <w:lang w:val="uk-UA" w:eastAsia="ru-RU"/>
        </w:rPr>
        <w:t xml:space="preserve">в Апостолівському  районі </w:t>
      </w:r>
      <w:r w:rsidRPr="007B3455">
        <w:rPr>
          <w:rFonts w:ascii="Times New Roman" w:eastAsia="Times New Roman" w:hAnsi="Times New Roman" w:cs="Times New Roman"/>
          <w:sz w:val="28"/>
          <w:szCs w:val="28"/>
          <w:lang w:val="uk-UA" w:eastAsia="ru-RU"/>
        </w:rPr>
        <w:t xml:space="preserve"> Дніпропетровської області ;</w:t>
      </w:r>
    </w:p>
    <w:p w:rsidR="007B3455" w:rsidRPr="007B3455" w:rsidRDefault="007B3455" w:rsidP="007B3455">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pacing w:val="-10"/>
          <w:sz w:val="28"/>
          <w:szCs w:val="28"/>
          <w:lang w:val="uk-UA" w:eastAsia="ru-RU"/>
        </w:rPr>
      </w:pPr>
      <w:r w:rsidRPr="007B3455">
        <w:rPr>
          <w:rFonts w:ascii="Times New Roman" w:eastAsia="Times New Roman" w:hAnsi="Times New Roman" w:cs="Times New Roman"/>
          <w:sz w:val="28"/>
          <w:szCs w:val="28"/>
          <w:lang w:val="uk-UA" w:eastAsia="ru-RU"/>
        </w:rPr>
        <w:t xml:space="preserve">      </w:t>
      </w:r>
      <w:r w:rsidRPr="007B3455">
        <w:rPr>
          <w:rFonts w:ascii="Times New Roman" w:eastAsia="Times New Roman" w:hAnsi="Times New Roman" w:cs="Times New Roman"/>
          <w:spacing w:val="-13"/>
          <w:sz w:val="28"/>
          <w:szCs w:val="28"/>
          <w:lang w:val="uk-UA" w:eastAsia="ru-RU"/>
        </w:rPr>
        <w:t>3.4</w:t>
      </w:r>
      <w:r w:rsidRPr="007B3455">
        <w:rPr>
          <w:rFonts w:ascii="Times New Roman" w:eastAsia="Times New Roman" w:hAnsi="Times New Roman" w:cs="Times New Roman"/>
          <w:sz w:val="28"/>
          <w:szCs w:val="28"/>
          <w:lang w:val="uk-UA" w:eastAsia="ru-RU"/>
        </w:rPr>
        <w:t xml:space="preserve"> виконувати обов'язки власника земельної ділянки відповідно до вимог Земельного кодексу України.</w:t>
      </w:r>
      <w:r w:rsidRPr="007B3455">
        <w:rPr>
          <w:rFonts w:ascii="Times New Roman" w:eastAsia="Times New Roman" w:hAnsi="Times New Roman" w:cs="Times New Roman"/>
          <w:spacing w:val="-16"/>
          <w:sz w:val="28"/>
          <w:szCs w:val="28"/>
          <w:lang w:val="uk-UA" w:eastAsia="ru-RU"/>
        </w:rPr>
        <w:t xml:space="preserve"> </w:t>
      </w:r>
    </w:p>
    <w:p w:rsidR="007B3455" w:rsidRPr="007B3455" w:rsidRDefault="007B3455" w:rsidP="007B3455">
      <w:pPr>
        <w:spacing w:after="0" w:line="240" w:lineRule="auto"/>
        <w:jc w:val="both"/>
        <w:rPr>
          <w:rFonts w:ascii="Times New Roman" w:eastAsia="Calibri" w:hAnsi="Times New Roman" w:cs="Times New Roman"/>
          <w:sz w:val="28"/>
          <w:szCs w:val="28"/>
          <w:lang w:val="uk-UA"/>
        </w:rPr>
      </w:pPr>
      <w:r w:rsidRPr="007B3455">
        <w:rPr>
          <w:rFonts w:ascii="Times New Roman" w:eastAsia="Calibri" w:hAnsi="Times New Roman" w:cs="Times New Roman"/>
          <w:spacing w:val="-2"/>
          <w:sz w:val="28"/>
          <w:szCs w:val="28"/>
          <w:lang w:val="uk-UA"/>
        </w:rPr>
        <w:lastRenderedPageBreak/>
        <w:t xml:space="preserve">    4.Рекомендувати відділу Держгеокадастру </w:t>
      </w:r>
      <w:r w:rsidRPr="007B3455">
        <w:rPr>
          <w:rFonts w:ascii="Times New Roman" w:eastAsia="Calibri" w:hAnsi="Times New Roman" w:cs="Times New Roman"/>
          <w:spacing w:val="-5"/>
          <w:sz w:val="28"/>
          <w:szCs w:val="28"/>
          <w:lang w:val="uk-UA"/>
        </w:rPr>
        <w:t xml:space="preserve">в Апостолівському  районі </w:t>
      </w:r>
    </w:p>
    <w:p w:rsidR="007B3455" w:rsidRPr="007B3455" w:rsidRDefault="007B3455" w:rsidP="007B3455">
      <w:pPr>
        <w:spacing w:after="0" w:line="240" w:lineRule="auto"/>
        <w:jc w:val="both"/>
        <w:rPr>
          <w:rFonts w:ascii="Times New Roman" w:eastAsia="Calibri" w:hAnsi="Times New Roman" w:cs="Times New Roman"/>
          <w:sz w:val="28"/>
          <w:szCs w:val="28"/>
          <w:lang w:val="uk-UA"/>
        </w:rPr>
      </w:pPr>
      <w:r w:rsidRPr="007B3455">
        <w:rPr>
          <w:rFonts w:ascii="Times New Roman" w:eastAsia="Calibri" w:hAnsi="Times New Roman" w:cs="Times New Roman"/>
          <w:sz w:val="28"/>
          <w:szCs w:val="28"/>
          <w:lang w:val="uk-UA"/>
        </w:rPr>
        <w:t>Дніпропетровської області внести зміни до земельно-облікової документації.</w:t>
      </w:r>
    </w:p>
    <w:p w:rsidR="007B3455" w:rsidRPr="007B3455" w:rsidRDefault="007B3455" w:rsidP="007B3455">
      <w:pPr>
        <w:spacing w:after="0" w:line="240" w:lineRule="auto"/>
        <w:jc w:val="both"/>
        <w:rPr>
          <w:rFonts w:ascii="Times New Roman" w:eastAsia="Calibri" w:hAnsi="Times New Roman" w:cs="Times New Roman"/>
          <w:sz w:val="28"/>
          <w:szCs w:val="28"/>
          <w:lang w:val="uk-UA"/>
        </w:rPr>
      </w:pPr>
      <w:r w:rsidRPr="007B3455">
        <w:rPr>
          <w:rFonts w:ascii="Times New Roman" w:eastAsia="Calibri" w:hAnsi="Times New Roman" w:cs="Times New Roman"/>
          <w:sz w:val="28"/>
          <w:szCs w:val="28"/>
          <w:lang w:val="uk-UA"/>
        </w:rPr>
        <w:t xml:space="preserve">    5. Спеціалісту з земельних питань Зеленодольської міської ради</w:t>
      </w:r>
    </w:p>
    <w:p w:rsidR="007B3455" w:rsidRPr="007B3455" w:rsidRDefault="007B3455" w:rsidP="007B3455">
      <w:pPr>
        <w:spacing w:after="0" w:line="240" w:lineRule="auto"/>
        <w:jc w:val="both"/>
        <w:rPr>
          <w:rFonts w:ascii="Times New Roman" w:eastAsia="Calibri" w:hAnsi="Times New Roman" w:cs="Times New Roman"/>
          <w:sz w:val="28"/>
          <w:szCs w:val="28"/>
          <w:lang w:val="uk-UA"/>
        </w:rPr>
      </w:pPr>
      <w:r w:rsidRPr="007B3455">
        <w:rPr>
          <w:rFonts w:ascii="Times New Roman" w:eastAsia="Calibri" w:hAnsi="Times New Roman" w:cs="Times New Roman"/>
          <w:sz w:val="28"/>
          <w:szCs w:val="28"/>
          <w:lang w:val="uk-UA"/>
        </w:rPr>
        <w:t>повідомити Апостолівський відділ Держгеокадастру, Апостолівське відділення Криворізької  південної ОДПІ про прийняття рішення.</w:t>
      </w:r>
    </w:p>
    <w:p w:rsidR="007B3455" w:rsidRPr="007B3455" w:rsidRDefault="007B3455" w:rsidP="007B3455">
      <w:pPr>
        <w:spacing w:after="0" w:line="240" w:lineRule="auto"/>
        <w:jc w:val="both"/>
        <w:rPr>
          <w:rFonts w:ascii="Times New Roman" w:eastAsia="Calibri" w:hAnsi="Times New Roman" w:cs="Times New Roman"/>
          <w:sz w:val="28"/>
          <w:szCs w:val="28"/>
          <w:lang w:val="uk-UA"/>
        </w:rPr>
      </w:pPr>
      <w:r w:rsidRPr="007B3455">
        <w:rPr>
          <w:rFonts w:ascii="Times New Roman" w:eastAsia="Calibri" w:hAnsi="Times New Roman" w:cs="Times New Roman"/>
          <w:sz w:val="28"/>
          <w:szCs w:val="28"/>
          <w:lang w:val="uk-UA"/>
        </w:rPr>
        <w:t xml:space="preserve">    6. Контроль за виконанням рішення покласти на комісію з питань </w:t>
      </w:r>
    </w:p>
    <w:p w:rsidR="007B3455" w:rsidRPr="007B3455" w:rsidRDefault="007B3455" w:rsidP="007B3455">
      <w:pPr>
        <w:spacing w:after="0" w:line="240" w:lineRule="auto"/>
        <w:jc w:val="both"/>
        <w:rPr>
          <w:rFonts w:ascii="Times New Roman" w:eastAsia="Calibri" w:hAnsi="Times New Roman" w:cs="Times New Roman"/>
          <w:sz w:val="28"/>
          <w:szCs w:val="28"/>
          <w:lang w:val="uk-UA"/>
        </w:rPr>
      </w:pPr>
      <w:r w:rsidRPr="007B3455">
        <w:rPr>
          <w:rFonts w:ascii="Times New Roman" w:eastAsia="Calibri" w:hAnsi="Times New Roman" w:cs="Times New Roman"/>
          <w:sz w:val="28"/>
          <w:szCs w:val="28"/>
          <w:lang w:val="uk-UA"/>
        </w:rPr>
        <w:t>регулювання земельних відносин та охорони навколишнього середовища Зеленодольської міської ради.</w:t>
      </w:r>
    </w:p>
    <w:p w:rsidR="007B3455" w:rsidRPr="007B3455" w:rsidRDefault="007B3455" w:rsidP="007B3455">
      <w:pPr>
        <w:spacing w:after="0" w:line="240" w:lineRule="auto"/>
        <w:ind w:left="708" w:right="175"/>
        <w:jc w:val="both"/>
        <w:rPr>
          <w:rFonts w:ascii="Times New Roman" w:eastAsia="Times New Roman" w:hAnsi="Times New Roman" w:cs="Times New Roman"/>
          <w:b/>
          <w:sz w:val="28"/>
          <w:szCs w:val="28"/>
          <w:lang w:val="uk-UA" w:eastAsia="ru-RU"/>
        </w:rPr>
      </w:pPr>
      <w:r w:rsidRPr="007B3455">
        <w:rPr>
          <w:rFonts w:ascii="Times New Roman" w:eastAsia="Times New Roman" w:hAnsi="Times New Roman" w:cs="Times New Roman"/>
          <w:b/>
          <w:sz w:val="28"/>
          <w:szCs w:val="28"/>
          <w:lang w:val="uk-UA" w:eastAsia="ru-RU"/>
        </w:rPr>
        <w:t>Міський  голова</w:t>
      </w:r>
      <w:r w:rsidRPr="007B3455">
        <w:rPr>
          <w:rFonts w:ascii="Times New Roman" w:eastAsia="Times New Roman" w:hAnsi="Times New Roman" w:cs="Times New Roman"/>
          <w:b/>
          <w:sz w:val="28"/>
          <w:szCs w:val="28"/>
          <w:lang w:val="uk-UA" w:eastAsia="ru-RU"/>
        </w:rPr>
        <w:tab/>
      </w:r>
      <w:r w:rsidRPr="007B3455">
        <w:rPr>
          <w:rFonts w:ascii="Times New Roman" w:eastAsia="Times New Roman" w:hAnsi="Times New Roman" w:cs="Times New Roman"/>
          <w:b/>
          <w:sz w:val="28"/>
          <w:szCs w:val="28"/>
          <w:lang w:val="uk-UA" w:eastAsia="ru-RU"/>
        </w:rPr>
        <w:tab/>
      </w:r>
      <w:r w:rsidRPr="007B3455">
        <w:rPr>
          <w:rFonts w:ascii="Times New Roman" w:eastAsia="Times New Roman" w:hAnsi="Times New Roman" w:cs="Times New Roman"/>
          <w:b/>
          <w:sz w:val="28"/>
          <w:szCs w:val="28"/>
          <w:lang w:val="uk-UA" w:eastAsia="ru-RU"/>
        </w:rPr>
        <w:tab/>
      </w:r>
      <w:r w:rsidRPr="007B3455">
        <w:rPr>
          <w:rFonts w:ascii="Times New Roman" w:eastAsia="Times New Roman" w:hAnsi="Times New Roman" w:cs="Times New Roman"/>
          <w:b/>
          <w:sz w:val="28"/>
          <w:szCs w:val="28"/>
          <w:lang w:val="uk-UA" w:eastAsia="ru-RU"/>
        </w:rPr>
        <w:tab/>
        <w:t xml:space="preserve">                      А. В. Савченко</w:t>
      </w:r>
    </w:p>
    <w:p w:rsidR="005E106C" w:rsidRPr="005E106C" w:rsidRDefault="005E106C" w:rsidP="005E106C">
      <w:pPr>
        <w:keepNext/>
        <w:spacing w:before="240" w:after="60" w:line="240" w:lineRule="auto"/>
        <w:jc w:val="center"/>
        <w:outlineLvl w:val="0"/>
        <w:rPr>
          <w:rFonts w:ascii="Times New Roman" w:eastAsia="Times New Roman" w:hAnsi="Times New Roman" w:cs="Arial"/>
          <w:bCs/>
          <w:kern w:val="32"/>
          <w:sz w:val="32"/>
          <w:szCs w:val="32"/>
          <w:lang w:eastAsia="ru-RU"/>
        </w:rPr>
      </w:pPr>
      <w:r w:rsidRPr="005E106C">
        <w:rPr>
          <w:rFonts w:ascii="Times New Roman" w:eastAsia="Times New Roman" w:hAnsi="Times New Roman" w:cs="Arial"/>
          <w:bCs/>
          <w:kern w:val="32"/>
          <w:sz w:val="32"/>
          <w:szCs w:val="32"/>
          <w:lang w:eastAsia="ru-RU"/>
        </w:rPr>
        <w:t>Р І Ш Е Н Н Я</w:t>
      </w:r>
    </w:p>
    <w:p w:rsidR="005E106C" w:rsidRPr="005E106C" w:rsidRDefault="005E106C" w:rsidP="005E106C">
      <w:pPr>
        <w:spacing w:after="0" w:line="240" w:lineRule="auto"/>
        <w:jc w:val="center"/>
        <w:rPr>
          <w:rFonts w:ascii="Times New Roman" w:eastAsia="Times New Roman" w:hAnsi="Times New Roman" w:cs="Times New Roman"/>
          <w:b/>
          <w:sz w:val="28"/>
          <w:szCs w:val="24"/>
          <w:lang w:val="uk-UA" w:eastAsia="ru-RU"/>
        </w:rPr>
      </w:pPr>
      <w:r w:rsidRPr="005E106C">
        <w:rPr>
          <w:rFonts w:ascii="Times New Roman" w:eastAsia="Times New Roman" w:hAnsi="Times New Roman" w:cs="Times New Roman"/>
          <w:b/>
          <w:sz w:val="28"/>
          <w:szCs w:val="24"/>
          <w:lang w:val="uk-UA" w:eastAsia="ru-RU"/>
        </w:rPr>
        <w:t xml:space="preserve">    </w:t>
      </w:r>
      <w:r w:rsidRPr="005E106C">
        <w:rPr>
          <w:rFonts w:ascii="Times New Roman" w:eastAsia="Times New Roman" w:hAnsi="Times New Roman" w:cs="Times New Roman"/>
          <w:b/>
          <w:sz w:val="28"/>
          <w:szCs w:val="24"/>
          <w:lang w:eastAsia="ru-RU"/>
        </w:rPr>
        <w:t xml:space="preserve">Зеленодольської </w:t>
      </w:r>
      <w:r w:rsidRPr="005E106C">
        <w:rPr>
          <w:rFonts w:ascii="Times New Roman" w:eastAsia="Times New Roman" w:hAnsi="Times New Roman" w:cs="Times New Roman"/>
          <w:b/>
          <w:sz w:val="28"/>
          <w:szCs w:val="24"/>
          <w:lang w:val="uk-UA" w:eastAsia="ru-RU"/>
        </w:rPr>
        <w:t>міської</w:t>
      </w:r>
      <w:r w:rsidRPr="005E106C">
        <w:rPr>
          <w:rFonts w:ascii="Times New Roman" w:eastAsia="Times New Roman" w:hAnsi="Times New Roman" w:cs="Times New Roman"/>
          <w:b/>
          <w:sz w:val="28"/>
          <w:szCs w:val="24"/>
          <w:lang w:eastAsia="ru-RU"/>
        </w:rPr>
        <w:t xml:space="preserve"> ради</w:t>
      </w:r>
    </w:p>
    <w:p w:rsidR="005E106C" w:rsidRPr="005E106C" w:rsidRDefault="005E106C" w:rsidP="005E106C">
      <w:pPr>
        <w:spacing w:after="0" w:line="240" w:lineRule="auto"/>
        <w:jc w:val="center"/>
        <w:rPr>
          <w:rFonts w:ascii="Times New Roman" w:eastAsia="Times New Roman" w:hAnsi="Times New Roman" w:cs="Times New Roman"/>
          <w:b/>
          <w:sz w:val="28"/>
          <w:szCs w:val="24"/>
          <w:lang w:val="uk-UA" w:eastAsia="ru-RU"/>
        </w:rPr>
      </w:pPr>
      <w:r w:rsidRPr="005E106C">
        <w:rPr>
          <w:rFonts w:ascii="Times New Roman" w:eastAsia="Times New Roman" w:hAnsi="Times New Roman" w:cs="Times New Roman"/>
          <w:b/>
          <w:sz w:val="28"/>
          <w:szCs w:val="24"/>
          <w:lang w:val="uk-UA" w:eastAsia="ru-RU"/>
        </w:rPr>
        <w:t xml:space="preserve">7 сесії </w:t>
      </w:r>
      <w:r w:rsidRPr="005E106C">
        <w:rPr>
          <w:rFonts w:ascii="Times New Roman" w:eastAsia="Times New Roman" w:hAnsi="Times New Roman" w:cs="Times New Roman"/>
          <w:b/>
          <w:sz w:val="28"/>
          <w:szCs w:val="24"/>
          <w:lang w:val="en-US" w:eastAsia="ru-RU"/>
        </w:rPr>
        <w:t>VII</w:t>
      </w:r>
      <w:r w:rsidRPr="005E106C">
        <w:rPr>
          <w:rFonts w:ascii="Times New Roman" w:eastAsia="Times New Roman" w:hAnsi="Times New Roman" w:cs="Times New Roman"/>
          <w:b/>
          <w:sz w:val="28"/>
          <w:szCs w:val="24"/>
          <w:lang w:val="uk-UA" w:eastAsia="ru-RU"/>
        </w:rPr>
        <w:t xml:space="preserve"> скликання </w:t>
      </w:r>
    </w:p>
    <w:p w:rsidR="005E106C" w:rsidRPr="005E106C" w:rsidRDefault="005E106C" w:rsidP="005E106C">
      <w:pPr>
        <w:spacing w:after="0" w:line="240" w:lineRule="auto"/>
        <w:rPr>
          <w:rFonts w:ascii="Times New Roman" w:eastAsia="Times New Roman" w:hAnsi="Times New Roman" w:cs="Times New Roman"/>
          <w:b/>
          <w:sz w:val="24"/>
          <w:szCs w:val="24"/>
          <w:lang w:val="uk-UA" w:eastAsia="ru-RU"/>
        </w:rPr>
      </w:pPr>
    </w:p>
    <w:tbl>
      <w:tblPr>
        <w:tblW w:w="9578" w:type="dxa"/>
        <w:jc w:val="center"/>
        <w:tblLook w:val="01E0"/>
      </w:tblPr>
      <w:tblGrid>
        <w:gridCol w:w="3386"/>
        <w:gridCol w:w="3096"/>
        <w:gridCol w:w="3096"/>
      </w:tblGrid>
      <w:tr w:rsidR="005E106C" w:rsidRPr="005E106C" w:rsidTr="005E4786">
        <w:trPr>
          <w:jc w:val="center"/>
        </w:trPr>
        <w:tc>
          <w:tcPr>
            <w:tcW w:w="3386" w:type="dxa"/>
          </w:tcPr>
          <w:p w:rsidR="005E106C" w:rsidRPr="005E106C" w:rsidRDefault="005E106C" w:rsidP="005E106C">
            <w:pPr>
              <w:spacing w:after="0" w:line="360" w:lineRule="auto"/>
              <w:rPr>
                <w:rFonts w:ascii="Times New Roman" w:eastAsia="Times New Roman" w:hAnsi="Times New Roman" w:cs="Times New Roman"/>
                <w:b/>
                <w:sz w:val="28"/>
                <w:szCs w:val="28"/>
                <w:lang w:val="uk-UA" w:eastAsia="ru-RU"/>
              </w:rPr>
            </w:pPr>
            <w:r w:rsidRPr="005E106C">
              <w:rPr>
                <w:rFonts w:ascii="Times New Roman" w:eastAsia="Times New Roman" w:hAnsi="Times New Roman" w:cs="Times New Roman"/>
                <w:b/>
                <w:sz w:val="28"/>
                <w:szCs w:val="28"/>
                <w:lang w:val="uk-UA" w:eastAsia="ru-RU"/>
              </w:rPr>
              <w:t>24  лютого   2016 року</w:t>
            </w:r>
          </w:p>
        </w:tc>
        <w:tc>
          <w:tcPr>
            <w:tcW w:w="3096" w:type="dxa"/>
          </w:tcPr>
          <w:p w:rsidR="005E106C" w:rsidRPr="005E106C" w:rsidRDefault="005E106C" w:rsidP="005E106C">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5E106C" w:rsidRPr="005E106C" w:rsidRDefault="005E106C" w:rsidP="005E106C">
            <w:pPr>
              <w:spacing w:after="0" w:line="360" w:lineRule="auto"/>
              <w:rPr>
                <w:rFonts w:ascii="Times New Roman" w:eastAsia="Times New Roman" w:hAnsi="Times New Roman" w:cs="Times New Roman"/>
                <w:b/>
                <w:sz w:val="28"/>
                <w:szCs w:val="28"/>
                <w:lang w:eastAsia="ru-RU"/>
              </w:rPr>
            </w:pPr>
            <w:r w:rsidRPr="005E106C">
              <w:rPr>
                <w:rFonts w:ascii="Times New Roman" w:eastAsia="Times New Roman" w:hAnsi="Times New Roman" w:cs="Times New Roman"/>
                <w:b/>
                <w:sz w:val="28"/>
                <w:szCs w:val="28"/>
                <w:lang w:val="uk-UA" w:eastAsia="ru-RU"/>
              </w:rPr>
              <w:t xml:space="preserve">                       </w:t>
            </w:r>
            <w:r w:rsidRPr="005E106C">
              <w:rPr>
                <w:rFonts w:ascii="Times New Roman" w:eastAsia="Times New Roman" w:hAnsi="Times New Roman" w:cs="Times New Roman"/>
                <w:b/>
                <w:sz w:val="28"/>
                <w:szCs w:val="28"/>
                <w:lang w:eastAsia="ru-RU"/>
              </w:rPr>
              <w:t>№</w:t>
            </w:r>
            <w:r w:rsidRPr="005E106C">
              <w:rPr>
                <w:rFonts w:ascii="Times New Roman" w:eastAsia="Times New Roman" w:hAnsi="Times New Roman" w:cs="Times New Roman"/>
                <w:b/>
                <w:sz w:val="28"/>
                <w:szCs w:val="28"/>
                <w:lang w:val="uk-UA" w:eastAsia="ru-RU"/>
              </w:rPr>
              <w:t xml:space="preserve"> 96/1</w:t>
            </w:r>
          </w:p>
        </w:tc>
      </w:tr>
    </w:tbl>
    <w:p w:rsidR="005E106C" w:rsidRPr="005E106C" w:rsidRDefault="005E106C" w:rsidP="005E106C">
      <w:pPr>
        <w:shd w:val="clear" w:color="auto" w:fill="FFFFFF"/>
        <w:spacing w:after="0" w:line="240" w:lineRule="auto"/>
        <w:jc w:val="both"/>
        <w:rPr>
          <w:rFonts w:ascii="Times New Roman" w:eastAsia="Calibri" w:hAnsi="Times New Roman" w:cs="Times New Roman"/>
          <w:b/>
          <w:i/>
          <w:iCs/>
          <w:spacing w:val="-3"/>
          <w:sz w:val="28"/>
          <w:szCs w:val="28"/>
          <w:lang w:val="uk-UA" w:eastAsia="ru-RU"/>
        </w:rPr>
      </w:pPr>
      <w:r w:rsidRPr="005E106C">
        <w:rPr>
          <w:rFonts w:ascii="Times New Roman" w:eastAsia="Times New Roman" w:hAnsi="Times New Roman" w:cs="Times New Roman"/>
          <w:b/>
          <w:i/>
          <w:sz w:val="28"/>
          <w:szCs w:val="28"/>
          <w:lang w:val="uk-UA" w:eastAsia="ru-RU"/>
        </w:rPr>
        <w:t xml:space="preserve">Про затвердження проекту землеустрою щодо відведення земельної ділянки </w:t>
      </w:r>
      <w:r w:rsidRPr="005E106C">
        <w:rPr>
          <w:rFonts w:ascii="Times New Roman" w:eastAsia="Calibri" w:hAnsi="Times New Roman" w:cs="Times New Roman"/>
          <w:b/>
          <w:i/>
          <w:iCs/>
          <w:spacing w:val="-3"/>
          <w:sz w:val="28"/>
          <w:szCs w:val="28"/>
          <w:lang w:val="uk-UA" w:eastAsia="ru-RU"/>
        </w:rPr>
        <w:t>у власність</w:t>
      </w:r>
      <w:r w:rsidRPr="005E106C">
        <w:rPr>
          <w:rFonts w:ascii="Times New Roman" w:eastAsia="Times New Roman" w:hAnsi="Times New Roman" w:cs="Times New Roman"/>
          <w:b/>
          <w:i/>
          <w:sz w:val="28"/>
          <w:szCs w:val="28"/>
          <w:lang w:val="uk-UA" w:eastAsia="ru-RU"/>
        </w:rPr>
        <w:t xml:space="preserve"> фізичній особі</w:t>
      </w:r>
      <w:r w:rsidRPr="005E106C">
        <w:rPr>
          <w:rFonts w:ascii="Times New Roman" w:eastAsia="Calibri" w:hAnsi="Times New Roman" w:cs="Times New Roman"/>
          <w:b/>
          <w:i/>
          <w:iCs/>
          <w:spacing w:val="-3"/>
          <w:sz w:val="28"/>
          <w:szCs w:val="28"/>
          <w:lang w:val="uk-UA" w:eastAsia="ru-RU"/>
        </w:rPr>
        <w:t xml:space="preserve"> для будівництва та обслуговування житлового будинку, господарських будівель та споруд (присадибна ділянка)</w:t>
      </w:r>
    </w:p>
    <w:p w:rsidR="005E106C" w:rsidRPr="005E106C" w:rsidRDefault="005E106C" w:rsidP="005E106C">
      <w:pPr>
        <w:shd w:val="clear" w:color="auto" w:fill="FFFFFF"/>
        <w:spacing w:after="0" w:line="240" w:lineRule="auto"/>
        <w:jc w:val="both"/>
        <w:rPr>
          <w:rFonts w:ascii="Times New Roman" w:eastAsia="Calibri" w:hAnsi="Times New Roman" w:cs="Times New Roman"/>
          <w:b/>
          <w:i/>
          <w:iCs/>
          <w:spacing w:val="-3"/>
          <w:sz w:val="28"/>
          <w:szCs w:val="28"/>
          <w:lang w:val="uk-UA" w:eastAsia="ru-RU"/>
        </w:rPr>
      </w:pPr>
    </w:p>
    <w:p w:rsidR="005E106C" w:rsidRPr="005E106C" w:rsidRDefault="005E106C" w:rsidP="005E106C">
      <w:pPr>
        <w:shd w:val="clear" w:color="auto" w:fill="FFFFFF"/>
        <w:spacing w:after="0" w:line="240" w:lineRule="auto"/>
        <w:jc w:val="both"/>
        <w:rPr>
          <w:rFonts w:ascii="Times New Roman" w:eastAsia="Times New Roman" w:hAnsi="Times New Roman" w:cs="Times New Roman"/>
          <w:sz w:val="28"/>
          <w:szCs w:val="28"/>
          <w:lang w:val="uk-UA" w:eastAsia="ru-RU"/>
        </w:rPr>
      </w:pPr>
      <w:r w:rsidRPr="005E106C">
        <w:rPr>
          <w:rFonts w:ascii="Times New Roman" w:eastAsia="Times New Roman" w:hAnsi="Times New Roman" w:cs="Times New Roman"/>
          <w:spacing w:val="-7"/>
          <w:sz w:val="28"/>
          <w:szCs w:val="28"/>
          <w:lang w:val="uk-UA" w:eastAsia="ru-RU"/>
        </w:rPr>
        <w:t xml:space="preserve">        Розглянувши заяву (вх. 12/02-14В   від 01.02.2016)  </w:t>
      </w:r>
      <w:r w:rsidRPr="005E106C">
        <w:rPr>
          <w:rFonts w:ascii="Times New Roman" w:eastAsia="Times New Roman" w:hAnsi="Times New Roman" w:cs="Times New Roman"/>
          <w:sz w:val="28"/>
          <w:szCs w:val="28"/>
          <w:lang w:val="uk-UA" w:eastAsia="ru-RU"/>
        </w:rPr>
        <w:t xml:space="preserve">фізичної особи Погребняка Івана Володимировича </w:t>
      </w:r>
      <w:r w:rsidRPr="005E106C">
        <w:rPr>
          <w:rFonts w:ascii="Times New Roman" w:eastAsia="Times New Roman" w:hAnsi="Times New Roman" w:cs="Times New Roman"/>
          <w:spacing w:val="-7"/>
          <w:sz w:val="28"/>
          <w:szCs w:val="28"/>
          <w:lang w:val="uk-UA" w:eastAsia="ru-RU"/>
        </w:rPr>
        <w:t xml:space="preserve"> </w:t>
      </w:r>
      <w:r w:rsidRPr="005E106C">
        <w:rPr>
          <w:rFonts w:ascii="Times New Roman" w:eastAsia="Times New Roman" w:hAnsi="Times New Roman" w:cs="Times New Roman"/>
          <w:spacing w:val="-6"/>
          <w:sz w:val="28"/>
          <w:szCs w:val="28"/>
          <w:lang w:val="uk-UA" w:eastAsia="ru-RU"/>
        </w:rPr>
        <w:t xml:space="preserve">про </w:t>
      </w:r>
      <w:r w:rsidRPr="005E106C">
        <w:rPr>
          <w:rFonts w:ascii="Times New Roman" w:eastAsia="Times New Roman" w:hAnsi="Times New Roman" w:cs="Times New Roman"/>
          <w:iCs/>
          <w:spacing w:val="-5"/>
          <w:sz w:val="28"/>
          <w:szCs w:val="28"/>
          <w:lang w:val="uk-UA" w:eastAsia="ru-RU"/>
        </w:rPr>
        <w:t>затвердження проекту земле</w:t>
      </w:r>
      <w:r w:rsidRPr="005E106C">
        <w:rPr>
          <w:rFonts w:ascii="Times New Roman" w:eastAsia="Times New Roman" w:hAnsi="Times New Roman" w:cs="Times New Roman"/>
          <w:iCs/>
          <w:spacing w:val="-5"/>
          <w:sz w:val="28"/>
          <w:szCs w:val="28"/>
          <w:lang w:val="uk-UA" w:eastAsia="ru-RU"/>
        </w:rPr>
        <w:softHyphen/>
      </w:r>
      <w:r w:rsidRPr="005E106C">
        <w:rPr>
          <w:rFonts w:ascii="Times New Roman" w:eastAsia="Times New Roman" w:hAnsi="Times New Roman" w:cs="Times New Roman"/>
          <w:iCs/>
          <w:spacing w:val="-3"/>
          <w:sz w:val="28"/>
          <w:szCs w:val="28"/>
          <w:lang w:val="uk-UA" w:eastAsia="ru-RU"/>
        </w:rPr>
        <w:t>устрою щодо відведення земельної ділянки у власність</w:t>
      </w:r>
      <w:r w:rsidRPr="005E106C">
        <w:rPr>
          <w:rFonts w:ascii="Times New Roman" w:eastAsia="Times New Roman" w:hAnsi="Times New Roman" w:cs="Times New Roman"/>
          <w:spacing w:val="-1"/>
          <w:sz w:val="28"/>
          <w:szCs w:val="28"/>
          <w:lang w:val="uk-UA" w:eastAsia="ru-RU"/>
        </w:rPr>
        <w:t xml:space="preserve"> для будівництва та обслуговування житлового будинку, господарських будівель та споруд</w:t>
      </w:r>
      <w:r w:rsidRPr="005E106C">
        <w:rPr>
          <w:rFonts w:ascii="Times New Roman" w:eastAsia="Times New Roman" w:hAnsi="Times New Roman" w:cs="Times New Roman"/>
          <w:sz w:val="28"/>
          <w:szCs w:val="28"/>
          <w:lang w:val="uk-UA" w:eastAsia="ru-RU"/>
        </w:rPr>
        <w:t xml:space="preserve">, керуючись статтями 12, 121, 123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5E106C" w:rsidRPr="005E106C" w:rsidRDefault="005E106C" w:rsidP="005E106C">
      <w:pPr>
        <w:spacing w:after="0" w:line="240" w:lineRule="auto"/>
        <w:jc w:val="both"/>
        <w:rPr>
          <w:rFonts w:ascii="Times New Roman" w:eastAsia="Times New Roman" w:hAnsi="Times New Roman" w:cs="Times New Roman"/>
          <w:b/>
          <w:sz w:val="28"/>
          <w:szCs w:val="28"/>
          <w:lang w:val="uk-UA" w:eastAsia="ru-RU"/>
        </w:rPr>
      </w:pPr>
      <w:r w:rsidRPr="005E106C">
        <w:rPr>
          <w:rFonts w:ascii="Times New Roman" w:eastAsia="Times New Roman" w:hAnsi="Times New Roman" w:cs="Times New Roman"/>
          <w:b/>
          <w:sz w:val="28"/>
          <w:szCs w:val="28"/>
          <w:lang w:val="uk-UA" w:eastAsia="ru-RU"/>
        </w:rPr>
        <w:t xml:space="preserve">                                               ВИРІШИЛА:</w:t>
      </w:r>
    </w:p>
    <w:p w:rsidR="005E106C" w:rsidRPr="005E106C" w:rsidRDefault="005E106C" w:rsidP="005E106C">
      <w:pPr>
        <w:shd w:val="clear" w:color="auto" w:fill="FFFFFF"/>
        <w:spacing w:after="0" w:line="240" w:lineRule="auto"/>
        <w:jc w:val="both"/>
        <w:rPr>
          <w:rFonts w:ascii="Times New Roman" w:eastAsia="Times New Roman" w:hAnsi="Times New Roman" w:cs="Times New Roman"/>
          <w:spacing w:val="-1"/>
          <w:sz w:val="28"/>
          <w:szCs w:val="28"/>
          <w:lang w:val="uk-UA" w:eastAsia="ru-RU"/>
        </w:rPr>
      </w:pPr>
      <w:r w:rsidRPr="005E106C">
        <w:rPr>
          <w:rFonts w:ascii="Times New Roman" w:eastAsia="Times New Roman" w:hAnsi="Times New Roman" w:cs="Times New Roman"/>
          <w:spacing w:val="-28"/>
          <w:sz w:val="28"/>
          <w:szCs w:val="28"/>
          <w:lang w:val="uk-UA" w:eastAsia="ru-RU"/>
        </w:rPr>
        <w:t xml:space="preserve">                   1.</w:t>
      </w:r>
      <w:r w:rsidRPr="005E106C">
        <w:rPr>
          <w:rFonts w:ascii="Times New Roman" w:eastAsia="Times New Roman" w:hAnsi="Times New Roman" w:cs="Times New Roman"/>
          <w:sz w:val="28"/>
          <w:szCs w:val="28"/>
          <w:lang w:val="uk-UA" w:eastAsia="ru-RU"/>
        </w:rPr>
        <w:t xml:space="preserve"> </w:t>
      </w:r>
      <w:r w:rsidRPr="005E106C">
        <w:rPr>
          <w:rFonts w:ascii="Times New Roman" w:eastAsia="Times New Roman" w:hAnsi="Times New Roman" w:cs="Times New Roman"/>
          <w:spacing w:val="-1"/>
          <w:sz w:val="28"/>
          <w:szCs w:val="28"/>
          <w:lang w:val="uk-UA" w:eastAsia="ru-RU"/>
        </w:rPr>
        <w:t xml:space="preserve">Затвердити </w:t>
      </w:r>
      <w:r w:rsidRPr="005E106C">
        <w:rPr>
          <w:rFonts w:ascii="Times New Roman" w:eastAsia="Times New Roman" w:hAnsi="Times New Roman" w:cs="Times New Roman"/>
          <w:iCs/>
          <w:spacing w:val="-5"/>
          <w:sz w:val="28"/>
          <w:szCs w:val="28"/>
          <w:lang w:val="uk-UA" w:eastAsia="ru-RU"/>
        </w:rPr>
        <w:t>проект земле</w:t>
      </w:r>
      <w:r w:rsidRPr="005E106C">
        <w:rPr>
          <w:rFonts w:ascii="Times New Roman" w:eastAsia="Times New Roman" w:hAnsi="Times New Roman" w:cs="Times New Roman"/>
          <w:iCs/>
          <w:spacing w:val="-5"/>
          <w:sz w:val="28"/>
          <w:szCs w:val="28"/>
          <w:lang w:val="uk-UA" w:eastAsia="ru-RU"/>
        </w:rPr>
        <w:softHyphen/>
      </w:r>
      <w:r w:rsidRPr="005E106C">
        <w:rPr>
          <w:rFonts w:ascii="Times New Roman" w:eastAsia="Times New Roman" w:hAnsi="Times New Roman" w:cs="Times New Roman"/>
          <w:iCs/>
          <w:spacing w:val="-3"/>
          <w:sz w:val="28"/>
          <w:szCs w:val="28"/>
          <w:lang w:val="uk-UA" w:eastAsia="ru-RU"/>
        </w:rPr>
        <w:t>устрою щодо відведення земельної ділянки у власність</w:t>
      </w:r>
      <w:r w:rsidRPr="005E106C">
        <w:rPr>
          <w:rFonts w:ascii="Times New Roman" w:eastAsia="Times New Roman" w:hAnsi="Times New Roman" w:cs="Times New Roman"/>
          <w:spacing w:val="-1"/>
          <w:sz w:val="28"/>
          <w:szCs w:val="28"/>
          <w:lang w:val="uk-UA" w:eastAsia="ru-RU"/>
        </w:rPr>
        <w:t xml:space="preserve"> </w:t>
      </w:r>
      <w:r w:rsidRPr="005E106C">
        <w:rPr>
          <w:rFonts w:ascii="Times New Roman" w:eastAsia="Times New Roman" w:hAnsi="Times New Roman" w:cs="Times New Roman"/>
          <w:sz w:val="28"/>
          <w:szCs w:val="28"/>
          <w:lang w:val="uk-UA" w:eastAsia="ru-RU"/>
        </w:rPr>
        <w:t>фізичній особі Погребняку Івану Володимировичу</w:t>
      </w:r>
      <w:r w:rsidRPr="005E106C">
        <w:rPr>
          <w:rFonts w:ascii="Times New Roman" w:eastAsia="Times New Roman" w:hAnsi="Times New Roman" w:cs="Times New Roman"/>
          <w:spacing w:val="-1"/>
          <w:sz w:val="28"/>
          <w:szCs w:val="28"/>
          <w:lang w:val="uk-UA" w:eastAsia="ru-RU"/>
        </w:rPr>
        <w:t xml:space="preserve"> для будівництва та обслуговування житлового будинку, господарських будівель та споруд</w:t>
      </w:r>
      <w:r w:rsidRPr="005E106C">
        <w:rPr>
          <w:rFonts w:ascii="Times New Roman" w:eastAsia="Times New Roman" w:hAnsi="Times New Roman" w:cs="Times New Roman"/>
          <w:sz w:val="28"/>
          <w:szCs w:val="28"/>
          <w:lang w:val="uk-UA" w:eastAsia="ru-RU"/>
        </w:rPr>
        <w:t xml:space="preserve"> </w:t>
      </w:r>
      <w:r w:rsidRPr="005E106C">
        <w:rPr>
          <w:rFonts w:ascii="Times New Roman" w:eastAsia="Times New Roman" w:hAnsi="Times New Roman" w:cs="Times New Roman"/>
          <w:spacing w:val="-1"/>
          <w:sz w:val="28"/>
          <w:szCs w:val="28"/>
          <w:lang w:val="uk-UA" w:eastAsia="ru-RU"/>
        </w:rPr>
        <w:t xml:space="preserve"> , площею </w:t>
      </w:r>
      <w:smartTag w:uri="urn:schemas-microsoft-com:office:smarttags" w:element="metricconverter">
        <w:smartTagPr>
          <w:attr w:name="ProductID" w:val="0,2120 га"/>
        </w:smartTagPr>
        <w:r w:rsidRPr="005E106C">
          <w:rPr>
            <w:rFonts w:ascii="Times New Roman" w:eastAsia="Times New Roman" w:hAnsi="Times New Roman" w:cs="Times New Roman"/>
            <w:spacing w:val="-1"/>
            <w:sz w:val="28"/>
            <w:szCs w:val="28"/>
            <w:lang w:val="uk-UA" w:eastAsia="ru-RU"/>
          </w:rPr>
          <w:t>0,2120 га</w:t>
        </w:r>
      </w:smartTag>
      <w:r w:rsidRPr="005E106C">
        <w:rPr>
          <w:rFonts w:ascii="Times New Roman" w:eastAsia="Times New Roman" w:hAnsi="Times New Roman" w:cs="Times New Roman"/>
          <w:spacing w:val="-1"/>
          <w:sz w:val="28"/>
          <w:szCs w:val="28"/>
          <w:lang w:val="uk-UA" w:eastAsia="ru-RU"/>
        </w:rPr>
        <w:t xml:space="preserve">, місце розташування якої: Дніпропетровська область, Апостолівський район, с. </w:t>
      </w:r>
      <w:r w:rsidRPr="005E106C">
        <w:rPr>
          <w:rFonts w:ascii="Times New Roman" w:eastAsia="Times New Roman" w:hAnsi="Times New Roman" w:cs="Times New Roman"/>
          <w:sz w:val="28"/>
          <w:szCs w:val="28"/>
          <w:lang w:val="uk-UA" w:eastAsia="ru-RU"/>
        </w:rPr>
        <w:t>Велика Костромка,</w:t>
      </w:r>
      <w:r w:rsidRPr="005E106C">
        <w:rPr>
          <w:rFonts w:ascii="Times New Roman" w:eastAsia="Times New Roman" w:hAnsi="Times New Roman" w:cs="Times New Roman"/>
          <w:spacing w:val="-1"/>
          <w:sz w:val="28"/>
          <w:szCs w:val="28"/>
          <w:lang w:val="uk-UA" w:eastAsia="ru-RU"/>
        </w:rPr>
        <w:t xml:space="preserve">  вул.</w:t>
      </w:r>
      <w:r w:rsidR="005C72B4" w:rsidRPr="005C72B4">
        <w:rPr>
          <w:rFonts w:ascii="Times New Roman" w:hAnsi="Times New Roman"/>
          <w:sz w:val="24"/>
          <w:szCs w:val="24"/>
          <w:lang w:val="uk-UA"/>
        </w:rPr>
        <w:t xml:space="preserve"> </w:t>
      </w:r>
      <w:r w:rsidR="005C72B4" w:rsidRPr="005C72B4">
        <w:rPr>
          <w:rFonts w:ascii="Times New Roman" w:eastAsia="Times New Roman" w:hAnsi="Times New Roman" w:cs="Times New Roman"/>
          <w:spacing w:val="-1"/>
          <w:sz w:val="28"/>
          <w:szCs w:val="28"/>
          <w:lang w:val="uk-UA" w:eastAsia="ru-RU"/>
        </w:rPr>
        <w:t>(персональні дані)</w:t>
      </w:r>
      <w:r w:rsidRPr="005E106C">
        <w:rPr>
          <w:rFonts w:ascii="Times New Roman" w:eastAsia="Times New Roman" w:hAnsi="Times New Roman" w:cs="Times New Roman"/>
          <w:spacing w:val="-1"/>
          <w:sz w:val="28"/>
          <w:szCs w:val="28"/>
          <w:lang w:val="uk-UA" w:eastAsia="ru-RU"/>
        </w:rPr>
        <w:t>, кадастровий номер земельної ділянки 1220381100:03:002:0071,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5E106C" w:rsidRPr="005E106C" w:rsidRDefault="005E106C" w:rsidP="005E106C">
      <w:pPr>
        <w:spacing w:after="0" w:line="240" w:lineRule="auto"/>
        <w:jc w:val="both"/>
        <w:rPr>
          <w:rFonts w:ascii="Times New Roman" w:eastAsia="Times New Roman" w:hAnsi="Times New Roman" w:cs="Times New Roman"/>
          <w:spacing w:val="-1"/>
          <w:sz w:val="28"/>
          <w:szCs w:val="28"/>
          <w:lang w:val="uk-UA" w:eastAsia="ru-RU"/>
        </w:rPr>
      </w:pPr>
      <w:r w:rsidRPr="005E106C">
        <w:rPr>
          <w:rFonts w:ascii="Times New Roman" w:eastAsia="Times New Roman" w:hAnsi="Times New Roman" w:cs="Times New Roman"/>
          <w:spacing w:val="-17"/>
          <w:sz w:val="28"/>
          <w:szCs w:val="28"/>
          <w:lang w:val="uk-UA" w:eastAsia="ru-RU"/>
        </w:rPr>
        <w:t xml:space="preserve">              2. </w:t>
      </w:r>
      <w:r w:rsidRPr="005E106C">
        <w:rPr>
          <w:rFonts w:ascii="Times New Roman" w:eastAsia="Times New Roman" w:hAnsi="Times New Roman" w:cs="Times New Roman"/>
          <w:sz w:val="28"/>
          <w:szCs w:val="28"/>
          <w:lang w:val="uk-UA" w:eastAsia="ru-RU"/>
        </w:rPr>
        <w:t xml:space="preserve">Надати фізичній особі Погребняку Івану Володимировичу  </w:t>
      </w:r>
      <w:r w:rsidRPr="005E106C">
        <w:rPr>
          <w:rFonts w:ascii="Times New Roman" w:eastAsia="Times New Roman" w:hAnsi="Times New Roman" w:cs="Times New Roman"/>
          <w:spacing w:val="-1"/>
          <w:sz w:val="28"/>
          <w:szCs w:val="28"/>
          <w:lang w:val="uk-UA" w:eastAsia="ru-RU"/>
        </w:rPr>
        <w:t xml:space="preserve">із земель комунальної власності у власність  земельну ділянку площею </w:t>
      </w:r>
      <w:smartTag w:uri="urn:schemas-microsoft-com:office:smarttags" w:element="metricconverter">
        <w:smartTagPr>
          <w:attr w:name="ProductID" w:val="0,2120 га"/>
        </w:smartTagPr>
        <w:r w:rsidRPr="005E106C">
          <w:rPr>
            <w:rFonts w:ascii="Times New Roman" w:eastAsia="Times New Roman" w:hAnsi="Times New Roman" w:cs="Times New Roman"/>
            <w:spacing w:val="-1"/>
            <w:sz w:val="28"/>
            <w:szCs w:val="28"/>
            <w:lang w:val="uk-UA" w:eastAsia="ru-RU"/>
          </w:rPr>
          <w:t>0,2120 га</w:t>
        </w:r>
      </w:smartTag>
      <w:r w:rsidRPr="005E106C">
        <w:rPr>
          <w:rFonts w:ascii="Times New Roman" w:eastAsia="Times New Roman" w:hAnsi="Times New Roman" w:cs="Times New Roman"/>
          <w:spacing w:val="-1"/>
          <w:sz w:val="28"/>
          <w:szCs w:val="28"/>
          <w:lang w:val="uk-UA" w:eastAsia="ru-RU"/>
        </w:rPr>
        <w:t>, місце розташування якої: Дніпропетровська область, Апостолівський район,</w:t>
      </w:r>
    </w:p>
    <w:p w:rsidR="005E106C" w:rsidRPr="005E106C" w:rsidRDefault="005E106C" w:rsidP="005E106C">
      <w:pPr>
        <w:spacing w:after="0" w:line="240" w:lineRule="auto"/>
        <w:jc w:val="both"/>
        <w:rPr>
          <w:rFonts w:ascii="Times New Roman" w:eastAsia="Times New Roman" w:hAnsi="Times New Roman" w:cs="Times New Roman"/>
          <w:spacing w:val="-1"/>
          <w:sz w:val="28"/>
          <w:szCs w:val="28"/>
          <w:lang w:val="uk-UA" w:eastAsia="ru-RU"/>
        </w:rPr>
      </w:pPr>
      <w:r w:rsidRPr="005E106C">
        <w:rPr>
          <w:rFonts w:ascii="Times New Roman" w:eastAsia="Times New Roman" w:hAnsi="Times New Roman" w:cs="Times New Roman"/>
          <w:spacing w:val="-1"/>
          <w:sz w:val="28"/>
          <w:szCs w:val="28"/>
          <w:lang w:val="uk-UA" w:eastAsia="ru-RU"/>
        </w:rPr>
        <w:t xml:space="preserve"> с. </w:t>
      </w:r>
      <w:r w:rsidRPr="005E106C">
        <w:rPr>
          <w:rFonts w:ascii="Times New Roman" w:eastAsia="Times New Roman" w:hAnsi="Times New Roman" w:cs="Times New Roman"/>
          <w:sz w:val="28"/>
          <w:szCs w:val="28"/>
          <w:lang w:val="uk-UA" w:eastAsia="ru-RU"/>
        </w:rPr>
        <w:t>Велика Костромка,</w:t>
      </w:r>
      <w:r w:rsidRPr="005E106C">
        <w:rPr>
          <w:rFonts w:ascii="Times New Roman" w:eastAsia="Times New Roman" w:hAnsi="Times New Roman" w:cs="Times New Roman"/>
          <w:spacing w:val="-1"/>
          <w:sz w:val="28"/>
          <w:szCs w:val="28"/>
          <w:lang w:val="uk-UA" w:eastAsia="ru-RU"/>
        </w:rPr>
        <w:t xml:space="preserve">  вул.</w:t>
      </w:r>
      <w:r w:rsidR="005C72B4" w:rsidRPr="005C72B4">
        <w:rPr>
          <w:rFonts w:ascii="Times New Roman" w:hAnsi="Times New Roman"/>
          <w:sz w:val="24"/>
          <w:szCs w:val="24"/>
          <w:lang w:val="uk-UA"/>
        </w:rPr>
        <w:t xml:space="preserve"> </w:t>
      </w:r>
      <w:r w:rsidR="005C72B4" w:rsidRPr="005C72B4">
        <w:rPr>
          <w:rFonts w:ascii="Times New Roman" w:eastAsia="Times New Roman" w:hAnsi="Times New Roman" w:cs="Times New Roman"/>
          <w:spacing w:val="-1"/>
          <w:sz w:val="28"/>
          <w:szCs w:val="28"/>
          <w:lang w:val="uk-UA" w:eastAsia="ru-RU"/>
        </w:rPr>
        <w:t>(персональні дані)</w:t>
      </w:r>
      <w:r w:rsidRPr="005E106C">
        <w:rPr>
          <w:rFonts w:ascii="Times New Roman" w:eastAsia="Times New Roman" w:hAnsi="Times New Roman" w:cs="Times New Roman"/>
          <w:spacing w:val="-1"/>
          <w:sz w:val="28"/>
          <w:szCs w:val="28"/>
          <w:lang w:val="uk-UA" w:eastAsia="ru-RU"/>
        </w:rPr>
        <w:t xml:space="preserve">, кадастровий номер земельної ділянки 1220381100:03:002:0071, цільове призначення земельної ділянки - для будівництва та обслуговування житлового будинку, господарських будівель </w:t>
      </w:r>
      <w:r w:rsidRPr="005E106C">
        <w:rPr>
          <w:rFonts w:ascii="Times New Roman" w:eastAsia="Times New Roman" w:hAnsi="Times New Roman" w:cs="Times New Roman"/>
          <w:spacing w:val="-1"/>
          <w:sz w:val="28"/>
          <w:szCs w:val="28"/>
          <w:lang w:val="uk-UA" w:eastAsia="ru-RU"/>
        </w:rPr>
        <w:lastRenderedPageBreak/>
        <w:t>та споруд (присадибна ділянка), категорія земель - землі житлової та громадської забудови.</w:t>
      </w:r>
    </w:p>
    <w:p w:rsidR="005E106C" w:rsidRPr="005E106C" w:rsidRDefault="005E106C" w:rsidP="005E106C">
      <w:pPr>
        <w:shd w:val="clear" w:color="auto" w:fill="FFFFFF"/>
        <w:spacing w:after="0" w:line="240" w:lineRule="auto"/>
        <w:jc w:val="both"/>
        <w:rPr>
          <w:rFonts w:ascii="Times New Roman" w:eastAsia="Times New Roman" w:hAnsi="Times New Roman" w:cs="Times New Roman"/>
          <w:sz w:val="28"/>
          <w:szCs w:val="28"/>
          <w:lang w:val="uk-UA" w:eastAsia="ru-RU"/>
        </w:rPr>
      </w:pPr>
      <w:r w:rsidRPr="005E106C">
        <w:rPr>
          <w:rFonts w:ascii="Times New Roman" w:eastAsia="Times New Roman" w:hAnsi="Times New Roman" w:cs="Times New Roman"/>
          <w:spacing w:val="-1"/>
          <w:sz w:val="28"/>
          <w:szCs w:val="28"/>
          <w:lang w:val="uk-UA" w:eastAsia="ru-RU"/>
        </w:rPr>
        <w:t xml:space="preserve">          3.</w:t>
      </w:r>
      <w:r w:rsidRPr="005E106C">
        <w:rPr>
          <w:rFonts w:ascii="Times New Roman" w:eastAsia="Times New Roman" w:hAnsi="Times New Roman" w:cs="Times New Roman"/>
          <w:sz w:val="28"/>
          <w:szCs w:val="28"/>
          <w:lang w:val="uk-UA" w:eastAsia="ru-RU"/>
        </w:rPr>
        <w:t>Фізичній особі Погребняку Івану Володимировичу:</w:t>
      </w:r>
    </w:p>
    <w:p w:rsidR="005E106C" w:rsidRPr="005E106C" w:rsidRDefault="005E106C" w:rsidP="005E106C">
      <w:pPr>
        <w:widowControl w:val="0"/>
        <w:shd w:val="clear" w:color="auto" w:fill="FFFFFF"/>
        <w:tabs>
          <w:tab w:val="left" w:pos="1162"/>
        </w:tabs>
        <w:adjustRightInd w:val="0"/>
        <w:spacing w:after="0" w:line="322" w:lineRule="exact"/>
        <w:ind w:right="96"/>
        <w:jc w:val="both"/>
        <w:rPr>
          <w:rFonts w:ascii="Times New Roman" w:eastAsia="Times New Roman" w:hAnsi="Times New Roman" w:cs="Times New Roman"/>
          <w:spacing w:val="-18"/>
          <w:sz w:val="28"/>
          <w:szCs w:val="28"/>
          <w:lang w:val="uk-UA" w:eastAsia="ru-RU"/>
        </w:rPr>
      </w:pPr>
      <w:r w:rsidRPr="005E106C">
        <w:rPr>
          <w:rFonts w:ascii="Times New Roman" w:eastAsia="Times New Roman" w:hAnsi="Times New Roman" w:cs="Times New Roman"/>
          <w:spacing w:val="-1"/>
          <w:sz w:val="28"/>
          <w:szCs w:val="28"/>
          <w:lang w:val="uk-UA" w:eastAsia="ru-RU"/>
        </w:rPr>
        <w:t xml:space="preserve">          3.1 виступити замовником виконання робіт щодо винесення та закріплен</w:t>
      </w:r>
      <w:r w:rsidRPr="005E106C">
        <w:rPr>
          <w:rFonts w:ascii="Times New Roman" w:eastAsia="Times New Roman" w:hAnsi="Times New Roman" w:cs="Times New Roman"/>
          <w:spacing w:val="-1"/>
          <w:sz w:val="28"/>
          <w:szCs w:val="28"/>
          <w:lang w:val="uk-UA" w:eastAsia="ru-RU"/>
        </w:rPr>
        <w:softHyphen/>
      </w:r>
      <w:r w:rsidRPr="005E106C">
        <w:rPr>
          <w:rFonts w:ascii="Times New Roman" w:eastAsia="Times New Roman" w:hAnsi="Times New Roman" w:cs="Times New Roman"/>
          <w:sz w:val="28"/>
          <w:szCs w:val="28"/>
          <w:lang w:val="uk-UA" w:eastAsia="ru-RU"/>
        </w:rPr>
        <w:t>ня в натурі (на місцевості) меж земельної ділянки;</w:t>
      </w:r>
    </w:p>
    <w:p w:rsidR="005E106C" w:rsidRPr="005E106C" w:rsidRDefault="005E106C" w:rsidP="005E106C">
      <w:pPr>
        <w:shd w:val="clear" w:color="auto" w:fill="FFFFFF"/>
        <w:spacing w:after="0" w:line="240" w:lineRule="auto"/>
        <w:jc w:val="both"/>
        <w:rPr>
          <w:rFonts w:ascii="Times New Roman" w:eastAsia="Times New Roman" w:hAnsi="Times New Roman" w:cs="Times New Roman"/>
          <w:sz w:val="28"/>
          <w:szCs w:val="28"/>
          <w:lang w:val="uk-UA" w:eastAsia="ru-RU"/>
        </w:rPr>
      </w:pPr>
      <w:r w:rsidRPr="005E106C">
        <w:rPr>
          <w:rFonts w:ascii="Times New Roman" w:eastAsia="Times New Roman" w:hAnsi="Times New Roman" w:cs="Times New Roman"/>
          <w:spacing w:val="-1"/>
          <w:sz w:val="28"/>
          <w:szCs w:val="28"/>
          <w:lang w:val="uk-UA" w:eastAsia="ru-RU"/>
        </w:rPr>
        <w:t xml:space="preserve">           3.2 оформити право власності на земельну  ділянку від</w:t>
      </w:r>
      <w:r w:rsidRPr="005E106C">
        <w:rPr>
          <w:rFonts w:ascii="Times New Roman" w:eastAsia="Times New Roman" w:hAnsi="Times New Roman" w:cs="Times New Roman"/>
          <w:spacing w:val="-1"/>
          <w:sz w:val="28"/>
          <w:szCs w:val="28"/>
          <w:lang w:val="uk-UA" w:eastAsia="ru-RU"/>
        </w:rPr>
        <w:softHyphen/>
      </w:r>
      <w:r w:rsidRPr="005E106C">
        <w:rPr>
          <w:rFonts w:ascii="Times New Roman" w:eastAsia="Times New Roman" w:hAnsi="Times New Roman" w:cs="Times New Roman"/>
          <w:sz w:val="28"/>
          <w:szCs w:val="28"/>
          <w:lang w:val="uk-UA" w:eastAsia="ru-RU"/>
        </w:rPr>
        <w:t>повідно до вимог чинного законодавства, надати копію свідоцтва про право власності на земельну ділянку до Зеленодольської міської ради;</w:t>
      </w:r>
    </w:p>
    <w:p w:rsidR="005E106C" w:rsidRPr="005E106C" w:rsidRDefault="005E106C" w:rsidP="005E106C">
      <w:pPr>
        <w:shd w:val="clear" w:color="auto" w:fill="FFFFFF"/>
        <w:spacing w:after="0" w:line="240" w:lineRule="auto"/>
        <w:jc w:val="both"/>
        <w:rPr>
          <w:rFonts w:ascii="Times New Roman" w:eastAsia="Times New Roman" w:hAnsi="Times New Roman" w:cs="Times New Roman"/>
          <w:sz w:val="28"/>
          <w:szCs w:val="28"/>
          <w:lang w:val="uk-UA" w:eastAsia="ru-RU"/>
        </w:rPr>
      </w:pPr>
      <w:r w:rsidRPr="005E106C">
        <w:rPr>
          <w:rFonts w:ascii="Times New Roman" w:eastAsia="Times New Roman" w:hAnsi="Times New Roman" w:cs="Times New Roman"/>
          <w:sz w:val="28"/>
          <w:szCs w:val="28"/>
          <w:lang w:val="uk-UA" w:eastAsia="ru-RU"/>
        </w:rPr>
        <w:t xml:space="preserve">        </w:t>
      </w:r>
      <w:r w:rsidRPr="005E106C">
        <w:rPr>
          <w:rFonts w:ascii="Times New Roman" w:eastAsia="Times New Roman" w:hAnsi="Times New Roman" w:cs="Times New Roman"/>
          <w:spacing w:val="-13"/>
          <w:sz w:val="28"/>
          <w:szCs w:val="28"/>
          <w:lang w:val="uk-UA" w:eastAsia="ru-RU"/>
        </w:rPr>
        <w:t xml:space="preserve">   3.3</w:t>
      </w:r>
      <w:r w:rsidRPr="005E106C">
        <w:rPr>
          <w:rFonts w:ascii="Times New Roman" w:eastAsia="Times New Roman" w:hAnsi="Times New Roman" w:cs="Times New Roman"/>
          <w:sz w:val="28"/>
          <w:szCs w:val="28"/>
          <w:lang w:val="uk-UA" w:eastAsia="ru-RU"/>
        </w:rPr>
        <w:tab/>
        <w:t>виконувати обов'язки власника земельної ділянки відповідно до вимог Земельного кодексу України.</w:t>
      </w:r>
    </w:p>
    <w:p w:rsidR="005E106C" w:rsidRPr="005E106C" w:rsidRDefault="005E106C" w:rsidP="005E106C">
      <w:pPr>
        <w:spacing w:after="0" w:line="240" w:lineRule="auto"/>
        <w:jc w:val="both"/>
        <w:rPr>
          <w:rFonts w:ascii="Times New Roman" w:eastAsia="Calibri" w:hAnsi="Times New Roman" w:cs="Times New Roman"/>
          <w:spacing w:val="-4"/>
          <w:sz w:val="28"/>
          <w:szCs w:val="28"/>
          <w:lang w:val="uk-UA"/>
        </w:rPr>
      </w:pPr>
      <w:r w:rsidRPr="005E106C">
        <w:rPr>
          <w:rFonts w:ascii="Times New Roman" w:eastAsia="Calibri" w:hAnsi="Times New Roman" w:cs="Times New Roman"/>
          <w:sz w:val="28"/>
          <w:szCs w:val="28"/>
          <w:lang w:val="uk-UA"/>
        </w:rPr>
        <w:t xml:space="preserve">          3.4 </w:t>
      </w:r>
      <w:r w:rsidRPr="005E106C">
        <w:rPr>
          <w:rFonts w:ascii="Times New Roman" w:eastAsia="Calibri" w:hAnsi="Times New Roman" w:cs="Times New Roman"/>
          <w:spacing w:val="-4"/>
          <w:sz w:val="28"/>
          <w:szCs w:val="28"/>
          <w:lang w:val="uk-UA"/>
        </w:rPr>
        <w:t xml:space="preserve">забезпечити виконання вимог, викладених у висновках про     погодження </w:t>
      </w:r>
      <w:r w:rsidRPr="005E106C">
        <w:rPr>
          <w:rFonts w:ascii="Times New Roman" w:eastAsia="Calibri" w:hAnsi="Times New Roman" w:cs="Times New Roman"/>
          <w:sz w:val="28"/>
          <w:szCs w:val="28"/>
          <w:lang w:val="uk-UA"/>
        </w:rPr>
        <w:t>проекту землеустрою щодо відведення земельної ділянки відділу Держгеокадастру в Апостолівському районі Дніпропетровської області та  відділу містобудуван</w:t>
      </w:r>
      <w:r w:rsidRPr="005E106C">
        <w:rPr>
          <w:rFonts w:ascii="Times New Roman" w:eastAsia="Calibri" w:hAnsi="Times New Roman" w:cs="Times New Roman"/>
          <w:sz w:val="28"/>
          <w:szCs w:val="28"/>
          <w:lang w:val="uk-UA"/>
        </w:rPr>
        <w:softHyphen/>
        <w:t>ня і архітектури, житлово-комунального господарства, оборонної та мобілізаційної роботи  АРДА;</w:t>
      </w:r>
    </w:p>
    <w:p w:rsidR="005E106C" w:rsidRPr="005E106C" w:rsidRDefault="005E106C" w:rsidP="005E106C">
      <w:pPr>
        <w:spacing w:after="0" w:line="240" w:lineRule="auto"/>
        <w:jc w:val="both"/>
        <w:rPr>
          <w:rFonts w:ascii="Times New Roman" w:eastAsia="Calibri" w:hAnsi="Times New Roman" w:cs="Times New Roman"/>
          <w:sz w:val="28"/>
          <w:szCs w:val="28"/>
          <w:lang w:val="uk-UA"/>
        </w:rPr>
      </w:pPr>
      <w:r w:rsidRPr="005E106C">
        <w:rPr>
          <w:rFonts w:ascii="Times New Roman" w:eastAsia="Calibri" w:hAnsi="Times New Roman" w:cs="Times New Roman"/>
          <w:spacing w:val="-16"/>
          <w:sz w:val="28"/>
          <w:szCs w:val="28"/>
          <w:lang w:val="uk-UA"/>
        </w:rPr>
        <w:t xml:space="preserve">              4.</w:t>
      </w:r>
      <w:r w:rsidRPr="005E106C">
        <w:rPr>
          <w:rFonts w:ascii="Times New Roman" w:eastAsia="Calibri" w:hAnsi="Times New Roman" w:cs="Times New Roman"/>
          <w:sz w:val="28"/>
          <w:szCs w:val="28"/>
          <w:lang w:val="uk-UA"/>
        </w:rPr>
        <w:t xml:space="preserve"> </w:t>
      </w:r>
      <w:r w:rsidRPr="005E106C">
        <w:rPr>
          <w:rFonts w:ascii="Times New Roman" w:eastAsia="Calibri" w:hAnsi="Times New Roman" w:cs="Times New Roman"/>
          <w:spacing w:val="-2"/>
          <w:sz w:val="28"/>
          <w:szCs w:val="28"/>
          <w:lang w:val="uk-UA"/>
        </w:rPr>
        <w:t xml:space="preserve">Рекомендувати відділу Держземагентства </w:t>
      </w:r>
      <w:r w:rsidRPr="005E106C">
        <w:rPr>
          <w:rFonts w:ascii="Times New Roman" w:eastAsia="Calibri" w:hAnsi="Times New Roman" w:cs="Times New Roman"/>
          <w:spacing w:val="-5"/>
          <w:sz w:val="28"/>
          <w:szCs w:val="28"/>
          <w:lang w:val="uk-UA"/>
        </w:rPr>
        <w:t xml:space="preserve">в Апостолівському  районі </w:t>
      </w:r>
      <w:r w:rsidRPr="005E106C">
        <w:rPr>
          <w:rFonts w:ascii="Times New Roman" w:eastAsia="Calibri" w:hAnsi="Times New Roman" w:cs="Times New Roman"/>
          <w:sz w:val="28"/>
          <w:szCs w:val="28"/>
          <w:lang w:val="uk-UA"/>
        </w:rPr>
        <w:t xml:space="preserve">Дніпропетровської області внести зміни до земельно-облікової документації.  </w:t>
      </w:r>
    </w:p>
    <w:p w:rsidR="005E106C" w:rsidRPr="005E106C" w:rsidRDefault="005E106C" w:rsidP="005E106C">
      <w:pPr>
        <w:spacing w:after="0" w:line="240" w:lineRule="auto"/>
        <w:jc w:val="both"/>
        <w:rPr>
          <w:rFonts w:ascii="Times New Roman" w:eastAsia="Calibri" w:hAnsi="Times New Roman" w:cs="Times New Roman"/>
          <w:sz w:val="28"/>
          <w:szCs w:val="28"/>
          <w:lang w:val="uk-UA"/>
        </w:rPr>
      </w:pPr>
      <w:r w:rsidRPr="005E106C">
        <w:rPr>
          <w:rFonts w:ascii="Times New Roman" w:eastAsia="Calibri" w:hAnsi="Times New Roman" w:cs="Times New Roman"/>
          <w:sz w:val="28"/>
          <w:szCs w:val="28"/>
          <w:lang w:val="uk-UA"/>
        </w:rPr>
        <w:t xml:space="preserve">          5.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прийняття рішення.</w:t>
      </w:r>
    </w:p>
    <w:p w:rsidR="005E106C" w:rsidRPr="005E106C" w:rsidRDefault="005E106C" w:rsidP="005E106C">
      <w:pPr>
        <w:spacing w:after="0" w:line="240" w:lineRule="auto"/>
        <w:jc w:val="both"/>
        <w:rPr>
          <w:rFonts w:ascii="Times New Roman" w:eastAsia="Times New Roman" w:hAnsi="Times New Roman" w:cs="Times New Roman"/>
          <w:sz w:val="28"/>
          <w:szCs w:val="28"/>
          <w:lang w:val="uk-UA" w:eastAsia="ru-RU"/>
        </w:rPr>
      </w:pPr>
      <w:r w:rsidRPr="005E106C">
        <w:rPr>
          <w:rFonts w:ascii="Times New Roman" w:eastAsia="Times New Roman" w:hAnsi="Times New Roman" w:cs="Times New Roman"/>
          <w:sz w:val="28"/>
          <w:szCs w:val="28"/>
          <w:lang w:val="uk-UA" w:eastAsia="ru-RU"/>
        </w:rPr>
        <w:t xml:space="preserve">         6.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5E106C" w:rsidRPr="005E106C" w:rsidRDefault="005E106C" w:rsidP="005E106C">
      <w:pPr>
        <w:spacing w:after="0" w:line="240" w:lineRule="auto"/>
        <w:jc w:val="both"/>
        <w:rPr>
          <w:rFonts w:ascii="Times New Roman" w:eastAsia="Times New Roman" w:hAnsi="Times New Roman" w:cs="Times New Roman"/>
          <w:sz w:val="26"/>
          <w:szCs w:val="26"/>
          <w:lang w:val="uk-UA" w:eastAsia="ru-RU"/>
        </w:rPr>
      </w:pPr>
    </w:p>
    <w:p w:rsidR="005E106C" w:rsidRPr="005E106C" w:rsidRDefault="005E106C" w:rsidP="005E106C">
      <w:pPr>
        <w:spacing w:after="0" w:line="240" w:lineRule="auto"/>
        <w:ind w:left="708" w:right="175"/>
        <w:jc w:val="both"/>
        <w:rPr>
          <w:rFonts w:ascii="Times New Roman" w:eastAsia="Times New Roman" w:hAnsi="Times New Roman" w:cs="Times New Roman"/>
          <w:b/>
          <w:sz w:val="28"/>
          <w:szCs w:val="28"/>
          <w:lang w:val="uk-UA" w:eastAsia="ru-RU"/>
        </w:rPr>
      </w:pPr>
      <w:r w:rsidRPr="005E106C">
        <w:rPr>
          <w:rFonts w:ascii="Times New Roman" w:eastAsia="Times New Roman" w:hAnsi="Times New Roman" w:cs="Times New Roman"/>
          <w:b/>
          <w:sz w:val="28"/>
          <w:szCs w:val="28"/>
          <w:lang w:val="uk-UA" w:eastAsia="ru-RU"/>
        </w:rPr>
        <w:t>Міський  голова</w:t>
      </w:r>
      <w:r w:rsidRPr="005E106C">
        <w:rPr>
          <w:rFonts w:ascii="Times New Roman" w:eastAsia="Times New Roman" w:hAnsi="Times New Roman" w:cs="Times New Roman"/>
          <w:b/>
          <w:sz w:val="28"/>
          <w:szCs w:val="28"/>
          <w:lang w:val="uk-UA" w:eastAsia="ru-RU"/>
        </w:rPr>
        <w:tab/>
      </w:r>
      <w:r w:rsidRPr="005E106C">
        <w:rPr>
          <w:rFonts w:ascii="Times New Roman" w:eastAsia="Times New Roman" w:hAnsi="Times New Roman" w:cs="Times New Roman"/>
          <w:b/>
          <w:sz w:val="28"/>
          <w:szCs w:val="28"/>
          <w:lang w:val="uk-UA" w:eastAsia="ru-RU"/>
        </w:rPr>
        <w:tab/>
      </w:r>
      <w:r w:rsidRPr="005E106C">
        <w:rPr>
          <w:rFonts w:ascii="Times New Roman" w:eastAsia="Times New Roman" w:hAnsi="Times New Roman" w:cs="Times New Roman"/>
          <w:b/>
          <w:sz w:val="28"/>
          <w:szCs w:val="28"/>
          <w:lang w:val="uk-UA" w:eastAsia="ru-RU"/>
        </w:rPr>
        <w:tab/>
      </w:r>
      <w:r w:rsidRPr="005E106C">
        <w:rPr>
          <w:rFonts w:ascii="Times New Roman" w:eastAsia="Times New Roman" w:hAnsi="Times New Roman" w:cs="Times New Roman"/>
          <w:b/>
          <w:sz w:val="28"/>
          <w:szCs w:val="28"/>
          <w:lang w:val="uk-UA" w:eastAsia="ru-RU"/>
        </w:rPr>
        <w:tab/>
        <w:t xml:space="preserve">                      А. В. Савченко</w:t>
      </w:r>
    </w:p>
    <w:p w:rsidR="00A92A5D" w:rsidRPr="00A92A5D" w:rsidRDefault="00A92A5D" w:rsidP="00A92A5D">
      <w:pPr>
        <w:keepNext/>
        <w:spacing w:before="240" w:after="60" w:line="240" w:lineRule="auto"/>
        <w:jc w:val="center"/>
        <w:outlineLvl w:val="0"/>
        <w:rPr>
          <w:rFonts w:ascii="Times New Roman" w:eastAsia="Times New Roman" w:hAnsi="Times New Roman" w:cs="Arial"/>
          <w:bCs/>
          <w:kern w:val="32"/>
          <w:sz w:val="32"/>
          <w:szCs w:val="32"/>
          <w:lang w:eastAsia="ru-RU"/>
        </w:rPr>
      </w:pPr>
      <w:r w:rsidRPr="00A92A5D">
        <w:rPr>
          <w:rFonts w:ascii="Times New Roman" w:eastAsia="Times New Roman" w:hAnsi="Times New Roman" w:cs="Arial"/>
          <w:bCs/>
          <w:kern w:val="32"/>
          <w:sz w:val="32"/>
          <w:szCs w:val="32"/>
          <w:lang w:eastAsia="ru-RU"/>
        </w:rPr>
        <w:t>Р І Ш Е Н Н Я</w:t>
      </w:r>
    </w:p>
    <w:p w:rsidR="00A92A5D" w:rsidRPr="00A92A5D" w:rsidRDefault="00A92A5D" w:rsidP="00A92A5D">
      <w:pPr>
        <w:spacing w:after="0" w:line="240" w:lineRule="auto"/>
        <w:jc w:val="center"/>
        <w:rPr>
          <w:rFonts w:ascii="Times New Roman" w:eastAsia="Times New Roman" w:hAnsi="Times New Roman" w:cs="Times New Roman"/>
          <w:b/>
          <w:sz w:val="28"/>
          <w:szCs w:val="24"/>
          <w:lang w:val="uk-UA" w:eastAsia="ru-RU"/>
        </w:rPr>
      </w:pPr>
      <w:r w:rsidRPr="00A92A5D">
        <w:rPr>
          <w:rFonts w:ascii="Times New Roman" w:eastAsia="Times New Roman" w:hAnsi="Times New Roman" w:cs="Times New Roman"/>
          <w:b/>
          <w:sz w:val="28"/>
          <w:szCs w:val="24"/>
          <w:lang w:val="uk-UA" w:eastAsia="ru-RU"/>
        </w:rPr>
        <w:t xml:space="preserve">    </w:t>
      </w:r>
      <w:r w:rsidRPr="00A92A5D">
        <w:rPr>
          <w:rFonts w:ascii="Times New Roman" w:eastAsia="Times New Roman" w:hAnsi="Times New Roman" w:cs="Times New Roman"/>
          <w:b/>
          <w:sz w:val="28"/>
          <w:szCs w:val="24"/>
          <w:lang w:eastAsia="ru-RU"/>
        </w:rPr>
        <w:t xml:space="preserve">Зеленодольської </w:t>
      </w:r>
      <w:r w:rsidRPr="00A92A5D">
        <w:rPr>
          <w:rFonts w:ascii="Times New Roman" w:eastAsia="Times New Roman" w:hAnsi="Times New Roman" w:cs="Times New Roman"/>
          <w:b/>
          <w:sz w:val="28"/>
          <w:szCs w:val="24"/>
          <w:lang w:val="uk-UA" w:eastAsia="ru-RU"/>
        </w:rPr>
        <w:t>міської</w:t>
      </w:r>
      <w:r w:rsidRPr="00A92A5D">
        <w:rPr>
          <w:rFonts w:ascii="Times New Roman" w:eastAsia="Times New Roman" w:hAnsi="Times New Roman" w:cs="Times New Roman"/>
          <w:b/>
          <w:sz w:val="28"/>
          <w:szCs w:val="24"/>
          <w:lang w:eastAsia="ru-RU"/>
        </w:rPr>
        <w:t xml:space="preserve"> ради</w:t>
      </w:r>
    </w:p>
    <w:p w:rsidR="00A92A5D" w:rsidRPr="00A92A5D" w:rsidRDefault="00A92A5D" w:rsidP="00A92A5D">
      <w:pPr>
        <w:spacing w:after="0" w:line="240" w:lineRule="auto"/>
        <w:jc w:val="center"/>
        <w:rPr>
          <w:rFonts w:ascii="Times New Roman" w:eastAsia="Times New Roman" w:hAnsi="Times New Roman" w:cs="Times New Roman"/>
          <w:b/>
          <w:sz w:val="28"/>
          <w:szCs w:val="24"/>
          <w:lang w:val="uk-UA" w:eastAsia="ru-RU"/>
        </w:rPr>
      </w:pPr>
      <w:r w:rsidRPr="00A92A5D">
        <w:rPr>
          <w:rFonts w:ascii="Times New Roman" w:eastAsia="Times New Roman" w:hAnsi="Times New Roman" w:cs="Times New Roman"/>
          <w:b/>
          <w:sz w:val="28"/>
          <w:szCs w:val="24"/>
          <w:lang w:val="uk-UA" w:eastAsia="ru-RU"/>
        </w:rPr>
        <w:t xml:space="preserve">7 сесії </w:t>
      </w:r>
      <w:r w:rsidRPr="00A92A5D">
        <w:rPr>
          <w:rFonts w:ascii="Times New Roman" w:eastAsia="Times New Roman" w:hAnsi="Times New Roman" w:cs="Times New Roman"/>
          <w:b/>
          <w:sz w:val="28"/>
          <w:szCs w:val="24"/>
          <w:lang w:val="en-US" w:eastAsia="ru-RU"/>
        </w:rPr>
        <w:t>VII</w:t>
      </w:r>
      <w:r w:rsidRPr="00A92A5D">
        <w:rPr>
          <w:rFonts w:ascii="Times New Roman" w:eastAsia="Times New Roman" w:hAnsi="Times New Roman" w:cs="Times New Roman"/>
          <w:b/>
          <w:sz w:val="28"/>
          <w:szCs w:val="24"/>
          <w:lang w:val="uk-UA" w:eastAsia="ru-RU"/>
        </w:rPr>
        <w:t xml:space="preserve"> скликання </w:t>
      </w:r>
    </w:p>
    <w:tbl>
      <w:tblPr>
        <w:tblW w:w="9578" w:type="dxa"/>
        <w:jc w:val="center"/>
        <w:tblLook w:val="01E0"/>
      </w:tblPr>
      <w:tblGrid>
        <w:gridCol w:w="3386"/>
        <w:gridCol w:w="3096"/>
        <w:gridCol w:w="3096"/>
      </w:tblGrid>
      <w:tr w:rsidR="00A92A5D" w:rsidRPr="00A92A5D" w:rsidTr="005E4786">
        <w:trPr>
          <w:jc w:val="center"/>
        </w:trPr>
        <w:tc>
          <w:tcPr>
            <w:tcW w:w="3386" w:type="dxa"/>
          </w:tcPr>
          <w:p w:rsidR="00A92A5D" w:rsidRPr="00A92A5D" w:rsidRDefault="00A92A5D" w:rsidP="00A92A5D">
            <w:pPr>
              <w:spacing w:after="0" w:line="360" w:lineRule="auto"/>
              <w:rPr>
                <w:rFonts w:ascii="Times New Roman" w:eastAsia="Times New Roman" w:hAnsi="Times New Roman" w:cs="Times New Roman"/>
                <w:b/>
                <w:sz w:val="28"/>
                <w:szCs w:val="28"/>
                <w:lang w:val="uk-UA" w:eastAsia="ru-RU"/>
              </w:rPr>
            </w:pPr>
            <w:r w:rsidRPr="00A92A5D">
              <w:rPr>
                <w:rFonts w:ascii="Times New Roman" w:eastAsia="Times New Roman" w:hAnsi="Times New Roman" w:cs="Times New Roman"/>
                <w:b/>
                <w:sz w:val="28"/>
                <w:szCs w:val="28"/>
                <w:lang w:val="uk-UA" w:eastAsia="ru-RU"/>
              </w:rPr>
              <w:t>24  лютого   2016 року</w:t>
            </w:r>
          </w:p>
        </w:tc>
        <w:tc>
          <w:tcPr>
            <w:tcW w:w="3096" w:type="dxa"/>
          </w:tcPr>
          <w:p w:rsidR="00A92A5D" w:rsidRPr="00A92A5D" w:rsidRDefault="00A92A5D" w:rsidP="00A92A5D">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A92A5D" w:rsidRPr="00A92A5D" w:rsidRDefault="00A92A5D" w:rsidP="00A92A5D">
            <w:pPr>
              <w:spacing w:after="0" w:line="360" w:lineRule="auto"/>
              <w:rPr>
                <w:rFonts w:ascii="Times New Roman" w:eastAsia="Times New Roman" w:hAnsi="Times New Roman" w:cs="Times New Roman"/>
                <w:b/>
                <w:sz w:val="28"/>
                <w:szCs w:val="28"/>
                <w:lang w:eastAsia="ru-RU"/>
              </w:rPr>
            </w:pPr>
            <w:r w:rsidRPr="00A92A5D">
              <w:rPr>
                <w:rFonts w:ascii="Times New Roman" w:eastAsia="Times New Roman" w:hAnsi="Times New Roman" w:cs="Times New Roman"/>
                <w:b/>
                <w:sz w:val="28"/>
                <w:szCs w:val="28"/>
                <w:lang w:val="uk-UA" w:eastAsia="ru-RU"/>
              </w:rPr>
              <w:t xml:space="preserve">                        </w:t>
            </w:r>
            <w:r w:rsidRPr="00A92A5D">
              <w:rPr>
                <w:rFonts w:ascii="Times New Roman" w:eastAsia="Times New Roman" w:hAnsi="Times New Roman" w:cs="Times New Roman"/>
                <w:b/>
                <w:sz w:val="28"/>
                <w:szCs w:val="28"/>
                <w:lang w:eastAsia="ru-RU"/>
              </w:rPr>
              <w:t>№</w:t>
            </w:r>
            <w:r w:rsidRPr="00A92A5D">
              <w:rPr>
                <w:rFonts w:ascii="Times New Roman" w:eastAsia="Times New Roman" w:hAnsi="Times New Roman" w:cs="Times New Roman"/>
                <w:b/>
                <w:sz w:val="28"/>
                <w:szCs w:val="28"/>
                <w:lang w:val="uk-UA" w:eastAsia="ru-RU"/>
              </w:rPr>
              <w:t xml:space="preserve"> 96/2</w:t>
            </w:r>
          </w:p>
        </w:tc>
      </w:tr>
    </w:tbl>
    <w:p w:rsidR="00A92A5D" w:rsidRPr="00A92A5D" w:rsidRDefault="00A92A5D" w:rsidP="00A92A5D">
      <w:pPr>
        <w:spacing w:after="0" w:line="240" w:lineRule="auto"/>
        <w:jc w:val="both"/>
        <w:rPr>
          <w:rFonts w:ascii="Times New Roman" w:eastAsia="Calibri" w:hAnsi="Times New Roman" w:cs="Times New Roman"/>
          <w:b/>
          <w:i/>
          <w:iCs/>
          <w:spacing w:val="-3"/>
          <w:sz w:val="28"/>
          <w:szCs w:val="28"/>
          <w:lang w:val="uk-UA"/>
        </w:rPr>
      </w:pPr>
      <w:r w:rsidRPr="00A92A5D">
        <w:rPr>
          <w:rFonts w:ascii="Times New Roman" w:eastAsia="Calibri" w:hAnsi="Times New Roman" w:cs="Times New Roman"/>
          <w:b/>
          <w:i/>
          <w:sz w:val="28"/>
          <w:szCs w:val="28"/>
          <w:lang w:val="uk-UA"/>
        </w:rPr>
        <w:t xml:space="preserve">Про затвердження проекту землеустрою щодо відведення земельної ділянки </w:t>
      </w:r>
      <w:r w:rsidRPr="00A92A5D">
        <w:rPr>
          <w:rFonts w:ascii="Times New Roman" w:eastAsia="Calibri" w:hAnsi="Times New Roman" w:cs="Times New Roman"/>
          <w:b/>
          <w:i/>
          <w:iCs/>
          <w:spacing w:val="-3"/>
          <w:sz w:val="28"/>
          <w:szCs w:val="28"/>
          <w:lang w:val="uk-UA"/>
        </w:rPr>
        <w:t>у власність</w:t>
      </w:r>
      <w:r w:rsidRPr="00A92A5D">
        <w:rPr>
          <w:rFonts w:ascii="Times New Roman" w:eastAsia="Calibri" w:hAnsi="Times New Roman" w:cs="Times New Roman"/>
          <w:b/>
          <w:i/>
          <w:sz w:val="28"/>
          <w:szCs w:val="28"/>
          <w:lang w:val="uk-UA"/>
        </w:rPr>
        <w:t xml:space="preserve"> фізичній особі</w:t>
      </w:r>
      <w:r w:rsidRPr="00A92A5D">
        <w:rPr>
          <w:rFonts w:ascii="Times New Roman" w:eastAsia="Calibri" w:hAnsi="Times New Roman" w:cs="Times New Roman"/>
          <w:b/>
          <w:i/>
          <w:iCs/>
          <w:spacing w:val="-3"/>
          <w:sz w:val="28"/>
          <w:szCs w:val="28"/>
          <w:lang w:val="uk-UA"/>
        </w:rPr>
        <w:t xml:space="preserve"> для будівництва та обслуговування житлового будинку, господарських будівель та споруд (присадибна ділянка)</w:t>
      </w:r>
    </w:p>
    <w:p w:rsidR="00A92A5D" w:rsidRPr="00A92A5D" w:rsidRDefault="00A92A5D" w:rsidP="00A92A5D">
      <w:pPr>
        <w:spacing w:after="0" w:line="240" w:lineRule="auto"/>
        <w:jc w:val="both"/>
        <w:rPr>
          <w:rFonts w:ascii="Times New Roman" w:eastAsia="Calibri" w:hAnsi="Times New Roman" w:cs="Times New Roman"/>
          <w:b/>
          <w:i/>
          <w:iCs/>
          <w:spacing w:val="-3"/>
          <w:sz w:val="28"/>
          <w:szCs w:val="28"/>
          <w:lang w:val="uk-UA"/>
        </w:rPr>
      </w:pPr>
      <w:r w:rsidRPr="00A92A5D">
        <w:rPr>
          <w:rFonts w:ascii="Times New Roman" w:eastAsia="Calibri" w:hAnsi="Times New Roman" w:cs="Times New Roman"/>
          <w:b/>
          <w:i/>
          <w:iCs/>
          <w:spacing w:val="-3"/>
          <w:sz w:val="28"/>
          <w:szCs w:val="28"/>
          <w:lang w:val="uk-UA"/>
        </w:rPr>
        <w:t xml:space="preserve"> </w:t>
      </w:r>
    </w:p>
    <w:p w:rsidR="00A92A5D" w:rsidRPr="00A92A5D" w:rsidRDefault="00A92A5D" w:rsidP="00A92A5D">
      <w:pPr>
        <w:spacing w:after="0" w:line="240" w:lineRule="auto"/>
        <w:jc w:val="both"/>
        <w:rPr>
          <w:rFonts w:ascii="Times New Roman" w:eastAsia="Calibri" w:hAnsi="Times New Roman" w:cs="Times New Roman"/>
          <w:sz w:val="28"/>
          <w:szCs w:val="28"/>
          <w:lang w:val="uk-UA"/>
        </w:rPr>
      </w:pPr>
      <w:r w:rsidRPr="00A92A5D">
        <w:rPr>
          <w:rFonts w:ascii="Times New Roman" w:eastAsia="Calibri" w:hAnsi="Times New Roman" w:cs="Times New Roman"/>
          <w:sz w:val="28"/>
          <w:szCs w:val="28"/>
          <w:lang w:val="uk-UA"/>
        </w:rPr>
        <w:t xml:space="preserve">          Розглянувши заяву (вх. № 63/02-</w:t>
      </w:r>
      <w:smartTag w:uri="urn:schemas-microsoft-com:office:smarttags" w:element="metricconverter">
        <w:smartTagPr>
          <w:attr w:name="ProductID" w:val="11 М"/>
        </w:smartTagPr>
        <w:r w:rsidRPr="00A92A5D">
          <w:rPr>
            <w:rFonts w:ascii="Times New Roman" w:eastAsia="Calibri" w:hAnsi="Times New Roman" w:cs="Times New Roman"/>
            <w:sz w:val="28"/>
            <w:szCs w:val="28"/>
            <w:lang w:val="uk-UA"/>
          </w:rPr>
          <w:t>11 М</w:t>
        </w:r>
      </w:smartTag>
      <w:r w:rsidRPr="00A92A5D">
        <w:rPr>
          <w:rFonts w:ascii="Times New Roman" w:eastAsia="Calibri" w:hAnsi="Times New Roman" w:cs="Times New Roman"/>
          <w:sz w:val="28"/>
          <w:szCs w:val="28"/>
          <w:lang w:val="uk-UA"/>
        </w:rPr>
        <w:t xml:space="preserve"> від 04.02.2016 р.) фізичної особи Сагалай Оксани Володимирівни</w:t>
      </w:r>
      <w:r w:rsidRPr="00A92A5D">
        <w:rPr>
          <w:rFonts w:ascii="Times New Roman" w:eastAsia="Calibri" w:hAnsi="Times New Roman" w:cs="Times New Roman"/>
          <w:b/>
          <w:i/>
          <w:sz w:val="28"/>
          <w:szCs w:val="28"/>
          <w:lang w:val="uk-UA"/>
        </w:rPr>
        <w:t xml:space="preserve">  </w:t>
      </w:r>
      <w:r w:rsidRPr="00A92A5D">
        <w:rPr>
          <w:rFonts w:ascii="Times New Roman" w:eastAsia="Calibri" w:hAnsi="Times New Roman" w:cs="Times New Roman"/>
          <w:sz w:val="28"/>
          <w:szCs w:val="28"/>
          <w:lang w:val="uk-UA"/>
        </w:rPr>
        <w:t xml:space="preserve">про затвердження проекту землеустрою щодо відведення земельної ділянки </w:t>
      </w:r>
      <w:r w:rsidRPr="00A92A5D">
        <w:rPr>
          <w:rFonts w:ascii="Times New Roman" w:eastAsia="Calibri" w:hAnsi="Times New Roman" w:cs="Times New Roman"/>
          <w:iCs/>
          <w:spacing w:val="-3"/>
          <w:sz w:val="28"/>
          <w:szCs w:val="28"/>
          <w:lang w:val="uk-UA"/>
        </w:rPr>
        <w:t>у власність для будівництва та обслуговування житлового будинку, господарських будівель та споруд (присадибна ділянка)</w:t>
      </w:r>
      <w:r w:rsidRPr="00A92A5D">
        <w:rPr>
          <w:rFonts w:ascii="Times New Roman" w:eastAsia="Calibri" w:hAnsi="Times New Roman" w:cs="Times New Roman"/>
          <w:sz w:val="28"/>
          <w:szCs w:val="28"/>
          <w:lang w:val="uk-UA"/>
        </w:rPr>
        <w:t xml:space="preserve">, керуючись статтями 12, 118, 121 Земельного Кодексу України, ст. 50 Закону України «Про землеустрій», ч. 1, 2 ст. 6 та пунктом 34 частини 1 статті 26 Закону України “Про місцеве самоврядування  в Україні”, ч. 1, 2, 4 ст. 8 Закону України «Про добровільне об’єднання територіальних громад», Зеленодольська міська рада </w:t>
      </w:r>
    </w:p>
    <w:p w:rsidR="00A92A5D" w:rsidRPr="00A92A5D" w:rsidRDefault="00A92A5D" w:rsidP="00A92A5D">
      <w:pPr>
        <w:spacing w:after="0" w:line="240" w:lineRule="auto"/>
        <w:jc w:val="both"/>
        <w:rPr>
          <w:rFonts w:ascii="Times New Roman" w:eastAsia="Times New Roman" w:hAnsi="Times New Roman" w:cs="Times New Roman"/>
          <w:b/>
          <w:sz w:val="28"/>
          <w:szCs w:val="28"/>
          <w:lang w:val="uk-UA" w:eastAsia="ru-RU"/>
        </w:rPr>
      </w:pPr>
      <w:r w:rsidRPr="00A92A5D">
        <w:rPr>
          <w:rFonts w:ascii="Times New Roman" w:eastAsia="Times New Roman" w:hAnsi="Times New Roman" w:cs="Times New Roman"/>
          <w:b/>
          <w:sz w:val="28"/>
          <w:szCs w:val="28"/>
          <w:lang w:val="uk-UA" w:eastAsia="ru-RU"/>
        </w:rPr>
        <w:t xml:space="preserve">                                               ВИРІШИЛА</w:t>
      </w:r>
    </w:p>
    <w:p w:rsidR="00A92A5D" w:rsidRPr="00A92A5D" w:rsidRDefault="00A92A5D" w:rsidP="00A92A5D">
      <w:pPr>
        <w:numPr>
          <w:ilvl w:val="0"/>
          <w:numId w:val="27"/>
        </w:numPr>
        <w:spacing w:after="0" w:line="240" w:lineRule="auto"/>
        <w:contextualSpacing/>
        <w:jc w:val="both"/>
        <w:rPr>
          <w:rFonts w:ascii="Times New Roman" w:eastAsia="Calibri" w:hAnsi="Times New Roman" w:cs="Times New Roman"/>
          <w:sz w:val="28"/>
          <w:szCs w:val="28"/>
          <w:lang w:val="uk-UA" w:eastAsia="ru-RU"/>
        </w:rPr>
      </w:pPr>
      <w:r w:rsidRPr="00A92A5D">
        <w:rPr>
          <w:rFonts w:ascii="Times New Roman" w:eastAsia="Calibri" w:hAnsi="Times New Roman" w:cs="Times New Roman"/>
          <w:sz w:val="28"/>
          <w:szCs w:val="28"/>
          <w:lang w:val="uk-UA" w:eastAsia="ru-RU"/>
        </w:rPr>
        <w:lastRenderedPageBreak/>
        <w:t>Затвердити фізичній особі Сагалай Оксані Володимирівні</w:t>
      </w:r>
      <w:r w:rsidRPr="00A92A5D">
        <w:rPr>
          <w:rFonts w:ascii="Times New Roman" w:eastAsia="Calibri" w:hAnsi="Times New Roman" w:cs="Times New Roman"/>
          <w:b/>
          <w:i/>
          <w:sz w:val="28"/>
          <w:szCs w:val="28"/>
          <w:lang w:val="uk-UA" w:eastAsia="ru-RU"/>
        </w:rPr>
        <w:t xml:space="preserve"> </w:t>
      </w:r>
      <w:r w:rsidRPr="00A92A5D">
        <w:rPr>
          <w:rFonts w:ascii="Times New Roman" w:eastAsia="Calibri" w:hAnsi="Times New Roman" w:cs="Times New Roman"/>
          <w:sz w:val="28"/>
          <w:szCs w:val="28"/>
          <w:lang w:val="uk-UA" w:eastAsia="ru-RU"/>
        </w:rPr>
        <w:t xml:space="preserve">проект </w:t>
      </w:r>
    </w:p>
    <w:p w:rsidR="00A92A5D" w:rsidRPr="00A92A5D" w:rsidRDefault="00A92A5D" w:rsidP="00A92A5D">
      <w:pPr>
        <w:spacing w:after="0" w:line="240" w:lineRule="auto"/>
        <w:jc w:val="both"/>
        <w:rPr>
          <w:rFonts w:ascii="Times New Roman" w:eastAsia="Times New Roman" w:hAnsi="Times New Roman" w:cs="Times New Roman"/>
          <w:sz w:val="28"/>
          <w:szCs w:val="28"/>
          <w:lang w:val="uk-UA" w:eastAsia="ru-RU"/>
        </w:rPr>
      </w:pPr>
      <w:r w:rsidRPr="00A92A5D">
        <w:rPr>
          <w:rFonts w:ascii="Times New Roman" w:eastAsia="Times New Roman" w:hAnsi="Times New Roman" w:cs="Times New Roman"/>
          <w:sz w:val="28"/>
          <w:szCs w:val="28"/>
          <w:lang w:val="uk-UA" w:eastAsia="ru-RU"/>
        </w:rPr>
        <w:t xml:space="preserve">землеустрою щодо відведення земельної ділянки </w:t>
      </w:r>
      <w:r w:rsidRPr="00A92A5D">
        <w:rPr>
          <w:rFonts w:ascii="Times New Roman" w:eastAsia="Times New Roman" w:hAnsi="Times New Roman" w:cs="Times New Roman"/>
          <w:iCs/>
          <w:spacing w:val="-3"/>
          <w:sz w:val="28"/>
          <w:szCs w:val="28"/>
          <w:lang w:val="uk-UA" w:eastAsia="ru-RU"/>
        </w:rPr>
        <w:t xml:space="preserve">у власність для будівництва та обслуговування житлового будинку, господарських будівель та споруд (присадибна ділянка) </w:t>
      </w:r>
      <w:r w:rsidRPr="00A92A5D">
        <w:rPr>
          <w:rFonts w:ascii="Times New Roman" w:eastAsia="Times New Roman" w:hAnsi="Times New Roman" w:cs="Times New Roman"/>
          <w:sz w:val="28"/>
          <w:szCs w:val="28"/>
          <w:lang w:val="uk-UA" w:eastAsia="ru-RU"/>
        </w:rPr>
        <w:t xml:space="preserve">за адресою: Дніпропетровська область, Апостолівський район,  с.  Мар’янське, вул. </w:t>
      </w:r>
      <w:r w:rsidR="005C72B4" w:rsidRPr="005C72B4">
        <w:rPr>
          <w:rFonts w:ascii="Times New Roman" w:eastAsia="Times New Roman" w:hAnsi="Times New Roman" w:cs="Times New Roman"/>
          <w:sz w:val="28"/>
          <w:szCs w:val="28"/>
          <w:lang w:val="uk-UA" w:eastAsia="ru-RU"/>
        </w:rPr>
        <w:t xml:space="preserve">(персональні дані) </w:t>
      </w:r>
      <w:r w:rsidRPr="00A92A5D">
        <w:rPr>
          <w:rFonts w:ascii="Times New Roman" w:eastAsia="Times New Roman" w:hAnsi="Times New Roman" w:cs="Times New Roman"/>
          <w:sz w:val="28"/>
          <w:szCs w:val="28"/>
          <w:lang w:val="uk-UA" w:eastAsia="ru-RU"/>
        </w:rPr>
        <w:t xml:space="preserve">б/н  площею </w:t>
      </w:r>
      <w:smartTag w:uri="urn:schemas-microsoft-com:office:smarttags" w:element="metricconverter">
        <w:smartTagPr>
          <w:attr w:name="ProductID" w:val="0,2140 га"/>
        </w:smartTagPr>
        <w:r w:rsidRPr="00A92A5D">
          <w:rPr>
            <w:rFonts w:ascii="Times New Roman" w:eastAsia="Times New Roman" w:hAnsi="Times New Roman" w:cs="Times New Roman"/>
            <w:sz w:val="28"/>
            <w:szCs w:val="28"/>
            <w:lang w:val="uk-UA" w:eastAsia="ru-RU"/>
          </w:rPr>
          <w:t>0,2140 га</w:t>
        </w:r>
      </w:smartTag>
      <w:r w:rsidRPr="00A92A5D">
        <w:rPr>
          <w:rFonts w:ascii="Times New Roman" w:eastAsia="Times New Roman" w:hAnsi="Times New Roman" w:cs="Times New Roman"/>
          <w:sz w:val="28"/>
          <w:szCs w:val="28"/>
          <w:lang w:val="uk-UA" w:eastAsia="ru-RU"/>
        </w:rPr>
        <w:t xml:space="preserve">.  Витяг з Державного земельного кадастру про земельну ділянку НВ- 1203098432016,  дата формування витягу 20.01.2016 року, кадастровий номер земельної ділянки 1220385500:03:001:0034.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 </w:t>
      </w:r>
    </w:p>
    <w:p w:rsidR="00A92A5D" w:rsidRPr="00A92A5D" w:rsidRDefault="00A92A5D" w:rsidP="00A92A5D">
      <w:pPr>
        <w:numPr>
          <w:ilvl w:val="0"/>
          <w:numId w:val="27"/>
        </w:numPr>
        <w:spacing w:after="0" w:line="240" w:lineRule="auto"/>
        <w:contextualSpacing/>
        <w:jc w:val="both"/>
        <w:rPr>
          <w:rFonts w:ascii="Times New Roman" w:eastAsia="Calibri" w:hAnsi="Times New Roman" w:cs="Times New Roman"/>
          <w:sz w:val="28"/>
          <w:szCs w:val="28"/>
          <w:lang w:val="uk-UA" w:eastAsia="ru-RU"/>
        </w:rPr>
      </w:pPr>
      <w:r w:rsidRPr="00A92A5D">
        <w:rPr>
          <w:rFonts w:ascii="Times New Roman" w:eastAsia="Calibri" w:hAnsi="Times New Roman" w:cs="Times New Roman"/>
          <w:sz w:val="28"/>
          <w:szCs w:val="28"/>
          <w:lang w:val="uk-UA" w:eastAsia="ru-RU"/>
        </w:rPr>
        <w:t>Передати у власність фізичній особі Сагалай Оксані Володимирівні</w:t>
      </w:r>
      <w:r w:rsidRPr="00A92A5D">
        <w:rPr>
          <w:rFonts w:ascii="Times New Roman" w:eastAsia="Calibri" w:hAnsi="Times New Roman" w:cs="Times New Roman"/>
          <w:b/>
          <w:i/>
          <w:sz w:val="28"/>
          <w:szCs w:val="28"/>
          <w:lang w:val="uk-UA" w:eastAsia="ru-RU"/>
        </w:rPr>
        <w:t xml:space="preserve">  </w:t>
      </w:r>
      <w:r w:rsidRPr="00A92A5D">
        <w:rPr>
          <w:rFonts w:ascii="Times New Roman" w:eastAsia="Calibri" w:hAnsi="Times New Roman" w:cs="Times New Roman"/>
          <w:sz w:val="28"/>
          <w:szCs w:val="28"/>
          <w:lang w:val="uk-UA" w:eastAsia="ru-RU"/>
        </w:rPr>
        <w:t>і</w:t>
      </w:r>
      <w:r w:rsidRPr="00A92A5D">
        <w:rPr>
          <w:rFonts w:ascii="Times New Roman" w:eastAsia="Calibri" w:hAnsi="Times New Roman" w:cs="Times New Roman"/>
          <w:spacing w:val="-1"/>
          <w:sz w:val="28"/>
          <w:szCs w:val="28"/>
          <w:lang w:val="uk-UA" w:eastAsia="ru-RU"/>
        </w:rPr>
        <w:t xml:space="preserve">з </w:t>
      </w:r>
    </w:p>
    <w:p w:rsidR="00A92A5D" w:rsidRPr="00A92A5D" w:rsidRDefault="00A92A5D" w:rsidP="00A92A5D">
      <w:pPr>
        <w:spacing w:after="0" w:line="240" w:lineRule="auto"/>
        <w:jc w:val="both"/>
        <w:rPr>
          <w:rFonts w:ascii="Times New Roman" w:eastAsia="Times New Roman" w:hAnsi="Times New Roman" w:cs="Times New Roman"/>
          <w:sz w:val="28"/>
          <w:szCs w:val="28"/>
          <w:lang w:val="uk-UA" w:eastAsia="ru-RU"/>
        </w:rPr>
      </w:pPr>
      <w:r w:rsidRPr="00A92A5D">
        <w:rPr>
          <w:rFonts w:ascii="Times New Roman" w:eastAsia="Times New Roman" w:hAnsi="Times New Roman" w:cs="Times New Roman"/>
          <w:spacing w:val="-1"/>
          <w:sz w:val="28"/>
          <w:szCs w:val="28"/>
          <w:lang w:val="uk-UA" w:eastAsia="ru-RU"/>
        </w:rPr>
        <w:t>земель комунальної власності</w:t>
      </w:r>
      <w:r w:rsidRPr="00A92A5D">
        <w:rPr>
          <w:rFonts w:ascii="Times New Roman" w:eastAsia="Times New Roman" w:hAnsi="Times New Roman" w:cs="Times New Roman"/>
          <w:sz w:val="28"/>
          <w:szCs w:val="28"/>
          <w:lang w:val="uk-UA" w:eastAsia="ru-RU"/>
        </w:rPr>
        <w:t xml:space="preserve"> земельну ділянку площею </w:t>
      </w:r>
      <w:smartTag w:uri="urn:schemas-microsoft-com:office:smarttags" w:element="metricconverter">
        <w:smartTagPr>
          <w:attr w:name="ProductID" w:val="0,2140 га"/>
        </w:smartTagPr>
        <w:r w:rsidRPr="00A92A5D">
          <w:rPr>
            <w:rFonts w:ascii="Times New Roman" w:eastAsia="Times New Roman" w:hAnsi="Times New Roman" w:cs="Times New Roman"/>
            <w:sz w:val="28"/>
            <w:szCs w:val="28"/>
            <w:lang w:val="uk-UA" w:eastAsia="ru-RU"/>
          </w:rPr>
          <w:t>0,2140 га</w:t>
        </w:r>
      </w:smartTag>
      <w:r w:rsidRPr="00A92A5D">
        <w:rPr>
          <w:rFonts w:ascii="Times New Roman" w:eastAsia="Times New Roman" w:hAnsi="Times New Roman" w:cs="Times New Roman"/>
          <w:sz w:val="28"/>
          <w:szCs w:val="28"/>
          <w:lang w:val="uk-UA" w:eastAsia="ru-RU"/>
        </w:rPr>
        <w:t xml:space="preserve"> з кадастровим номером 1220385500:03:001:0034, місце розташування якої: Дніпропетровська область, Апостолівський район,  с. Мар’янське, </w:t>
      </w:r>
    </w:p>
    <w:p w:rsidR="00A92A5D" w:rsidRPr="00A92A5D" w:rsidRDefault="00A92A5D" w:rsidP="00A92A5D">
      <w:pPr>
        <w:spacing w:after="0" w:line="240" w:lineRule="auto"/>
        <w:jc w:val="both"/>
        <w:rPr>
          <w:rFonts w:ascii="Times New Roman" w:eastAsia="Times New Roman" w:hAnsi="Times New Roman" w:cs="Times New Roman"/>
          <w:sz w:val="28"/>
          <w:szCs w:val="28"/>
          <w:lang w:val="uk-UA" w:eastAsia="ru-RU"/>
        </w:rPr>
      </w:pPr>
      <w:r w:rsidRPr="00A92A5D">
        <w:rPr>
          <w:rFonts w:ascii="Times New Roman" w:eastAsia="Times New Roman" w:hAnsi="Times New Roman" w:cs="Times New Roman"/>
          <w:sz w:val="28"/>
          <w:szCs w:val="28"/>
          <w:lang w:val="uk-UA" w:eastAsia="ru-RU"/>
        </w:rPr>
        <w:t>вул.</w:t>
      </w:r>
      <w:r w:rsidR="005C72B4" w:rsidRPr="005C72B4">
        <w:rPr>
          <w:rFonts w:ascii="Times New Roman" w:hAnsi="Times New Roman"/>
          <w:sz w:val="24"/>
          <w:szCs w:val="24"/>
          <w:lang w:val="uk-UA"/>
        </w:rPr>
        <w:t xml:space="preserve"> </w:t>
      </w:r>
      <w:r w:rsidR="005C72B4" w:rsidRPr="005C72B4">
        <w:rPr>
          <w:rFonts w:ascii="Times New Roman" w:eastAsia="Times New Roman" w:hAnsi="Times New Roman" w:cs="Times New Roman"/>
          <w:sz w:val="28"/>
          <w:szCs w:val="28"/>
          <w:lang w:val="uk-UA" w:eastAsia="ru-RU"/>
        </w:rPr>
        <w:t>(персональні дані)</w:t>
      </w:r>
      <w:r w:rsidRPr="00A92A5D">
        <w:rPr>
          <w:rFonts w:ascii="Times New Roman" w:eastAsia="Times New Roman" w:hAnsi="Times New Roman" w:cs="Times New Roman"/>
          <w:sz w:val="28"/>
          <w:szCs w:val="28"/>
          <w:lang w:val="uk-UA" w:eastAsia="ru-RU"/>
        </w:rPr>
        <w:t xml:space="preserve">, б/н.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 </w:t>
      </w:r>
    </w:p>
    <w:p w:rsidR="00A92A5D" w:rsidRPr="00A92A5D" w:rsidRDefault="00A92A5D" w:rsidP="00A92A5D">
      <w:pPr>
        <w:spacing w:after="0" w:line="240" w:lineRule="auto"/>
        <w:rPr>
          <w:rFonts w:ascii="Times New Roman" w:eastAsia="Times New Roman" w:hAnsi="Times New Roman" w:cs="Times New Roman"/>
          <w:sz w:val="28"/>
          <w:szCs w:val="28"/>
          <w:lang w:val="uk-UA" w:eastAsia="ru-RU"/>
        </w:rPr>
      </w:pPr>
      <w:r w:rsidRPr="00A92A5D">
        <w:rPr>
          <w:rFonts w:ascii="Times New Roman" w:eastAsia="Times New Roman" w:hAnsi="Times New Roman" w:cs="Times New Roman"/>
          <w:spacing w:val="-1"/>
          <w:sz w:val="28"/>
          <w:szCs w:val="28"/>
          <w:lang w:val="uk-UA" w:eastAsia="ru-RU"/>
        </w:rPr>
        <w:t xml:space="preserve">      3.</w:t>
      </w:r>
      <w:r w:rsidRPr="00A92A5D">
        <w:rPr>
          <w:rFonts w:ascii="Times New Roman" w:eastAsia="Times New Roman" w:hAnsi="Times New Roman" w:cs="Times New Roman"/>
          <w:sz w:val="28"/>
          <w:szCs w:val="28"/>
          <w:lang w:val="uk-UA" w:eastAsia="ru-RU"/>
        </w:rPr>
        <w:t xml:space="preserve"> Фізичній особі Сагалай Оксані Володимирівні</w:t>
      </w:r>
      <w:r w:rsidRPr="00A92A5D">
        <w:rPr>
          <w:rFonts w:ascii="Times New Roman" w:eastAsia="Times New Roman" w:hAnsi="Times New Roman" w:cs="Times New Roman"/>
          <w:b/>
          <w:i/>
          <w:sz w:val="28"/>
          <w:szCs w:val="28"/>
          <w:lang w:val="uk-UA" w:eastAsia="ru-RU"/>
        </w:rPr>
        <w:t xml:space="preserve"> </w:t>
      </w:r>
      <w:r w:rsidRPr="00A92A5D">
        <w:rPr>
          <w:rFonts w:ascii="Times New Roman" w:eastAsia="Times New Roman" w:hAnsi="Times New Roman" w:cs="Times New Roman"/>
          <w:sz w:val="28"/>
          <w:szCs w:val="28"/>
          <w:lang w:val="uk-UA" w:eastAsia="ru-RU"/>
        </w:rPr>
        <w:t>:</w:t>
      </w:r>
    </w:p>
    <w:p w:rsidR="00A92A5D" w:rsidRPr="00A92A5D" w:rsidRDefault="00A92A5D" w:rsidP="00A92A5D">
      <w:pPr>
        <w:spacing w:after="0" w:line="240" w:lineRule="auto"/>
        <w:rPr>
          <w:rFonts w:ascii="Times New Roman" w:eastAsia="Times New Roman" w:hAnsi="Times New Roman" w:cs="Times New Roman"/>
          <w:sz w:val="28"/>
          <w:szCs w:val="28"/>
          <w:lang w:val="uk-UA" w:eastAsia="ru-RU"/>
        </w:rPr>
      </w:pPr>
      <w:r w:rsidRPr="00A92A5D">
        <w:rPr>
          <w:rFonts w:ascii="Times New Roman" w:eastAsia="Times New Roman" w:hAnsi="Times New Roman" w:cs="Times New Roman"/>
          <w:spacing w:val="-1"/>
          <w:sz w:val="28"/>
          <w:szCs w:val="28"/>
          <w:lang w:val="uk-UA" w:eastAsia="ru-RU"/>
        </w:rPr>
        <w:t xml:space="preserve">      3.1 виступити замовником виконання робіт щодо винесення та закріплен</w:t>
      </w:r>
      <w:r w:rsidRPr="00A92A5D">
        <w:rPr>
          <w:rFonts w:ascii="Times New Roman" w:eastAsia="Times New Roman" w:hAnsi="Times New Roman" w:cs="Times New Roman"/>
          <w:spacing w:val="-1"/>
          <w:sz w:val="28"/>
          <w:szCs w:val="28"/>
          <w:lang w:val="uk-UA" w:eastAsia="ru-RU"/>
        </w:rPr>
        <w:softHyphen/>
      </w:r>
      <w:r w:rsidRPr="00A92A5D">
        <w:rPr>
          <w:rFonts w:ascii="Times New Roman" w:eastAsia="Times New Roman" w:hAnsi="Times New Roman" w:cs="Times New Roman"/>
          <w:sz w:val="28"/>
          <w:szCs w:val="28"/>
          <w:lang w:val="uk-UA" w:eastAsia="ru-RU"/>
        </w:rPr>
        <w:t>ня в натурі (на місцевості) меж земельної ділянки;</w:t>
      </w:r>
    </w:p>
    <w:p w:rsidR="00A92A5D" w:rsidRPr="00A92A5D" w:rsidRDefault="00A92A5D" w:rsidP="00A92A5D">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pacing w:val="-10"/>
          <w:sz w:val="28"/>
          <w:szCs w:val="28"/>
          <w:lang w:val="uk-UA" w:eastAsia="ru-RU"/>
        </w:rPr>
      </w:pPr>
      <w:r w:rsidRPr="00A92A5D">
        <w:rPr>
          <w:rFonts w:ascii="Times New Roman" w:eastAsia="Times New Roman" w:hAnsi="Times New Roman" w:cs="Times New Roman"/>
          <w:spacing w:val="-1"/>
          <w:sz w:val="28"/>
          <w:szCs w:val="28"/>
          <w:lang w:val="uk-UA" w:eastAsia="ru-RU"/>
        </w:rPr>
        <w:t xml:space="preserve">      3.2 зареєструвати право власності на  земельну  ділянку,від</w:t>
      </w:r>
      <w:r w:rsidRPr="00A92A5D">
        <w:rPr>
          <w:rFonts w:ascii="Times New Roman" w:eastAsia="Times New Roman" w:hAnsi="Times New Roman" w:cs="Times New Roman"/>
          <w:spacing w:val="-1"/>
          <w:sz w:val="28"/>
          <w:szCs w:val="28"/>
          <w:lang w:val="uk-UA" w:eastAsia="ru-RU"/>
        </w:rPr>
        <w:softHyphen/>
      </w:r>
      <w:r w:rsidRPr="00A92A5D">
        <w:rPr>
          <w:rFonts w:ascii="Times New Roman" w:eastAsia="Times New Roman" w:hAnsi="Times New Roman" w:cs="Times New Roman"/>
          <w:sz w:val="28"/>
          <w:szCs w:val="28"/>
          <w:lang w:val="uk-UA" w:eastAsia="ru-RU"/>
        </w:rPr>
        <w:t>повідно до чинного законодавства;</w:t>
      </w:r>
    </w:p>
    <w:p w:rsidR="00A92A5D" w:rsidRPr="00A92A5D" w:rsidRDefault="00A92A5D" w:rsidP="00A92A5D">
      <w:pPr>
        <w:spacing w:after="0" w:line="240" w:lineRule="auto"/>
        <w:rPr>
          <w:rFonts w:ascii="Times New Roman" w:eastAsia="Calibri" w:hAnsi="Times New Roman" w:cs="Times New Roman"/>
          <w:spacing w:val="-4"/>
          <w:sz w:val="28"/>
          <w:szCs w:val="28"/>
          <w:lang w:val="uk-UA"/>
        </w:rPr>
      </w:pPr>
      <w:r w:rsidRPr="00A92A5D">
        <w:rPr>
          <w:rFonts w:ascii="Times New Roman" w:eastAsia="Calibri" w:hAnsi="Times New Roman" w:cs="Times New Roman"/>
          <w:sz w:val="28"/>
          <w:szCs w:val="28"/>
          <w:lang w:val="uk-UA"/>
        </w:rPr>
        <w:t xml:space="preserve">      3.3  </w:t>
      </w:r>
      <w:r w:rsidRPr="00A92A5D">
        <w:rPr>
          <w:rFonts w:ascii="Times New Roman" w:eastAsia="Calibri" w:hAnsi="Times New Roman" w:cs="Times New Roman"/>
          <w:spacing w:val="-4"/>
          <w:sz w:val="28"/>
          <w:szCs w:val="28"/>
          <w:lang w:val="uk-UA"/>
        </w:rPr>
        <w:t xml:space="preserve">забезпечити виконання вимог, викладених у висновках про  погодження </w:t>
      </w:r>
      <w:r w:rsidRPr="00A92A5D">
        <w:rPr>
          <w:rFonts w:ascii="Times New Roman" w:eastAsia="Calibri" w:hAnsi="Times New Roman" w:cs="Times New Roman"/>
          <w:sz w:val="28"/>
          <w:szCs w:val="28"/>
          <w:lang w:val="uk-UA"/>
        </w:rPr>
        <w:t>проекту землеустрою щодо відведення земельної ділянки сектору містобудуван</w:t>
      </w:r>
      <w:r w:rsidRPr="00A92A5D">
        <w:rPr>
          <w:rFonts w:ascii="Times New Roman" w:eastAsia="Calibri" w:hAnsi="Times New Roman" w:cs="Times New Roman"/>
          <w:sz w:val="28"/>
          <w:szCs w:val="28"/>
          <w:lang w:val="uk-UA"/>
        </w:rPr>
        <w:softHyphen/>
        <w:t xml:space="preserve">ня і архітектури  АРДА та </w:t>
      </w:r>
      <w:r w:rsidRPr="00A92A5D">
        <w:rPr>
          <w:rFonts w:ascii="Times New Roman" w:eastAsia="Calibri" w:hAnsi="Times New Roman" w:cs="Times New Roman"/>
          <w:spacing w:val="-2"/>
          <w:sz w:val="28"/>
          <w:szCs w:val="28"/>
          <w:lang w:val="uk-UA"/>
        </w:rPr>
        <w:t xml:space="preserve">відділу Держгеокадастру  </w:t>
      </w:r>
      <w:r w:rsidRPr="00A92A5D">
        <w:rPr>
          <w:rFonts w:ascii="Times New Roman" w:eastAsia="Calibri" w:hAnsi="Times New Roman" w:cs="Times New Roman"/>
          <w:spacing w:val="-5"/>
          <w:sz w:val="28"/>
          <w:szCs w:val="28"/>
          <w:lang w:val="uk-UA"/>
        </w:rPr>
        <w:t xml:space="preserve">в Апостолівському  районі </w:t>
      </w:r>
      <w:r w:rsidRPr="00A92A5D">
        <w:rPr>
          <w:rFonts w:ascii="Times New Roman" w:eastAsia="Calibri" w:hAnsi="Times New Roman" w:cs="Times New Roman"/>
          <w:sz w:val="28"/>
          <w:szCs w:val="28"/>
          <w:lang w:val="uk-UA"/>
        </w:rPr>
        <w:t xml:space="preserve"> Дніпропетровської області ;</w:t>
      </w:r>
    </w:p>
    <w:p w:rsidR="00A92A5D" w:rsidRPr="00A92A5D" w:rsidRDefault="00A92A5D" w:rsidP="00A92A5D">
      <w:pPr>
        <w:spacing w:after="0" w:line="240" w:lineRule="auto"/>
        <w:jc w:val="both"/>
        <w:rPr>
          <w:rFonts w:ascii="Times New Roman" w:eastAsia="Calibri" w:hAnsi="Times New Roman" w:cs="Times New Roman"/>
          <w:spacing w:val="-16"/>
          <w:sz w:val="28"/>
          <w:szCs w:val="28"/>
          <w:lang w:val="uk-UA"/>
        </w:rPr>
      </w:pPr>
      <w:r w:rsidRPr="00A92A5D">
        <w:rPr>
          <w:rFonts w:ascii="Times New Roman" w:eastAsia="Calibri" w:hAnsi="Times New Roman" w:cs="Times New Roman"/>
          <w:spacing w:val="-13"/>
          <w:sz w:val="28"/>
          <w:szCs w:val="28"/>
          <w:lang w:val="uk-UA"/>
        </w:rPr>
        <w:t xml:space="preserve">         3.4</w:t>
      </w:r>
      <w:r w:rsidRPr="00A92A5D">
        <w:rPr>
          <w:rFonts w:ascii="Times New Roman" w:eastAsia="Calibri" w:hAnsi="Times New Roman" w:cs="Times New Roman"/>
          <w:sz w:val="28"/>
          <w:szCs w:val="28"/>
          <w:lang w:val="uk-UA"/>
        </w:rPr>
        <w:t xml:space="preserve"> виконувати обов'язки власника земельної ділянки відповідно до вимог Земельного кодексу України.</w:t>
      </w:r>
      <w:r w:rsidRPr="00A92A5D">
        <w:rPr>
          <w:rFonts w:ascii="Times New Roman" w:eastAsia="Calibri" w:hAnsi="Times New Roman" w:cs="Times New Roman"/>
          <w:spacing w:val="-16"/>
          <w:sz w:val="28"/>
          <w:szCs w:val="28"/>
          <w:lang w:val="uk-UA"/>
        </w:rPr>
        <w:t xml:space="preserve"> </w:t>
      </w:r>
    </w:p>
    <w:p w:rsidR="00A92A5D" w:rsidRPr="00A92A5D" w:rsidRDefault="00A92A5D" w:rsidP="00A92A5D">
      <w:pPr>
        <w:numPr>
          <w:ilvl w:val="0"/>
          <w:numId w:val="26"/>
        </w:numPr>
        <w:spacing w:after="0" w:line="240" w:lineRule="auto"/>
        <w:jc w:val="both"/>
        <w:rPr>
          <w:rFonts w:ascii="Times New Roman" w:eastAsia="Calibri" w:hAnsi="Times New Roman" w:cs="Times New Roman"/>
          <w:sz w:val="28"/>
          <w:szCs w:val="28"/>
          <w:lang w:val="uk-UA"/>
        </w:rPr>
      </w:pPr>
      <w:r w:rsidRPr="00A92A5D">
        <w:rPr>
          <w:rFonts w:ascii="Times New Roman" w:eastAsia="Calibri" w:hAnsi="Times New Roman" w:cs="Times New Roman"/>
          <w:spacing w:val="-2"/>
          <w:sz w:val="28"/>
          <w:szCs w:val="28"/>
          <w:lang w:val="uk-UA"/>
        </w:rPr>
        <w:t xml:space="preserve">Рекомендувати відділу Держгеокадастру </w:t>
      </w:r>
      <w:r w:rsidRPr="00A92A5D">
        <w:rPr>
          <w:rFonts w:ascii="Times New Roman" w:eastAsia="Calibri" w:hAnsi="Times New Roman" w:cs="Times New Roman"/>
          <w:spacing w:val="-5"/>
          <w:sz w:val="28"/>
          <w:szCs w:val="28"/>
          <w:lang w:val="uk-UA"/>
        </w:rPr>
        <w:t xml:space="preserve">в Апостолівському  районі </w:t>
      </w:r>
    </w:p>
    <w:p w:rsidR="00A92A5D" w:rsidRPr="00A92A5D" w:rsidRDefault="00A92A5D" w:rsidP="00A92A5D">
      <w:pPr>
        <w:spacing w:after="0" w:line="240" w:lineRule="auto"/>
        <w:jc w:val="both"/>
        <w:rPr>
          <w:rFonts w:ascii="Times New Roman" w:eastAsia="Calibri" w:hAnsi="Times New Roman" w:cs="Times New Roman"/>
          <w:sz w:val="28"/>
          <w:szCs w:val="28"/>
          <w:lang w:val="uk-UA"/>
        </w:rPr>
      </w:pPr>
      <w:r w:rsidRPr="00A92A5D">
        <w:rPr>
          <w:rFonts w:ascii="Times New Roman" w:eastAsia="Calibri" w:hAnsi="Times New Roman" w:cs="Times New Roman"/>
          <w:sz w:val="28"/>
          <w:szCs w:val="28"/>
          <w:lang w:val="uk-UA"/>
        </w:rPr>
        <w:t>Дніпропетровської області внести зміни до земельно-облікової документації.</w:t>
      </w:r>
    </w:p>
    <w:p w:rsidR="00A92A5D" w:rsidRPr="00A92A5D" w:rsidRDefault="00A92A5D" w:rsidP="00A92A5D">
      <w:pPr>
        <w:numPr>
          <w:ilvl w:val="0"/>
          <w:numId w:val="26"/>
        </w:numPr>
        <w:spacing w:after="0" w:line="240" w:lineRule="auto"/>
        <w:jc w:val="both"/>
        <w:rPr>
          <w:rFonts w:ascii="Times New Roman" w:eastAsia="Calibri" w:hAnsi="Times New Roman" w:cs="Times New Roman"/>
          <w:sz w:val="28"/>
          <w:szCs w:val="28"/>
          <w:lang w:val="uk-UA"/>
        </w:rPr>
      </w:pPr>
      <w:r w:rsidRPr="00A92A5D">
        <w:rPr>
          <w:rFonts w:ascii="Times New Roman" w:eastAsia="Calibri" w:hAnsi="Times New Roman" w:cs="Times New Roman"/>
          <w:sz w:val="28"/>
          <w:szCs w:val="28"/>
          <w:lang w:val="uk-UA"/>
        </w:rPr>
        <w:t xml:space="preserve"> Спеціалісту з земельних питань Зеленодольської міської ради</w:t>
      </w:r>
    </w:p>
    <w:p w:rsidR="00A92A5D" w:rsidRPr="00A92A5D" w:rsidRDefault="00A92A5D" w:rsidP="00A92A5D">
      <w:pPr>
        <w:spacing w:after="0" w:line="240" w:lineRule="auto"/>
        <w:jc w:val="both"/>
        <w:rPr>
          <w:rFonts w:ascii="Times New Roman" w:eastAsia="Calibri" w:hAnsi="Times New Roman" w:cs="Times New Roman"/>
          <w:sz w:val="28"/>
          <w:szCs w:val="28"/>
          <w:lang w:val="uk-UA"/>
        </w:rPr>
      </w:pPr>
      <w:r w:rsidRPr="00A92A5D">
        <w:rPr>
          <w:rFonts w:ascii="Times New Roman" w:eastAsia="Calibri" w:hAnsi="Times New Roman" w:cs="Times New Roman"/>
          <w:sz w:val="28"/>
          <w:szCs w:val="28"/>
          <w:lang w:val="uk-UA"/>
        </w:rPr>
        <w:t>повідомити Апостолівський відділ Держгеокадастру, Апостолівське відділення Криворізької  південної ОДПІ про прийняття рішення.</w:t>
      </w:r>
    </w:p>
    <w:p w:rsidR="00A92A5D" w:rsidRPr="00A92A5D" w:rsidRDefault="00A92A5D" w:rsidP="00A92A5D">
      <w:pPr>
        <w:numPr>
          <w:ilvl w:val="0"/>
          <w:numId w:val="26"/>
        </w:numPr>
        <w:spacing w:after="0" w:line="240" w:lineRule="auto"/>
        <w:jc w:val="both"/>
        <w:rPr>
          <w:rFonts w:ascii="Times New Roman" w:eastAsia="Calibri" w:hAnsi="Times New Roman" w:cs="Times New Roman"/>
          <w:sz w:val="28"/>
          <w:szCs w:val="28"/>
          <w:lang w:val="uk-UA"/>
        </w:rPr>
      </w:pPr>
      <w:r w:rsidRPr="00A92A5D">
        <w:rPr>
          <w:rFonts w:ascii="Times New Roman" w:eastAsia="Calibri" w:hAnsi="Times New Roman" w:cs="Times New Roman"/>
          <w:sz w:val="28"/>
          <w:szCs w:val="28"/>
          <w:lang w:val="uk-UA"/>
        </w:rPr>
        <w:t xml:space="preserve"> Контроль за виконанням рішення покласти на комісію з питань </w:t>
      </w:r>
    </w:p>
    <w:p w:rsidR="00A92A5D" w:rsidRPr="00A92A5D" w:rsidRDefault="00A92A5D" w:rsidP="00A92A5D">
      <w:pPr>
        <w:spacing w:after="0" w:line="240" w:lineRule="auto"/>
        <w:jc w:val="both"/>
        <w:rPr>
          <w:rFonts w:ascii="Times New Roman" w:eastAsia="Calibri" w:hAnsi="Times New Roman" w:cs="Times New Roman"/>
          <w:sz w:val="28"/>
          <w:szCs w:val="28"/>
          <w:lang w:val="uk-UA"/>
        </w:rPr>
      </w:pPr>
      <w:r w:rsidRPr="00A92A5D">
        <w:rPr>
          <w:rFonts w:ascii="Times New Roman" w:eastAsia="Calibri" w:hAnsi="Times New Roman" w:cs="Times New Roman"/>
          <w:sz w:val="28"/>
          <w:szCs w:val="28"/>
          <w:lang w:val="uk-UA"/>
        </w:rPr>
        <w:t>регулювання земельних відносин та охорони навколишнього середовища Зеленодольської міської ради.</w:t>
      </w:r>
    </w:p>
    <w:p w:rsidR="00A92A5D" w:rsidRPr="00A92A5D" w:rsidRDefault="00A92A5D" w:rsidP="00A92A5D">
      <w:pPr>
        <w:spacing w:after="0" w:line="240" w:lineRule="auto"/>
        <w:ind w:left="708" w:right="175"/>
        <w:jc w:val="both"/>
        <w:rPr>
          <w:rFonts w:ascii="Times New Roman" w:eastAsia="Times New Roman" w:hAnsi="Times New Roman" w:cs="Times New Roman"/>
          <w:b/>
          <w:sz w:val="28"/>
          <w:szCs w:val="28"/>
          <w:lang w:val="uk-UA" w:eastAsia="ru-RU"/>
        </w:rPr>
      </w:pPr>
      <w:r w:rsidRPr="00A92A5D">
        <w:rPr>
          <w:rFonts w:ascii="Times New Roman" w:eastAsia="Times New Roman" w:hAnsi="Times New Roman" w:cs="Times New Roman"/>
          <w:b/>
          <w:sz w:val="28"/>
          <w:szCs w:val="28"/>
          <w:lang w:val="uk-UA" w:eastAsia="ru-RU"/>
        </w:rPr>
        <w:t>Міський  голова</w:t>
      </w:r>
      <w:r w:rsidRPr="00A92A5D">
        <w:rPr>
          <w:rFonts w:ascii="Times New Roman" w:eastAsia="Times New Roman" w:hAnsi="Times New Roman" w:cs="Times New Roman"/>
          <w:b/>
          <w:sz w:val="28"/>
          <w:szCs w:val="28"/>
          <w:lang w:val="uk-UA" w:eastAsia="ru-RU"/>
        </w:rPr>
        <w:tab/>
      </w:r>
      <w:r w:rsidRPr="00A92A5D">
        <w:rPr>
          <w:rFonts w:ascii="Times New Roman" w:eastAsia="Times New Roman" w:hAnsi="Times New Roman" w:cs="Times New Roman"/>
          <w:b/>
          <w:sz w:val="28"/>
          <w:szCs w:val="28"/>
          <w:lang w:val="uk-UA" w:eastAsia="ru-RU"/>
        </w:rPr>
        <w:tab/>
      </w:r>
      <w:r w:rsidRPr="00A92A5D">
        <w:rPr>
          <w:rFonts w:ascii="Times New Roman" w:eastAsia="Times New Roman" w:hAnsi="Times New Roman" w:cs="Times New Roman"/>
          <w:b/>
          <w:sz w:val="28"/>
          <w:szCs w:val="28"/>
          <w:lang w:val="uk-UA" w:eastAsia="ru-RU"/>
        </w:rPr>
        <w:tab/>
      </w:r>
      <w:r w:rsidRPr="00A92A5D">
        <w:rPr>
          <w:rFonts w:ascii="Times New Roman" w:eastAsia="Times New Roman" w:hAnsi="Times New Roman" w:cs="Times New Roman"/>
          <w:b/>
          <w:sz w:val="28"/>
          <w:szCs w:val="28"/>
          <w:lang w:val="uk-UA" w:eastAsia="ru-RU"/>
        </w:rPr>
        <w:tab/>
        <w:t xml:space="preserve">                      А. В. Савченко</w:t>
      </w:r>
    </w:p>
    <w:p w:rsidR="00A92A5D" w:rsidRPr="00A92A5D" w:rsidRDefault="00A92A5D" w:rsidP="00A92A5D">
      <w:pPr>
        <w:spacing w:after="0" w:line="240" w:lineRule="auto"/>
        <w:ind w:left="708" w:right="175"/>
        <w:jc w:val="both"/>
        <w:rPr>
          <w:rFonts w:ascii="Times New Roman" w:eastAsia="Times New Roman" w:hAnsi="Times New Roman" w:cs="Times New Roman"/>
          <w:sz w:val="20"/>
          <w:szCs w:val="20"/>
          <w:lang w:val="uk-UA" w:eastAsia="ru-RU"/>
        </w:rPr>
      </w:pPr>
    </w:p>
    <w:p w:rsidR="00A92A5D" w:rsidRPr="00A92A5D" w:rsidRDefault="00A92A5D" w:rsidP="00A92A5D">
      <w:pPr>
        <w:spacing w:after="0" w:line="240" w:lineRule="auto"/>
        <w:rPr>
          <w:rFonts w:ascii="Times New Roman" w:eastAsia="Times New Roman" w:hAnsi="Times New Roman" w:cs="Times New Roman"/>
          <w:sz w:val="20"/>
          <w:szCs w:val="20"/>
          <w:lang w:val="uk-UA" w:eastAsia="ru-RU"/>
        </w:rPr>
      </w:pPr>
    </w:p>
    <w:p w:rsidR="002E4CA7" w:rsidRPr="002E4CA7" w:rsidRDefault="002E4CA7" w:rsidP="002E4CA7">
      <w:pPr>
        <w:keepNext/>
        <w:spacing w:before="240" w:after="60" w:line="240" w:lineRule="auto"/>
        <w:jc w:val="center"/>
        <w:outlineLvl w:val="0"/>
        <w:rPr>
          <w:rFonts w:ascii="Times New Roman" w:eastAsia="Times New Roman" w:hAnsi="Times New Roman" w:cs="Arial"/>
          <w:bCs/>
          <w:kern w:val="32"/>
          <w:sz w:val="32"/>
          <w:szCs w:val="32"/>
          <w:lang w:eastAsia="ru-RU"/>
        </w:rPr>
      </w:pPr>
      <w:r w:rsidRPr="002E4CA7">
        <w:rPr>
          <w:rFonts w:ascii="Times New Roman" w:eastAsia="Times New Roman" w:hAnsi="Times New Roman" w:cs="Arial"/>
          <w:bCs/>
          <w:kern w:val="32"/>
          <w:sz w:val="32"/>
          <w:szCs w:val="32"/>
          <w:lang w:eastAsia="ru-RU"/>
        </w:rPr>
        <w:t>Р І Ш Е Н Н Я</w:t>
      </w:r>
    </w:p>
    <w:p w:rsidR="002E4CA7" w:rsidRPr="002E4CA7" w:rsidRDefault="002E4CA7" w:rsidP="002E4CA7">
      <w:pPr>
        <w:spacing w:after="0" w:line="240" w:lineRule="auto"/>
        <w:jc w:val="center"/>
        <w:rPr>
          <w:rFonts w:ascii="Times New Roman" w:eastAsia="Times New Roman" w:hAnsi="Times New Roman" w:cs="Times New Roman"/>
          <w:b/>
          <w:sz w:val="28"/>
          <w:szCs w:val="24"/>
          <w:lang w:val="uk-UA" w:eastAsia="ru-RU"/>
        </w:rPr>
      </w:pPr>
      <w:r w:rsidRPr="002E4CA7">
        <w:rPr>
          <w:rFonts w:ascii="Times New Roman" w:eastAsia="Times New Roman" w:hAnsi="Times New Roman" w:cs="Times New Roman"/>
          <w:b/>
          <w:sz w:val="28"/>
          <w:szCs w:val="24"/>
          <w:lang w:val="uk-UA" w:eastAsia="ru-RU"/>
        </w:rPr>
        <w:t xml:space="preserve">    </w:t>
      </w:r>
      <w:r w:rsidRPr="002E4CA7">
        <w:rPr>
          <w:rFonts w:ascii="Times New Roman" w:eastAsia="Times New Roman" w:hAnsi="Times New Roman" w:cs="Times New Roman"/>
          <w:b/>
          <w:sz w:val="28"/>
          <w:szCs w:val="24"/>
          <w:lang w:eastAsia="ru-RU"/>
        </w:rPr>
        <w:t xml:space="preserve">Зеленодольської </w:t>
      </w:r>
      <w:r w:rsidRPr="002E4CA7">
        <w:rPr>
          <w:rFonts w:ascii="Times New Roman" w:eastAsia="Times New Roman" w:hAnsi="Times New Roman" w:cs="Times New Roman"/>
          <w:b/>
          <w:sz w:val="28"/>
          <w:szCs w:val="24"/>
          <w:lang w:val="uk-UA" w:eastAsia="ru-RU"/>
        </w:rPr>
        <w:t>міської</w:t>
      </w:r>
      <w:r w:rsidRPr="002E4CA7">
        <w:rPr>
          <w:rFonts w:ascii="Times New Roman" w:eastAsia="Times New Roman" w:hAnsi="Times New Roman" w:cs="Times New Roman"/>
          <w:b/>
          <w:sz w:val="28"/>
          <w:szCs w:val="24"/>
          <w:lang w:eastAsia="ru-RU"/>
        </w:rPr>
        <w:t xml:space="preserve"> ради</w:t>
      </w:r>
    </w:p>
    <w:p w:rsidR="002E4CA7" w:rsidRPr="002E4CA7" w:rsidRDefault="002E4CA7" w:rsidP="002E4CA7">
      <w:pPr>
        <w:spacing w:after="0" w:line="240" w:lineRule="auto"/>
        <w:jc w:val="center"/>
        <w:rPr>
          <w:rFonts w:ascii="Times New Roman" w:eastAsia="Times New Roman" w:hAnsi="Times New Roman" w:cs="Times New Roman"/>
          <w:b/>
          <w:sz w:val="24"/>
          <w:szCs w:val="24"/>
          <w:lang w:val="uk-UA" w:eastAsia="ru-RU"/>
        </w:rPr>
      </w:pPr>
      <w:r w:rsidRPr="002E4CA7">
        <w:rPr>
          <w:rFonts w:ascii="Times New Roman" w:eastAsia="Times New Roman" w:hAnsi="Times New Roman" w:cs="Times New Roman"/>
          <w:b/>
          <w:sz w:val="28"/>
          <w:szCs w:val="24"/>
          <w:lang w:val="uk-UA" w:eastAsia="ru-RU"/>
        </w:rPr>
        <w:t xml:space="preserve">7 сесії </w:t>
      </w:r>
      <w:r w:rsidRPr="002E4CA7">
        <w:rPr>
          <w:rFonts w:ascii="Times New Roman" w:eastAsia="Times New Roman" w:hAnsi="Times New Roman" w:cs="Times New Roman"/>
          <w:b/>
          <w:sz w:val="28"/>
          <w:szCs w:val="24"/>
          <w:lang w:val="en-US" w:eastAsia="ru-RU"/>
        </w:rPr>
        <w:t>VII</w:t>
      </w:r>
      <w:r w:rsidRPr="002E4CA7">
        <w:rPr>
          <w:rFonts w:ascii="Times New Roman" w:eastAsia="Times New Roman" w:hAnsi="Times New Roman" w:cs="Times New Roman"/>
          <w:b/>
          <w:sz w:val="28"/>
          <w:szCs w:val="24"/>
          <w:lang w:val="uk-UA" w:eastAsia="ru-RU"/>
        </w:rPr>
        <w:t xml:space="preserve"> скликання </w:t>
      </w:r>
    </w:p>
    <w:p w:rsidR="002E4CA7" w:rsidRPr="002E4CA7" w:rsidRDefault="002E4CA7" w:rsidP="002E4CA7">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2E4CA7" w:rsidRPr="002E4CA7" w:rsidTr="00016388">
        <w:trPr>
          <w:jc w:val="center"/>
        </w:trPr>
        <w:tc>
          <w:tcPr>
            <w:tcW w:w="3386" w:type="dxa"/>
          </w:tcPr>
          <w:p w:rsidR="002E4CA7" w:rsidRPr="002E4CA7" w:rsidRDefault="002E4CA7" w:rsidP="002E4CA7">
            <w:pPr>
              <w:spacing w:after="0" w:line="360" w:lineRule="auto"/>
              <w:rPr>
                <w:rFonts w:ascii="Times New Roman" w:eastAsia="Times New Roman" w:hAnsi="Times New Roman" w:cs="Times New Roman"/>
                <w:b/>
                <w:sz w:val="28"/>
                <w:szCs w:val="28"/>
                <w:lang w:val="uk-UA" w:eastAsia="ru-RU"/>
              </w:rPr>
            </w:pPr>
            <w:r w:rsidRPr="002E4CA7">
              <w:rPr>
                <w:rFonts w:ascii="Times New Roman" w:eastAsia="Times New Roman" w:hAnsi="Times New Roman" w:cs="Times New Roman"/>
                <w:b/>
                <w:sz w:val="28"/>
                <w:szCs w:val="28"/>
                <w:lang w:val="uk-UA" w:eastAsia="ru-RU"/>
              </w:rPr>
              <w:t>24  лютого   2016 року</w:t>
            </w:r>
          </w:p>
        </w:tc>
        <w:tc>
          <w:tcPr>
            <w:tcW w:w="3096" w:type="dxa"/>
          </w:tcPr>
          <w:p w:rsidR="002E4CA7" w:rsidRPr="002E4CA7" w:rsidRDefault="002E4CA7" w:rsidP="002E4CA7">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2E4CA7" w:rsidRPr="002E4CA7" w:rsidRDefault="002E4CA7" w:rsidP="002E4CA7">
            <w:pPr>
              <w:spacing w:after="0" w:line="360" w:lineRule="auto"/>
              <w:rPr>
                <w:rFonts w:ascii="Times New Roman" w:eastAsia="Times New Roman" w:hAnsi="Times New Roman" w:cs="Times New Roman"/>
                <w:b/>
                <w:sz w:val="28"/>
                <w:szCs w:val="28"/>
                <w:lang w:val="uk-UA" w:eastAsia="ru-RU"/>
              </w:rPr>
            </w:pPr>
            <w:r w:rsidRPr="002E4CA7">
              <w:rPr>
                <w:rFonts w:ascii="Times New Roman" w:eastAsia="Times New Roman" w:hAnsi="Times New Roman" w:cs="Times New Roman"/>
                <w:b/>
                <w:sz w:val="28"/>
                <w:szCs w:val="28"/>
                <w:lang w:val="uk-UA" w:eastAsia="ru-RU"/>
              </w:rPr>
              <w:t xml:space="preserve">                          </w:t>
            </w:r>
            <w:r w:rsidRPr="002E4CA7">
              <w:rPr>
                <w:rFonts w:ascii="Times New Roman" w:eastAsia="Times New Roman" w:hAnsi="Times New Roman" w:cs="Times New Roman"/>
                <w:b/>
                <w:sz w:val="28"/>
                <w:szCs w:val="28"/>
                <w:lang w:eastAsia="ru-RU"/>
              </w:rPr>
              <w:t>№</w:t>
            </w:r>
            <w:r w:rsidRPr="002E4CA7">
              <w:rPr>
                <w:rFonts w:ascii="Times New Roman" w:eastAsia="Times New Roman" w:hAnsi="Times New Roman" w:cs="Times New Roman"/>
                <w:b/>
                <w:sz w:val="28"/>
                <w:szCs w:val="28"/>
                <w:lang w:val="uk-UA" w:eastAsia="ru-RU"/>
              </w:rPr>
              <w:t>97</w:t>
            </w:r>
          </w:p>
        </w:tc>
      </w:tr>
    </w:tbl>
    <w:p w:rsidR="002E4CA7" w:rsidRPr="002E4CA7" w:rsidRDefault="002E4CA7" w:rsidP="002E4CA7">
      <w:pPr>
        <w:spacing w:after="0" w:line="240" w:lineRule="auto"/>
        <w:jc w:val="both"/>
        <w:rPr>
          <w:rFonts w:ascii="Times New Roman" w:eastAsia="Times New Roman" w:hAnsi="Times New Roman" w:cs="MV Boli"/>
          <w:b/>
          <w:i/>
          <w:sz w:val="28"/>
          <w:szCs w:val="28"/>
          <w:lang w:val="uk-UA" w:eastAsia="ru-RU"/>
        </w:rPr>
      </w:pPr>
      <w:r w:rsidRPr="002E4CA7">
        <w:rPr>
          <w:rFonts w:ascii="Times New Roman" w:eastAsia="Times New Roman" w:hAnsi="Times New Roman" w:cs="MV Boli"/>
          <w:b/>
          <w:i/>
          <w:sz w:val="28"/>
          <w:szCs w:val="28"/>
          <w:lang w:val="uk-UA" w:eastAsia="ru-RU"/>
        </w:rPr>
        <w:t xml:space="preserve">Про затвердження технічної документації із землеустрою щодо встановлення меж земельної ділянки в натурі (на місцевості) з метою </w:t>
      </w:r>
      <w:r w:rsidRPr="002E4CA7">
        <w:rPr>
          <w:rFonts w:ascii="Times New Roman" w:eastAsia="Times New Roman" w:hAnsi="Times New Roman" w:cs="Times New Roman"/>
          <w:b/>
          <w:i/>
          <w:iCs/>
          <w:spacing w:val="-3"/>
          <w:sz w:val="28"/>
          <w:szCs w:val="28"/>
          <w:lang w:val="uk-UA" w:eastAsia="ru-RU"/>
        </w:rPr>
        <w:t>відведення земельної ділянки</w:t>
      </w:r>
      <w:r w:rsidRPr="002E4CA7">
        <w:rPr>
          <w:rFonts w:ascii="Times New Roman" w:eastAsia="Times New Roman" w:hAnsi="Times New Roman" w:cs="Times New Roman"/>
          <w:iCs/>
          <w:spacing w:val="-3"/>
          <w:sz w:val="28"/>
          <w:szCs w:val="28"/>
          <w:lang w:val="uk-UA" w:eastAsia="ru-RU"/>
        </w:rPr>
        <w:t xml:space="preserve"> </w:t>
      </w:r>
      <w:r w:rsidRPr="002E4CA7">
        <w:rPr>
          <w:rFonts w:ascii="Times New Roman" w:eastAsia="Times New Roman" w:hAnsi="Times New Roman" w:cs="MV Boli"/>
          <w:b/>
          <w:i/>
          <w:sz w:val="28"/>
          <w:szCs w:val="28"/>
          <w:lang w:val="uk-UA" w:eastAsia="ru-RU"/>
        </w:rPr>
        <w:t xml:space="preserve">в постійне користування для будівництва та обслуговування будівель закладів освіти  за адресою: с. Мар’янське, </w:t>
      </w:r>
    </w:p>
    <w:p w:rsidR="002E4CA7" w:rsidRPr="002E4CA7" w:rsidRDefault="002E4CA7" w:rsidP="002E4CA7">
      <w:pPr>
        <w:spacing w:after="0" w:line="240" w:lineRule="auto"/>
        <w:jc w:val="both"/>
        <w:rPr>
          <w:rFonts w:ascii="Times New Roman" w:eastAsia="Times New Roman" w:hAnsi="Times New Roman" w:cs="MV Boli"/>
          <w:b/>
          <w:i/>
          <w:sz w:val="28"/>
          <w:szCs w:val="28"/>
          <w:lang w:val="uk-UA" w:eastAsia="ru-RU"/>
        </w:rPr>
      </w:pPr>
      <w:r w:rsidRPr="002E4CA7">
        <w:rPr>
          <w:rFonts w:ascii="Times New Roman" w:eastAsia="Times New Roman" w:hAnsi="Times New Roman" w:cs="MV Boli"/>
          <w:b/>
          <w:i/>
          <w:sz w:val="28"/>
          <w:szCs w:val="28"/>
          <w:lang w:val="uk-UA" w:eastAsia="ru-RU"/>
        </w:rPr>
        <w:t>вул. Тернівка, 46  Апостолівського району  Дніпропетровської області</w:t>
      </w:r>
    </w:p>
    <w:p w:rsidR="002E4CA7" w:rsidRPr="002E4CA7" w:rsidRDefault="002E4CA7" w:rsidP="002E4CA7">
      <w:pPr>
        <w:spacing w:after="0" w:line="240" w:lineRule="auto"/>
        <w:ind w:firstLine="360"/>
        <w:jc w:val="both"/>
        <w:rPr>
          <w:rFonts w:ascii="Times New Roman" w:eastAsia="Times New Roman" w:hAnsi="Times New Roman" w:cs="Times New Roman"/>
          <w:b/>
          <w:i/>
          <w:sz w:val="28"/>
          <w:szCs w:val="28"/>
          <w:lang w:val="uk-UA" w:eastAsia="ru-RU"/>
        </w:rPr>
      </w:pPr>
    </w:p>
    <w:p w:rsidR="002E4CA7" w:rsidRPr="002E4CA7" w:rsidRDefault="002E4CA7" w:rsidP="002E4CA7">
      <w:pPr>
        <w:spacing w:after="0" w:line="240" w:lineRule="auto"/>
        <w:ind w:left="360" w:firstLine="348"/>
        <w:jc w:val="both"/>
        <w:rPr>
          <w:rFonts w:ascii="Times New Roman" w:eastAsia="Times New Roman" w:hAnsi="Times New Roman" w:cs="MV Boli"/>
          <w:sz w:val="28"/>
          <w:szCs w:val="28"/>
          <w:lang w:val="uk-UA" w:eastAsia="ru-RU"/>
        </w:rPr>
      </w:pPr>
      <w:r w:rsidRPr="002E4CA7">
        <w:rPr>
          <w:rFonts w:ascii="Times New Roman" w:eastAsia="Times New Roman" w:hAnsi="Times New Roman" w:cs="Times New Roman"/>
          <w:spacing w:val="-7"/>
          <w:sz w:val="28"/>
          <w:szCs w:val="28"/>
          <w:lang w:val="uk-UA" w:eastAsia="ru-RU"/>
        </w:rPr>
        <w:t xml:space="preserve">     </w:t>
      </w:r>
      <w:r w:rsidRPr="002E4CA7">
        <w:rPr>
          <w:rFonts w:ascii="Times New Roman" w:eastAsia="Times New Roman" w:hAnsi="Times New Roman" w:cs="MV Boli"/>
          <w:sz w:val="28"/>
          <w:szCs w:val="28"/>
          <w:lang w:val="uk-UA" w:eastAsia="ru-RU"/>
        </w:rPr>
        <w:t xml:space="preserve">Розглянувши технічну документацію із землеустрою щодо </w:t>
      </w:r>
    </w:p>
    <w:p w:rsidR="002E4CA7" w:rsidRPr="002E4CA7" w:rsidRDefault="002E4CA7" w:rsidP="002E4CA7">
      <w:pPr>
        <w:spacing w:after="0" w:line="240" w:lineRule="auto"/>
        <w:jc w:val="both"/>
        <w:rPr>
          <w:rFonts w:ascii="Times New Roman" w:eastAsia="Times New Roman" w:hAnsi="Times New Roman" w:cs="MV Boli"/>
          <w:lang w:val="uk-UA" w:eastAsia="ru-RU"/>
        </w:rPr>
      </w:pPr>
      <w:r w:rsidRPr="002E4CA7">
        <w:rPr>
          <w:rFonts w:ascii="Times New Roman" w:eastAsia="Times New Roman" w:hAnsi="Times New Roman" w:cs="MV Boli"/>
          <w:sz w:val="28"/>
          <w:szCs w:val="28"/>
          <w:lang w:val="uk-UA" w:eastAsia="ru-RU"/>
        </w:rPr>
        <w:t xml:space="preserve">встановлення меж земельної ділянки в натурі (на місцевості) з метою </w:t>
      </w:r>
      <w:r w:rsidRPr="002E4CA7">
        <w:rPr>
          <w:rFonts w:ascii="Times New Roman" w:eastAsia="Times New Roman" w:hAnsi="Times New Roman" w:cs="Times New Roman"/>
          <w:iCs/>
          <w:spacing w:val="-3"/>
          <w:sz w:val="28"/>
          <w:szCs w:val="28"/>
          <w:lang w:val="uk-UA" w:eastAsia="ru-RU"/>
        </w:rPr>
        <w:t xml:space="preserve">відведення земельної ділянки </w:t>
      </w:r>
      <w:r w:rsidRPr="002E4CA7">
        <w:rPr>
          <w:rFonts w:ascii="Times New Roman" w:eastAsia="Times New Roman" w:hAnsi="Times New Roman" w:cs="MV Boli"/>
          <w:sz w:val="28"/>
          <w:szCs w:val="28"/>
          <w:lang w:val="uk-UA" w:eastAsia="ru-RU"/>
        </w:rPr>
        <w:t>в постійне користування для будівництва та обслуговування будівель закладів освіти по вулиці Тернівка, 46 в селі Мар’янське Апостолівського району Дніпропетровської області, керуючись ст. ст. 12, 39, 83, 92, 122, 123 Земельного кодексу України, Конституцією України, Законом України «Про місцеве самоврядування в Україні»,</w:t>
      </w:r>
      <w:r w:rsidRPr="002E4CA7">
        <w:rPr>
          <w:rFonts w:ascii="Times New Roman" w:eastAsia="Times New Roman" w:hAnsi="Times New Roman" w:cs="MV Boli"/>
          <w:lang w:val="uk-UA" w:eastAsia="ru-RU"/>
        </w:rPr>
        <w:t xml:space="preserve"> </w:t>
      </w:r>
      <w:r w:rsidRPr="002E4CA7">
        <w:rPr>
          <w:rFonts w:ascii="Times New Roman" w:eastAsia="Times New Roman" w:hAnsi="Times New Roman" w:cs="Times New Roman"/>
          <w:sz w:val="28"/>
          <w:szCs w:val="28"/>
          <w:lang w:val="uk-UA" w:eastAsia="ru-RU"/>
        </w:rPr>
        <w:t xml:space="preserve">ч.1, 2, 4 ст.8 Закону України «Про добровільне об’єднання територіальних громад», Зеленодольська міська рада </w:t>
      </w:r>
      <w:r w:rsidRPr="002E4CA7">
        <w:rPr>
          <w:rFonts w:ascii="Times New Roman" w:eastAsia="Times New Roman" w:hAnsi="Times New Roman" w:cs="MV Boli"/>
          <w:lang w:val="uk-UA" w:eastAsia="ru-RU"/>
        </w:rPr>
        <w:t xml:space="preserve"> </w:t>
      </w:r>
    </w:p>
    <w:p w:rsidR="002E4CA7" w:rsidRPr="002E4CA7" w:rsidRDefault="002E4CA7" w:rsidP="002E4CA7">
      <w:pPr>
        <w:spacing w:after="0" w:line="240" w:lineRule="auto"/>
        <w:jc w:val="both"/>
        <w:rPr>
          <w:rFonts w:ascii="Times New Roman" w:eastAsia="Times New Roman" w:hAnsi="Times New Roman" w:cs="Times New Roman"/>
          <w:b/>
          <w:sz w:val="28"/>
          <w:szCs w:val="28"/>
          <w:lang w:val="uk-UA" w:eastAsia="ru-RU"/>
        </w:rPr>
      </w:pPr>
      <w:r w:rsidRPr="002E4CA7">
        <w:rPr>
          <w:rFonts w:ascii="Times New Roman" w:eastAsia="Times New Roman" w:hAnsi="Times New Roman" w:cs="Times New Roman"/>
          <w:b/>
          <w:sz w:val="28"/>
          <w:szCs w:val="28"/>
          <w:lang w:val="uk-UA" w:eastAsia="ru-RU"/>
        </w:rPr>
        <w:t xml:space="preserve">                                              ВИРІШИЛА:</w:t>
      </w:r>
    </w:p>
    <w:p w:rsidR="002E4CA7" w:rsidRPr="002E4CA7" w:rsidRDefault="002E4CA7" w:rsidP="002E4CA7">
      <w:pPr>
        <w:shd w:val="clear" w:color="auto" w:fill="FFFFFF"/>
        <w:spacing w:after="0" w:line="240" w:lineRule="auto"/>
        <w:ind w:left="360"/>
        <w:jc w:val="both"/>
        <w:rPr>
          <w:rFonts w:ascii="Times New Roman" w:eastAsia="Times New Roman" w:hAnsi="Times New Roman" w:cs="MV Boli"/>
          <w:sz w:val="28"/>
          <w:szCs w:val="28"/>
          <w:lang w:val="uk-UA" w:eastAsia="ru-RU"/>
        </w:rPr>
      </w:pPr>
      <w:r w:rsidRPr="002E4CA7">
        <w:rPr>
          <w:rFonts w:ascii="Times New Roman" w:eastAsia="Times New Roman" w:hAnsi="Times New Roman" w:cs="Times New Roman"/>
          <w:spacing w:val="-1"/>
          <w:sz w:val="28"/>
          <w:szCs w:val="28"/>
          <w:lang w:val="uk-UA" w:eastAsia="ru-RU"/>
        </w:rPr>
        <w:t xml:space="preserve">      1. Затвердити </w:t>
      </w:r>
      <w:r w:rsidRPr="002E4CA7">
        <w:rPr>
          <w:rFonts w:ascii="Times New Roman" w:eastAsia="Times New Roman" w:hAnsi="Times New Roman" w:cs="Times New Roman"/>
          <w:iCs/>
          <w:spacing w:val="-5"/>
          <w:sz w:val="28"/>
          <w:szCs w:val="28"/>
          <w:lang w:val="uk-UA" w:eastAsia="ru-RU"/>
        </w:rPr>
        <w:t>технічну документацію із земле</w:t>
      </w:r>
      <w:r w:rsidRPr="002E4CA7">
        <w:rPr>
          <w:rFonts w:ascii="Times New Roman" w:eastAsia="Times New Roman" w:hAnsi="Times New Roman" w:cs="Times New Roman"/>
          <w:iCs/>
          <w:spacing w:val="-5"/>
          <w:sz w:val="28"/>
          <w:szCs w:val="28"/>
          <w:lang w:val="uk-UA" w:eastAsia="ru-RU"/>
        </w:rPr>
        <w:softHyphen/>
      </w:r>
      <w:r w:rsidRPr="002E4CA7">
        <w:rPr>
          <w:rFonts w:ascii="Times New Roman" w:eastAsia="Times New Roman" w:hAnsi="Times New Roman" w:cs="Times New Roman"/>
          <w:iCs/>
          <w:spacing w:val="-3"/>
          <w:sz w:val="28"/>
          <w:szCs w:val="28"/>
          <w:lang w:val="uk-UA" w:eastAsia="ru-RU"/>
        </w:rPr>
        <w:t xml:space="preserve">устрою </w:t>
      </w:r>
      <w:r w:rsidRPr="002E4CA7">
        <w:rPr>
          <w:rFonts w:ascii="Times New Roman" w:eastAsia="Times New Roman" w:hAnsi="Times New Roman" w:cs="MV Boli"/>
          <w:sz w:val="28"/>
          <w:szCs w:val="28"/>
          <w:lang w:val="uk-UA" w:eastAsia="ru-RU"/>
        </w:rPr>
        <w:t xml:space="preserve">щодо </w:t>
      </w:r>
    </w:p>
    <w:p w:rsidR="002E4CA7" w:rsidRPr="002E4CA7" w:rsidRDefault="002E4CA7" w:rsidP="002E4CA7">
      <w:pPr>
        <w:shd w:val="clear" w:color="auto" w:fill="FFFFFF"/>
        <w:spacing w:after="0" w:line="240" w:lineRule="auto"/>
        <w:jc w:val="both"/>
        <w:rPr>
          <w:rFonts w:ascii="Times New Roman" w:eastAsia="Times New Roman" w:hAnsi="Times New Roman" w:cs="Times New Roman"/>
          <w:spacing w:val="-1"/>
          <w:sz w:val="28"/>
          <w:szCs w:val="28"/>
          <w:lang w:val="uk-UA" w:eastAsia="ru-RU"/>
        </w:rPr>
      </w:pPr>
      <w:r w:rsidRPr="002E4CA7">
        <w:rPr>
          <w:rFonts w:ascii="Times New Roman" w:eastAsia="Times New Roman" w:hAnsi="Times New Roman" w:cs="MV Boli"/>
          <w:sz w:val="28"/>
          <w:szCs w:val="28"/>
          <w:lang w:val="uk-UA" w:eastAsia="ru-RU"/>
        </w:rPr>
        <w:t xml:space="preserve">встановлення меж земельної ділянки в натурі (на місцевості) з метою </w:t>
      </w:r>
      <w:r w:rsidRPr="002E4CA7">
        <w:rPr>
          <w:rFonts w:ascii="Times New Roman" w:eastAsia="Times New Roman" w:hAnsi="Times New Roman" w:cs="Times New Roman"/>
          <w:iCs/>
          <w:spacing w:val="-3"/>
          <w:sz w:val="28"/>
          <w:szCs w:val="28"/>
          <w:lang w:val="uk-UA" w:eastAsia="ru-RU"/>
        </w:rPr>
        <w:t xml:space="preserve">відведення земельної ділянки </w:t>
      </w:r>
      <w:r w:rsidRPr="002E4CA7">
        <w:rPr>
          <w:rFonts w:ascii="Times New Roman" w:eastAsia="Times New Roman" w:hAnsi="Times New Roman" w:cs="MV Boli"/>
          <w:sz w:val="28"/>
          <w:szCs w:val="28"/>
          <w:lang w:val="uk-UA" w:eastAsia="ru-RU"/>
        </w:rPr>
        <w:t>в постійне користування для будівництва та обслуговування будівель закладів освіти</w:t>
      </w:r>
      <w:r w:rsidRPr="002E4CA7">
        <w:rPr>
          <w:rFonts w:ascii="Times New Roman" w:eastAsia="Times New Roman" w:hAnsi="Times New Roman" w:cs="Times New Roman"/>
          <w:spacing w:val="-1"/>
          <w:sz w:val="28"/>
          <w:szCs w:val="28"/>
          <w:lang w:val="uk-UA" w:eastAsia="ru-RU"/>
        </w:rPr>
        <w:t xml:space="preserve"> площею </w:t>
      </w:r>
      <w:smartTag w:uri="urn:schemas-microsoft-com:office:smarttags" w:element="metricconverter">
        <w:smartTagPr>
          <w:attr w:name="ProductID" w:val="0,6868 га"/>
        </w:smartTagPr>
        <w:r w:rsidRPr="002E4CA7">
          <w:rPr>
            <w:rFonts w:ascii="Times New Roman" w:eastAsia="Times New Roman" w:hAnsi="Times New Roman" w:cs="Times New Roman"/>
            <w:spacing w:val="-1"/>
            <w:sz w:val="28"/>
            <w:szCs w:val="28"/>
            <w:lang w:val="uk-UA" w:eastAsia="ru-RU"/>
          </w:rPr>
          <w:t>0,6868 га</w:t>
        </w:r>
      </w:smartTag>
      <w:r w:rsidRPr="002E4CA7">
        <w:rPr>
          <w:rFonts w:ascii="Times New Roman" w:eastAsia="Times New Roman" w:hAnsi="Times New Roman" w:cs="Times New Roman"/>
          <w:spacing w:val="-1"/>
          <w:sz w:val="28"/>
          <w:szCs w:val="28"/>
          <w:lang w:val="uk-UA" w:eastAsia="ru-RU"/>
        </w:rPr>
        <w:t xml:space="preserve">, місце розташування якої: Дніпропетровська область, Апостолівський район,     </w:t>
      </w:r>
    </w:p>
    <w:p w:rsidR="002E4CA7" w:rsidRPr="002E4CA7" w:rsidRDefault="002E4CA7" w:rsidP="002E4CA7">
      <w:pPr>
        <w:shd w:val="clear" w:color="auto" w:fill="FFFFFF"/>
        <w:spacing w:after="0" w:line="240" w:lineRule="auto"/>
        <w:jc w:val="both"/>
        <w:rPr>
          <w:rFonts w:ascii="Times New Roman" w:eastAsia="Times New Roman" w:hAnsi="Times New Roman" w:cs="Times New Roman"/>
          <w:spacing w:val="-1"/>
          <w:sz w:val="28"/>
          <w:szCs w:val="28"/>
          <w:lang w:val="uk-UA" w:eastAsia="ru-RU"/>
        </w:rPr>
      </w:pPr>
      <w:r w:rsidRPr="002E4CA7">
        <w:rPr>
          <w:rFonts w:ascii="Times New Roman" w:eastAsia="Times New Roman" w:hAnsi="Times New Roman" w:cs="Times New Roman"/>
          <w:spacing w:val="-1"/>
          <w:sz w:val="28"/>
          <w:szCs w:val="28"/>
          <w:lang w:val="uk-UA" w:eastAsia="ru-RU"/>
        </w:rPr>
        <w:t xml:space="preserve">с. </w:t>
      </w:r>
      <w:r w:rsidRPr="002E4CA7">
        <w:rPr>
          <w:rFonts w:ascii="Times New Roman" w:eastAsia="Times New Roman" w:hAnsi="Times New Roman" w:cs="Times New Roman"/>
          <w:sz w:val="28"/>
          <w:szCs w:val="28"/>
          <w:lang w:val="uk-UA" w:eastAsia="ru-RU"/>
        </w:rPr>
        <w:t>Мар’янське</w:t>
      </w:r>
      <w:r w:rsidRPr="002E4CA7">
        <w:rPr>
          <w:rFonts w:ascii="Times New Roman" w:eastAsia="Times New Roman" w:hAnsi="Times New Roman" w:cs="Times New Roman"/>
          <w:spacing w:val="-1"/>
          <w:sz w:val="28"/>
          <w:szCs w:val="28"/>
          <w:lang w:val="uk-UA" w:eastAsia="ru-RU"/>
        </w:rPr>
        <w:t xml:space="preserve">  вул. Тернівка, 46, кадастровий номер земельної ділянки 1220385500:03:003:0066, цільове призначення земельної ділянки - для будівництва та обслуговування будівель закладів освіти, категорія земель - землі житлової та громадської забудови.</w:t>
      </w:r>
    </w:p>
    <w:p w:rsidR="002E4CA7" w:rsidRPr="002E4CA7" w:rsidRDefault="002E4CA7" w:rsidP="002E4CA7">
      <w:pPr>
        <w:shd w:val="clear" w:color="auto" w:fill="FFFFFF"/>
        <w:spacing w:after="0" w:line="240" w:lineRule="auto"/>
        <w:ind w:left="360"/>
        <w:jc w:val="both"/>
        <w:rPr>
          <w:rFonts w:ascii="Times New Roman" w:eastAsia="Times New Roman" w:hAnsi="Times New Roman" w:cs="MV Boli"/>
          <w:sz w:val="28"/>
          <w:szCs w:val="28"/>
          <w:lang w:val="uk-UA" w:eastAsia="ru-RU"/>
        </w:rPr>
      </w:pPr>
      <w:r w:rsidRPr="002E4CA7">
        <w:rPr>
          <w:rFonts w:ascii="Times New Roman" w:eastAsia="Calibri" w:hAnsi="Times New Roman" w:cs="Times New Roman"/>
          <w:color w:val="7030A0"/>
          <w:spacing w:val="-1"/>
          <w:sz w:val="24"/>
          <w:szCs w:val="28"/>
          <w:lang w:val="uk-UA" w:eastAsia="ru-RU"/>
        </w:rPr>
        <w:t xml:space="preserve">      </w:t>
      </w:r>
      <w:r w:rsidRPr="002E4CA7">
        <w:rPr>
          <w:rFonts w:ascii="Times New Roman" w:eastAsia="Calibri" w:hAnsi="Times New Roman" w:cs="Times New Roman"/>
          <w:color w:val="7030A0"/>
          <w:spacing w:val="-1"/>
          <w:sz w:val="28"/>
          <w:szCs w:val="28"/>
          <w:lang w:val="uk-UA" w:eastAsia="ru-RU"/>
        </w:rPr>
        <w:t>2.</w:t>
      </w:r>
      <w:r w:rsidRPr="002E4CA7">
        <w:rPr>
          <w:rFonts w:ascii="Times New Roman" w:eastAsia="Times New Roman" w:hAnsi="Times New Roman" w:cs="Times New Roman"/>
          <w:spacing w:val="-1"/>
          <w:sz w:val="28"/>
          <w:szCs w:val="28"/>
          <w:lang w:val="uk-UA" w:eastAsia="ru-RU"/>
        </w:rPr>
        <w:t xml:space="preserve"> </w:t>
      </w:r>
      <w:r w:rsidRPr="002E4CA7">
        <w:rPr>
          <w:rFonts w:ascii="Times New Roman" w:eastAsia="Times New Roman" w:hAnsi="Times New Roman" w:cs="MV Boli"/>
          <w:sz w:val="28"/>
          <w:szCs w:val="28"/>
          <w:lang w:val="uk-UA" w:eastAsia="ru-RU"/>
        </w:rPr>
        <w:t xml:space="preserve">Передати дитячому навчальному закладу ясла-садку № 3«Дзвіночок» </w:t>
      </w:r>
    </w:p>
    <w:p w:rsidR="002E4CA7" w:rsidRPr="002E4CA7" w:rsidRDefault="002E4CA7" w:rsidP="002E4CA7">
      <w:pPr>
        <w:shd w:val="clear" w:color="auto" w:fill="FFFFFF"/>
        <w:spacing w:after="0" w:line="240" w:lineRule="auto"/>
        <w:jc w:val="both"/>
        <w:rPr>
          <w:rFonts w:ascii="Times New Roman" w:eastAsia="Times New Roman" w:hAnsi="Times New Roman" w:cs="Times New Roman"/>
          <w:spacing w:val="-1"/>
          <w:sz w:val="28"/>
          <w:szCs w:val="28"/>
          <w:lang w:val="uk-UA" w:eastAsia="ru-RU"/>
        </w:rPr>
      </w:pPr>
      <w:r w:rsidRPr="002E4CA7">
        <w:rPr>
          <w:rFonts w:ascii="Times New Roman" w:eastAsia="Times New Roman" w:hAnsi="Times New Roman" w:cs="MV Boli"/>
          <w:sz w:val="28"/>
          <w:szCs w:val="28"/>
          <w:lang w:val="uk-UA" w:eastAsia="ru-RU"/>
        </w:rPr>
        <w:t xml:space="preserve">в постійне користування  земельну ділянку загальною площею  </w:t>
      </w:r>
      <w:smartTag w:uri="urn:schemas-microsoft-com:office:smarttags" w:element="metricconverter">
        <w:smartTagPr>
          <w:attr w:name="ProductID" w:val="0,6868 га"/>
        </w:smartTagPr>
        <w:r w:rsidRPr="002E4CA7">
          <w:rPr>
            <w:rFonts w:ascii="Times New Roman" w:eastAsia="Times New Roman" w:hAnsi="Times New Roman" w:cs="MV Boli"/>
            <w:sz w:val="28"/>
            <w:szCs w:val="28"/>
            <w:lang w:val="uk-UA" w:eastAsia="ru-RU"/>
          </w:rPr>
          <w:t>0,6868 га</w:t>
        </w:r>
      </w:smartTag>
      <w:r w:rsidRPr="002E4CA7">
        <w:rPr>
          <w:rFonts w:ascii="Times New Roman" w:eastAsia="Times New Roman" w:hAnsi="Times New Roman" w:cs="MV Boli"/>
          <w:sz w:val="28"/>
          <w:szCs w:val="28"/>
          <w:lang w:val="uk-UA" w:eastAsia="ru-RU"/>
        </w:rPr>
        <w:t xml:space="preserve">  для будівництва та  обслуговування будівель закладів освіти  по вулиці Тернівка, 46 в селі Мар’янське Апостолівського району Дніпропетровської області,</w:t>
      </w:r>
      <w:r w:rsidRPr="002E4CA7">
        <w:rPr>
          <w:rFonts w:ascii="Times New Roman" w:eastAsia="Times New Roman" w:hAnsi="Times New Roman" w:cs="Times New Roman"/>
          <w:spacing w:val="-1"/>
          <w:sz w:val="28"/>
          <w:szCs w:val="28"/>
          <w:lang w:val="uk-UA" w:eastAsia="ru-RU"/>
        </w:rPr>
        <w:t xml:space="preserve"> кадастровий номер земельної ділянки 1220385500:03:003:0066, цільове призначення земельної ділянки - для будівництва та обслуговування будівель закладів освіти, категорія земель - землі житлової та громадської забудови.</w:t>
      </w:r>
    </w:p>
    <w:p w:rsidR="002E4CA7" w:rsidRPr="002E4CA7" w:rsidRDefault="002E4CA7" w:rsidP="002E4CA7">
      <w:pPr>
        <w:shd w:val="clear" w:color="auto" w:fill="FFFFFF"/>
        <w:spacing w:after="0" w:line="240" w:lineRule="auto"/>
        <w:ind w:left="360"/>
        <w:jc w:val="both"/>
        <w:rPr>
          <w:rFonts w:ascii="Times New Roman" w:eastAsia="Times New Roman" w:hAnsi="Times New Roman" w:cs="MV Boli"/>
          <w:sz w:val="28"/>
          <w:szCs w:val="28"/>
          <w:lang w:val="uk-UA" w:eastAsia="ru-RU"/>
        </w:rPr>
      </w:pPr>
      <w:r w:rsidRPr="002E4CA7">
        <w:rPr>
          <w:rFonts w:ascii="Times New Roman" w:eastAsia="Times New Roman" w:hAnsi="Times New Roman" w:cs="MV Boli"/>
          <w:sz w:val="28"/>
          <w:szCs w:val="28"/>
          <w:lang w:val="uk-UA" w:eastAsia="ru-RU"/>
        </w:rPr>
        <w:t xml:space="preserve">    3. Використовувати земельну ділянку за її цільовим призначенням, </w:t>
      </w:r>
    </w:p>
    <w:p w:rsidR="002E4CA7" w:rsidRPr="002E4CA7" w:rsidRDefault="002E4CA7" w:rsidP="002E4CA7">
      <w:pPr>
        <w:shd w:val="clear" w:color="auto" w:fill="FFFFFF"/>
        <w:spacing w:after="0" w:line="240" w:lineRule="auto"/>
        <w:jc w:val="both"/>
        <w:rPr>
          <w:rFonts w:ascii="Times New Roman" w:eastAsia="Times New Roman" w:hAnsi="Times New Roman" w:cs="MV Boli"/>
          <w:sz w:val="28"/>
          <w:szCs w:val="28"/>
          <w:lang w:val="uk-UA" w:eastAsia="ru-RU"/>
        </w:rPr>
      </w:pPr>
      <w:r w:rsidRPr="002E4CA7">
        <w:rPr>
          <w:rFonts w:ascii="Times New Roman" w:eastAsia="Times New Roman" w:hAnsi="Times New Roman" w:cs="MV Boli"/>
          <w:sz w:val="28"/>
          <w:szCs w:val="28"/>
          <w:lang w:val="uk-UA" w:eastAsia="ru-RU"/>
        </w:rPr>
        <w:t>суворо дотримуватись вимог чинного земельного законодавства України.</w:t>
      </w:r>
    </w:p>
    <w:p w:rsidR="002E4CA7" w:rsidRPr="002E4CA7" w:rsidRDefault="002E4CA7" w:rsidP="002E4CA7">
      <w:pPr>
        <w:shd w:val="clear" w:color="auto" w:fill="FFFFFF"/>
        <w:spacing w:after="0" w:line="240" w:lineRule="auto"/>
        <w:ind w:left="360"/>
        <w:jc w:val="both"/>
        <w:rPr>
          <w:rFonts w:ascii="Times New Roman" w:eastAsia="Times New Roman" w:hAnsi="Times New Roman" w:cs="Times New Roman"/>
          <w:sz w:val="28"/>
          <w:szCs w:val="28"/>
          <w:lang w:val="uk-UA" w:eastAsia="ru-RU"/>
        </w:rPr>
      </w:pPr>
      <w:r w:rsidRPr="002E4CA7">
        <w:rPr>
          <w:rFonts w:ascii="Times New Roman" w:eastAsia="Times New Roman" w:hAnsi="Times New Roman" w:cs="Times New Roman"/>
          <w:sz w:val="28"/>
          <w:szCs w:val="28"/>
          <w:lang w:val="uk-UA" w:eastAsia="ru-RU"/>
        </w:rPr>
        <w:t xml:space="preserve">    5. Контроль за виконанням рішення покласти на комісію з питань </w:t>
      </w:r>
    </w:p>
    <w:p w:rsidR="002E4CA7" w:rsidRPr="002E4CA7" w:rsidRDefault="002E4CA7" w:rsidP="002E4CA7">
      <w:pPr>
        <w:shd w:val="clear" w:color="auto" w:fill="FFFFFF"/>
        <w:spacing w:after="0" w:line="240" w:lineRule="auto"/>
        <w:jc w:val="both"/>
        <w:rPr>
          <w:rFonts w:ascii="Times New Roman" w:eastAsia="Times New Roman" w:hAnsi="Times New Roman" w:cs="MV Boli"/>
          <w:sz w:val="28"/>
          <w:szCs w:val="28"/>
          <w:lang w:val="uk-UA" w:eastAsia="ru-RU"/>
        </w:rPr>
      </w:pPr>
      <w:r w:rsidRPr="002E4CA7">
        <w:rPr>
          <w:rFonts w:ascii="Times New Roman" w:eastAsia="Times New Roman" w:hAnsi="Times New Roman" w:cs="Times New Roman"/>
          <w:sz w:val="28"/>
          <w:szCs w:val="28"/>
          <w:lang w:val="uk-UA" w:eastAsia="ru-RU"/>
        </w:rPr>
        <w:t>регулювання земельних відносин та охорони навколишнього середовища Зеленодольської міської ради.</w:t>
      </w:r>
    </w:p>
    <w:p w:rsidR="002E4CA7" w:rsidRPr="002E4CA7" w:rsidRDefault="002E4CA7" w:rsidP="002E4CA7">
      <w:pPr>
        <w:spacing w:after="0" w:line="240" w:lineRule="auto"/>
        <w:jc w:val="both"/>
        <w:rPr>
          <w:rFonts w:ascii="Times New Roman" w:eastAsia="Times New Roman" w:hAnsi="Times New Roman" w:cs="Times New Roman"/>
          <w:sz w:val="26"/>
          <w:szCs w:val="26"/>
          <w:lang w:val="uk-UA" w:eastAsia="ru-RU"/>
        </w:rPr>
      </w:pPr>
    </w:p>
    <w:p w:rsidR="002E4CA7" w:rsidRPr="002E4CA7" w:rsidRDefault="002E4CA7" w:rsidP="00016388">
      <w:pPr>
        <w:spacing w:after="0" w:line="240" w:lineRule="auto"/>
        <w:ind w:left="708" w:right="175"/>
        <w:jc w:val="both"/>
        <w:rPr>
          <w:rFonts w:ascii="Times New Roman" w:eastAsia="Times New Roman" w:hAnsi="Times New Roman" w:cs="Times New Roman"/>
          <w:b/>
          <w:sz w:val="28"/>
          <w:szCs w:val="28"/>
          <w:lang w:val="uk-UA" w:eastAsia="ru-RU"/>
        </w:rPr>
      </w:pPr>
      <w:r w:rsidRPr="002E4CA7">
        <w:rPr>
          <w:rFonts w:ascii="Times New Roman" w:eastAsia="Times New Roman" w:hAnsi="Times New Roman" w:cs="Times New Roman"/>
          <w:b/>
          <w:sz w:val="28"/>
          <w:szCs w:val="28"/>
          <w:lang w:val="uk-UA" w:eastAsia="ru-RU"/>
        </w:rPr>
        <w:t>Міський  голова</w:t>
      </w:r>
      <w:r w:rsidRPr="002E4CA7">
        <w:rPr>
          <w:rFonts w:ascii="Times New Roman" w:eastAsia="Times New Roman" w:hAnsi="Times New Roman" w:cs="Times New Roman"/>
          <w:b/>
          <w:sz w:val="28"/>
          <w:szCs w:val="28"/>
          <w:lang w:val="uk-UA" w:eastAsia="ru-RU"/>
        </w:rPr>
        <w:tab/>
      </w:r>
      <w:r w:rsidRPr="002E4CA7">
        <w:rPr>
          <w:rFonts w:ascii="Times New Roman" w:eastAsia="Times New Roman" w:hAnsi="Times New Roman" w:cs="Times New Roman"/>
          <w:b/>
          <w:sz w:val="28"/>
          <w:szCs w:val="28"/>
          <w:lang w:val="uk-UA" w:eastAsia="ru-RU"/>
        </w:rPr>
        <w:tab/>
      </w:r>
      <w:r w:rsidRPr="002E4CA7">
        <w:rPr>
          <w:rFonts w:ascii="Times New Roman" w:eastAsia="Times New Roman" w:hAnsi="Times New Roman" w:cs="Times New Roman"/>
          <w:b/>
          <w:sz w:val="28"/>
          <w:szCs w:val="28"/>
          <w:lang w:val="uk-UA" w:eastAsia="ru-RU"/>
        </w:rPr>
        <w:tab/>
      </w:r>
      <w:r w:rsidRPr="002E4CA7">
        <w:rPr>
          <w:rFonts w:ascii="Times New Roman" w:eastAsia="Times New Roman" w:hAnsi="Times New Roman" w:cs="Times New Roman"/>
          <w:b/>
          <w:sz w:val="28"/>
          <w:szCs w:val="28"/>
          <w:lang w:val="uk-UA" w:eastAsia="ru-RU"/>
        </w:rPr>
        <w:tab/>
        <w:t xml:space="preserve">                      А. В. Савченко</w:t>
      </w:r>
    </w:p>
    <w:p w:rsidR="00016388" w:rsidRPr="00016388" w:rsidRDefault="00016388" w:rsidP="00016388">
      <w:pPr>
        <w:keepNext/>
        <w:spacing w:before="240" w:after="60" w:line="240" w:lineRule="auto"/>
        <w:jc w:val="center"/>
        <w:outlineLvl w:val="0"/>
        <w:rPr>
          <w:rFonts w:ascii="Times New Roman" w:eastAsia="Times New Roman" w:hAnsi="Times New Roman" w:cs="Arial"/>
          <w:bCs/>
          <w:kern w:val="32"/>
          <w:sz w:val="32"/>
          <w:szCs w:val="32"/>
          <w:lang w:eastAsia="ru-RU"/>
        </w:rPr>
      </w:pPr>
      <w:r w:rsidRPr="00016388">
        <w:rPr>
          <w:rFonts w:ascii="Times New Roman" w:eastAsia="Times New Roman" w:hAnsi="Times New Roman" w:cs="Arial"/>
          <w:bCs/>
          <w:kern w:val="32"/>
          <w:sz w:val="32"/>
          <w:szCs w:val="32"/>
          <w:lang w:eastAsia="ru-RU"/>
        </w:rPr>
        <w:t>Р І Ш Е Н Н Я</w:t>
      </w:r>
    </w:p>
    <w:p w:rsidR="00016388" w:rsidRPr="00016388" w:rsidRDefault="00016388" w:rsidP="00016388">
      <w:pPr>
        <w:spacing w:after="0" w:line="240" w:lineRule="auto"/>
        <w:jc w:val="center"/>
        <w:rPr>
          <w:rFonts w:ascii="Times New Roman" w:eastAsia="Times New Roman" w:hAnsi="Times New Roman" w:cs="Times New Roman"/>
          <w:b/>
          <w:sz w:val="28"/>
          <w:szCs w:val="24"/>
          <w:lang w:val="uk-UA" w:eastAsia="ru-RU"/>
        </w:rPr>
      </w:pPr>
      <w:r w:rsidRPr="00016388">
        <w:rPr>
          <w:rFonts w:ascii="Times New Roman" w:eastAsia="Times New Roman" w:hAnsi="Times New Roman" w:cs="Times New Roman"/>
          <w:b/>
          <w:sz w:val="28"/>
          <w:szCs w:val="24"/>
          <w:lang w:val="uk-UA" w:eastAsia="ru-RU"/>
        </w:rPr>
        <w:t xml:space="preserve">    </w:t>
      </w:r>
      <w:r w:rsidRPr="00016388">
        <w:rPr>
          <w:rFonts w:ascii="Times New Roman" w:eastAsia="Times New Roman" w:hAnsi="Times New Roman" w:cs="Times New Roman"/>
          <w:b/>
          <w:sz w:val="28"/>
          <w:szCs w:val="24"/>
          <w:lang w:eastAsia="ru-RU"/>
        </w:rPr>
        <w:t xml:space="preserve">Зеленодольської </w:t>
      </w:r>
      <w:r w:rsidRPr="00016388">
        <w:rPr>
          <w:rFonts w:ascii="Times New Roman" w:eastAsia="Times New Roman" w:hAnsi="Times New Roman" w:cs="Times New Roman"/>
          <w:b/>
          <w:sz w:val="28"/>
          <w:szCs w:val="24"/>
          <w:lang w:val="uk-UA" w:eastAsia="ru-RU"/>
        </w:rPr>
        <w:t>міської</w:t>
      </w:r>
      <w:r w:rsidRPr="00016388">
        <w:rPr>
          <w:rFonts w:ascii="Times New Roman" w:eastAsia="Times New Roman" w:hAnsi="Times New Roman" w:cs="Times New Roman"/>
          <w:b/>
          <w:sz w:val="28"/>
          <w:szCs w:val="24"/>
          <w:lang w:eastAsia="ru-RU"/>
        </w:rPr>
        <w:t xml:space="preserve"> ради</w:t>
      </w:r>
    </w:p>
    <w:p w:rsidR="00016388" w:rsidRPr="00016388" w:rsidRDefault="00016388" w:rsidP="00016388">
      <w:pPr>
        <w:spacing w:after="0" w:line="240" w:lineRule="auto"/>
        <w:jc w:val="center"/>
        <w:rPr>
          <w:rFonts w:ascii="Times New Roman" w:eastAsia="Times New Roman" w:hAnsi="Times New Roman" w:cs="Times New Roman"/>
          <w:b/>
          <w:sz w:val="24"/>
          <w:szCs w:val="24"/>
          <w:lang w:val="uk-UA" w:eastAsia="ru-RU"/>
        </w:rPr>
      </w:pPr>
      <w:r w:rsidRPr="00016388">
        <w:rPr>
          <w:rFonts w:ascii="Times New Roman" w:eastAsia="Times New Roman" w:hAnsi="Times New Roman" w:cs="Times New Roman"/>
          <w:b/>
          <w:sz w:val="28"/>
          <w:szCs w:val="24"/>
          <w:lang w:val="uk-UA" w:eastAsia="ru-RU"/>
        </w:rPr>
        <w:lastRenderedPageBreak/>
        <w:t xml:space="preserve">7 сесії </w:t>
      </w:r>
      <w:r w:rsidRPr="00016388">
        <w:rPr>
          <w:rFonts w:ascii="Times New Roman" w:eastAsia="Times New Roman" w:hAnsi="Times New Roman" w:cs="Times New Roman"/>
          <w:b/>
          <w:sz w:val="28"/>
          <w:szCs w:val="24"/>
          <w:lang w:val="en-US" w:eastAsia="ru-RU"/>
        </w:rPr>
        <w:t>VII</w:t>
      </w:r>
      <w:r w:rsidRPr="00016388">
        <w:rPr>
          <w:rFonts w:ascii="Times New Roman" w:eastAsia="Times New Roman" w:hAnsi="Times New Roman" w:cs="Times New Roman"/>
          <w:b/>
          <w:sz w:val="28"/>
          <w:szCs w:val="24"/>
          <w:lang w:val="uk-UA" w:eastAsia="ru-RU"/>
        </w:rPr>
        <w:t xml:space="preserve"> скликання </w:t>
      </w:r>
    </w:p>
    <w:p w:rsidR="00016388" w:rsidRPr="00016388" w:rsidRDefault="00016388" w:rsidP="00016388">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016388" w:rsidRPr="00016388" w:rsidTr="00016388">
        <w:trPr>
          <w:jc w:val="center"/>
        </w:trPr>
        <w:tc>
          <w:tcPr>
            <w:tcW w:w="3386" w:type="dxa"/>
          </w:tcPr>
          <w:p w:rsidR="00016388" w:rsidRPr="00016388" w:rsidRDefault="00016388" w:rsidP="00016388">
            <w:pPr>
              <w:spacing w:after="0" w:line="360" w:lineRule="auto"/>
              <w:rPr>
                <w:rFonts w:ascii="Times New Roman" w:eastAsia="Times New Roman" w:hAnsi="Times New Roman" w:cs="Times New Roman"/>
                <w:b/>
                <w:sz w:val="28"/>
                <w:szCs w:val="28"/>
                <w:lang w:val="uk-UA" w:eastAsia="ru-RU"/>
              </w:rPr>
            </w:pPr>
            <w:r w:rsidRPr="00016388">
              <w:rPr>
                <w:rFonts w:ascii="Times New Roman" w:eastAsia="Times New Roman" w:hAnsi="Times New Roman" w:cs="Times New Roman"/>
                <w:b/>
                <w:sz w:val="28"/>
                <w:szCs w:val="28"/>
                <w:lang w:val="uk-UA" w:eastAsia="ru-RU"/>
              </w:rPr>
              <w:t>24  лютого   2016 року</w:t>
            </w:r>
          </w:p>
        </w:tc>
        <w:tc>
          <w:tcPr>
            <w:tcW w:w="3096" w:type="dxa"/>
          </w:tcPr>
          <w:p w:rsidR="00016388" w:rsidRPr="00016388" w:rsidRDefault="00016388" w:rsidP="00016388">
            <w:pPr>
              <w:spacing w:after="0" w:line="360" w:lineRule="auto"/>
              <w:jc w:val="center"/>
              <w:rPr>
                <w:rFonts w:ascii="Times New Roman" w:eastAsia="Times New Roman" w:hAnsi="Times New Roman" w:cs="Times New Roman"/>
                <w:sz w:val="28"/>
                <w:szCs w:val="28"/>
                <w:lang w:val="uk-UA" w:eastAsia="ru-RU"/>
              </w:rPr>
            </w:pPr>
            <w:r w:rsidRPr="00016388">
              <w:rPr>
                <w:rFonts w:ascii="Times New Roman" w:eastAsia="Times New Roman" w:hAnsi="Times New Roman" w:cs="Times New Roman"/>
                <w:sz w:val="28"/>
                <w:szCs w:val="28"/>
                <w:lang w:val="uk-UA" w:eastAsia="ru-RU"/>
              </w:rPr>
              <w:t xml:space="preserve">   </w:t>
            </w:r>
          </w:p>
        </w:tc>
        <w:tc>
          <w:tcPr>
            <w:tcW w:w="3096" w:type="dxa"/>
          </w:tcPr>
          <w:p w:rsidR="00016388" w:rsidRPr="00016388" w:rsidRDefault="00016388" w:rsidP="00016388">
            <w:pPr>
              <w:spacing w:after="0" w:line="360" w:lineRule="auto"/>
              <w:rPr>
                <w:rFonts w:ascii="Times New Roman" w:eastAsia="Times New Roman" w:hAnsi="Times New Roman" w:cs="Times New Roman"/>
                <w:b/>
                <w:sz w:val="28"/>
                <w:szCs w:val="28"/>
                <w:lang w:val="uk-UA" w:eastAsia="ru-RU"/>
              </w:rPr>
            </w:pPr>
            <w:r w:rsidRPr="00016388">
              <w:rPr>
                <w:rFonts w:ascii="Times New Roman" w:eastAsia="Times New Roman" w:hAnsi="Times New Roman" w:cs="Times New Roman"/>
                <w:b/>
                <w:sz w:val="28"/>
                <w:szCs w:val="28"/>
                <w:lang w:val="uk-UA" w:eastAsia="ru-RU"/>
              </w:rPr>
              <w:t xml:space="preserve">                            </w:t>
            </w:r>
            <w:r w:rsidRPr="00016388">
              <w:rPr>
                <w:rFonts w:ascii="Times New Roman" w:eastAsia="Times New Roman" w:hAnsi="Times New Roman" w:cs="Times New Roman"/>
                <w:b/>
                <w:sz w:val="28"/>
                <w:szCs w:val="28"/>
                <w:lang w:eastAsia="ru-RU"/>
              </w:rPr>
              <w:t>№</w:t>
            </w:r>
            <w:r w:rsidRPr="00016388">
              <w:rPr>
                <w:rFonts w:ascii="Times New Roman" w:eastAsia="Times New Roman" w:hAnsi="Times New Roman" w:cs="Times New Roman"/>
                <w:b/>
                <w:sz w:val="28"/>
                <w:szCs w:val="28"/>
                <w:lang w:val="uk-UA" w:eastAsia="ru-RU"/>
              </w:rPr>
              <w:t xml:space="preserve"> 98</w:t>
            </w:r>
          </w:p>
        </w:tc>
      </w:tr>
    </w:tbl>
    <w:p w:rsidR="00016388" w:rsidRPr="00016388" w:rsidRDefault="00016388" w:rsidP="00016388">
      <w:pPr>
        <w:spacing w:after="0" w:line="240" w:lineRule="auto"/>
        <w:jc w:val="both"/>
        <w:rPr>
          <w:rFonts w:ascii="Times New Roman" w:eastAsia="Calibri" w:hAnsi="Times New Roman" w:cs="Times New Roman"/>
          <w:b/>
          <w:i/>
          <w:sz w:val="28"/>
          <w:szCs w:val="28"/>
          <w:lang w:val="uk-UA" w:eastAsia="ru-RU"/>
        </w:rPr>
      </w:pPr>
      <w:r w:rsidRPr="00016388">
        <w:rPr>
          <w:rFonts w:ascii="Times New Roman" w:eastAsia="Calibri" w:hAnsi="Times New Roman" w:cs="Times New Roman"/>
          <w:b/>
          <w:i/>
          <w:sz w:val="28"/>
          <w:szCs w:val="28"/>
          <w:lang w:val="uk-UA" w:eastAsia="ru-RU"/>
        </w:rPr>
        <w:t xml:space="preserve">Про внесення  змін, доповнень в  рішення  міської ради </w:t>
      </w:r>
    </w:p>
    <w:p w:rsidR="00016388" w:rsidRPr="00016388" w:rsidRDefault="00016388" w:rsidP="00016388">
      <w:pPr>
        <w:spacing w:after="0" w:line="240" w:lineRule="auto"/>
        <w:jc w:val="both"/>
        <w:rPr>
          <w:rFonts w:ascii="Times New Roman" w:eastAsia="Calibri" w:hAnsi="Times New Roman" w:cs="Times New Roman"/>
          <w:b/>
          <w:i/>
          <w:sz w:val="28"/>
          <w:szCs w:val="28"/>
          <w:lang w:val="uk-UA" w:eastAsia="ru-RU"/>
        </w:rPr>
      </w:pPr>
    </w:p>
    <w:p w:rsidR="00016388" w:rsidRPr="00016388" w:rsidRDefault="00016388" w:rsidP="00016388">
      <w:pPr>
        <w:spacing w:after="0" w:line="240" w:lineRule="auto"/>
        <w:jc w:val="both"/>
        <w:rPr>
          <w:rFonts w:ascii="Times New Roman" w:eastAsia="Calibri" w:hAnsi="Times New Roman" w:cs="Times New Roman"/>
          <w:sz w:val="28"/>
          <w:szCs w:val="28"/>
          <w:lang w:val="uk-UA"/>
        </w:rPr>
      </w:pPr>
      <w:r w:rsidRPr="00016388">
        <w:rPr>
          <w:rFonts w:ascii="Calibri" w:eastAsia="Calibri" w:hAnsi="Calibri" w:cs="Times New Roman"/>
          <w:sz w:val="28"/>
          <w:szCs w:val="28"/>
          <w:lang w:val="uk-UA"/>
        </w:rPr>
        <w:tab/>
      </w:r>
      <w:r w:rsidRPr="00016388">
        <w:rPr>
          <w:rFonts w:ascii="Times New Roman" w:eastAsia="Calibri" w:hAnsi="Times New Roman" w:cs="Times New Roman"/>
          <w:sz w:val="28"/>
          <w:szCs w:val="28"/>
          <w:lang w:val="uk-UA"/>
        </w:rPr>
        <w:t xml:space="preserve">   Розглянувши заяву фізичної особи Мартиненко Олени Василівни  </w:t>
      </w:r>
    </w:p>
    <w:p w:rsidR="00016388" w:rsidRPr="00016388" w:rsidRDefault="00016388" w:rsidP="00016388">
      <w:pPr>
        <w:spacing w:after="0" w:line="240" w:lineRule="auto"/>
        <w:jc w:val="both"/>
        <w:rPr>
          <w:rFonts w:ascii="Times New Roman" w:eastAsia="Calibri" w:hAnsi="Times New Roman" w:cs="Times New Roman"/>
          <w:sz w:val="28"/>
          <w:szCs w:val="28"/>
          <w:lang w:val="uk-UA"/>
        </w:rPr>
      </w:pPr>
      <w:r w:rsidRPr="00016388">
        <w:rPr>
          <w:rFonts w:ascii="Times New Roman" w:eastAsia="Calibri" w:hAnsi="Times New Roman" w:cs="Times New Roman"/>
          <w:sz w:val="28"/>
          <w:szCs w:val="28"/>
          <w:lang w:val="uk-UA"/>
        </w:rPr>
        <w:t>(М- 04/02-11 від  05.01.2016) про внесення змін в рішення Зеленодольської міської ради  №1045 від 14.07.2015 року «</w:t>
      </w:r>
      <w:r w:rsidRPr="00016388">
        <w:rPr>
          <w:rFonts w:ascii="Times New Roman" w:eastAsia="Times New Roman" w:hAnsi="Times New Roman" w:cs="Times New Roman"/>
          <w:sz w:val="28"/>
          <w:szCs w:val="28"/>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w:t>
      </w:r>
      <w:r w:rsidRPr="00016388">
        <w:rPr>
          <w:rFonts w:ascii="Times New Roman" w:eastAsia="Calibri" w:hAnsi="Times New Roman" w:cs="Times New Roman"/>
          <w:sz w:val="28"/>
          <w:szCs w:val="28"/>
          <w:lang w:val="uk-UA"/>
        </w:rPr>
        <w:t xml:space="preserve">», керуючись ст.12 Земельного кодексу України, </w:t>
      </w:r>
      <w:r w:rsidRPr="00016388">
        <w:rPr>
          <w:rFonts w:ascii="Times New Roman" w:eastAsia="Times New Roman" w:hAnsi="Times New Roman" w:cs="Times New Roman"/>
          <w:sz w:val="28"/>
          <w:szCs w:val="28"/>
          <w:lang w:val="uk-UA"/>
        </w:rPr>
        <w:t>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w:t>
      </w:r>
      <w:r w:rsidRPr="00016388">
        <w:rPr>
          <w:rFonts w:ascii="Times New Roman" w:eastAsia="Calibri" w:hAnsi="Times New Roman" w:cs="Times New Roman"/>
          <w:sz w:val="28"/>
          <w:szCs w:val="28"/>
          <w:lang w:val="uk-UA"/>
        </w:rPr>
        <w:t xml:space="preserve">, Зеленодольська міська рада  </w:t>
      </w:r>
    </w:p>
    <w:p w:rsidR="00016388" w:rsidRPr="00016388" w:rsidRDefault="00016388" w:rsidP="00016388">
      <w:pPr>
        <w:spacing w:after="0" w:line="240" w:lineRule="auto"/>
        <w:jc w:val="both"/>
        <w:rPr>
          <w:rFonts w:ascii="Times New Roman" w:eastAsia="Calibri" w:hAnsi="Times New Roman" w:cs="Times New Roman"/>
          <w:b/>
          <w:sz w:val="28"/>
          <w:szCs w:val="28"/>
          <w:lang w:val="uk-UA" w:eastAsia="ru-RU"/>
        </w:rPr>
      </w:pPr>
      <w:r w:rsidRPr="00016388">
        <w:rPr>
          <w:rFonts w:ascii="Times New Roman" w:eastAsia="Calibri" w:hAnsi="Times New Roman" w:cs="Times New Roman"/>
          <w:b/>
          <w:sz w:val="28"/>
          <w:szCs w:val="28"/>
          <w:lang w:val="uk-UA" w:eastAsia="ru-RU"/>
        </w:rPr>
        <w:t xml:space="preserve">                                              ВИРІШИЛА:</w:t>
      </w:r>
    </w:p>
    <w:p w:rsidR="00016388" w:rsidRPr="00016388" w:rsidRDefault="00016388" w:rsidP="00016388">
      <w:pPr>
        <w:spacing w:after="0" w:line="240" w:lineRule="auto"/>
        <w:ind w:firstLine="708"/>
        <w:jc w:val="both"/>
        <w:rPr>
          <w:rFonts w:ascii="Times New Roman" w:eastAsia="Calibri" w:hAnsi="Times New Roman" w:cs="Times New Roman"/>
          <w:sz w:val="28"/>
          <w:szCs w:val="28"/>
          <w:lang w:val="uk-UA" w:eastAsia="ru-RU"/>
        </w:rPr>
      </w:pPr>
      <w:r w:rsidRPr="00016388">
        <w:rPr>
          <w:rFonts w:ascii="Times New Roman" w:eastAsia="Calibri" w:hAnsi="Times New Roman" w:cs="Times New Roman"/>
          <w:sz w:val="28"/>
          <w:szCs w:val="28"/>
          <w:lang w:val="uk-UA" w:eastAsia="ru-RU"/>
        </w:rPr>
        <w:t>1. Внести зміни в рішення Зеленодольської міської ради №1045 від 14.07.2015 року «</w:t>
      </w:r>
      <w:r w:rsidRPr="00016388">
        <w:rPr>
          <w:rFonts w:ascii="Times New Roman" w:eastAsia="Times New Roman" w:hAnsi="Times New Roman" w:cs="Times New Roman"/>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w:t>
      </w:r>
      <w:r w:rsidRPr="00016388">
        <w:rPr>
          <w:rFonts w:ascii="Times New Roman" w:eastAsia="Calibri" w:hAnsi="Times New Roman" w:cs="Times New Roman"/>
          <w:sz w:val="28"/>
          <w:szCs w:val="28"/>
          <w:lang w:val="uk-UA" w:eastAsia="ru-RU"/>
        </w:rPr>
        <w:t xml:space="preserve">», а саме змінити орієнтовну площу земельної ділянки з </w:t>
      </w:r>
      <w:smartTag w:uri="urn:schemas-microsoft-com:office:smarttags" w:element="metricconverter">
        <w:smartTagPr>
          <w:attr w:name="ProductID" w:val="0,15 га"/>
        </w:smartTagPr>
        <w:r w:rsidRPr="00016388">
          <w:rPr>
            <w:rFonts w:ascii="Times New Roman" w:eastAsia="Calibri" w:hAnsi="Times New Roman" w:cs="Times New Roman"/>
            <w:sz w:val="28"/>
            <w:szCs w:val="28"/>
            <w:lang w:val="uk-UA" w:eastAsia="ru-RU"/>
          </w:rPr>
          <w:t>0,15 га</w:t>
        </w:r>
      </w:smartTag>
      <w:r w:rsidRPr="00016388">
        <w:rPr>
          <w:rFonts w:ascii="Times New Roman" w:eastAsia="Calibri" w:hAnsi="Times New Roman" w:cs="Times New Roman"/>
          <w:sz w:val="28"/>
          <w:szCs w:val="28"/>
          <w:lang w:val="uk-UA" w:eastAsia="ru-RU"/>
        </w:rPr>
        <w:t xml:space="preserve"> на орієнтовну площу </w:t>
      </w:r>
      <w:smartTag w:uri="urn:schemas-microsoft-com:office:smarttags" w:element="metricconverter">
        <w:smartTagPr>
          <w:attr w:name="ProductID" w:val="0,25 га"/>
        </w:smartTagPr>
        <w:r w:rsidRPr="00016388">
          <w:rPr>
            <w:rFonts w:ascii="Times New Roman" w:eastAsia="Calibri" w:hAnsi="Times New Roman" w:cs="Times New Roman"/>
            <w:sz w:val="28"/>
            <w:szCs w:val="28"/>
            <w:lang w:val="uk-UA" w:eastAsia="ru-RU"/>
          </w:rPr>
          <w:t>0,25 га</w:t>
        </w:r>
      </w:smartTag>
      <w:r w:rsidRPr="00016388">
        <w:rPr>
          <w:rFonts w:ascii="Times New Roman" w:eastAsia="Calibri" w:hAnsi="Times New Roman" w:cs="Times New Roman"/>
          <w:sz w:val="28"/>
          <w:szCs w:val="28"/>
          <w:lang w:val="uk-UA" w:eastAsia="ru-RU"/>
        </w:rPr>
        <w:t xml:space="preserve"> .</w:t>
      </w:r>
    </w:p>
    <w:p w:rsidR="00016388" w:rsidRPr="00016388" w:rsidRDefault="00016388" w:rsidP="00016388">
      <w:pPr>
        <w:spacing w:after="0" w:line="240" w:lineRule="auto"/>
        <w:jc w:val="both"/>
        <w:rPr>
          <w:rFonts w:ascii="Times New Roman" w:eastAsia="Times New Roman" w:hAnsi="Times New Roman" w:cs="Times New Roman"/>
          <w:sz w:val="28"/>
          <w:szCs w:val="28"/>
          <w:lang w:val="uk-UA" w:eastAsia="ru-RU"/>
        </w:rPr>
      </w:pPr>
      <w:r w:rsidRPr="00016388">
        <w:rPr>
          <w:rFonts w:ascii="Times New Roman" w:eastAsia="Calibri" w:hAnsi="Times New Roman" w:cs="Times New Roman"/>
          <w:sz w:val="28"/>
          <w:szCs w:val="28"/>
          <w:lang w:val="uk-UA" w:eastAsia="ru-RU"/>
        </w:rPr>
        <w:t xml:space="preserve">          2. </w:t>
      </w:r>
      <w:r w:rsidRPr="00016388">
        <w:rPr>
          <w:rFonts w:ascii="Times New Roman" w:eastAsia="Times New Roman" w:hAnsi="Times New Roman" w:cs="Times New Roman"/>
          <w:sz w:val="28"/>
          <w:szCs w:val="28"/>
          <w:lang w:val="uk-UA" w:eastAsia="ru-RU"/>
        </w:rPr>
        <w:t xml:space="preserve"> Контроль за виконанням рішення покласти на комісію з питань</w:t>
      </w:r>
    </w:p>
    <w:p w:rsidR="00016388" w:rsidRPr="00016388" w:rsidRDefault="00016388" w:rsidP="00016388">
      <w:pPr>
        <w:spacing w:after="0" w:line="240" w:lineRule="auto"/>
        <w:jc w:val="both"/>
        <w:rPr>
          <w:rFonts w:ascii="Times New Roman" w:eastAsia="Calibri" w:hAnsi="Times New Roman" w:cs="Times New Roman"/>
          <w:sz w:val="28"/>
          <w:szCs w:val="28"/>
          <w:lang w:val="uk-UA" w:eastAsia="ru-RU"/>
        </w:rPr>
      </w:pPr>
      <w:r w:rsidRPr="00016388">
        <w:rPr>
          <w:rFonts w:ascii="Times New Roman" w:eastAsia="Calibri" w:hAnsi="Times New Roman" w:cs="Times New Roman"/>
          <w:sz w:val="28"/>
          <w:szCs w:val="28"/>
          <w:lang w:val="uk-UA" w:eastAsia="ru-RU"/>
        </w:rPr>
        <w:t>регулювання земельних відносин та охорони навколишнього   середовища</w:t>
      </w:r>
    </w:p>
    <w:p w:rsidR="00016388" w:rsidRPr="00016388" w:rsidRDefault="00016388" w:rsidP="00016388">
      <w:pPr>
        <w:spacing w:after="0" w:line="240" w:lineRule="auto"/>
        <w:jc w:val="both"/>
        <w:rPr>
          <w:rFonts w:ascii="Times New Roman" w:eastAsia="Calibri" w:hAnsi="Times New Roman" w:cs="Times New Roman"/>
          <w:sz w:val="28"/>
          <w:szCs w:val="28"/>
          <w:lang w:val="uk-UA" w:eastAsia="ru-RU"/>
        </w:rPr>
      </w:pPr>
      <w:r w:rsidRPr="00016388">
        <w:rPr>
          <w:rFonts w:ascii="Times New Roman" w:eastAsia="Calibri" w:hAnsi="Times New Roman" w:cs="Times New Roman"/>
          <w:sz w:val="28"/>
          <w:szCs w:val="28"/>
          <w:lang w:val="uk-UA" w:eastAsia="ru-RU"/>
        </w:rPr>
        <w:t>Зеленодольської міської ради.</w:t>
      </w:r>
    </w:p>
    <w:p w:rsidR="00016388" w:rsidRPr="00016388" w:rsidRDefault="00016388" w:rsidP="00016388">
      <w:pPr>
        <w:spacing w:after="0" w:line="240" w:lineRule="auto"/>
        <w:jc w:val="both"/>
        <w:rPr>
          <w:rFonts w:ascii="Times New Roman" w:eastAsia="Times New Roman" w:hAnsi="Times New Roman" w:cs="Times New Roman"/>
          <w:sz w:val="26"/>
          <w:szCs w:val="26"/>
          <w:lang w:val="uk-UA" w:eastAsia="ru-RU"/>
        </w:rPr>
      </w:pPr>
    </w:p>
    <w:p w:rsidR="00016388" w:rsidRPr="00016388" w:rsidRDefault="00016388" w:rsidP="00016388">
      <w:pPr>
        <w:spacing w:after="0" w:line="240" w:lineRule="auto"/>
        <w:ind w:left="708" w:right="175"/>
        <w:jc w:val="both"/>
        <w:rPr>
          <w:rFonts w:ascii="Times New Roman" w:eastAsia="Times New Roman" w:hAnsi="Times New Roman" w:cs="Times New Roman"/>
          <w:b/>
          <w:sz w:val="28"/>
          <w:szCs w:val="28"/>
          <w:lang w:val="uk-UA" w:eastAsia="ru-RU"/>
        </w:rPr>
      </w:pPr>
      <w:r w:rsidRPr="00016388">
        <w:rPr>
          <w:rFonts w:ascii="Times New Roman" w:eastAsia="Times New Roman" w:hAnsi="Times New Roman" w:cs="Times New Roman"/>
          <w:b/>
          <w:sz w:val="28"/>
          <w:szCs w:val="28"/>
          <w:lang w:val="uk-UA" w:eastAsia="ru-RU"/>
        </w:rPr>
        <w:t>Міський  голова</w:t>
      </w:r>
      <w:r w:rsidRPr="00016388">
        <w:rPr>
          <w:rFonts w:ascii="Times New Roman" w:eastAsia="Times New Roman" w:hAnsi="Times New Roman" w:cs="Times New Roman"/>
          <w:b/>
          <w:sz w:val="28"/>
          <w:szCs w:val="28"/>
          <w:lang w:val="uk-UA" w:eastAsia="ru-RU"/>
        </w:rPr>
        <w:tab/>
      </w:r>
      <w:r w:rsidRPr="00016388">
        <w:rPr>
          <w:rFonts w:ascii="Times New Roman" w:eastAsia="Times New Roman" w:hAnsi="Times New Roman" w:cs="Times New Roman"/>
          <w:b/>
          <w:sz w:val="28"/>
          <w:szCs w:val="28"/>
          <w:lang w:val="uk-UA" w:eastAsia="ru-RU"/>
        </w:rPr>
        <w:tab/>
      </w:r>
      <w:r w:rsidRPr="00016388">
        <w:rPr>
          <w:rFonts w:ascii="Times New Roman" w:eastAsia="Times New Roman" w:hAnsi="Times New Roman" w:cs="Times New Roman"/>
          <w:b/>
          <w:sz w:val="28"/>
          <w:szCs w:val="28"/>
          <w:lang w:val="uk-UA" w:eastAsia="ru-RU"/>
        </w:rPr>
        <w:tab/>
      </w:r>
      <w:r w:rsidRPr="00016388">
        <w:rPr>
          <w:rFonts w:ascii="Times New Roman" w:eastAsia="Times New Roman" w:hAnsi="Times New Roman" w:cs="Times New Roman"/>
          <w:b/>
          <w:sz w:val="28"/>
          <w:szCs w:val="28"/>
          <w:lang w:val="uk-UA" w:eastAsia="ru-RU"/>
        </w:rPr>
        <w:tab/>
        <w:t xml:space="preserve">                     А. В. Савченко</w:t>
      </w:r>
    </w:p>
    <w:p w:rsidR="00016388" w:rsidRPr="00016388" w:rsidRDefault="00016388" w:rsidP="00016388">
      <w:pPr>
        <w:spacing w:after="0" w:line="240" w:lineRule="auto"/>
        <w:rPr>
          <w:rFonts w:ascii="Times New Roman" w:eastAsia="Times New Roman" w:hAnsi="Times New Roman" w:cs="Times New Roman"/>
          <w:sz w:val="20"/>
          <w:szCs w:val="20"/>
          <w:lang w:val="uk-UA" w:eastAsia="ru-RU"/>
        </w:rPr>
      </w:pPr>
    </w:p>
    <w:p w:rsidR="00016388" w:rsidRPr="00016388" w:rsidRDefault="00016388" w:rsidP="00016388">
      <w:pPr>
        <w:keepNext/>
        <w:spacing w:before="240" w:after="60" w:line="240" w:lineRule="auto"/>
        <w:jc w:val="center"/>
        <w:outlineLvl w:val="0"/>
        <w:rPr>
          <w:rFonts w:ascii="Times New Roman" w:eastAsia="Times New Roman" w:hAnsi="Times New Roman" w:cs="Arial"/>
          <w:bCs/>
          <w:kern w:val="32"/>
          <w:sz w:val="32"/>
          <w:szCs w:val="32"/>
          <w:lang w:eastAsia="ru-RU"/>
        </w:rPr>
      </w:pPr>
      <w:r w:rsidRPr="00016388">
        <w:rPr>
          <w:rFonts w:ascii="Times New Roman" w:eastAsia="Times New Roman" w:hAnsi="Times New Roman" w:cs="Arial"/>
          <w:bCs/>
          <w:kern w:val="32"/>
          <w:sz w:val="32"/>
          <w:szCs w:val="32"/>
          <w:lang w:eastAsia="ru-RU"/>
        </w:rPr>
        <w:t>Р І Ш Е Н Н Я</w:t>
      </w:r>
    </w:p>
    <w:p w:rsidR="00016388" w:rsidRPr="00016388" w:rsidRDefault="00016388" w:rsidP="00016388">
      <w:pPr>
        <w:spacing w:after="0" w:line="240" w:lineRule="auto"/>
        <w:jc w:val="center"/>
        <w:rPr>
          <w:rFonts w:ascii="Times New Roman" w:eastAsia="Times New Roman" w:hAnsi="Times New Roman" w:cs="Times New Roman"/>
          <w:b/>
          <w:sz w:val="28"/>
          <w:szCs w:val="24"/>
          <w:lang w:val="uk-UA" w:eastAsia="ru-RU"/>
        </w:rPr>
      </w:pPr>
      <w:r w:rsidRPr="00016388">
        <w:rPr>
          <w:rFonts w:ascii="Times New Roman" w:eastAsia="Times New Roman" w:hAnsi="Times New Roman" w:cs="Times New Roman"/>
          <w:b/>
          <w:sz w:val="28"/>
          <w:szCs w:val="24"/>
          <w:lang w:val="uk-UA" w:eastAsia="ru-RU"/>
        </w:rPr>
        <w:t xml:space="preserve">    </w:t>
      </w:r>
      <w:r w:rsidRPr="00016388">
        <w:rPr>
          <w:rFonts w:ascii="Times New Roman" w:eastAsia="Times New Roman" w:hAnsi="Times New Roman" w:cs="Times New Roman"/>
          <w:b/>
          <w:sz w:val="28"/>
          <w:szCs w:val="24"/>
          <w:lang w:eastAsia="ru-RU"/>
        </w:rPr>
        <w:t xml:space="preserve">Зеленодольської </w:t>
      </w:r>
      <w:r w:rsidRPr="00016388">
        <w:rPr>
          <w:rFonts w:ascii="Times New Roman" w:eastAsia="Times New Roman" w:hAnsi="Times New Roman" w:cs="Times New Roman"/>
          <w:b/>
          <w:sz w:val="28"/>
          <w:szCs w:val="24"/>
          <w:lang w:val="uk-UA" w:eastAsia="ru-RU"/>
        </w:rPr>
        <w:t>міської</w:t>
      </w:r>
      <w:r w:rsidRPr="00016388">
        <w:rPr>
          <w:rFonts w:ascii="Times New Roman" w:eastAsia="Times New Roman" w:hAnsi="Times New Roman" w:cs="Times New Roman"/>
          <w:b/>
          <w:sz w:val="28"/>
          <w:szCs w:val="24"/>
          <w:lang w:eastAsia="ru-RU"/>
        </w:rPr>
        <w:t xml:space="preserve"> ради</w:t>
      </w:r>
    </w:p>
    <w:p w:rsidR="00016388" w:rsidRPr="00016388" w:rsidRDefault="00016388" w:rsidP="00016388">
      <w:pPr>
        <w:spacing w:after="0" w:line="240" w:lineRule="auto"/>
        <w:jc w:val="center"/>
        <w:rPr>
          <w:rFonts w:ascii="Times New Roman" w:eastAsia="Times New Roman" w:hAnsi="Times New Roman" w:cs="Times New Roman"/>
          <w:b/>
          <w:sz w:val="24"/>
          <w:szCs w:val="24"/>
          <w:lang w:val="uk-UA" w:eastAsia="ru-RU"/>
        </w:rPr>
      </w:pPr>
      <w:r w:rsidRPr="00016388">
        <w:rPr>
          <w:rFonts w:ascii="Times New Roman" w:eastAsia="Times New Roman" w:hAnsi="Times New Roman" w:cs="Times New Roman"/>
          <w:b/>
          <w:sz w:val="28"/>
          <w:szCs w:val="24"/>
          <w:lang w:val="uk-UA" w:eastAsia="ru-RU"/>
        </w:rPr>
        <w:t xml:space="preserve">7 сесії </w:t>
      </w:r>
      <w:r w:rsidRPr="00016388">
        <w:rPr>
          <w:rFonts w:ascii="Times New Roman" w:eastAsia="Times New Roman" w:hAnsi="Times New Roman" w:cs="Times New Roman"/>
          <w:b/>
          <w:sz w:val="28"/>
          <w:szCs w:val="24"/>
          <w:lang w:val="en-US" w:eastAsia="ru-RU"/>
        </w:rPr>
        <w:t>VII</w:t>
      </w:r>
      <w:r w:rsidRPr="00016388">
        <w:rPr>
          <w:rFonts w:ascii="Times New Roman" w:eastAsia="Times New Roman" w:hAnsi="Times New Roman" w:cs="Times New Roman"/>
          <w:b/>
          <w:sz w:val="28"/>
          <w:szCs w:val="24"/>
          <w:lang w:val="uk-UA" w:eastAsia="ru-RU"/>
        </w:rPr>
        <w:t xml:space="preserve"> скликання </w:t>
      </w:r>
    </w:p>
    <w:p w:rsidR="00016388" w:rsidRPr="00016388" w:rsidRDefault="00016388" w:rsidP="00016388">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016388" w:rsidRPr="00016388" w:rsidTr="00016388">
        <w:trPr>
          <w:jc w:val="center"/>
        </w:trPr>
        <w:tc>
          <w:tcPr>
            <w:tcW w:w="3386" w:type="dxa"/>
          </w:tcPr>
          <w:p w:rsidR="00016388" w:rsidRPr="00016388" w:rsidRDefault="00016388" w:rsidP="00016388">
            <w:pPr>
              <w:spacing w:after="0" w:line="360" w:lineRule="auto"/>
              <w:rPr>
                <w:rFonts w:ascii="Times New Roman" w:eastAsia="Times New Roman" w:hAnsi="Times New Roman" w:cs="Times New Roman"/>
                <w:b/>
                <w:sz w:val="28"/>
                <w:szCs w:val="28"/>
                <w:lang w:val="uk-UA" w:eastAsia="ru-RU"/>
              </w:rPr>
            </w:pPr>
            <w:r w:rsidRPr="00016388">
              <w:rPr>
                <w:rFonts w:ascii="Times New Roman" w:eastAsia="Times New Roman" w:hAnsi="Times New Roman" w:cs="Times New Roman"/>
                <w:b/>
                <w:sz w:val="28"/>
                <w:szCs w:val="28"/>
                <w:lang w:val="uk-UA" w:eastAsia="ru-RU"/>
              </w:rPr>
              <w:t>24  лютого   2016 року</w:t>
            </w:r>
          </w:p>
        </w:tc>
        <w:tc>
          <w:tcPr>
            <w:tcW w:w="3096" w:type="dxa"/>
          </w:tcPr>
          <w:p w:rsidR="00016388" w:rsidRPr="00016388" w:rsidRDefault="00016388" w:rsidP="00016388">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016388" w:rsidRPr="00016388" w:rsidRDefault="00016388" w:rsidP="00016388">
            <w:pPr>
              <w:spacing w:after="0" w:line="360" w:lineRule="auto"/>
              <w:rPr>
                <w:rFonts w:ascii="Times New Roman" w:eastAsia="Times New Roman" w:hAnsi="Times New Roman" w:cs="Times New Roman"/>
                <w:b/>
                <w:sz w:val="28"/>
                <w:szCs w:val="28"/>
                <w:lang w:val="uk-UA" w:eastAsia="ru-RU"/>
              </w:rPr>
            </w:pPr>
            <w:r w:rsidRPr="00016388">
              <w:rPr>
                <w:rFonts w:ascii="Times New Roman" w:eastAsia="Times New Roman" w:hAnsi="Times New Roman" w:cs="Times New Roman"/>
                <w:b/>
                <w:sz w:val="28"/>
                <w:szCs w:val="28"/>
                <w:lang w:val="uk-UA" w:eastAsia="ru-RU"/>
              </w:rPr>
              <w:t xml:space="preserve">                        </w:t>
            </w:r>
            <w:r w:rsidRPr="00016388">
              <w:rPr>
                <w:rFonts w:ascii="Times New Roman" w:eastAsia="Times New Roman" w:hAnsi="Times New Roman" w:cs="Times New Roman"/>
                <w:b/>
                <w:sz w:val="28"/>
                <w:szCs w:val="28"/>
                <w:lang w:eastAsia="ru-RU"/>
              </w:rPr>
              <w:t>№</w:t>
            </w:r>
            <w:r w:rsidRPr="00016388">
              <w:rPr>
                <w:rFonts w:ascii="Times New Roman" w:eastAsia="Times New Roman" w:hAnsi="Times New Roman" w:cs="Times New Roman"/>
                <w:b/>
                <w:sz w:val="28"/>
                <w:szCs w:val="28"/>
                <w:lang w:val="uk-UA" w:eastAsia="ru-RU"/>
              </w:rPr>
              <w:t xml:space="preserve"> 98/1</w:t>
            </w:r>
          </w:p>
        </w:tc>
      </w:tr>
    </w:tbl>
    <w:p w:rsidR="00016388" w:rsidRPr="00016388" w:rsidRDefault="00016388" w:rsidP="00016388">
      <w:pPr>
        <w:spacing w:after="0" w:line="240" w:lineRule="auto"/>
        <w:jc w:val="both"/>
        <w:rPr>
          <w:rFonts w:ascii="Times New Roman" w:eastAsia="Calibri" w:hAnsi="Times New Roman" w:cs="Times New Roman"/>
          <w:b/>
          <w:i/>
          <w:sz w:val="28"/>
          <w:szCs w:val="28"/>
          <w:lang w:val="uk-UA" w:eastAsia="ru-RU"/>
        </w:rPr>
      </w:pPr>
      <w:r w:rsidRPr="00016388">
        <w:rPr>
          <w:rFonts w:ascii="Times New Roman" w:eastAsia="Calibri" w:hAnsi="Times New Roman" w:cs="Times New Roman"/>
          <w:b/>
          <w:i/>
          <w:sz w:val="28"/>
          <w:szCs w:val="28"/>
          <w:lang w:val="uk-UA" w:eastAsia="ru-RU"/>
        </w:rPr>
        <w:t xml:space="preserve">Про внесення  змін, доповнень в  рішення  міської ради </w:t>
      </w:r>
    </w:p>
    <w:p w:rsidR="00016388" w:rsidRPr="00016388" w:rsidRDefault="00016388" w:rsidP="00016388">
      <w:pPr>
        <w:spacing w:after="0" w:line="240" w:lineRule="auto"/>
        <w:jc w:val="both"/>
        <w:rPr>
          <w:rFonts w:ascii="Times New Roman" w:eastAsia="Calibri" w:hAnsi="Times New Roman" w:cs="Times New Roman"/>
          <w:b/>
          <w:i/>
          <w:sz w:val="28"/>
          <w:szCs w:val="28"/>
          <w:lang w:val="uk-UA" w:eastAsia="ru-RU"/>
        </w:rPr>
      </w:pPr>
    </w:p>
    <w:p w:rsidR="00016388" w:rsidRPr="00016388" w:rsidRDefault="00016388" w:rsidP="00016388">
      <w:pPr>
        <w:spacing w:after="0" w:line="240" w:lineRule="auto"/>
        <w:jc w:val="both"/>
        <w:rPr>
          <w:rFonts w:ascii="Times New Roman" w:eastAsia="Calibri" w:hAnsi="Times New Roman" w:cs="Times New Roman"/>
          <w:sz w:val="28"/>
          <w:szCs w:val="28"/>
          <w:lang w:val="uk-UA"/>
        </w:rPr>
      </w:pPr>
      <w:r w:rsidRPr="00016388">
        <w:rPr>
          <w:rFonts w:ascii="Calibri" w:eastAsia="Calibri" w:hAnsi="Calibri" w:cs="Times New Roman"/>
          <w:sz w:val="28"/>
          <w:szCs w:val="28"/>
          <w:lang w:val="uk-UA"/>
        </w:rPr>
        <w:tab/>
      </w:r>
      <w:r w:rsidRPr="00016388">
        <w:rPr>
          <w:rFonts w:ascii="Times New Roman" w:eastAsia="Calibri" w:hAnsi="Times New Roman" w:cs="Times New Roman"/>
          <w:sz w:val="28"/>
          <w:szCs w:val="28"/>
          <w:lang w:val="uk-UA"/>
        </w:rPr>
        <w:t xml:space="preserve">Керуючись ст.12 ,83 Земельного кодексу України, </w:t>
      </w:r>
      <w:r w:rsidRPr="00016388">
        <w:rPr>
          <w:rFonts w:ascii="Times New Roman" w:eastAsia="Times New Roman" w:hAnsi="Times New Roman" w:cs="Times New Roman"/>
          <w:sz w:val="28"/>
          <w:szCs w:val="28"/>
          <w:lang w:val="uk-UA"/>
        </w:rPr>
        <w:t>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w:t>
      </w:r>
      <w:r w:rsidRPr="00016388">
        <w:rPr>
          <w:rFonts w:ascii="Times New Roman" w:eastAsia="Calibri" w:hAnsi="Times New Roman" w:cs="Times New Roman"/>
          <w:sz w:val="28"/>
          <w:szCs w:val="28"/>
          <w:lang w:val="uk-UA"/>
        </w:rPr>
        <w:t xml:space="preserve">, Зеленодольська міська рада  </w:t>
      </w:r>
    </w:p>
    <w:p w:rsidR="00016388" w:rsidRPr="00016388" w:rsidRDefault="00016388" w:rsidP="00016388">
      <w:pPr>
        <w:spacing w:after="0" w:line="240" w:lineRule="auto"/>
        <w:jc w:val="both"/>
        <w:rPr>
          <w:rFonts w:ascii="Times New Roman" w:eastAsia="Calibri" w:hAnsi="Times New Roman" w:cs="Times New Roman"/>
          <w:b/>
          <w:sz w:val="28"/>
          <w:szCs w:val="28"/>
          <w:lang w:val="uk-UA" w:eastAsia="ru-RU"/>
        </w:rPr>
      </w:pPr>
      <w:r w:rsidRPr="00016388">
        <w:rPr>
          <w:rFonts w:ascii="Times New Roman" w:eastAsia="Calibri" w:hAnsi="Times New Roman" w:cs="Times New Roman"/>
          <w:b/>
          <w:sz w:val="28"/>
          <w:szCs w:val="28"/>
          <w:lang w:val="uk-UA" w:eastAsia="ru-RU"/>
        </w:rPr>
        <w:t xml:space="preserve">                                             ВИРІШИЛА:</w:t>
      </w:r>
    </w:p>
    <w:p w:rsidR="00016388" w:rsidRPr="00016388" w:rsidRDefault="00016388" w:rsidP="00016388">
      <w:pPr>
        <w:numPr>
          <w:ilvl w:val="0"/>
          <w:numId w:val="25"/>
        </w:numPr>
        <w:spacing w:after="0" w:line="240" w:lineRule="auto"/>
        <w:jc w:val="both"/>
        <w:rPr>
          <w:rFonts w:ascii="Times New Roman" w:eastAsia="Calibri" w:hAnsi="Times New Roman" w:cs="Times New Roman"/>
          <w:sz w:val="28"/>
          <w:szCs w:val="28"/>
          <w:lang w:val="uk-UA"/>
        </w:rPr>
      </w:pPr>
      <w:r w:rsidRPr="00016388">
        <w:rPr>
          <w:rFonts w:ascii="Times New Roman" w:eastAsia="Calibri" w:hAnsi="Times New Roman" w:cs="Times New Roman"/>
          <w:sz w:val="28"/>
          <w:szCs w:val="28"/>
          <w:lang w:val="uk-UA"/>
        </w:rPr>
        <w:t xml:space="preserve">Внести зміни в рішення Зеленодольської міської ради №1109-1109/45 </w:t>
      </w:r>
    </w:p>
    <w:p w:rsidR="00016388" w:rsidRPr="00016388" w:rsidRDefault="00016388" w:rsidP="00016388">
      <w:pPr>
        <w:spacing w:after="0" w:line="240" w:lineRule="auto"/>
        <w:jc w:val="both"/>
        <w:rPr>
          <w:rFonts w:ascii="Times New Roman" w:eastAsia="Calibri" w:hAnsi="Times New Roman" w:cs="Times New Roman"/>
          <w:sz w:val="28"/>
          <w:szCs w:val="28"/>
          <w:lang w:val="uk-UA"/>
        </w:rPr>
      </w:pPr>
      <w:r w:rsidRPr="00016388">
        <w:rPr>
          <w:rFonts w:ascii="Times New Roman" w:eastAsia="Calibri" w:hAnsi="Times New Roman" w:cs="Times New Roman"/>
          <w:sz w:val="28"/>
          <w:szCs w:val="28"/>
          <w:lang w:val="uk-UA"/>
        </w:rPr>
        <w:lastRenderedPageBreak/>
        <w:t>від 21.10.2015 року «</w:t>
      </w:r>
      <w:r w:rsidRPr="00016388">
        <w:rPr>
          <w:rFonts w:ascii="Times New Roman" w:eastAsia="Calibri" w:hAnsi="Times New Roman" w:cs="Times New Roman"/>
          <w:sz w:val="28"/>
          <w:lang w:val="uk-UA"/>
        </w:rPr>
        <w:t>Про надання дозволу Зеленодольській міській раді Апостолівського району Дніпропетровської області на розробку проекту землеустрою щодо відведення земельної ділянки у власність територіальної громади міста Зеленодольська  для будівництва бетонного майданчику для збирання твердих побутових відходів»</w:t>
      </w:r>
      <w:r w:rsidRPr="00016388">
        <w:rPr>
          <w:rFonts w:ascii="Times New Roman" w:eastAsia="Calibri" w:hAnsi="Times New Roman" w:cs="Times New Roman"/>
          <w:sz w:val="28"/>
          <w:szCs w:val="28"/>
          <w:lang w:val="uk-UA"/>
        </w:rPr>
        <w:t>, а саме :</w:t>
      </w:r>
    </w:p>
    <w:p w:rsidR="00016388" w:rsidRPr="00016388" w:rsidRDefault="00016388" w:rsidP="00016388">
      <w:pPr>
        <w:numPr>
          <w:ilvl w:val="1"/>
          <w:numId w:val="25"/>
        </w:numPr>
        <w:spacing w:after="0" w:line="240" w:lineRule="auto"/>
        <w:jc w:val="both"/>
        <w:rPr>
          <w:rFonts w:ascii="Times New Roman" w:eastAsia="Calibri" w:hAnsi="Times New Roman" w:cs="Times New Roman"/>
          <w:sz w:val="28"/>
          <w:szCs w:val="28"/>
          <w:lang w:val="uk-UA"/>
        </w:rPr>
      </w:pPr>
      <w:r w:rsidRPr="00016388">
        <w:rPr>
          <w:rFonts w:ascii="Times New Roman" w:eastAsia="Calibri" w:hAnsi="Times New Roman" w:cs="Times New Roman"/>
          <w:sz w:val="28"/>
          <w:szCs w:val="28"/>
          <w:lang w:val="uk-UA"/>
        </w:rPr>
        <w:t xml:space="preserve">Назви рішень викласти в наступній редакції:«Про розроблення проекту </w:t>
      </w:r>
    </w:p>
    <w:p w:rsidR="00016388" w:rsidRPr="00016388" w:rsidRDefault="00016388" w:rsidP="00016388">
      <w:pPr>
        <w:spacing w:after="0" w:line="240" w:lineRule="auto"/>
        <w:jc w:val="both"/>
        <w:rPr>
          <w:rFonts w:ascii="Times New Roman" w:eastAsia="Calibri" w:hAnsi="Times New Roman" w:cs="Times New Roman"/>
          <w:sz w:val="28"/>
          <w:szCs w:val="28"/>
          <w:lang w:val="uk-UA"/>
        </w:rPr>
      </w:pPr>
      <w:r w:rsidRPr="00016388">
        <w:rPr>
          <w:rFonts w:ascii="Times New Roman" w:eastAsia="Calibri" w:hAnsi="Times New Roman" w:cs="Times New Roman"/>
          <w:sz w:val="28"/>
          <w:szCs w:val="28"/>
          <w:lang w:val="uk-UA"/>
        </w:rPr>
        <w:t>землеустрою щодо відведення Зеленодольській міській об’єднаній територіальній громаді Зеленодольської міської ради земельної ділянки під будівництво бетонного майданчику для збирання твердих побутових відходів».</w:t>
      </w:r>
    </w:p>
    <w:p w:rsidR="00016388" w:rsidRPr="00016388" w:rsidRDefault="00016388" w:rsidP="00016388">
      <w:pPr>
        <w:numPr>
          <w:ilvl w:val="1"/>
          <w:numId w:val="25"/>
        </w:numPr>
        <w:spacing w:after="0" w:line="240" w:lineRule="auto"/>
        <w:jc w:val="both"/>
        <w:rPr>
          <w:rFonts w:ascii="Times New Roman" w:eastAsia="Calibri" w:hAnsi="Times New Roman" w:cs="Times New Roman"/>
          <w:sz w:val="28"/>
          <w:szCs w:val="28"/>
          <w:lang w:val="uk-UA"/>
        </w:rPr>
      </w:pPr>
      <w:r w:rsidRPr="00016388">
        <w:rPr>
          <w:rFonts w:ascii="Times New Roman" w:eastAsia="Calibri" w:hAnsi="Times New Roman" w:cs="Times New Roman"/>
          <w:sz w:val="28"/>
          <w:szCs w:val="28"/>
          <w:lang w:val="uk-UA"/>
        </w:rPr>
        <w:t xml:space="preserve"> В п.1 фразу: «Надати дозвіл Зеленодольській міській раді на</w:t>
      </w:r>
    </w:p>
    <w:p w:rsidR="00016388" w:rsidRPr="00016388" w:rsidRDefault="00016388" w:rsidP="00016388">
      <w:pPr>
        <w:spacing w:after="0" w:line="240" w:lineRule="auto"/>
        <w:jc w:val="both"/>
        <w:rPr>
          <w:rFonts w:ascii="Times New Roman" w:eastAsia="Calibri" w:hAnsi="Times New Roman" w:cs="Times New Roman"/>
          <w:sz w:val="28"/>
          <w:szCs w:val="28"/>
          <w:lang w:val="uk-UA"/>
        </w:rPr>
      </w:pPr>
      <w:r w:rsidRPr="00016388">
        <w:rPr>
          <w:rFonts w:ascii="Times New Roman" w:eastAsia="Calibri" w:hAnsi="Times New Roman" w:cs="Times New Roman"/>
          <w:sz w:val="28"/>
          <w:szCs w:val="28"/>
          <w:lang w:val="uk-UA"/>
        </w:rPr>
        <w:t xml:space="preserve"> розроблення проекту землеустрою щодо відведення земельної ділянки у власність територіальної громади міста Зеленодольська» замінити  на фразу: «Надати дозвіл Виконавчому комітету Зеленодольської міської ради на розроблення проекту землеустрою щодо відведення земельної ділянки Зеленодольській міській об’єднаній територіальній громаді Зеленодольської міської ради під будівництво бетонного майданчику для збирання твердих побутових відходів».</w:t>
      </w:r>
    </w:p>
    <w:p w:rsidR="00016388" w:rsidRPr="00016388" w:rsidRDefault="00016388" w:rsidP="00016388">
      <w:pPr>
        <w:numPr>
          <w:ilvl w:val="1"/>
          <w:numId w:val="25"/>
        </w:numPr>
        <w:spacing w:after="0" w:line="240" w:lineRule="auto"/>
        <w:jc w:val="both"/>
        <w:rPr>
          <w:rFonts w:ascii="Times New Roman" w:eastAsia="Calibri" w:hAnsi="Times New Roman" w:cs="Times New Roman"/>
          <w:sz w:val="28"/>
          <w:szCs w:val="28"/>
          <w:lang w:val="uk-UA"/>
        </w:rPr>
      </w:pPr>
      <w:r w:rsidRPr="00016388">
        <w:rPr>
          <w:rFonts w:ascii="Times New Roman" w:eastAsia="Calibri" w:hAnsi="Times New Roman" w:cs="Times New Roman"/>
          <w:sz w:val="28"/>
          <w:szCs w:val="28"/>
          <w:lang w:val="uk-UA"/>
        </w:rPr>
        <w:t xml:space="preserve"> В п.2 фразу: «Зеленодольській міській раді укласти договір із</w:t>
      </w:r>
    </w:p>
    <w:p w:rsidR="00016388" w:rsidRPr="00016388" w:rsidRDefault="00016388" w:rsidP="00016388">
      <w:pPr>
        <w:spacing w:after="0" w:line="240" w:lineRule="auto"/>
        <w:jc w:val="both"/>
        <w:rPr>
          <w:rFonts w:ascii="Times New Roman" w:eastAsia="Calibri" w:hAnsi="Times New Roman" w:cs="Times New Roman"/>
          <w:sz w:val="28"/>
          <w:szCs w:val="28"/>
          <w:lang w:val="uk-UA"/>
        </w:rPr>
      </w:pPr>
      <w:r w:rsidRPr="00016388">
        <w:rPr>
          <w:rFonts w:ascii="Times New Roman" w:eastAsia="Calibri" w:hAnsi="Times New Roman" w:cs="Times New Roman"/>
          <w:sz w:val="28"/>
          <w:szCs w:val="28"/>
          <w:lang w:val="uk-UA"/>
        </w:rPr>
        <w:t>спеціалізованою проектною організацією на розробку проекту землеустрою щодо відведення земельної ділянки у власність територіальної громади міста Зеленодольська для будівництво бетонного майданчику для збирання твердих побутових відходів» замінити  на фразу: «Виконавчому комітету Зеленодольської міської ради укласти договір із спеціалізованою проектною організацією на розробку проекту землеустрою щодо відведення земельної ділянки Зеленодольській міській об’єднаній територіальній громаді Зеленодольської міської ради під будівництво бетонного майданчику для збирання твердих побутових відходів».</w:t>
      </w:r>
    </w:p>
    <w:p w:rsidR="00016388" w:rsidRPr="00016388" w:rsidRDefault="00016388" w:rsidP="00016388">
      <w:pPr>
        <w:spacing w:after="0" w:line="240" w:lineRule="auto"/>
        <w:jc w:val="both"/>
        <w:rPr>
          <w:rFonts w:ascii="Times New Roman" w:eastAsia="Calibri" w:hAnsi="Times New Roman" w:cs="Times New Roman"/>
          <w:sz w:val="28"/>
          <w:szCs w:val="28"/>
          <w:lang w:val="uk-UA"/>
        </w:rPr>
      </w:pPr>
      <w:r w:rsidRPr="00016388">
        <w:rPr>
          <w:rFonts w:ascii="Times New Roman" w:eastAsia="Calibri" w:hAnsi="Times New Roman" w:cs="Times New Roman"/>
          <w:sz w:val="28"/>
          <w:szCs w:val="28"/>
          <w:lang w:val="uk-UA"/>
        </w:rPr>
        <w:t xml:space="preserve">      2. Внести зміни в рішення Зеленодольської міської ради №1110-1110/25 від 21.10.2015 року «</w:t>
      </w:r>
      <w:r w:rsidRPr="00016388">
        <w:rPr>
          <w:rFonts w:ascii="Times New Roman" w:eastAsia="Calibri" w:hAnsi="Times New Roman" w:cs="Times New Roman"/>
          <w:sz w:val="28"/>
          <w:lang w:val="uk-UA"/>
        </w:rPr>
        <w:t>Про надання дозволу Зеленодольській міській раді Апостолівського району Дніпропетровської області на розробку проекту землеустрою щодо відведення земельної ділянки у власність територіальної громади с. Мала Костромка  для будівництва бетонного майданчику для збирання твердих побутових відходів»</w:t>
      </w:r>
      <w:r w:rsidRPr="00016388">
        <w:rPr>
          <w:rFonts w:ascii="Times New Roman" w:eastAsia="Calibri" w:hAnsi="Times New Roman" w:cs="Times New Roman"/>
          <w:sz w:val="28"/>
          <w:szCs w:val="28"/>
          <w:lang w:val="uk-UA"/>
        </w:rPr>
        <w:t>, а саме:</w:t>
      </w:r>
    </w:p>
    <w:p w:rsidR="00016388" w:rsidRPr="00016388" w:rsidRDefault="00016388" w:rsidP="00016388">
      <w:pPr>
        <w:spacing w:after="0" w:line="240" w:lineRule="auto"/>
        <w:jc w:val="both"/>
        <w:rPr>
          <w:rFonts w:ascii="Times New Roman" w:eastAsia="Calibri" w:hAnsi="Times New Roman" w:cs="Times New Roman"/>
          <w:sz w:val="28"/>
          <w:szCs w:val="28"/>
          <w:lang w:val="uk-UA"/>
        </w:rPr>
      </w:pPr>
      <w:r w:rsidRPr="00016388">
        <w:rPr>
          <w:rFonts w:ascii="Times New Roman" w:eastAsia="Calibri" w:hAnsi="Times New Roman" w:cs="Times New Roman"/>
          <w:sz w:val="28"/>
          <w:szCs w:val="28"/>
          <w:lang w:val="uk-UA"/>
        </w:rPr>
        <w:t xml:space="preserve">     2.1 Назви рішень викласти в наступній редакції :«Про розроблення проекту землеустрою щодо відведення Зеленодольській міській об’єднаній територіальній громаді Зеленодольської міської ради земельної ділянки під будівництво бетонного майданчику для збирання твердих побутових відходів».</w:t>
      </w:r>
    </w:p>
    <w:p w:rsidR="00016388" w:rsidRPr="00016388" w:rsidRDefault="00016388" w:rsidP="00016388">
      <w:pPr>
        <w:spacing w:after="0" w:line="240" w:lineRule="auto"/>
        <w:jc w:val="both"/>
        <w:rPr>
          <w:rFonts w:ascii="Times New Roman" w:eastAsia="Calibri" w:hAnsi="Times New Roman" w:cs="Times New Roman"/>
          <w:sz w:val="28"/>
          <w:szCs w:val="28"/>
          <w:lang w:val="uk-UA"/>
        </w:rPr>
      </w:pPr>
      <w:r w:rsidRPr="00016388">
        <w:rPr>
          <w:rFonts w:ascii="Times New Roman" w:eastAsia="Calibri" w:hAnsi="Times New Roman" w:cs="Times New Roman"/>
          <w:sz w:val="28"/>
          <w:szCs w:val="28"/>
          <w:lang w:val="uk-UA"/>
        </w:rPr>
        <w:t xml:space="preserve">  2.2 В п.1 фразу: «Надати дозвіл Зеленодольській міській раді на</w:t>
      </w:r>
    </w:p>
    <w:p w:rsidR="00016388" w:rsidRPr="00016388" w:rsidRDefault="00016388" w:rsidP="00016388">
      <w:pPr>
        <w:spacing w:after="0" w:line="240" w:lineRule="auto"/>
        <w:jc w:val="both"/>
        <w:rPr>
          <w:rFonts w:ascii="Times New Roman" w:eastAsia="Calibri" w:hAnsi="Times New Roman" w:cs="Times New Roman"/>
          <w:sz w:val="28"/>
          <w:szCs w:val="28"/>
          <w:lang w:val="uk-UA"/>
        </w:rPr>
      </w:pPr>
      <w:r w:rsidRPr="00016388">
        <w:rPr>
          <w:rFonts w:ascii="Times New Roman" w:eastAsia="Calibri" w:hAnsi="Times New Roman" w:cs="Times New Roman"/>
          <w:sz w:val="28"/>
          <w:szCs w:val="28"/>
          <w:lang w:val="uk-UA"/>
        </w:rPr>
        <w:t xml:space="preserve"> розроблення проекту землеустрою щодо відведення земельної ділянки у власність територіальної громади</w:t>
      </w:r>
      <w:r w:rsidRPr="00016388">
        <w:rPr>
          <w:rFonts w:ascii="Times New Roman" w:eastAsia="Calibri" w:hAnsi="Times New Roman" w:cs="Times New Roman"/>
          <w:sz w:val="28"/>
          <w:lang w:val="uk-UA"/>
        </w:rPr>
        <w:t xml:space="preserve"> с. Мала Костромка  для будівництва бетонного майданчику для збирання твердих побутових відходів» </w:t>
      </w:r>
      <w:r w:rsidRPr="00016388">
        <w:rPr>
          <w:rFonts w:ascii="Times New Roman" w:eastAsia="Calibri" w:hAnsi="Times New Roman" w:cs="Times New Roman"/>
          <w:sz w:val="28"/>
          <w:szCs w:val="28"/>
          <w:lang w:val="uk-UA"/>
        </w:rPr>
        <w:t xml:space="preserve">замінити  на фразу: «Надати дозвіл Виконавчому комітету Зеленодольської міської ради на розроблення проекту землеустрою щодо відведення земельної </w:t>
      </w:r>
      <w:r w:rsidRPr="00016388">
        <w:rPr>
          <w:rFonts w:ascii="Times New Roman" w:eastAsia="Calibri" w:hAnsi="Times New Roman" w:cs="Times New Roman"/>
          <w:sz w:val="28"/>
          <w:szCs w:val="28"/>
          <w:lang w:val="uk-UA"/>
        </w:rPr>
        <w:lastRenderedPageBreak/>
        <w:t>ділянки Зеленодольській міській об’єднаній територіальній громаді Зеленодольської міської ради під будівництво бетонного майданчику для збирання твердих побутових відходів».</w:t>
      </w:r>
    </w:p>
    <w:p w:rsidR="00016388" w:rsidRPr="00016388" w:rsidRDefault="00016388" w:rsidP="00016388">
      <w:pPr>
        <w:spacing w:after="0" w:line="240" w:lineRule="auto"/>
        <w:jc w:val="both"/>
        <w:rPr>
          <w:rFonts w:ascii="Times New Roman" w:eastAsia="Calibri" w:hAnsi="Times New Roman" w:cs="Times New Roman"/>
          <w:sz w:val="28"/>
          <w:szCs w:val="28"/>
          <w:lang w:val="uk-UA"/>
        </w:rPr>
      </w:pPr>
      <w:r w:rsidRPr="00016388">
        <w:rPr>
          <w:rFonts w:ascii="Times New Roman" w:eastAsia="Calibri" w:hAnsi="Times New Roman" w:cs="Times New Roman"/>
          <w:sz w:val="28"/>
          <w:szCs w:val="28"/>
          <w:lang w:val="uk-UA"/>
        </w:rPr>
        <w:t xml:space="preserve">   2.3 В п.2 фразу: «Зеленодольській міській раді укласти договір із</w:t>
      </w:r>
    </w:p>
    <w:p w:rsidR="00016388" w:rsidRPr="00016388" w:rsidRDefault="00016388" w:rsidP="00016388">
      <w:pPr>
        <w:spacing w:after="0" w:line="240" w:lineRule="auto"/>
        <w:jc w:val="both"/>
        <w:rPr>
          <w:rFonts w:ascii="Times New Roman" w:eastAsia="Calibri" w:hAnsi="Times New Roman" w:cs="Times New Roman"/>
          <w:sz w:val="28"/>
          <w:lang w:val="uk-UA"/>
        </w:rPr>
      </w:pPr>
      <w:r w:rsidRPr="00016388">
        <w:rPr>
          <w:rFonts w:ascii="Times New Roman" w:eastAsia="Calibri" w:hAnsi="Times New Roman" w:cs="Times New Roman"/>
          <w:sz w:val="28"/>
          <w:szCs w:val="28"/>
          <w:lang w:val="uk-UA"/>
        </w:rPr>
        <w:t xml:space="preserve"> спеціалізованою проектною організацією на розробку проекту землеустрою щодо відведення земельної ділянки у власність територіальної громади</w:t>
      </w:r>
      <w:r w:rsidRPr="00016388">
        <w:rPr>
          <w:rFonts w:ascii="Times New Roman" w:eastAsia="Calibri" w:hAnsi="Times New Roman" w:cs="Times New Roman"/>
          <w:sz w:val="28"/>
          <w:lang w:val="uk-UA"/>
        </w:rPr>
        <w:t xml:space="preserve"> </w:t>
      </w:r>
    </w:p>
    <w:p w:rsidR="00016388" w:rsidRPr="00016388" w:rsidRDefault="00016388" w:rsidP="00016388">
      <w:pPr>
        <w:spacing w:after="0" w:line="240" w:lineRule="auto"/>
        <w:jc w:val="both"/>
        <w:rPr>
          <w:rFonts w:ascii="Times New Roman" w:eastAsia="Calibri" w:hAnsi="Times New Roman" w:cs="Times New Roman"/>
          <w:sz w:val="28"/>
          <w:szCs w:val="28"/>
          <w:lang w:val="uk-UA"/>
        </w:rPr>
      </w:pPr>
      <w:r w:rsidRPr="00016388">
        <w:rPr>
          <w:rFonts w:ascii="Times New Roman" w:eastAsia="Calibri" w:hAnsi="Times New Roman" w:cs="Times New Roman"/>
          <w:sz w:val="28"/>
          <w:lang w:val="uk-UA"/>
        </w:rPr>
        <w:t>с. Мала Костромка  для будівництва бетонного майданчику для збирання твердих побутових відходів» замінити на фразу:</w:t>
      </w:r>
      <w:r w:rsidRPr="00016388">
        <w:rPr>
          <w:rFonts w:ascii="Times New Roman" w:eastAsia="Calibri" w:hAnsi="Times New Roman" w:cs="Times New Roman"/>
          <w:sz w:val="28"/>
          <w:szCs w:val="28"/>
          <w:lang w:val="uk-UA"/>
        </w:rPr>
        <w:t xml:space="preserve"> «Виконавчому комітету Зеленодольської міської ради укласти договір із спеціалізованою проектною організацією на розробку проекту землеустрою щодо відведення земельної ділянки Зеленодольській міській об’єднаній територіальній громаді Зеленодольської міської ради під будівництво бетонного майданчику для збирання твердих побутових відходів».</w:t>
      </w:r>
    </w:p>
    <w:p w:rsidR="00016388" w:rsidRPr="00016388" w:rsidRDefault="00016388" w:rsidP="00016388">
      <w:pPr>
        <w:spacing w:after="0" w:line="240" w:lineRule="auto"/>
        <w:jc w:val="both"/>
        <w:rPr>
          <w:rFonts w:ascii="Times New Roman" w:eastAsia="Times New Roman" w:hAnsi="Times New Roman" w:cs="Times New Roman"/>
          <w:sz w:val="28"/>
          <w:szCs w:val="28"/>
          <w:lang w:val="uk-UA" w:eastAsia="ru-RU"/>
        </w:rPr>
      </w:pPr>
      <w:r w:rsidRPr="00016388">
        <w:rPr>
          <w:rFonts w:ascii="Times New Roman" w:eastAsia="Calibri" w:hAnsi="Times New Roman" w:cs="Times New Roman"/>
          <w:sz w:val="28"/>
          <w:szCs w:val="28"/>
          <w:lang w:val="uk-UA" w:eastAsia="ru-RU"/>
        </w:rPr>
        <w:t xml:space="preserve">     3.</w:t>
      </w:r>
      <w:r w:rsidRPr="00016388">
        <w:rPr>
          <w:rFonts w:ascii="Times New Roman" w:eastAsia="Times New Roman" w:hAnsi="Times New Roman" w:cs="Times New Roman"/>
          <w:sz w:val="28"/>
          <w:szCs w:val="28"/>
          <w:lang w:val="uk-UA" w:eastAsia="ru-RU"/>
        </w:rPr>
        <w:t xml:space="preserve"> Контроль за виконанням рішення покласти на комісію з питань</w:t>
      </w:r>
    </w:p>
    <w:p w:rsidR="00016388" w:rsidRPr="00016388" w:rsidRDefault="00016388" w:rsidP="00016388">
      <w:pPr>
        <w:spacing w:after="0" w:line="240" w:lineRule="auto"/>
        <w:jc w:val="both"/>
        <w:rPr>
          <w:rFonts w:ascii="Times New Roman" w:eastAsia="Calibri" w:hAnsi="Times New Roman" w:cs="Times New Roman"/>
          <w:sz w:val="28"/>
          <w:szCs w:val="28"/>
          <w:lang w:val="uk-UA" w:eastAsia="ru-RU"/>
        </w:rPr>
      </w:pPr>
      <w:r w:rsidRPr="00016388">
        <w:rPr>
          <w:rFonts w:ascii="Times New Roman" w:eastAsia="Calibri" w:hAnsi="Times New Roman" w:cs="Times New Roman"/>
          <w:sz w:val="28"/>
          <w:szCs w:val="28"/>
          <w:lang w:val="uk-UA" w:eastAsia="ru-RU"/>
        </w:rPr>
        <w:t>регулювання земельних відносин та охорони навколишнього   середовища</w:t>
      </w:r>
    </w:p>
    <w:p w:rsidR="00016388" w:rsidRPr="00016388" w:rsidRDefault="00016388" w:rsidP="00016388">
      <w:pPr>
        <w:spacing w:after="0" w:line="240" w:lineRule="auto"/>
        <w:jc w:val="both"/>
        <w:rPr>
          <w:rFonts w:ascii="Times New Roman" w:eastAsia="Times New Roman" w:hAnsi="Times New Roman" w:cs="Times New Roman"/>
          <w:sz w:val="28"/>
          <w:szCs w:val="28"/>
          <w:lang w:val="uk-UA" w:eastAsia="ru-RU"/>
        </w:rPr>
      </w:pPr>
      <w:r w:rsidRPr="00016388">
        <w:rPr>
          <w:rFonts w:ascii="Times New Roman" w:eastAsia="Calibri" w:hAnsi="Times New Roman" w:cs="Times New Roman"/>
          <w:sz w:val="28"/>
          <w:szCs w:val="28"/>
          <w:lang w:val="uk-UA" w:eastAsia="ru-RU"/>
        </w:rPr>
        <w:t>Зеленодольської міської ради.</w:t>
      </w:r>
    </w:p>
    <w:p w:rsidR="00016388" w:rsidRPr="00016388" w:rsidRDefault="00016388" w:rsidP="00016388">
      <w:pPr>
        <w:spacing w:after="0" w:line="240" w:lineRule="auto"/>
        <w:jc w:val="both"/>
        <w:rPr>
          <w:rFonts w:ascii="Times New Roman" w:eastAsia="Calibri" w:hAnsi="Times New Roman" w:cs="Times New Roman"/>
          <w:sz w:val="28"/>
          <w:szCs w:val="28"/>
          <w:lang w:val="uk-UA"/>
        </w:rPr>
      </w:pPr>
    </w:p>
    <w:p w:rsidR="002E4CA7" w:rsidRPr="00557C53" w:rsidRDefault="00016388" w:rsidP="00557C53">
      <w:pPr>
        <w:spacing w:after="0" w:line="240" w:lineRule="auto"/>
        <w:ind w:right="175"/>
        <w:jc w:val="both"/>
        <w:rPr>
          <w:rFonts w:ascii="Times New Roman" w:eastAsia="Times New Roman" w:hAnsi="Times New Roman" w:cs="Times New Roman"/>
          <w:b/>
          <w:sz w:val="28"/>
          <w:szCs w:val="28"/>
          <w:lang w:val="uk-UA" w:eastAsia="ru-RU"/>
        </w:rPr>
      </w:pPr>
      <w:r w:rsidRPr="00016388">
        <w:rPr>
          <w:rFonts w:ascii="Times New Roman" w:eastAsia="Times New Roman" w:hAnsi="Times New Roman" w:cs="Times New Roman"/>
          <w:b/>
          <w:sz w:val="28"/>
          <w:szCs w:val="28"/>
          <w:lang w:val="uk-UA" w:eastAsia="ru-RU"/>
        </w:rPr>
        <w:t>Міський  голова</w:t>
      </w:r>
      <w:r w:rsidRPr="00016388">
        <w:rPr>
          <w:rFonts w:ascii="Times New Roman" w:eastAsia="Times New Roman" w:hAnsi="Times New Roman" w:cs="Times New Roman"/>
          <w:b/>
          <w:sz w:val="28"/>
          <w:szCs w:val="28"/>
          <w:lang w:val="uk-UA" w:eastAsia="ru-RU"/>
        </w:rPr>
        <w:tab/>
      </w:r>
      <w:r w:rsidRPr="00016388">
        <w:rPr>
          <w:rFonts w:ascii="Times New Roman" w:eastAsia="Times New Roman" w:hAnsi="Times New Roman" w:cs="Times New Roman"/>
          <w:b/>
          <w:sz w:val="28"/>
          <w:szCs w:val="28"/>
          <w:lang w:val="uk-UA" w:eastAsia="ru-RU"/>
        </w:rPr>
        <w:tab/>
      </w:r>
      <w:r w:rsidRPr="00016388">
        <w:rPr>
          <w:rFonts w:ascii="Times New Roman" w:eastAsia="Times New Roman" w:hAnsi="Times New Roman" w:cs="Times New Roman"/>
          <w:b/>
          <w:sz w:val="28"/>
          <w:szCs w:val="28"/>
          <w:lang w:val="uk-UA" w:eastAsia="ru-RU"/>
        </w:rPr>
        <w:tab/>
      </w:r>
      <w:r w:rsidRPr="00016388">
        <w:rPr>
          <w:rFonts w:ascii="Times New Roman" w:eastAsia="Times New Roman" w:hAnsi="Times New Roman" w:cs="Times New Roman"/>
          <w:b/>
          <w:sz w:val="28"/>
          <w:szCs w:val="28"/>
          <w:lang w:val="uk-UA" w:eastAsia="ru-RU"/>
        </w:rPr>
        <w:tab/>
        <w:t xml:space="preserve">                           А. В. Савченко</w:t>
      </w:r>
    </w:p>
    <w:p w:rsidR="00B732F2" w:rsidRPr="00B732F2" w:rsidRDefault="00B732F2" w:rsidP="00B732F2">
      <w:pPr>
        <w:keepNext/>
        <w:spacing w:before="240" w:after="60" w:line="240" w:lineRule="auto"/>
        <w:jc w:val="center"/>
        <w:outlineLvl w:val="0"/>
        <w:rPr>
          <w:rFonts w:ascii="Times New Roman" w:eastAsia="Times New Roman" w:hAnsi="Times New Roman" w:cs="Arial"/>
          <w:bCs/>
          <w:kern w:val="32"/>
          <w:sz w:val="32"/>
          <w:szCs w:val="32"/>
          <w:lang w:eastAsia="ru-RU"/>
        </w:rPr>
      </w:pPr>
      <w:r w:rsidRPr="00B732F2">
        <w:rPr>
          <w:rFonts w:ascii="Times New Roman" w:eastAsia="Times New Roman" w:hAnsi="Times New Roman" w:cs="Arial"/>
          <w:bCs/>
          <w:kern w:val="32"/>
          <w:sz w:val="32"/>
          <w:szCs w:val="32"/>
          <w:lang w:eastAsia="ru-RU"/>
        </w:rPr>
        <w:t>Р І Ш Е Н Н Я</w:t>
      </w:r>
    </w:p>
    <w:p w:rsidR="00B732F2" w:rsidRPr="00B732F2" w:rsidRDefault="00B732F2" w:rsidP="00B732F2">
      <w:pPr>
        <w:spacing w:after="0" w:line="240" w:lineRule="auto"/>
        <w:jc w:val="center"/>
        <w:rPr>
          <w:rFonts w:ascii="Times New Roman" w:eastAsia="Times New Roman" w:hAnsi="Times New Roman" w:cs="Times New Roman"/>
          <w:b/>
          <w:sz w:val="28"/>
          <w:szCs w:val="24"/>
          <w:lang w:val="uk-UA" w:eastAsia="ru-RU"/>
        </w:rPr>
      </w:pPr>
      <w:r w:rsidRPr="00B732F2">
        <w:rPr>
          <w:rFonts w:ascii="Times New Roman" w:eastAsia="Times New Roman" w:hAnsi="Times New Roman" w:cs="Times New Roman"/>
          <w:b/>
          <w:sz w:val="28"/>
          <w:szCs w:val="24"/>
          <w:lang w:val="uk-UA" w:eastAsia="ru-RU"/>
        </w:rPr>
        <w:t xml:space="preserve">    </w:t>
      </w:r>
      <w:r w:rsidRPr="00B732F2">
        <w:rPr>
          <w:rFonts w:ascii="Times New Roman" w:eastAsia="Times New Roman" w:hAnsi="Times New Roman" w:cs="Times New Roman"/>
          <w:b/>
          <w:sz w:val="28"/>
          <w:szCs w:val="24"/>
          <w:lang w:eastAsia="ru-RU"/>
        </w:rPr>
        <w:t xml:space="preserve">Зеленодольської </w:t>
      </w:r>
      <w:r w:rsidRPr="00B732F2">
        <w:rPr>
          <w:rFonts w:ascii="Times New Roman" w:eastAsia="Times New Roman" w:hAnsi="Times New Roman" w:cs="Times New Roman"/>
          <w:b/>
          <w:sz w:val="28"/>
          <w:szCs w:val="24"/>
          <w:lang w:val="uk-UA" w:eastAsia="ru-RU"/>
        </w:rPr>
        <w:t>міської</w:t>
      </w:r>
      <w:r w:rsidRPr="00B732F2">
        <w:rPr>
          <w:rFonts w:ascii="Times New Roman" w:eastAsia="Times New Roman" w:hAnsi="Times New Roman" w:cs="Times New Roman"/>
          <w:b/>
          <w:sz w:val="28"/>
          <w:szCs w:val="24"/>
          <w:lang w:eastAsia="ru-RU"/>
        </w:rPr>
        <w:t xml:space="preserve"> ради</w:t>
      </w:r>
    </w:p>
    <w:p w:rsidR="00B732F2" w:rsidRPr="00B732F2" w:rsidRDefault="00B732F2" w:rsidP="00B732F2">
      <w:pPr>
        <w:spacing w:after="0" w:line="240" w:lineRule="auto"/>
        <w:jc w:val="center"/>
        <w:rPr>
          <w:rFonts w:ascii="Times New Roman" w:eastAsia="Times New Roman" w:hAnsi="Times New Roman" w:cs="Times New Roman"/>
          <w:b/>
          <w:sz w:val="24"/>
          <w:szCs w:val="24"/>
          <w:lang w:val="uk-UA" w:eastAsia="ru-RU"/>
        </w:rPr>
      </w:pPr>
      <w:r w:rsidRPr="00B732F2">
        <w:rPr>
          <w:rFonts w:ascii="Times New Roman" w:eastAsia="Times New Roman" w:hAnsi="Times New Roman" w:cs="Times New Roman"/>
          <w:b/>
          <w:sz w:val="28"/>
          <w:szCs w:val="24"/>
          <w:lang w:val="uk-UA" w:eastAsia="ru-RU"/>
        </w:rPr>
        <w:t xml:space="preserve">7 сесії </w:t>
      </w:r>
      <w:r w:rsidRPr="00B732F2">
        <w:rPr>
          <w:rFonts w:ascii="Times New Roman" w:eastAsia="Times New Roman" w:hAnsi="Times New Roman" w:cs="Times New Roman"/>
          <w:b/>
          <w:sz w:val="28"/>
          <w:szCs w:val="24"/>
          <w:lang w:val="en-US" w:eastAsia="ru-RU"/>
        </w:rPr>
        <w:t>VII</w:t>
      </w:r>
      <w:r w:rsidRPr="00B732F2">
        <w:rPr>
          <w:rFonts w:ascii="Times New Roman" w:eastAsia="Times New Roman" w:hAnsi="Times New Roman" w:cs="Times New Roman"/>
          <w:b/>
          <w:sz w:val="28"/>
          <w:szCs w:val="24"/>
          <w:lang w:val="uk-UA" w:eastAsia="ru-RU"/>
        </w:rPr>
        <w:t xml:space="preserve"> скликання </w:t>
      </w:r>
    </w:p>
    <w:tbl>
      <w:tblPr>
        <w:tblW w:w="9578" w:type="dxa"/>
        <w:jc w:val="center"/>
        <w:tblLook w:val="01E0"/>
      </w:tblPr>
      <w:tblGrid>
        <w:gridCol w:w="3386"/>
        <w:gridCol w:w="3096"/>
        <w:gridCol w:w="3096"/>
      </w:tblGrid>
      <w:tr w:rsidR="00B732F2" w:rsidRPr="00B732F2" w:rsidTr="005E4786">
        <w:trPr>
          <w:jc w:val="center"/>
        </w:trPr>
        <w:tc>
          <w:tcPr>
            <w:tcW w:w="3386" w:type="dxa"/>
          </w:tcPr>
          <w:p w:rsidR="00B732F2" w:rsidRPr="00B732F2" w:rsidRDefault="00B732F2" w:rsidP="00B732F2">
            <w:pPr>
              <w:spacing w:after="0" w:line="360" w:lineRule="auto"/>
              <w:rPr>
                <w:rFonts w:ascii="Times New Roman" w:eastAsia="Times New Roman" w:hAnsi="Times New Roman" w:cs="Times New Roman"/>
                <w:b/>
                <w:sz w:val="28"/>
                <w:szCs w:val="28"/>
                <w:lang w:val="uk-UA" w:eastAsia="ru-RU"/>
              </w:rPr>
            </w:pPr>
            <w:r w:rsidRPr="00B732F2">
              <w:rPr>
                <w:rFonts w:ascii="Times New Roman" w:eastAsia="Times New Roman" w:hAnsi="Times New Roman" w:cs="Times New Roman"/>
                <w:b/>
                <w:sz w:val="28"/>
                <w:szCs w:val="28"/>
                <w:lang w:val="uk-UA" w:eastAsia="ru-RU"/>
              </w:rPr>
              <w:t>24  лютого   2016 року</w:t>
            </w:r>
          </w:p>
        </w:tc>
        <w:tc>
          <w:tcPr>
            <w:tcW w:w="3096" w:type="dxa"/>
          </w:tcPr>
          <w:p w:rsidR="00B732F2" w:rsidRPr="00B732F2" w:rsidRDefault="00B732F2" w:rsidP="00B732F2">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B732F2" w:rsidRPr="00B732F2" w:rsidRDefault="00B732F2" w:rsidP="00B732F2">
            <w:pPr>
              <w:spacing w:after="0" w:line="360" w:lineRule="auto"/>
              <w:rPr>
                <w:rFonts w:ascii="Times New Roman" w:eastAsia="Times New Roman" w:hAnsi="Times New Roman" w:cs="Times New Roman"/>
                <w:b/>
                <w:sz w:val="28"/>
                <w:szCs w:val="28"/>
                <w:lang w:val="uk-UA" w:eastAsia="ru-RU"/>
              </w:rPr>
            </w:pPr>
            <w:r w:rsidRPr="00B732F2">
              <w:rPr>
                <w:rFonts w:ascii="Times New Roman" w:eastAsia="Times New Roman" w:hAnsi="Times New Roman" w:cs="Times New Roman"/>
                <w:b/>
                <w:sz w:val="28"/>
                <w:szCs w:val="28"/>
                <w:lang w:val="uk-UA" w:eastAsia="ru-RU"/>
              </w:rPr>
              <w:t xml:space="preserve">                       </w:t>
            </w:r>
            <w:r w:rsidRPr="00B732F2">
              <w:rPr>
                <w:rFonts w:ascii="Times New Roman" w:eastAsia="Times New Roman" w:hAnsi="Times New Roman" w:cs="Times New Roman"/>
                <w:b/>
                <w:sz w:val="28"/>
                <w:szCs w:val="28"/>
                <w:lang w:eastAsia="ru-RU"/>
              </w:rPr>
              <w:t>№</w:t>
            </w:r>
            <w:r w:rsidRPr="00B732F2">
              <w:rPr>
                <w:rFonts w:ascii="Times New Roman" w:eastAsia="Times New Roman" w:hAnsi="Times New Roman" w:cs="Times New Roman"/>
                <w:b/>
                <w:sz w:val="28"/>
                <w:szCs w:val="28"/>
                <w:lang w:val="uk-UA" w:eastAsia="ru-RU"/>
              </w:rPr>
              <w:t xml:space="preserve"> 98/2</w:t>
            </w:r>
          </w:p>
        </w:tc>
      </w:tr>
    </w:tbl>
    <w:p w:rsidR="00B732F2" w:rsidRPr="00B732F2" w:rsidRDefault="00B732F2" w:rsidP="00B732F2">
      <w:pPr>
        <w:spacing w:after="0" w:line="240" w:lineRule="auto"/>
        <w:jc w:val="both"/>
        <w:rPr>
          <w:rFonts w:ascii="Times New Roman" w:eastAsia="Calibri" w:hAnsi="Times New Roman" w:cs="Times New Roman"/>
          <w:b/>
          <w:i/>
          <w:sz w:val="28"/>
          <w:szCs w:val="28"/>
          <w:lang w:val="uk-UA" w:eastAsia="ru-RU"/>
        </w:rPr>
      </w:pPr>
      <w:r w:rsidRPr="00B732F2">
        <w:rPr>
          <w:rFonts w:ascii="Times New Roman" w:eastAsia="Calibri" w:hAnsi="Times New Roman" w:cs="Times New Roman"/>
          <w:b/>
          <w:i/>
          <w:sz w:val="28"/>
          <w:szCs w:val="28"/>
          <w:lang w:val="uk-UA" w:eastAsia="ru-RU"/>
        </w:rPr>
        <w:t xml:space="preserve">Про внесення  змін, доповнень в  рішення  міської ради </w:t>
      </w:r>
    </w:p>
    <w:p w:rsidR="00B732F2" w:rsidRPr="00B732F2" w:rsidRDefault="00B732F2" w:rsidP="00B732F2">
      <w:pPr>
        <w:spacing w:after="0" w:line="240" w:lineRule="auto"/>
        <w:jc w:val="both"/>
        <w:rPr>
          <w:rFonts w:ascii="Times New Roman" w:eastAsia="Calibri" w:hAnsi="Times New Roman" w:cs="Times New Roman"/>
          <w:sz w:val="28"/>
          <w:szCs w:val="28"/>
          <w:lang w:val="uk-UA"/>
        </w:rPr>
      </w:pPr>
      <w:r w:rsidRPr="00B732F2">
        <w:rPr>
          <w:rFonts w:ascii="Calibri" w:eastAsia="Calibri" w:hAnsi="Calibri" w:cs="Times New Roman"/>
          <w:sz w:val="28"/>
          <w:szCs w:val="28"/>
          <w:lang w:val="uk-UA"/>
        </w:rPr>
        <w:tab/>
      </w:r>
      <w:r w:rsidRPr="00B732F2">
        <w:rPr>
          <w:rFonts w:ascii="Times New Roman" w:eastAsia="Calibri" w:hAnsi="Times New Roman" w:cs="Times New Roman"/>
          <w:sz w:val="28"/>
          <w:szCs w:val="28"/>
          <w:lang w:val="uk-UA"/>
        </w:rPr>
        <w:t xml:space="preserve">   Розглянувши заяву фізичної особи Шкуропата Дмитра Валерійовича  </w:t>
      </w:r>
    </w:p>
    <w:p w:rsidR="00B732F2" w:rsidRPr="00B732F2" w:rsidRDefault="00B732F2" w:rsidP="00B732F2">
      <w:pPr>
        <w:spacing w:after="0" w:line="240" w:lineRule="auto"/>
        <w:jc w:val="both"/>
        <w:rPr>
          <w:rFonts w:ascii="Times New Roman" w:eastAsia="Calibri" w:hAnsi="Times New Roman" w:cs="Times New Roman"/>
          <w:sz w:val="28"/>
          <w:szCs w:val="28"/>
          <w:lang w:val="uk-UA"/>
        </w:rPr>
      </w:pPr>
      <w:r w:rsidRPr="00B732F2">
        <w:rPr>
          <w:rFonts w:ascii="Times New Roman" w:eastAsia="Calibri" w:hAnsi="Times New Roman" w:cs="Times New Roman"/>
          <w:sz w:val="28"/>
          <w:szCs w:val="28"/>
          <w:lang w:val="uk-UA"/>
        </w:rPr>
        <w:t>(Ш- 64/02-11 від  02.02.2016) про внесення змін в рішення Зеленодольської міської ради  №35/1 від 18.12.2015 року «</w:t>
      </w:r>
      <w:r w:rsidRPr="00B732F2">
        <w:rPr>
          <w:rFonts w:ascii="Times New Roman" w:eastAsia="Times New Roman" w:hAnsi="Times New Roman" w:cs="Times New Roman"/>
          <w:sz w:val="28"/>
          <w:szCs w:val="28"/>
          <w:lang w:val="uk-UA"/>
        </w:rPr>
        <w:t>Про надання дозволу на виготовлення технічної документації із землеустрою щодо встановлення меж земельної ділянки , на яку поширюється право сервітуту</w:t>
      </w:r>
      <w:r w:rsidRPr="00B732F2">
        <w:rPr>
          <w:rFonts w:ascii="Times New Roman" w:eastAsia="Calibri" w:hAnsi="Times New Roman" w:cs="Times New Roman"/>
          <w:sz w:val="28"/>
          <w:szCs w:val="28"/>
          <w:lang w:val="uk-UA"/>
        </w:rPr>
        <w:t xml:space="preserve">», керуючись ст.12 Земельного кодексу України, </w:t>
      </w:r>
      <w:r w:rsidRPr="00B732F2">
        <w:rPr>
          <w:rFonts w:ascii="Times New Roman" w:eastAsia="Times New Roman" w:hAnsi="Times New Roman" w:cs="Times New Roman"/>
          <w:sz w:val="28"/>
          <w:szCs w:val="28"/>
          <w:lang w:val="uk-UA"/>
        </w:rPr>
        <w:t>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w:t>
      </w:r>
      <w:r w:rsidRPr="00B732F2">
        <w:rPr>
          <w:rFonts w:ascii="Times New Roman" w:eastAsia="Calibri" w:hAnsi="Times New Roman" w:cs="Times New Roman"/>
          <w:sz w:val="28"/>
          <w:szCs w:val="28"/>
          <w:lang w:val="uk-UA"/>
        </w:rPr>
        <w:t xml:space="preserve">, Зеленодольська міська рада  </w:t>
      </w:r>
    </w:p>
    <w:p w:rsidR="00B732F2" w:rsidRPr="00B732F2" w:rsidRDefault="00B732F2" w:rsidP="00B732F2">
      <w:pPr>
        <w:spacing w:after="0" w:line="240" w:lineRule="auto"/>
        <w:jc w:val="both"/>
        <w:rPr>
          <w:rFonts w:ascii="Times New Roman" w:eastAsia="Calibri" w:hAnsi="Times New Roman" w:cs="Times New Roman"/>
          <w:b/>
          <w:sz w:val="28"/>
          <w:szCs w:val="28"/>
          <w:lang w:val="uk-UA" w:eastAsia="ru-RU"/>
        </w:rPr>
      </w:pPr>
      <w:r w:rsidRPr="00B732F2">
        <w:rPr>
          <w:rFonts w:ascii="Times New Roman" w:eastAsia="Calibri" w:hAnsi="Times New Roman" w:cs="Times New Roman"/>
          <w:b/>
          <w:sz w:val="28"/>
          <w:szCs w:val="28"/>
          <w:lang w:val="uk-UA" w:eastAsia="ru-RU"/>
        </w:rPr>
        <w:t xml:space="preserve">                                              ВИРІШИЛА:</w:t>
      </w:r>
    </w:p>
    <w:p w:rsidR="00B732F2" w:rsidRPr="00B732F2" w:rsidRDefault="00B732F2" w:rsidP="00B732F2">
      <w:pPr>
        <w:spacing w:after="0" w:line="240" w:lineRule="auto"/>
        <w:ind w:firstLine="708"/>
        <w:jc w:val="both"/>
        <w:rPr>
          <w:rFonts w:ascii="Times New Roman" w:eastAsia="Calibri" w:hAnsi="Times New Roman" w:cs="Times New Roman"/>
          <w:sz w:val="28"/>
          <w:szCs w:val="28"/>
          <w:lang w:val="uk-UA" w:eastAsia="ru-RU"/>
        </w:rPr>
      </w:pPr>
      <w:r w:rsidRPr="00B732F2">
        <w:rPr>
          <w:rFonts w:ascii="Times New Roman" w:eastAsia="Calibri" w:hAnsi="Times New Roman" w:cs="Times New Roman"/>
          <w:sz w:val="28"/>
          <w:szCs w:val="28"/>
          <w:lang w:val="uk-UA" w:eastAsia="ru-RU"/>
        </w:rPr>
        <w:t>1. Внести зміни в рішення Зеленодольської міської ради №35/1 від 18.12.2015 року «</w:t>
      </w:r>
      <w:r w:rsidRPr="00B732F2">
        <w:rPr>
          <w:rFonts w:ascii="Times New Roman" w:eastAsia="Times New Roman" w:hAnsi="Times New Roman" w:cs="Times New Roman"/>
          <w:sz w:val="28"/>
          <w:szCs w:val="28"/>
          <w:lang w:val="uk-UA" w:eastAsia="ru-RU"/>
        </w:rPr>
        <w:t>Про надання дозволу на виготовлення технічної документації із землеустрою щодо встановлення меж земельної ділянки , на яку поширюється право сервітуту</w:t>
      </w:r>
      <w:r w:rsidRPr="00B732F2">
        <w:rPr>
          <w:rFonts w:ascii="Times New Roman" w:eastAsia="Calibri" w:hAnsi="Times New Roman" w:cs="Times New Roman"/>
          <w:sz w:val="28"/>
          <w:szCs w:val="28"/>
          <w:lang w:val="uk-UA" w:eastAsia="ru-RU"/>
        </w:rPr>
        <w:t xml:space="preserve">», а саме змінити орієнтовну площу земельної ділянки з </w:t>
      </w:r>
      <w:smartTag w:uri="urn:schemas-microsoft-com:office:smarttags" w:element="metricconverter">
        <w:smartTagPr>
          <w:attr w:name="ProductID" w:val="0,0008 га"/>
        </w:smartTagPr>
        <w:r w:rsidRPr="00B732F2">
          <w:rPr>
            <w:rFonts w:ascii="Times New Roman" w:eastAsia="Calibri" w:hAnsi="Times New Roman" w:cs="Times New Roman"/>
            <w:sz w:val="28"/>
            <w:szCs w:val="28"/>
            <w:lang w:val="uk-UA" w:eastAsia="ru-RU"/>
          </w:rPr>
          <w:t>0,0008 га</w:t>
        </w:r>
      </w:smartTag>
      <w:r w:rsidRPr="00B732F2">
        <w:rPr>
          <w:rFonts w:ascii="Times New Roman" w:eastAsia="Calibri" w:hAnsi="Times New Roman" w:cs="Times New Roman"/>
          <w:sz w:val="28"/>
          <w:szCs w:val="28"/>
          <w:lang w:val="uk-UA" w:eastAsia="ru-RU"/>
        </w:rPr>
        <w:t xml:space="preserve"> на  площу </w:t>
      </w:r>
      <w:smartTag w:uri="urn:schemas-microsoft-com:office:smarttags" w:element="metricconverter">
        <w:smartTagPr>
          <w:attr w:name="ProductID" w:val="0,0012 га"/>
        </w:smartTagPr>
        <w:r w:rsidRPr="00B732F2">
          <w:rPr>
            <w:rFonts w:ascii="Times New Roman" w:eastAsia="Calibri" w:hAnsi="Times New Roman" w:cs="Times New Roman"/>
            <w:sz w:val="28"/>
            <w:szCs w:val="28"/>
            <w:lang w:val="uk-UA" w:eastAsia="ru-RU"/>
          </w:rPr>
          <w:t>0,0012 га</w:t>
        </w:r>
      </w:smartTag>
      <w:r w:rsidRPr="00B732F2">
        <w:rPr>
          <w:rFonts w:ascii="Times New Roman" w:eastAsia="Calibri" w:hAnsi="Times New Roman" w:cs="Times New Roman"/>
          <w:sz w:val="28"/>
          <w:szCs w:val="28"/>
          <w:lang w:val="uk-UA" w:eastAsia="ru-RU"/>
        </w:rPr>
        <w:t xml:space="preserve"> (фактична площа земельної ділянки) </w:t>
      </w:r>
    </w:p>
    <w:p w:rsidR="00B732F2" w:rsidRPr="00B732F2" w:rsidRDefault="00B732F2" w:rsidP="00B732F2">
      <w:pPr>
        <w:spacing w:after="0" w:line="240" w:lineRule="auto"/>
        <w:jc w:val="both"/>
        <w:rPr>
          <w:rFonts w:ascii="Times New Roman" w:eastAsia="Times New Roman" w:hAnsi="Times New Roman" w:cs="Times New Roman"/>
          <w:sz w:val="28"/>
          <w:szCs w:val="28"/>
          <w:lang w:val="uk-UA" w:eastAsia="ru-RU"/>
        </w:rPr>
      </w:pPr>
      <w:r w:rsidRPr="00B732F2">
        <w:rPr>
          <w:rFonts w:ascii="Times New Roman" w:eastAsia="Calibri" w:hAnsi="Times New Roman" w:cs="Times New Roman"/>
          <w:sz w:val="28"/>
          <w:szCs w:val="28"/>
          <w:lang w:val="uk-UA" w:eastAsia="ru-RU"/>
        </w:rPr>
        <w:t xml:space="preserve">          2. </w:t>
      </w:r>
      <w:r w:rsidRPr="00B732F2">
        <w:rPr>
          <w:rFonts w:ascii="Times New Roman" w:eastAsia="Times New Roman" w:hAnsi="Times New Roman" w:cs="Times New Roman"/>
          <w:sz w:val="28"/>
          <w:szCs w:val="28"/>
          <w:lang w:val="uk-UA" w:eastAsia="ru-RU"/>
        </w:rPr>
        <w:t xml:space="preserve"> Контроль за виконанням рішення покласти на комісію з питань</w:t>
      </w:r>
    </w:p>
    <w:p w:rsidR="00B732F2" w:rsidRPr="00B732F2" w:rsidRDefault="00B732F2" w:rsidP="00B732F2">
      <w:pPr>
        <w:spacing w:after="0" w:line="240" w:lineRule="auto"/>
        <w:jc w:val="both"/>
        <w:rPr>
          <w:rFonts w:ascii="Times New Roman" w:eastAsia="Calibri" w:hAnsi="Times New Roman" w:cs="Times New Roman"/>
          <w:sz w:val="28"/>
          <w:szCs w:val="28"/>
          <w:lang w:val="uk-UA" w:eastAsia="ru-RU"/>
        </w:rPr>
      </w:pPr>
      <w:r w:rsidRPr="00B732F2">
        <w:rPr>
          <w:rFonts w:ascii="Times New Roman" w:eastAsia="Calibri" w:hAnsi="Times New Roman" w:cs="Times New Roman"/>
          <w:sz w:val="28"/>
          <w:szCs w:val="28"/>
          <w:lang w:val="uk-UA" w:eastAsia="ru-RU"/>
        </w:rPr>
        <w:t>регулювання земельних відносин та охорони навколишнього   середовища</w:t>
      </w:r>
    </w:p>
    <w:p w:rsidR="00B732F2" w:rsidRPr="00B732F2" w:rsidRDefault="00B732F2" w:rsidP="00B732F2">
      <w:pPr>
        <w:spacing w:after="0" w:line="240" w:lineRule="auto"/>
        <w:jc w:val="both"/>
        <w:rPr>
          <w:rFonts w:ascii="Times New Roman" w:eastAsia="Times New Roman" w:hAnsi="Times New Roman" w:cs="Times New Roman"/>
          <w:sz w:val="28"/>
          <w:szCs w:val="28"/>
          <w:lang w:val="uk-UA" w:eastAsia="ru-RU"/>
        </w:rPr>
      </w:pPr>
      <w:r w:rsidRPr="00B732F2">
        <w:rPr>
          <w:rFonts w:ascii="Times New Roman" w:eastAsia="Calibri" w:hAnsi="Times New Roman" w:cs="Times New Roman"/>
          <w:sz w:val="28"/>
          <w:szCs w:val="28"/>
          <w:lang w:val="uk-UA" w:eastAsia="ru-RU"/>
        </w:rPr>
        <w:t>Зеленодольської міської ради.</w:t>
      </w:r>
    </w:p>
    <w:p w:rsidR="00B732F2" w:rsidRPr="00B732F2" w:rsidRDefault="00B732F2" w:rsidP="00B732F2">
      <w:pPr>
        <w:spacing w:after="0" w:line="240" w:lineRule="auto"/>
        <w:ind w:left="708" w:right="175"/>
        <w:jc w:val="both"/>
        <w:rPr>
          <w:rFonts w:ascii="Times New Roman" w:eastAsia="Times New Roman" w:hAnsi="Times New Roman" w:cs="Times New Roman"/>
          <w:b/>
          <w:sz w:val="28"/>
          <w:szCs w:val="28"/>
          <w:lang w:val="uk-UA" w:eastAsia="ru-RU"/>
        </w:rPr>
      </w:pPr>
      <w:r w:rsidRPr="00B732F2">
        <w:rPr>
          <w:rFonts w:ascii="Times New Roman" w:eastAsia="Times New Roman" w:hAnsi="Times New Roman" w:cs="Times New Roman"/>
          <w:b/>
          <w:sz w:val="28"/>
          <w:szCs w:val="28"/>
          <w:lang w:val="uk-UA" w:eastAsia="ru-RU"/>
        </w:rPr>
        <w:t>Міський  голова</w:t>
      </w:r>
      <w:r w:rsidRPr="00B732F2">
        <w:rPr>
          <w:rFonts w:ascii="Times New Roman" w:eastAsia="Times New Roman" w:hAnsi="Times New Roman" w:cs="Times New Roman"/>
          <w:b/>
          <w:sz w:val="28"/>
          <w:szCs w:val="28"/>
          <w:lang w:val="uk-UA" w:eastAsia="ru-RU"/>
        </w:rPr>
        <w:tab/>
      </w:r>
      <w:r w:rsidRPr="00B732F2">
        <w:rPr>
          <w:rFonts w:ascii="Times New Roman" w:eastAsia="Times New Roman" w:hAnsi="Times New Roman" w:cs="Times New Roman"/>
          <w:b/>
          <w:sz w:val="28"/>
          <w:szCs w:val="28"/>
          <w:lang w:val="uk-UA" w:eastAsia="ru-RU"/>
        </w:rPr>
        <w:tab/>
      </w:r>
      <w:r w:rsidRPr="00B732F2">
        <w:rPr>
          <w:rFonts w:ascii="Times New Roman" w:eastAsia="Times New Roman" w:hAnsi="Times New Roman" w:cs="Times New Roman"/>
          <w:b/>
          <w:sz w:val="28"/>
          <w:szCs w:val="28"/>
          <w:lang w:val="uk-UA" w:eastAsia="ru-RU"/>
        </w:rPr>
        <w:tab/>
      </w:r>
      <w:r w:rsidRPr="00B732F2">
        <w:rPr>
          <w:rFonts w:ascii="Times New Roman" w:eastAsia="Times New Roman" w:hAnsi="Times New Roman" w:cs="Times New Roman"/>
          <w:b/>
          <w:sz w:val="28"/>
          <w:szCs w:val="28"/>
          <w:lang w:val="uk-UA" w:eastAsia="ru-RU"/>
        </w:rPr>
        <w:tab/>
        <w:t xml:space="preserve">                     А. В. Савченко</w:t>
      </w:r>
    </w:p>
    <w:p w:rsidR="00B732F2" w:rsidRPr="00B732F2" w:rsidRDefault="00B732F2" w:rsidP="00B732F2">
      <w:pPr>
        <w:spacing w:after="0" w:line="240" w:lineRule="auto"/>
        <w:rPr>
          <w:rFonts w:ascii="Times New Roman" w:eastAsia="Times New Roman" w:hAnsi="Times New Roman" w:cs="Times New Roman"/>
          <w:sz w:val="20"/>
          <w:szCs w:val="20"/>
          <w:lang w:val="uk-UA" w:eastAsia="ru-RU"/>
        </w:rPr>
      </w:pPr>
    </w:p>
    <w:p w:rsidR="007E340B" w:rsidRPr="00D14094" w:rsidRDefault="007E340B" w:rsidP="007E340B">
      <w:pPr>
        <w:keepNext/>
        <w:spacing w:after="0" w:line="240" w:lineRule="auto"/>
        <w:jc w:val="center"/>
        <w:outlineLvl w:val="0"/>
        <w:rPr>
          <w:rFonts w:ascii="Times New Roman" w:eastAsia="Times New Roman" w:hAnsi="Times New Roman" w:cs="Times New Roman"/>
          <w:sz w:val="32"/>
          <w:szCs w:val="20"/>
          <w:lang w:val="uk-UA" w:eastAsia="uk-UA"/>
        </w:rPr>
      </w:pPr>
      <w:r w:rsidRPr="00D14094">
        <w:rPr>
          <w:rFonts w:ascii="Times New Roman" w:eastAsia="Times New Roman" w:hAnsi="Times New Roman" w:cs="Times New Roman"/>
          <w:sz w:val="32"/>
          <w:szCs w:val="20"/>
          <w:lang w:val="uk-UA" w:eastAsia="uk-UA"/>
        </w:rPr>
        <w:t>Р І Ш Е Н Н Я</w:t>
      </w:r>
    </w:p>
    <w:p w:rsidR="007E340B" w:rsidRPr="00D14094" w:rsidRDefault="007E340B" w:rsidP="007E340B">
      <w:pPr>
        <w:spacing w:after="0" w:line="240" w:lineRule="auto"/>
        <w:jc w:val="center"/>
        <w:rPr>
          <w:rFonts w:ascii="Times New Roman" w:eastAsia="Times New Roman" w:hAnsi="Times New Roman" w:cs="Times New Roman"/>
          <w:b/>
          <w:sz w:val="28"/>
          <w:szCs w:val="28"/>
          <w:lang w:val="uk-UA" w:eastAsia="ru-RU"/>
        </w:rPr>
      </w:pPr>
      <w:r w:rsidRPr="00D14094">
        <w:rPr>
          <w:rFonts w:ascii="Times New Roman" w:eastAsia="Times New Roman" w:hAnsi="Times New Roman" w:cs="Times New Roman"/>
          <w:b/>
          <w:sz w:val="28"/>
          <w:szCs w:val="28"/>
          <w:lang w:eastAsia="ru-RU"/>
        </w:rPr>
        <w:t>Зеленодольської</w:t>
      </w:r>
      <w:r w:rsidRPr="00D14094">
        <w:rPr>
          <w:rFonts w:ascii="Times New Roman" w:eastAsia="Times New Roman" w:hAnsi="Times New Roman" w:cs="Times New Roman"/>
          <w:b/>
          <w:sz w:val="28"/>
          <w:szCs w:val="28"/>
          <w:lang w:val="uk-UA" w:eastAsia="ru-RU"/>
        </w:rPr>
        <w:t xml:space="preserve"> </w:t>
      </w:r>
      <w:r w:rsidRPr="00D14094">
        <w:rPr>
          <w:rFonts w:ascii="Times New Roman" w:eastAsia="Times New Roman" w:hAnsi="Times New Roman" w:cs="Times New Roman"/>
          <w:b/>
          <w:sz w:val="28"/>
          <w:szCs w:val="28"/>
          <w:lang w:eastAsia="ru-RU"/>
        </w:rPr>
        <w:t>міської ради</w:t>
      </w:r>
    </w:p>
    <w:p w:rsidR="007E340B" w:rsidRPr="00D14094" w:rsidRDefault="007E340B" w:rsidP="007E340B">
      <w:pPr>
        <w:spacing w:after="0" w:line="240" w:lineRule="auto"/>
        <w:jc w:val="center"/>
        <w:rPr>
          <w:rFonts w:ascii="Times New Roman" w:eastAsia="Times New Roman" w:hAnsi="Times New Roman" w:cs="Times New Roman"/>
          <w:b/>
          <w:sz w:val="28"/>
          <w:szCs w:val="28"/>
          <w:lang w:eastAsia="ru-RU"/>
        </w:rPr>
      </w:pPr>
      <w:r w:rsidRPr="00D14094">
        <w:rPr>
          <w:rFonts w:ascii="Times New Roman" w:eastAsia="Times New Roman" w:hAnsi="Times New Roman" w:cs="Times New Roman"/>
          <w:b/>
          <w:sz w:val="28"/>
          <w:szCs w:val="28"/>
          <w:lang w:val="uk-UA" w:eastAsia="ru-RU"/>
        </w:rPr>
        <w:t>7</w:t>
      </w:r>
      <w:r w:rsidRPr="00D14094">
        <w:rPr>
          <w:rFonts w:ascii="Times New Roman" w:eastAsia="Times New Roman" w:hAnsi="Times New Roman" w:cs="Times New Roman"/>
          <w:b/>
          <w:sz w:val="28"/>
          <w:szCs w:val="28"/>
          <w:lang w:eastAsia="ru-RU"/>
        </w:rPr>
        <w:t xml:space="preserve"> сесії </w:t>
      </w:r>
      <w:r w:rsidRPr="00D14094">
        <w:rPr>
          <w:rFonts w:ascii="Times New Roman" w:eastAsia="Times New Roman" w:hAnsi="Times New Roman" w:cs="Times New Roman"/>
          <w:b/>
          <w:sz w:val="28"/>
          <w:szCs w:val="28"/>
          <w:lang w:val="en-US" w:eastAsia="ru-RU"/>
        </w:rPr>
        <w:t>VII</w:t>
      </w:r>
      <w:r w:rsidRPr="00D14094">
        <w:rPr>
          <w:rFonts w:ascii="Times New Roman" w:eastAsia="Times New Roman" w:hAnsi="Times New Roman" w:cs="Times New Roman"/>
          <w:b/>
          <w:sz w:val="28"/>
          <w:szCs w:val="28"/>
          <w:lang w:eastAsia="ru-RU"/>
        </w:rPr>
        <w:t xml:space="preserve"> скликання</w:t>
      </w:r>
    </w:p>
    <w:p w:rsidR="007E340B" w:rsidRPr="00D14094" w:rsidRDefault="007E340B" w:rsidP="007E340B">
      <w:pPr>
        <w:spacing w:after="0" w:line="240" w:lineRule="auto"/>
        <w:rPr>
          <w:rFonts w:ascii="Times New Roman" w:eastAsia="Times New Roman" w:hAnsi="Times New Roman" w:cs="Times New Roman"/>
          <w:b/>
          <w:sz w:val="28"/>
          <w:szCs w:val="28"/>
          <w:lang w:eastAsia="ru-RU"/>
        </w:rPr>
      </w:pPr>
    </w:p>
    <w:p w:rsidR="007E340B" w:rsidRPr="00D14094" w:rsidRDefault="007E340B" w:rsidP="007E340B">
      <w:pPr>
        <w:spacing w:after="0" w:line="240" w:lineRule="auto"/>
        <w:rPr>
          <w:rFonts w:ascii="Times New Roman" w:eastAsia="Times New Roman" w:hAnsi="Times New Roman" w:cs="Times New Roman"/>
          <w:b/>
          <w:sz w:val="28"/>
          <w:szCs w:val="28"/>
          <w:lang w:val="uk-UA" w:eastAsia="ru-RU"/>
        </w:rPr>
      </w:pPr>
      <w:r w:rsidRPr="00D14094">
        <w:rPr>
          <w:rFonts w:ascii="Times New Roman" w:eastAsia="Times New Roman" w:hAnsi="Times New Roman" w:cs="Times New Roman"/>
          <w:b/>
          <w:sz w:val="28"/>
          <w:szCs w:val="28"/>
          <w:lang w:val="uk-UA" w:eastAsia="ru-RU"/>
        </w:rPr>
        <w:t>26</w:t>
      </w:r>
      <w:r w:rsidRPr="00D14094">
        <w:rPr>
          <w:rFonts w:ascii="Times New Roman" w:eastAsia="Times New Roman" w:hAnsi="Times New Roman" w:cs="Times New Roman"/>
          <w:b/>
          <w:sz w:val="28"/>
          <w:szCs w:val="28"/>
          <w:lang w:eastAsia="ru-RU"/>
        </w:rPr>
        <w:t xml:space="preserve"> </w:t>
      </w:r>
      <w:r w:rsidRPr="00D14094">
        <w:rPr>
          <w:rFonts w:ascii="Times New Roman" w:eastAsia="Times New Roman" w:hAnsi="Times New Roman" w:cs="Times New Roman"/>
          <w:b/>
          <w:sz w:val="28"/>
          <w:szCs w:val="28"/>
          <w:lang w:val="uk-UA" w:eastAsia="ru-RU"/>
        </w:rPr>
        <w:t>лютого  2016</w:t>
      </w:r>
      <w:r w:rsidRPr="00D14094">
        <w:rPr>
          <w:rFonts w:ascii="Times New Roman" w:eastAsia="Times New Roman" w:hAnsi="Times New Roman" w:cs="Times New Roman"/>
          <w:b/>
          <w:sz w:val="28"/>
          <w:szCs w:val="28"/>
          <w:lang w:eastAsia="ru-RU"/>
        </w:rPr>
        <w:t xml:space="preserve"> року                             </w:t>
      </w:r>
      <w:r w:rsidRPr="00D14094">
        <w:rPr>
          <w:rFonts w:ascii="Times New Roman" w:eastAsia="Times New Roman" w:hAnsi="Times New Roman" w:cs="Times New Roman"/>
          <w:b/>
          <w:sz w:val="28"/>
          <w:szCs w:val="28"/>
          <w:lang w:val="uk-UA" w:eastAsia="ru-RU"/>
        </w:rPr>
        <w:t xml:space="preserve">                                          </w:t>
      </w:r>
      <w:r w:rsidRPr="00D14094">
        <w:rPr>
          <w:rFonts w:ascii="Times New Roman" w:eastAsia="Times New Roman" w:hAnsi="Times New Roman" w:cs="Times New Roman"/>
          <w:b/>
          <w:sz w:val="28"/>
          <w:szCs w:val="28"/>
          <w:lang w:eastAsia="ru-RU"/>
        </w:rPr>
        <w:t xml:space="preserve">      № </w:t>
      </w:r>
      <w:r w:rsidR="00EC5871">
        <w:rPr>
          <w:rFonts w:ascii="Times New Roman" w:eastAsia="Times New Roman" w:hAnsi="Times New Roman" w:cs="Times New Roman"/>
          <w:b/>
          <w:sz w:val="28"/>
          <w:szCs w:val="28"/>
          <w:lang w:val="uk-UA" w:eastAsia="ru-RU"/>
        </w:rPr>
        <w:t>99</w:t>
      </w:r>
    </w:p>
    <w:p w:rsidR="007E340B" w:rsidRPr="00D14094" w:rsidRDefault="007E340B" w:rsidP="007E340B">
      <w:pPr>
        <w:spacing w:after="0" w:line="240" w:lineRule="auto"/>
        <w:rPr>
          <w:rFonts w:ascii="Times New Roman" w:eastAsia="Times New Roman" w:hAnsi="Times New Roman" w:cs="Times New Roman"/>
          <w:b/>
          <w:sz w:val="28"/>
          <w:szCs w:val="28"/>
          <w:lang w:val="uk-UA" w:eastAsia="ru-RU"/>
        </w:rPr>
      </w:pPr>
    </w:p>
    <w:p w:rsidR="007E340B" w:rsidRPr="007E340B" w:rsidRDefault="007E340B" w:rsidP="007E340B">
      <w:pPr>
        <w:spacing w:after="0" w:line="240" w:lineRule="auto"/>
        <w:rPr>
          <w:rFonts w:ascii="Times New Roman" w:eastAsia="Calibri" w:hAnsi="Times New Roman" w:cs="Times New Roman"/>
          <w:b/>
          <w:i/>
          <w:sz w:val="28"/>
          <w:szCs w:val="28"/>
          <w:lang w:val="uk-UA" w:eastAsia="ru-RU"/>
        </w:rPr>
      </w:pPr>
      <w:r w:rsidRPr="007E340B">
        <w:rPr>
          <w:rFonts w:ascii="Times New Roman" w:eastAsia="Calibri" w:hAnsi="Times New Roman" w:cs="Times New Roman"/>
          <w:b/>
          <w:i/>
          <w:sz w:val="28"/>
          <w:szCs w:val="28"/>
          <w:lang w:val="uk-UA" w:eastAsia="ru-RU"/>
        </w:rPr>
        <w:t xml:space="preserve">Про звіт директора комунального підприємства </w:t>
      </w:r>
    </w:p>
    <w:p w:rsidR="007E340B" w:rsidRPr="007E340B" w:rsidRDefault="007E340B" w:rsidP="007E340B">
      <w:pPr>
        <w:spacing w:after="0" w:line="240" w:lineRule="auto"/>
        <w:rPr>
          <w:rFonts w:ascii="Times New Roman" w:eastAsia="Calibri" w:hAnsi="Times New Roman" w:cs="Times New Roman"/>
          <w:b/>
          <w:i/>
          <w:sz w:val="28"/>
          <w:szCs w:val="28"/>
          <w:lang w:val="uk-UA" w:eastAsia="ru-RU"/>
        </w:rPr>
      </w:pPr>
      <w:r w:rsidRPr="007E340B">
        <w:rPr>
          <w:rFonts w:ascii="Times New Roman" w:eastAsia="Calibri" w:hAnsi="Times New Roman" w:cs="Times New Roman"/>
          <w:b/>
          <w:i/>
          <w:sz w:val="28"/>
          <w:szCs w:val="28"/>
          <w:lang w:val="uk-UA" w:eastAsia="ru-RU"/>
        </w:rPr>
        <w:t xml:space="preserve">" Зеленодольський міський водоканал" </w:t>
      </w:r>
    </w:p>
    <w:p w:rsidR="007E340B" w:rsidRPr="007E340B" w:rsidRDefault="007E340B" w:rsidP="007E340B">
      <w:pPr>
        <w:spacing w:after="0" w:line="240" w:lineRule="auto"/>
        <w:jc w:val="both"/>
        <w:rPr>
          <w:rFonts w:ascii="Times New Roman" w:eastAsia="Calibri" w:hAnsi="Times New Roman" w:cs="Times New Roman"/>
          <w:sz w:val="28"/>
          <w:szCs w:val="28"/>
          <w:lang w:val="uk-UA" w:eastAsia="ru-RU"/>
        </w:rPr>
      </w:pPr>
    </w:p>
    <w:p w:rsidR="007E340B" w:rsidRPr="007E340B" w:rsidRDefault="007E340B" w:rsidP="007E340B">
      <w:pPr>
        <w:spacing w:after="0" w:line="240" w:lineRule="auto"/>
        <w:jc w:val="both"/>
        <w:rPr>
          <w:rFonts w:ascii="Times New Roman" w:eastAsia="Calibri" w:hAnsi="Times New Roman" w:cs="Times New Roman"/>
          <w:sz w:val="28"/>
          <w:szCs w:val="28"/>
          <w:lang w:val="uk-UA" w:eastAsia="ru-RU"/>
        </w:rPr>
      </w:pPr>
      <w:r w:rsidRPr="007E340B">
        <w:rPr>
          <w:rFonts w:ascii="Times New Roman" w:eastAsia="Calibri" w:hAnsi="Times New Roman" w:cs="Times New Roman"/>
          <w:sz w:val="28"/>
          <w:szCs w:val="28"/>
          <w:lang w:val="uk-UA" w:eastAsia="ru-RU"/>
        </w:rPr>
        <w:t xml:space="preserve">Заслухавши звіт  директора комунального підприємства </w:t>
      </w:r>
    </w:p>
    <w:p w:rsidR="007E340B" w:rsidRPr="007E340B" w:rsidRDefault="007E340B" w:rsidP="007E340B">
      <w:pPr>
        <w:spacing w:after="0" w:line="240" w:lineRule="auto"/>
        <w:jc w:val="both"/>
        <w:rPr>
          <w:rFonts w:ascii="Times New Roman" w:eastAsia="Calibri" w:hAnsi="Times New Roman" w:cs="Times New Roman"/>
          <w:sz w:val="28"/>
          <w:szCs w:val="28"/>
          <w:lang w:val="uk-UA" w:eastAsia="ru-RU"/>
        </w:rPr>
      </w:pPr>
      <w:r w:rsidRPr="007E340B">
        <w:rPr>
          <w:rFonts w:ascii="Times New Roman" w:eastAsia="Calibri" w:hAnsi="Times New Roman" w:cs="Times New Roman"/>
          <w:sz w:val="28"/>
          <w:szCs w:val="28"/>
          <w:lang w:val="uk-UA" w:eastAsia="ru-RU"/>
        </w:rPr>
        <w:t xml:space="preserve">"Зеленодольський міський водоканал" Накрапас Н.П. щодо роботи підприємства, на підставі ст. 25 Закону України «Про місцеве самоврядування в Україні», Зеленодольська міська рада </w:t>
      </w:r>
    </w:p>
    <w:p w:rsidR="007E340B" w:rsidRPr="007E340B" w:rsidRDefault="007E340B" w:rsidP="007E340B">
      <w:pPr>
        <w:spacing w:after="0" w:line="240" w:lineRule="auto"/>
        <w:jc w:val="center"/>
        <w:rPr>
          <w:rFonts w:ascii="Times New Roman" w:eastAsia="Calibri" w:hAnsi="Times New Roman" w:cs="Times New Roman"/>
          <w:sz w:val="28"/>
          <w:szCs w:val="28"/>
          <w:lang w:val="uk-UA" w:eastAsia="ru-RU"/>
        </w:rPr>
      </w:pPr>
      <w:r w:rsidRPr="007E340B">
        <w:rPr>
          <w:rFonts w:ascii="Times New Roman" w:eastAsia="Calibri" w:hAnsi="Times New Roman" w:cs="Times New Roman"/>
          <w:b/>
          <w:sz w:val="28"/>
          <w:szCs w:val="28"/>
          <w:lang w:val="uk-UA" w:eastAsia="ru-RU"/>
        </w:rPr>
        <w:t>ВИРІШИЛА:</w:t>
      </w:r>
    </w:p>
    <w:p w:rsidR="007E340B" w:rsidRPr="007E340B" w:rsidRDefault="007E340B" w:rsidP="007E340B">
      <w:pPr>
        <w:spacing w:after="0" w:line="240" w:lineRule="auto"/>
        <w:jc w:val="both"/>
        <w:rPr>
          <w:rFonts w:ascii="Times New Roman" w:eastAsia="Calibri" w:hAnsi="Times New Roman" w:cs="Times New Roman"/>
          <w:sz w:val="28"/>
          <w:szCs w:val="28"/>
          <w:lang w:val="uk-UA" w:eastAsia="ru-RU"/>
        </w:rPr>
      </w:pPr>
      <w:r w:rsidRPr="007E340B">
        <w:rPr>
          <w:rFonts w:ascii="Times New Roman" w:eastAsia="Calibri" w:hAnsi="Times New Roman" w:cs="Times New Roman"/>
          <w:sz w:val="28"/>
          <w:szCs w:val="28"/>
          <w:lang w:val="uk-UA" w:eastAsia="ru-RU"/>
        </w:rPr>
        <w:tab/>
        <w:t xml:space="preserve">1. Звіт директора  комунального підприємства " Зеленодольський міський водоканал" прийняти до відома.                </w:t>
      </w:r>
    </w:p>
    <w:p w:rsidR="007E340B" w:rsidRPr="007E340B" w:rsidRDefault="007E340B" w:rsidP="007E340B">
      <w:pPr>
        <w:spacing w:after="0" w:line="240" w:lineRule="auto"/>
        <w:jc w:val="both"/>
        <w:rPr>
          <w:rFonts w:ascii="Times New Roman" w:eastAsia="Calibri" w:hAnsi="Times New Roman" w:cs="Times New Roman"/>
          <w:sz w:val="28"/>
          <w:szCs w:val="28"/>
          <w:lang w:val="uk-UA" w:eastAsia="ru-RU"/>
        </w:rPr>
      </w:pPr>
      <w:r w:rsidRPr="007E340B">
        <w:rPr>
          <w:rFonts w:ascii="Times New Roman" w:eastAsia="Calibri" w:hAnsi="Times New Roman" w:cs="Times New Roman"/>
          <w:sz w:val="28"/>
          <w:szCs w:val="28"/>
          <w:lang w:val="uk-UA" w:eastAsia="ru-RU"/>
        </w:rPr>
        <w:tab/>
        <w:t xml:space="preserve">2. Контроль за виконанням цього рішення покласти на  комісію ради з </w:t>
      </w:r>
      <w:r w:rsidRPr="007E340B">
        <w:rPr>
          <w:rFonts w:ascii="Times New Roman" w:eastAsia="Calibri" w:hAnsi="Times New Roman" w:cs="Times New Roman"/>
          <w:color w:val="000000" w:themeColor="text1"/>
          <w:sz w:val="28"/>
          <w:szCs w:val="28"/>
          <w:lang w:val="uk-UA"/>
        </w:rPr>
        <w:t>питань розвитку інфраструктури, комунальної власності, будівництва, житлово-комунального господарства та благоустрою території</w:t>
      </w:r>
    </w:p>
    <w:p w:rsidR="007E340B" w:rsidRPr="00D14094" w:rsidRDefault="007E340B" w:rsidP="007E340B">
      <w:pPr>
        <w:spacing w:after="0" w:line="240" w:lineRule="auto"/>
        <w:rPr>
          <w:rFonts w:ascii="Times New Roman" w:eastAsia="Times New Roman" w:hAnsi="Times New Roman" w:cs="Times New Roman"/>
          <w:b/>
          <w:sz w:val="28"/>
          <w:szCs w:val="28"/>
          <w:lang w:val="uk-UA" w:eastAsia="ru-RU"/>
        </w:rPr>
      </w:pPr>
    </w:p>
    <w:p w:rsidR="007E340B" w:rsidRPr="00D14094" w:rsidRDefault="007E340B" w:rsidP="007E340B">
      <w:pPr>
        <w:spacing w:after="0" w:line="240" w:lineRule="auto"/>
        <w:jc w:val="center"/>
        <w:rPr>
          <w:rFonts w:ascii="Times New Roman" w:eastAsia="Times New Roman" w:hAnsi="Times New Roman" w:cs="Times New Roman"/>
          <w:i/>
          <w:sz w:val="28"/>
          <w:szCs w:val="28"/>
          <w:lang w:val="uk-UA" w:eastAsia="ru-RU"/>
        </w:rPr>
      </w:pPr>
      <w:r w:rsidRPr="00D14094">
        <w:rPr>
          <w:rFonts w:ascii="Times New Roman" w:eastAsia="Times New Roman" w:hAnsi="Times New Roman" w:cs="Times New Roman"/>
          <w:b/>
          <w:sz w:val="28"/>
          <w:szCs w:val="28"/>
          <w:lang w:val="uk-UA" w:eastAsia="ru-RU"/>
        </w:rPr>
        <w:t>Міський голова</w:t>
      </w:r>
      <w:r w:rsidRPr="00D14094">
        <w:rPr>
          <w:rFonts w:ascii="Times New Roman" w:eastAsia="Times New Roman" w:hAnsi="Times New Roman" w:cs="Times New Roman"/>
          <w:b/>
          <w:sz w:val="28"/>
          <w:szCs w:val="28"/>
          <w:lang w:val="uk-UA" w:eastAsia="ru-RU"/>
        </w:rPr>
        <w:tab/>
        <w:t xml:space="preserve">                   А. В. Савченко</w:t>
      </w:r>
    </w:p>
    <w:p w:rsidR="007E340B" w:rsidRDefault="007E340B" w:rsidP="00D14094">
      <w:pPr>
        <w:keepNext/>
        <w:spacing w:after="0" w:line="240" w:lineRule="auto"/>
        <w:jc w:val="center"/>
        <w:outlineLvl w:val="0"/>
        <w:rPr>
          <w:rFonts w:ascii="Times New Roman" w:eastAsia="Times New Roman" w:hAnsi="Times New Roman" w:cs="Times New Roman"/>
          <w:sz w:val="32"/>
          <w:szCs w:val="20"/>
          <w:lang w:val="uk-UA" w:eastAsia="uk-UA"/>
        </w:rPr>
      </w:pPr>
    </w:p>
    <w:p w:rsidR="00ED6F84" w:rsidRPr="00ED6F84" w:rsidRDefault="00ED6F84" w:rsidP="00ED6F84">
      <w:pPr>
        <w:pStyle w:val="13"/>
        <w:jc w:val="center"/>
        <w:rPr>
          <w:rFonts w:ascii="Times New Roman" w:hAnsi="Times New Roman"/>
          <w:b/>
          <w:sz w:val="28"/>
          <w:szCs w:val="28"/>
          <w:lang w:val="uk-UA" w:eastAsia="ru-RU"/>
        </w:rPr>
      </w:pPr>
      <w:r w:rsidRPr="00ED6F84">
        <w:rPr>
          <w:rFonts w:ascii="Times New Roman" w:hAnsi="Times New Roman"/>
          <w:b/>
          <w:sz w:val="28"/>
          <w:szCs w:val="28"/>
          <w:lang w:val="uk-UA" w:eastAsia="ru-RU"/>
        </w:rPr>
        <w:t>Порядок      денний</w:t>
      </w:r>
    </w:p>
    <w:p w:rsidR="00E75D6C" w:rsidRDefault="00ED6F84" w:rsidP="00ED6F84">
      <w:pPr>
        <w:pStyle w:val="13"/>
        <w:numPr>
          <w:ilvl w:val="0"/>
          <w:numId w:val="11"/>
        </w:numPr>
        <w:jc w:val="center"/>
        <w:rPr>
          <w:rFonts w:ascii="Times New Roman" w:hAnsi="Times New Roman"/>
          <w:b/>
          <w:sz w:val="28"/>
          <w:szCs w:val="28"/>
          <w:lang w:val="uk-UA" w:eastAsia="ru-RU"/>
        </w:rPr>
      </w:pPr>
      <w:r w:rsidRPr="00ED6F84">
        <w:rPr>
          <w:rFonts w:ascii="Times New Roman" w:hAnsi="Times New Roman"/>
          <w:b/>
          <w:sz w:val="28"/>
          <w:szCs w:val="28"/>
          <w:lang w:val="uk-UA" w:eastAsia="ru-RU"/>
        </w:rPr>
        <w:t xml:space="preserve">пленарного засідання </w:t>
      </w:r>
    </w:p>
    <w:p w:rsidR="00ED6F84" w:rsidRPr="00ED6F84" w:rsidRDefault="00ED6F84" w:rsidP="00E75D6C">
      <w:pPr>
        <w:pStyle w:val="13"/>
        <w:ind w:left="360"/>
        <w:jc w:val="center"/>
        <w:rPr>
          <w:rFonts w:ascii="Times New Roman" w:hAnsi="Times New Roman"/>
          <w:b/>
          <w:sz w:val="28"/>
          <w:szCs w:val="28"/>
          <w:lang w:val="uk-UA" w:eastAsia="ru-RU"/>
        </w:rPr>
      </w:pPr>
      <w:r w:rsidRPr="00ED6F84">
        <w:rPr>
          <w:rFonts w:ascii="Times New Roman" w:hAnsi="Times New Roman"/>
          <w:b/>
          <w:sz w:val="28"/>
          <w:szCs w:val="28"/>
          <w:lang w:val="uk-UA" w:eastAsia="ru-RU"/>
        </w:rPr>
        <w:t xml:space="preserve">7 сесії  Зеленодольської міської ради </w:t>
      </w:r>
      <w:r w:rsidRPr="00ED6F84">
        <w:rPr>
          <w:rFonts w:ascii="Times New Roman" w:hAnsi="Times New Roman"/>
          <w:b/>
          <w:sz w:val="28"/>
          <w:szCs w:val="28"/>
          <w:lang w:val="en-US" w:eastAsia="ru-RU"/>
        </w:rPr>
        <w:t>VII</w:t>
      </w:r>
      <w:r w:rsidRPr="00ED6F84">
        <w:rPr>
          <w:rFonts w:ascii="Times New Roman" w:hAnsi="Times New Roman"/>
          <w:b/>
          <w:sz w:val="28"/>
          <w:szCs w:val="28"/>
          <w:lang w:val="uk-UA" w:eastAsia="ru-RU"/>
        </w:rPr>
        <w:t xml:space="preserve"> скликання</w:t>
      </w:r>
    </w:p>
    <w:p w:rsidR="00ED6F84" w:rsidRPr="00ED6F84" w:rsidRDefault="00ED6F84" w:rsidP="00ED6F84">
      <w:pPr>
        <w:pStyle w:val="13"/>
        <w:jc w:val="center"/>
        <w:rPr>
          <w:rFonts w:ascii="Times New Roman" w:hAnsi="Times New Roman"/>
          <w:b/>
          <w:sz w:val="28"/>
          <w:szCs w:val="28"/>
          <w:lang w:val="uk-UA" w:eastAsia="ru-RU"/>
        </w:rPr>
      </w:pPr>
      <w:r w:rsidRPr="00ED6F84">
        <w:rPr>
          <w:rFonts w:ascii="Times New Roman" w:hAnsi="Times New Roman"/>
          <w:b/>
          <w:sz w:val="28"/>
          <w:szCs w:val="28"/>
          <w:lang w:val="uk-UA" w:eastAsia="ru-RU"/>
        </w:rPr>
        <w:t>від 26.02.2016</w:t>
      </w:r>
    </w:p>
    <w:tbl>
      <w:tblPr>
        <w:tblpPr w:leftFromText="180" w:rightFromText="180" w:bottomFromText="200" w:vertAnchor="text" w:horzAnchor="margin" w:tblpY="154"/>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9"/>
        <w:gridCol w:w="7827"/>
        <w:gridCol w:w="992"/>
      </w:tblGrid>
      <w:tr w:rsidR="00ED6F84" w:rsidRPr="00325943" w:rsidTr="00BF6768">
        <w:trPr>
          <w:trHeight w:val="305"/>
        </w:trPr>
        <w:tc>
          <w:tcPr>
            <w:tcW w:w="649" w:type="dxa"/>
            <w:tcBorders>
              <w:top w:val="single" w:sz="4" w:space="0" w:color="auto"/>
              <w:left w:val="single" w:sz="4" w:space="0" w:color="auto"/>
              <w:bottom w:val="single" w:sz="4" w:space="0" w:color="auto"/>
              <w:right w:val="single" w:sz="4" w:space="0" w:color="auto"/>
            </w:tcBorders>
          </w:tcPr>
          <w:p w:rsidR="00ED6F84" w:rsidRPr="00325943" w:rsidRDefault="00ED6F84" w:rsidP="00ED6F84">
            <w:pPr>
              <w:pStyle w:val="a8"/>
              <w:numPr>
                <w:ilvl w:val="0"/>
                <w:numId w:val="29"/>
              </w:numPr>
              <w:tabs>
                <w:tab w:val="left" w:pos="142"/>
              </w:tabs>
              <w:spacing w:after="0" w:line="240" w:lineRule="auto"/>
              <w:rPr>
                <w:rFonts w:ascii="Times New Roman" w:eastAsia="Times New Roman" w:hAnsi="Times New Roman"/>
                <w:sz w:val="28"/>
                <w:szCs w:val="28"/>
                <w:lang w:eastAsia="ru-RU"/>
              </w:rPr>
            </w:pPr>
          </w:p>
        </w:tc>
        <w:tc>
          <w:tcPr>
            <w:tcW w:w="7827" w:type="dxa"/>
            <w:tcBorders>
              <w:top w:val="single" w:sz="4" w:space="0" w:color="auto"/>
              <w:left w:val="single" w:sz="4" w:space="0" w:color="auto"/>
              <w:bottom w:val="single" w:sz="4" w:space="0" w:color="auto"/>
              <w:right w:val="single" w:sz="4" w:space="0" w:color="auto"/>
            </w:tcBorders>
          </w:tcPr>
          <w:p w:rsidR="00ED6F84" w:rsidRPr="00325943" w:rsidRDefault="00ED6F84" w:rsidP="00BF6768">
            <w:pPr>
              <w:spacing w:after="0" w:line="240" w:lineRule="auto"/>
              <w:rPr>
                <w:rFonts w:ascii="Times New Roman" w:eastAsia="Times New Roman" w:hAnsi="Times New Roman"/>
                <w:sz w:val="28"/>
                <w:szCs w:val="28"/>
                <w:lang w:val="uk-UA" w:eastAsia="ru-RU"/>
              </w:rPr>
            </w:pPr>
            <w:r w:rsidRPr="00325943">
              <w:rPr>
                <w:rFonts w:ascii="Times New Roman" w:eastAsia="Times New Roman" w:hAnsi="Times New Roman"/>
                <w:sz w:val="28"/>
                <w:szCs w:val="28"/>
                <w:lang w:val="uk-UA" w:eastAsia="ru-RU"/>
              </w:rPr>
              <w:t xml:space="preserve">Про  звіт директора  комунального підприємства "Зеленодольський міський водоканал" </w:t>
            </w:r>
          </w:p>
          <w:p w:rsidR="00ED6F84" w:rsidRPr="00325943" w:rsidRDefault="00ED6F84" w:rsidP="00BF6768">
            <w:pPr>
              <w:spacing w:after="0" w:line="240" w:lineRule="auto"/>
              <w:jc w:val="right"/>
              <w:rPr>
                <w:rFonts w:ascii="Times New Roman" w:eastAsia="Times New Roman" w:hAnsi="Times New Roman"/>
                <w:sz w:val="28"/>
                <w:szCs w:val="28"/>
                <w:lang w:val="uk-UA" w:eastAsia="ru-RU"/>
              </w:rPr>
            </w:pPr>
            <w:r w:rsidRPr="00325943">
              <w:rPr>
                <w:rFonts w:ascii="Times New Roman" w:hAnsi="Times New Roman"/>
                <w:sz w:val="28"/>
                <w:szCs w:val="28"/>
                <w:lang w:val="uk-UA" w:eastAsia="ru-RU"/>
              </w:rPr>
              <w:t xml:space="preserve">                                                                  Доп. Накрапас Н.П.</w:t>
            </w:r>
          </w:p>
        </w:tc>
        <w:tc>
          <w:tcPr>
            <w:tcW w:w="992" w:type="dxa"/>
            <w:tcBorders>
              <w:top w:val="single" w:sz="4" w:space="0" w:color="auto"/>
              <w:left w:val="single" w:sz="4" w:space="0" w:color="auto"/>
              <w:bottom w:val="single" w:sz="4" w:space="0" w:color="auto"/>
              <w:right w:val="single" w:sz="4" w:space="0" w:color="auto"/>
            </w:tcBorders>
          </w:tcPr>
          <w:p w:rsidR="00ED6F84" w:rsidRPr="00325943" w:rsidRDefault="00ED6F84" w:rsidP="00BF6768">
            <w:pPr>
              <w:spacing w:after="0" w:line="240" w:lineRule="auto"/>
              <w:jc w:val="center"/>
              <w:rPr>
                <w:rFonts w:ascii="Times New Roman" w:eastAsia="Times New Roman" w:hAnsi="Times New Roman"/>
                <w:sz w:val="28"/>
                <w:szCs w:val="28"/>
                <w:lang w:val="uk-UA" w:eastAsia="ru-RU"/>
              </w:rPr>
            </w:pPr>
            <w:r w:rsidRPr="00325943">
              <w:rPr>
                <w:rFonts w:ascii="Times New Roman" w:eastAsia="Times New Roman" w:hAnsi="Times New Roman"/>
                <w:sz w:val="28"/>
                <w:szCs w:val="28"/>
                <w:lang w:val="uk-UA" w:eastAsia="ru-RU"/>
              </w:rPr>
              <w:t>99</w:t>
            </w:r>
          </w:p>
        </w:tc>
      </w:tr>
      <w:tr w:rsidR="00ED6F84" w:rsidRPr="00325943" w:rsidTr="00BF6768">
        <w:trPr>
          <w:trHeight w:val="305"/>
        </w:trPr>
        <w:tc>
          <w:tcPr>
            <w:tcW w:w="649" w:type="dxa"/>
            <w:tcBorders>
              <w:top w:val="single" w:sz="4" w:space="0" w:color="auto"/>
              <w:left w:val="single" w:sz="4" w:space="0" w:color="auto"/>
              <w:bottom w:val="single" w:sz="4" w:space="0" w:color="auto"/>
              <w:right w:val="single" w:sz="4" w:space="0" w:color="auto"/>
            </w:tcBorders>
          </w:tcPr>
          <w:p w:rsidR="00ED6F84" w:rsidRPr="00325943" w:rsidRDefault="00ED6F84" w:rsidP="00ED6F84">
            <w:pPr>
              <w:pStyle w:val="a8"/>
              <w:numPr>
                <w:ilvl w:val="0"/>
                <w:numId w:val="29"/>
              </w:numPr>
              <w:tabs>
                <w:tab w:val="left" w:pos="142"/>
              </w:tabs>
              <w:spacing w:after="0" w:line="240" w:lineRule="auto"/>
              <w:rPr>
                <w:rFonts w:ascii="Times New Roman" w:eastAsia="Times New Roman" w:hAnsi="Times New Roman"/>
                <w:sz w:val="28"/>
                <w:szCs w:val="28"/>
                <w:lang w:eastAsia="ru-RU"/>
              </w:rPr>
            </w:pPr>
          </w:p>
        </w:tc>
        <w:tc>
          <w:tcPr>
            <w:tcW w:w="7827" w:type="dxa"/>
            <w:tcBorders>
              <w:top w:val="single" w:sz="4" w:space="0" w:color="auto"/>
              <w:left w:val="single" w:sz="4" w:space="0" w:color="auto"/>
              <w:bottom w:val="single" w:sz="4" w:space="0" w:color="auto"/>
              <w:right w:val="single" w:sz="4" w:space="0" w:color="auto"/>
            </w:tcBorders>
          </w:tcPr>
          <w:p w:rsidR="00ED6F84" w:rsidRPr="00325943" w:rsidRDefault="00ED6F84" w:rsidP="00BF6768">
            <w:pPr>
              <w:spacing w:after="0" w:line="240" w:lineRule="auto"/>
              <w:rPr>
                <w:rFonts w:ascii="Times New Roman" w:eastAsia="Times New Roman" w:hAnsi="Times New Roman"/>
                <w:sz w:val="28"/>
                <w:szCs w:val="28"/>
                <w:lang w:val="uk-UA" w:eastAsia="ru-RU"/>
              </w:rPr>
            </w:pPr>
            <w:r w:rsidRPr="00325943">
              <w:rPr>
                <w:rFonts w:ascii="Times New Roman" w:eastAsia="Times New Roman" w:hAnsi="Times New Roman"/>
                <w:sz w:val="28"/>
                <w:szCs w:val="28"/>
                <w:lang w:val="uk-UA" w:eastAsia="ru-RU"/>
              </w:rPr>
              <w:t xml:space="preserve">Про звіт головного лікаря Зеленодольського ЦПМСД щодо медичного обслуговування мешканців Зеленодольської об'єднаної територіальної громади </w:t>
            </w:r>
          </w:p>
          <w:p w:rsidR="00ED6F84" w:rsidRPr="00325943" w:rsidRDefault="00ED6F84" w:rsidP="00BF6768">
            <w:pPr>
              <w:spacing w:after="0" w:line="240" w:lineRule="auto"/>
              <w:jc w:val="right"/>
              <w:rPr>
                <w:rFonts w:ascii="Times New Roman" w:eastAsia="Times New Roman" w:hAnsi="Times New Roman"/>
                <w:sz w:val="28"/>
                <w:szCs w:val="28"/>
                <w:lang w:val="uk-UA" w:eastAsia="ru-RU"/>
              </w:rPr>
            </w:pPr>
            <w:r w:rsidRPr="00325943">
              <w:rPr>
                <w:rFonts w:ascii="Times New Roman" w:eastAsia="Times New Roman" w:hAnsi="Times New Roman"/>
                <w:sz w:val="28"/>
                <w:szCs w:val="28"/>
                <w:lang w:val="uk-UA" w:eastAsia="ru-RU"/>
              </w:rPr>
              <w:t>Доп. Піскунова Л.В.</w:t>
            </w:r>
          </w:p>
        </w:tc>
        <w:tc>
          <w:tcPr>
            <w:tcW w:w="992" w:type="dxa"/>
            <w:tcBorders>
              <w:top w:val="single" w:sz="4" w:space="0" w:color="auto"/>
              <w:left w:val="single" w:sz="4" w:space="0" w:color="auto"/>
              <w:bottom w:val="single" w:sz="4" w:space="0" w:color="auto"/>
              <w:right w:val="single" w:sz="4" w:space="0" w:color="auto"/>
            </w:tcBorders>
          </w:tcPr>
          <w:p w:rsidR="00ED6F84" w:rsidRPr="00325943" w:rsidRDefault="00ED6F84" w:rsidP="00BF6768">
            <w:pPr>
              <w:spacing w:after="0" w:line="240" w:lineRule="auto"/>
              <w:jc w:val="center"/>
              <w:rPr>
                <w:rFonts w:ascii="Times New Roman" w:eastAsia="Times New Roman" w:hAnsi="Times New Roman"/>
                <w:sz w:val="28"/>
                <w:szCs w:val="28"/>
                <w:lang w:val="uk-UA" w:eastAsia="ru-RU"/>
              </w:rPr>
            </w:pPr>
            <w:r w:rsidRPr="00325943">
              <w:rPr>
                <w:rFonts w:ascii="Times New Roman" w:eastAsia="Times New Roman" w:hAnsi="Times New Roman"/>
                <w:sz w:val="28"/>
                <w:szCs w:val="28"/>
                <w:lang w:val="uk-UA" w:eastAsia="ru-RU"/>
              </w:rPr>
              <w:t>100</w:t>
            </w:r>
          </w:p>
        </w:tc>
      </w:tr>
      <w:tr w:rsidR="00ED6F84" w:rsidRPr="00325943" w:rsidTr="00BF6768">
        <w:trPr>
          <w:trHeight w:val="305"/>
        </w:trPr>
        <w:tc>
          <w:tcPr>
            <w:tcW w:w="649" w:type="dxa"/>
            <w:tcBorders>
              <w:top w:val="single" w:sz="4" w:space="0" w:color="auto"/>
              <w:left w:val="single" w:sz="4" w:space="0" w:color="auto"/>
              <w:bottom w:val="single" w:sz="4" w:space="0" w:color="auto"/>
              <w:right w:val="single" w:sz="4" w:space="0" w:color="auto"/>
            </w:tcBorders>
          </w:tcPr>
          <w:p w:rsidR="00ED6F84" w:rsidRPr="00325943" w:rsidRDefault="00ED6F84" w:rsidP="00ED6F84">
            <w:pPr>
              <w:pStyle w:val="a8"/>
              <w:numPr>
                <w:ilvl w:val="0"/>
                <w:numId w:val="29"/>
              </w:numPr>
              <w:tabs>
                <w:tab w:val="left" w:pos="142"/>
              </w:tabs>
              <w:spacing w:after="0" w:line="240" w:lineRule="auto"/>
              <w:rPr>
                <w:rFonts w:ascii="Times New Roman" w:eastAsia="Times New Roman" w:hAnsi="Times New Roman"/>
                <w:sz w:val="28"/>
                <w:szCs w:val="28"/>
                <w:lang w:eastAsia="ru-RU"/>
              </w:rPr>
            </w:pPr>
          </w:p>
        </w:tc>
        <w:tc>
          <w:tcPr>
            <w:tcW w:w="7827" w:type="dxa"/>
            <w:tcBorders>
              <w:top w:val="single" w:sz="4" w:space="0" w:color="auto"/>
              <w:left w:val="single" w:sz="4" w:space="0" w:color="auto"/>
              <w:bottom w:val="single" w:sz="4" w:space="0" w:color="auto"/>
              <w:right w:val="single" w:sz="4" w:space="0" w:color="auto"/>
            </w:tcBorders>
          </w:tcPr>
          <w:p w:rsidR="00ED6F84" w:rsidRPr="00325943" w:rsidRDefault="00ED6F84" w:rsidP="00BF6768">
            <w:pPr>
              <w:spacing w:after="0" w:line="240" w:lineRule="auto"/>
              <w:rPr>
                <w:rFonts w:ascii="Times New Roman" w:hAnsi="Times New Roman"/>
                <w:sz w:val="28"/>
                <w:szCs w:val="28"/>
                <w:lang w:val="uk-UA" w:eastAsia="ru-RU"/>
              </w:rPr>
            </w:pPr>
            <w:r w:rsidRPr="00325943">
              <w:rPr>
                <w:rFonts w:ascii="Times New Roman" w:hAnsi="Times New Roman"/>
                <w:sz w:val="28"/>
                <w:szCs w:val="28"/>
                <w:lang w:val="uk-UA" w:eastAsia="ru-RU"/>
              </w:rPr>
              <w:t>Про виконання програми соціально – економічного та культурного розвитку міста за 2015 рік.</w:t>
            </w:r>
          </w:p>
          <w:p w:rsidR="00ED6F84" w:rsidRPr="00325943" w:rsidRDefault="00ED6F84" w:rsidP="00BF6768">
            <w:pPr>
              <w:spacing w:after="0" w:line="240" w:lineRule="auto"/>
              <w:jc w:val="right"/>
              <w:rPr>
                <w:rFonts w:ascii="Times New Roman" w:eastAsia="Times New Roman" w:hAnsi="Times New Roman"/>
                <w:sz w:val="28"/>
                <w:szCs w:val="28"/>
                <w:lang w:val="uk-UA" w:eastAsia="ru-RU"/>
              </w:rPr>
            </w:pPr>
            <w:r w:rsidRPr="00325943">
              <w:rPr>
                <w:rFonts w:ascii="Times New Roman" w:hAnsi="Times New Roman"/>
                <w:sz w:val="28"/>
                <w:szCs w:val="28"/>
                <w:lang w:val="uk-UA" w:eastAsia="ru-RU"/>
              </w:rPr>
              <w:t xml:space="preserve">Доп. Постна Т.Г.  </w:t>
            </w:r>
          </w:p>
        </w:tc>
        <w:tc>
          <w:tcPr>
            <w:tcW w:w="992" w:type="dxa"/>
            <w:tcBorders>
              <w:top w:val="single" w:sz="4" w:space="0" w:color="auto"/>
              <w:left w:val="single" w:sz="4" w:space="0" w:color="auto"/>
              <w:bottom w:val="single" w:sz="4" w:space="0" w:color="auto"/>
              <w:right w:val="single" w:sz="4" w:space="0" w:color="auto"/>
            </w:tcBorders>
          </w:tcPr>
          <w:p w:rsidR="00ED6F84" w:rsidRPr="00325943" w:rsidRDefault="00ED6F84" w:rsidP="00BF6768">
            <w:pPr>
              <w:spacing w:after="0" w:line="240" w:lineRule="auto"/>
              <w:jc w:val="center"/>
              <w:rPr>
                <w:rFonts w:ascii="Times New Roman" w:eastAsia="Times New Roman" w:hAnsi="Times New Roman"/>
                <w:sz w:val="28"/>
                <w:szCs w:val="28"/>
                <w:lang w:val="uk-UA" w:eastAsia="ru-RU"/>
              </w:rPr>
            </w:pPr>
            <w:r w:rsidRPr="00325943">
              <w:rPr>
                <w:rFonts w:ascii="Times New Roman" w:eastAsia="Times New Roman" w:hAnsi="Times New Roman"/>
                <w:sz w:val="28"/>
                <w:szCs w:val="28"/>
                <w:lang w:val="uk-UA" w:eastAsia="ru-RU"/>
              </w:rPr>
              <w:t>101</w:t>
            </w:r>
          </w:p>
        </w:tc>
      </w:tr>
      <w:tr w:rsidR="00ED6F84" w:rsidRPr="00325943" w:rsidTr="00BF6768">
        <w:trPr>
          <w:trHeight w:val="305"/>
        </w:trPr>
        <w:tc>
          <w:tcPr>
            <w:tcW w:w="649" w:type="dxa"/>
            <w:tcBorders>
              <w:top w:val="single" w:sz="4" w:space="0" w:color="auto"/>
              <w:left w:val="single" w:sz="4" w:space="0" w:color="auto"/>
              <w:bottom w:val="single" w:sz="4" w:space="0" w:color="auto"/>
              <w:right w:val="single" w:sz="4" w:space="0" w:color="auto"/>
            </w:tcBorders>
          </w:tcPr>
          <w:p w:rsidR="00ED6F84" w:rsidRPr="00325943" w:rsidRDefault="00ED6F84" w:rsidP="00ED6F84">
            <w:pPr>
              <w:pStyle w:val="a8"/>
              <w:numPr>
                <w:ilvl w:val="0"/>
                <w:numId w:val="29"/>
              </w:numPr>
              <w:tabs>
                <w:tab w:val="left" w:pos="142"/>
              </w:tabs>
              <w:spacing w:after="0" w:line="240" w:lineRule="auto"/>
              <w:rPr>
                <w:rFonts w:ascii="Times New Roman" w:eastAsia="Times New Roman" w:hAnsi="Times New Roman"/>
                <w:sz w:val="28"/>
                <w:szCs w:val="28"/>
                <w:lang w:eastAsia="ru-RU"/>
              </w:rPr>
            </w:pPr>
          </w:p>
        </w:tc>
        <w:tc>
          <w:tcPr>
            <w:tcW w:w="7827" w:type="dxa"/>
            <w:tcBorders>
              <w:top w:val="single" w:sz="4" w:space="0" w:color="auto"/>
              <w:left w:val="single" w:sz="4" w:space="0" w:color="auto"/>
              <w:bottom w:val="single" w:sz="4" w:space="0" w:color="auto"/>
              <w:right w:val="single" w:sz="4" w:space="0" w:color="auto"/>
            </w:tcBorders>
          </w:tcPr>
          <w:p w:rsidR="00ED6F84" w:rsidRPr="00325943" w:rsidRDefault="00ED6F84" w:rsidP="00BF6768">
            <w:pPr>
              <w:spacing w:after="0" w:line="240" w:lineRule="auto"/>
              <w:rPr>
                <w:rFonts w:ascii="Times New Roman" w:hAnsi="Times New Roman"/>
                <w:sz w:val="28"/>
                <w:szCs w:val="28"/>
                <w:lang w:val="uk-UA" w:eastAsia="ru-RU"/>
              </w:rPr>
            </w:pPr>
            <w:r w:rsidRPr="00325943">
              <w:rPr>
                <w:rFonts w:ascii="Times New Roman" w:hAnsi="Times New Roman"/>
                <w:sz w:val="28"/>
                <w:szCs w:val="28"/>
                <w:lang w:val="uk-UA" w:eastAsia="ru-RU"/>
              </w:rPr>
              <w:t>Про затвердження  програми соціально – економічного та культурного розвитку міста на 2016 рік.</w:t>
            </w:r>
          </w:p>
          <w:p w:rsidR="00ED6F84" w:rsidRPr="00325943" w:rsidRDefault="00ED6F84" w:rsidP="00BF6768">
            <w:pPr>
              <w:spacing w:after="0" w:line="240" w:lineRule="auto"/>
              <w:jc w:val="right"/>
              <w:rPr>
                <w:rFonts w:ascii="Times New Roman" w:eastAsia="Times New Roman" w:hAnsi="Times New Roman"/>
                <w:sz w:val="28"/>
                <w:szCs w:val="28"/>
                <w:lang w:val="uk-UA" w:eastAsia="ru-RU"/>
              </w:rPr>
            </w:pPr>
            <w:r w:rsidRPr="00325943">
              <w:rPr>
                <w:rFonts w:ascii="Times New Roman" w:hAnsi="Times New Roman"/>
                <w:sz w:val="28"/>
                <w:szCs w:val="28"/>
                <w:lang w:val="uk-UA" w:eastAsia="ru-RU"/>
              </w:rPr>
              <w:t xml:space="preserve">Доп. Постна Т.Г.  </w:t>
            </w:r>
          </w:p>
        </w:tc>
        <w:tc>
          <w:tcPr>
            <w:tcW w:w="992" w:type="dxa"/>
            <w:tcBorders>
              <w:top w:val="single" w:sz="4" w:space="0" w:color="auto"/>
              <w:left w:val="single" w:sz="4" w:space="0" w:color="auto"/>
              <w:bottom w:val="single" w:sz="4" w:space="0" w:color="auto"/>
              <w:right w:val="single" w:sz="4" w:space="0" w:color="auto"/>
            </w:tcBorders>
          </w:tcPr>
          <w:p w:rsidR="00ED6F84" w:rsidRPr="00325943" w:rsidRDefault="00ED6F84" w:rsidP="00BF6768">
            <w:pPr>
              <w:spacing w:after="0" w:line="240" w:lineRule="auto"/>
              <w:jc w:val="center"/>
              <w:rPr>
                <w:rFonts w:ascii="Times New Roman" w:eastAsia="Times New Roman" w:hAnsi="Times New Roman"/>
                <w:sz w:val="28"/>
                <w:szCs w:val="28"/>
                <w:lang w:val="uk-UA" w:eastAsia="ru-RU"/>
              </w:rPr>
            </w:pPr>
            <w:r w:rsidRPr="00325943">
              <w:rPr>
                <w:rFonts w:ascii="Times New Roman" w:eastAsia="Times New Roman" w:hAnsi="Times New Roman"/>
                <w:sz w:val="28"/>
                <w:szCs w:val="28"/>
                <w:lang w:val="uk-UA" w:eastAsia="ru-RU"/>
              </w:rPr>
              <w:t>102</w:t>
            </w:r>
          </w:p>
        </w:tc>
      </w:tr>
      <w:tr w:rsidR="00ED6F84" w:rsidRPr="00325943" w:rsidTr="00BF6768">
        <w:trPr>
          <w:trHeight w:val="305"/>
        </w:trPr>
        <w:tc>
          <w:tcPr>
            <w:tcW w:w="649" w:type="dxa"/>
            <w:tcBorders>
              <w:top w:val="single" w:sz="4" w:space="0" w:color="auto"/>
              <w:left w:val="single" w:sz="4" w:space="0" w:color="auto"/>
              <w:bottom w:val="single" w:sz="4" w:space="0" w:color="auto"/>
              <w:right w:val="single" w:sz="4" w:space="0" w:color="auto"/>
            </w:tcBorders>
          </w:tcPr>
          <w:p w:rsidR="00ED6F84" w:rsidRPr="00325943" w:rsidRDefault="00ED6F84" w:rsidP="00ED6F84">
            <w:pPr>
              <w:pStyle w:val="a8"/>
              <w:numPr>
                <w:ilvl w:val="0"/>
                <w:numId w:val="29"/>
              </w:numPr>
              <w:tabs>
                <w:tab w:val="left" w:pos="142"/>
              </w:tabs>
              <w:spacing w:after="0" w:line="240" w:lineRule="auto"/>
              <w:rPr>
                <w:rFonts w:ascii="Times New Roman" w:eastAsia="Times New Roman" w:hAnsi="Times New Roman"/>
                <w:sz w:val="28"/>
                <w:szCs w:val="28"/>
                <w:lang w:eastAsia="ru-RU"/>
              </w:rPr>
            </w:pPr>
          </w:p>
        </w:tc>
        <w:tc>
          <w:tcPr>
            <w:tcW w:w="7827" w:type="dxa"/>
            <w:tcBorders>
              <w:top w:val="single" w:sz="4" w:space="0" w:color="auto"/>
              <w:left w:val="single" w:sz="4" w:space="0" w:color="auto"/>
              <w:bottom w:val="single" w:sz="4" w:space="0" w:color="auto"/>
              <w:right w:val="single" w:sz="4" w:space="0" w:color="auto"/>
            </w:tcBorders>
          </w:tcPr>
          <w:p w:rsidR="00ED6F84" w:rsidRPr="00517490" w:rsidRDefault="00ED6F84" w:rsidP="00BF6768">
            <w:pPr>
              <w:spacing w:after="0" w:line="240" w:lineRule="auto"/>
              <w:rPr>
                <w:rFonts w:ascii="Times New Roman" w:hAnsi="Times New Roman"/>
                <w:sz w:val="28"/>
                <w:szCs w:val="28"/>
                <w:lang w:val="uk-UA" w:eastAsia="ru-RU"/>
              </w:rPr>
            </w:pPr>
            <w:r w:rsidRPr="00517490">
              <w:rPr>
                <w:rFonts w:ascii="Times New Roman" w:hAnsi="Times New Roman"/>
                <w:sz w:val="28"/>
                <w:szCs w:val="28"/>
                <w:lang w:val="uk-UA" w:eastAsia="ru-RU"/>
              </w:rPr>
              <w:t>Про  введення гуртків спортивного напрямку  в Зеленодольсь</w:t>
            </w:r>
            <w:r>
              <w:rPr>
                <w:rFonts w:ascii="Times New Roman" w:hAnsi="Times New Roman"/>
                <w:sz w:val="28"/>
                <w:szCs w:val="28"/>
                <w:lang w:val="uk-UA" w:eastAsia="ru-RU"/>
              </w:rPr>
              <w:t>-</w:t>
            </w:r>
            <w:r w:rsidRPr="00517490">
              <w:rPr>
                <w:rFonts w:ascii="Times New Roman" w:hAnsi="Times New Roman"/>
                <w:sz w:val="28"/>
                <w:szCs w:val="28"/>
                <w:lang w:val="uk-UA" w:eastAsia="ru-RU"/>
              </w:rPr>
              <w:t xml:space="preserve">кому Центрі позашкільної роботи </w:t>
            </w:r>
          </w:p>
          <w:p w:rsidR="00ED6F84" w:rsidRPr="00325943" w:rsidRDefault="00ED6F84" w:rsidP="00BF6768">
            <w:pPr>
              <w:spacing w:after="0" w:line="240" w:lineRule="auto"/>
              <w:jc w:val="right"/>
              <w:rPr>
                <w:rFonts w:ascii="Times New Roman" w:hAnsi="Times New Roman"/>
                <w:sz w:val="28"/>
                <w:szCs w:val="28"/>
                <w:lang w:val="uk-UA" w:eastAsia="ru-RU"/>
              </w:rPr>
            </w:pPr>
            <w:r>
              <w:rPr>
                <w:rFonts w:ascii="Times New Roman" w:hAnsi="Times New Roman"/>
                <w:sz w:val="28"/>
                <w:szCs w:val="28"/>
                <w:lang w:val="uk-UA" w:eastAsia="ru-RU"/>
              </w:rPr>
              <w:t>Доп. Савченко А.В.</w:t>
            </w:r>
          </w:p>
        </w:tc>
        <w:tc>
          <w:tcPr>
            <w:tcW w:w="992" w:type="dxa"/>
            <w:tcBorders>
              <w:top w:val="single" w:sz="4" w:space="0" w:color="auto"/>
              <w:left w:val="single" w:sz="4" w:space="0" w:color="auto"/>
              <w:bottom w:val="single" w:sz="4" w:space="0" w:color="auto"/>
              <w:right w:val="single" w:sz="4" w:space="0" w:color="auto"/>
            </w:tcBorders>
          </w:tcPr>
          <w:p w:rsidR="00ED6F84" w:rsidRPr="00325943" w:rsidRDefault="00ED6F84" w:rsidP="00BF6768">
            <w:pPr>
              <w:spacing w:after="0" w:line="240" w:lineRule="auto"/>
              <w:jc w:val="center"/>
              <w:rPr>
                <w:rFonts w:ascii="Times New Roman" w:eastAsia="Times New Roman" w:hAnsi="Times New Roman"/>
                <w:sz w:val="28"/>
                <w:szCs w:val="28"/>
                <w:lang w:val="uk-UA" w:eastAsia="ru-RU"/>
              </w:rPr>
            </w:pPr>
            <w:r w:rsidRPr="00325943">
              <w:rPr>
                <w:rFonts w:ascii="Times New Roman" w:eastAsia="Times New Roman" w:hAnsi="Times New Roman"/>
                <w:sz w:val="28"/>
                <w:szCs w:val="28"/>
                <w:lang w:val="uk-UA" w:eastAsia="ru-RU"/>
              </w:rPr>
              <w:t>103</w:t>
            </w:r>
          </w:p>
        </w:tc>
      </w:tr>
      <w:tr w:rsidR="00ED6F84" w:rsidRPr="00325943" w:rsidTr="00BF6768">
        <w:trPr>
          <w:trHeight w:val="305"/>
        </w:trPr>
        <w:tc>
          <w:tcPr>
            <w:tcW w:w="649" w:type="dxa"/>
            <w:tcBorders>
              <w:top w:val="single" w:sz="4" w:space="0" w:color="auto"/>
              <w:left w:val="single" w:sz="4" w:space="0" w:color="auto"/>
              <w:bottom w:val="single" w:sz="4" w:space="0" w:color="auto"/>
              <w:right w:val="single" w:sz="4" w:space="0" w:color="auto"/>
            </w:tcBorders>
          </w:tcPr>
          <w:p w:rsidR="00ED6F84" w:rsidRPr="00325943" w:rsidRDefault="00ED6F84" w:rsidP="00ED6F84">
            <w:pPr>
              <w:pStyle w:val="a8"/>
              <w:numPr>
                <w:ilvl w:val="0"/>
                <w:numId w:val="29"/>
              </w:numPr>
              <w:tabs>
                <w:tab w:val="left" w:pos="142"/>
              </w:tabs>
              <w:spacing w:after="0" w:line="240" w:lineRule="auto"/>
              <w:rPr>
                <w:rFonts w:ascii="Times New Roman" w:eastAsia="Times New Roman" w:hAnsi="Times New Roman"/>
                <w:sz w:val="28"/>
                <w:szCs w:val="28"/>
                <w:lang w:eastAsia="ru-RU"/>
              </w:rPr>
            </w:pPr>
          </w:p>
        </w:tc>
        <w:tc>
          <w:tcPr>
            <w:tcW w:w="7827" w:type="dxa"/>
            <w:tcBorders>
              <w:top w:val="single" w:sz="4" w:space="0" w:color="auto"/>
              <w:left w:val="single" w:sz="4" w:space="0" w:color="auto"/>
              <w:bottom w:val="single" w:sz="4" w:space="0" w:color="auto"/>
              <w:right w:val="single" w:sz="4" w:space="0" w:color="auto"/>
            </w:tcBorders>
          </w:tcPr>
          <w:p w:rsidR="00ED6F84" w:rsidRPr="00325943" w:rsidRDefault="00ED6F84" w:rsidP="00BF6768">
            <w:pPr>
              <w:pStyle w:val="a6"/>
              <w:rPr>
                <w:rFonts w:ascii="Times New Roman" w:hAnsi="Times New Roman"/>
                <w:sz w:val="28"/>
                <w:szCs w:val="28"/>
                <w:lang w:val="uk-UA" w:eastAsia="ru-RU"/>
              </w:rPr>
            </w:pPr>
            <w:r w:rsidRPr="00325943">
              <w:rPr>
                <w:rFonts w:ascii="Times New Roman" w:hAnsi="Times New Roman"/>
                <w:sz w:val="28"/>
                <w:szCs w:val="28"/>
                <w:lang w:val="uk-UA" w:eastAsia="ru-RU"/>
              </w:rPr>
              <w:t xml:space="preserve">Про внесення змін до рішення Зеленодольської міської ради </w:t>
            </w:r>
            <w:r w:rsidRPr="00325943">
              <w:rPr>
                <w:rFonts w:ascii="Times New Roman" w:hAnsi="Times New Roman"/>
                <w:sz w:val="28"/>
                <w:szCs w:val="28"/>
                <w:lang w:val="uk-UA" w:eastAsia="ru-RU"/>
              </w:rPr>
              <w:lastRenderedPageBreak/>
              <w:t>від 24 грудня 2015 року  №  44 «Про бюджет Зеленодольської міської ради на 2016 рік»</w:t>
            </w:r>
          </w:p>
          <w:p w:rsidR="00ED6F84" w:rsidRPr="00325943" w:rsidRDefault="00ED6F84" w:rsidP="00BF6768">
            <w:pPr>
              <w:spacing w:after="0" w:line="240" w:lineRule="auto"/>
              <w:jc w:val="right"/>
              <w:rPr>
                <w:rFonts w:ascii="Times New Roman" w:hAnsi="Times New Roman"/>
                <w:sz w:val="28"/>
                <w:szCs w:val="28"/>
                <w:lang w:val="uk-UA" w:eastAsia="ru-RU"/>
              </w:rPr>
            </w:pPr>
            <w:r w:rsidRPr="00325943">
              <w:rPr>
                <w:rFonts w:ascii="Times New Roman" w:eastAsia="Times New Roman" w:hAnsi="Times New Roman"/>
                <w:sz w:val="28"/>
                <w:szCs w:val="28"/>
                <w:lang w:val="uk-UA" w:eastAsia="ru-RU"/>
              </w:rPr>
              <w:t xml:space="preserve">                                                                    Доп. Чудак Л.Ф.</w:t>
            </w:r>
          </w:p>
        </w:tc>
        <w:tc>
          <w:tcPr>
            <w:tcW w:w="992" w:type="dxa"/>
            <w:tcBorders>
              <w:top w:val="single" w:sz="4" w:space="0" w:color="auto"/>
              <w:left w:val="single" w:sz="4" w:space="0" w:color="auto"/>
              <w:bottom w:val="single" w:sz="4" w:space="0" w:color="auto"/>
              <w:right w:val="single" w:sz="4" w:space="0" w:color="auto"/>
            </w:tcBorders>
          </w:tcPr>
          <w:p w:rsidR="00ED6F84" w:rsidRPr="00325943" w:rsidRDefault="00ED6F84" w:rsidP="00BF6768">
            <w:pPr>
              <w:spacing w:after="0" w:line="240" w:lineRule="auto"/>
              <w:jc w:val="center"/>
              <w:rPr>
                <w:rFonts w:ascii="Times New Roman" w:eastAsia="Times New Roman" w:hAnsi="Times New Roman"/>
                <w:sz w:val="28"/>
                <w:szCs w:val="28"/>
                <w:lang w:val="uk-UA" w:eastAsia="ru-RU"/>
              </w:rPr>
            </w:pPr>
            <w:r w:rsidRPr="00325943">
              <w:rPr>
                <w:rFonts w:ascii="Times New Roman" w:eastAsia="Times New Roman" w:hAnsi="Times New Roman"/>
                <w:sz w:val="28"/>
                <w:szCs w:val="28"/>
                <w:lang w:val="uk-UA" w:eastAsia="ru-RU"/>
              </w:rPr>
              <w:lastRenderedPageBreak/>
              <w:t>104</w:t>
            </w:r>
          </w:p>
        </w:tc>
      </w:tr>
      <w:tr w:rsidR="00ED6F84" w:rsidRPr="00325943" w:rsidTr="00BF6768">
        <w:trPr>
          <w:trHeight w:val="305"/>
        </w:trPr>
        <w:tc>
          <w:tcPr>
            <w:tcW w:w="649" w:type="dxa"/>
            <w:tcBorders>
              <w:top w:val="single" w:sz="4" w:space="0" w:color="auto"/>
              <w:left w:val="single" w:sz="4" w:space="0" w:color="auto"/>
              <w:bottom w:val="single" w:sz="4" w:space="0" w:color="auto"/>
              <w:right w:val="single" w:sz="4" w:space="0" w:color="auto"/>
            </w:tcBorders>
          </w:tcPr>
          <w:p w:rsidR="00ED6F84" w:rsidRPr="00325943" w:rsidRDefault="00ED6F84" w:rsidP="00ED6F84">
            <w:pPr>
              <w:pStyle w:val="a8"/>
              <w:numPr>
                <w:ilvl w:val="0"/>
                <w:numId w:val="29"/>
              </w:numPr>
              <w:tabs>
                <w:tab w:val="left" w:pos="142"/>
              </w:tabs>
              <w:spacing w:after="0" w:line="240" w:lineRule="auto"/>
              <w:rPr>
                <w:rFonts w:ascii="Times New Roman" w:eastAsia="Times New Roman" w:hAnsi="Times New Roman"/>
                <w:sz w:val="28"/>
                <w:szCs w:val="28"/>
                <w:lang w:eastAsia="ru-RU"/>
              </w:rPr>
            </w:pPr>
          </w:p>
        </w:tc>
        <w:tc>
          <w:tcPr>
            <w:tcW w:w="7827" w:type="dxa"/>
            <w:tcBorders>
              <w:top w:val="single" w:sz="4" w:space="0" w:color="auto"/>
              <w:left w:val="single" w:sz="4" w:space="0" w:color="auto"/>
              <w:bottom w:val="single" w:sz="4" w:space="0" w:color="auto"/>
              <w:right w:val="single" w:sz="4" w:space="0" w:color="auto"/>
            </w:tcBorders>
          </w:tcPr>
          <w:p w:rsidR="00ED6F84" w:rsidRPr="00325943" w:rsidRDefault="00ED6F84" w:rsidP="00BF6768">
            <w:pPr>
              <w:pStyle w:val="13"/>
              <w:rPr>
                <w:rFonts w:ascii="Times New Roman" w:hAnsi="Times New Roman"/>
                <w:sz w:val="28"/>
                <w:szCs w:val="28"/>
                <w:lang w:val="uk-UA"/>
              </w:rPr>
            </w:pPr>
            <w:r w:rsidRPr="00325943">
              <w:rPr>
                <w:rFonts w:ascii="Times New Roman" w:hAnsi="Times New Roman"/>
                <w:sz w:val="28"/>
                <w:szCs w:val="28"/>
                <w:lang w:val="uk-UA"/>
              </w:rPr>
              <w:t>Про надання дозволу на дострокове розірвання договору оренди землі та на виготовлення технічної документації із землеустрою щодо поділу земельної ділянки</w:t>
            </w:r>
          </w:p>
          <w:p w:rsidR="00ED6F84" w:rsidRPr="00325943" w:rsidRDefault="00ED6F84" w:rsidP="00BF6768">
            <w:pPr>
              <w:pStyle w:val="13"/>
              <w:jc w:val="right"/>
              <w:rPr>
                <w:rFonts w:ascii="Times New Roman" w:hAnsi="Times New Roman"/>
                <w:sz w:val="28"/>
                <w:szCs w:val="28"/>
                <w:lang w:val="uk-UA"/>
              </w:rPr>
            </w:pPr>
            <w:r w:rsidRPr="00325943">
              <w:rPr>
                <w:rFonts w:ascii="Times New Roman" w:hAnsi="Times New Roman"/>
                <w:sz w:val="28"/>
                <w:szCs w:val="28"/>
                <w:lang w:val="uk-UA"/>
              </w:rPr>
              <w:t>Доп. Алексєєнко А.О.</w:t>
            </w:r>
          </w:p>
        </w:tc>
        <w:tc>
          <w:tcPr>
            <w:tcW w:w="992" w:type="dxa"/>
            <w:tcBorders>
              <w:top w:val="single" w:sz="4" w:space="0" w:color="auto"/>
              <w:left w:val="single" w:sz="4" w:space="0" w:color="auto"/>
              <w:bottom w:val="single" w:sz="4" w:space="0" w:color="auto"/>
              <w:right w:val="single" w:sz="4" w:space="0" w:color="auto"/>
            </w:tcBorders>
          </w:tcPr>
          <w:p w:rsidR="00ED6F84" w:rsidRPr="00325943" w:rsidRDefault="00ED6F84" w:rsidP="00BF6768">
            <w:pPr>
              <w:spacing w:after="0" w:line="24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105</w:t>
            </w:r>
          </w:p>
        </w:tc>
      </w:tr>
    </w:tbl>
    <w:p w:rsidR="00ED6F84" w:rsidRDefault="00ED6F84" w:rsidP="00E75D6C">
      <w:pPr>
        <w:keepNext/>
        <w:spacing w:after="0" w:line="240" w:lineRule="auto"/>
        <w:outlineLvl w:val="0"/>
        <w:rPr>
          <w:rFonts w:ascii="Times New Roman" w:eastAsia="Times New Roman" w:hAnsi="Times New Roman" w:cs="Times New Roman"/>
          <w:sz w:val="32"/>
          <w:szCs w:val="20"/>
          <w:lang w:val="uk-UA" w:eastAsia="uk-UA"/>
        </w:rPr>
      </w:pPr>
    </w:p>
    <w:p w:rsidR="00EC5871" w:rsidRPr="00D14094" w:rsidRDefault="00EC5871" w:rsidP="00EC5871">
      <w:pPr>
        <w:keepNext/>
        <w:spacing w:after="0" w:line="240" w:lineRule="auto"/>
        <w:jc w:val="center"/>
        <w:outlineLvl w:val="0"/>
        <w:rPr>
          <w:rFonts w:ascii="Times New Roman" w:eastAsia="Times New Roman" w:hAnsi="Times New Roman" w:cs="Times New Roman"/>
          <w:sz w:val="32"/>
          <w:szCs w:val="20"/>
          <w:lang w:val="uk-UA" w:eastAsia="uk-UA"/>
        </w:rPr>
      </w:pPr>
      <w:r w:rsidRPr="00D14094">
        <w:rPr>
          <w:rFonts w:ascii="Times New Roman" w:eastAsia="Times New Roman" w:hAnsi="Times New Roman" w:cs="Times New Roman"/>
          <w:sz w:val="32"/>
          <w:szCs w:val="20"/>
          <w:lang w:val="uk-UA" w:eastAsia="uk-UA"/>
        </w:rPr>
        <w:t>Р І Ш Е Н Н Я</w:t>
      </w:r>
    </w:p>
    <w:p w:rsidR="00EC5871" w:rsidRPr="00D14094" w:rsidRDefault="00EC5871" w:rsidP="00EC5871">
      <w:pPr>
        <w:spacing w:after="0" w:line="240" w:lineRule="auto"/>
        <w:jc w:val="center"/>
        <w:rPr>
          <w:rFonts w:ascii="Times New Roman" w:eastAsia="Times New Roman" w:hAnsi="Times New Roman" w:cs="Times New Roman"/>
          <w:b/>
          <w:sz w:val="28"/>
          <w:szCs w:val="28"/>
          <w:lang w:val="uk-UA" w:eastAsia="ru-RU"/>
        </w:rPr>
      </w:pPr>
      <w:r w:rsidRPr="00D14094">
        <w:rPr>
          <w:rFonts w:ascii="Times New Roman" w:eastAsia="Times New Roman" w:hAnsi="Times New Roman" w:cs="Times New Roman"/>
          <w:b/>
          <w:sz w:val="28"/>
          <w:szCs w:val="28"/>
          <w:lang w:eastAsia="ru-RU"/>
        </w:rPr>
        <w:t>Зеленодольської</w:t>
      </w:r>
      <w:r w:rsidRPr="00D14094">
        <w:rPr>
          <w:rFonts w:ascii="Times New Roman" w:eastAsia="Times New Roman" w:hAnsi="Times New Roman" w:cs="Times New Roman"/>
          <w:b/>
          <w:sz w:val="28"/>
          <w:szCs w:val="28"/>
          <w:lang w:val="uk-UA" w:eastAsia="ru-RU"/>
        </w:rPr>
        <w:t xml:space="preserve"> </w:t>
      </w:r>
      <w:r w:rsidRPr="00D14094">
        <w:rPr>
          <w:rFonts w:ascii="Times New Roman" w:eastAsia="Times New Roman" w:hAnsi="Times New Roman" w:cs="Times New Roman"/>
          <w:b/>
          <w:sz w:val="28"/>
          <w:szCs w:val="28"/>
          <w:lang w:eastAsia="ru-RU"/>
        </w:rPr>
        <w:t>міської ради</w:t>
      </w:r>
    </w:p>
    <w:p w:rsidR="00EC5871" w:rsidRPr="00D14094" w:rsidRDefault="00EC5871" w:rsidP="00EC5871">
      <w:pPr>
        <w:spacing w:after="0" w:line="240" w:lineRule="auto"/>
        <w:jc w:val="center"/>
        <w:rPr>
          <w:rFonts w:ascii="Times New Roman" w:eastAsia="Times New Roman" w:hAnsi="Times New Roman" w:cs="Times New Roman"/>
          <w:b/>
          <w:sz w:val="28"/>
          <w:szCs w:val="28"/>
          <w:lang w:eastAsia="ru-RU"/>
        </w:rPr>
      </w:pPr>
      <w:r w:rsidRPr="00D14094">
        <w:rPr>
          <w:rFonts w:ascii="Times New Roman" w:eastAsia="Times New Roman" w:hAnsi="Times New Roman" w:cs="Times New Roman"/>
          <w:b/>
          <w:sz w:val="28"/>
          <w:szCs w:val="28"/>
          <w:lang w:val="uk-UA" w:eastAsia="ru-RU"/>
        </w:rPr>
        <w:t>7</w:t>
      </w:r>
      <w:r w:rsidRPr="00D14094">
        <w:rPr>
          <w:rFonts w:ascii="Times New Roman" w:eastAsia="Times New Roman" w:hAnsi="Times New Roman" w:cs="Times New Roman"/>
          <w:b/>
          <w:sz w:val="28"/>
          <w:szCs w:val="28"/>
          <w:lang w:eastAsia="ru-RU"/>
        </w:rPr>
        <w:t xml:space="preserve"> сесії </w:t>
      </w:r>
      <w:r w:rsidRPr="00D14094">
        <w:rPr>
          <w:rFonts w:ascii="Times New Roman" w:eastAsia="Times New Roman" w:hAnsi="Times New Roman" w:cs="Times New Roman"/>
          <w:b/>
          <w:sz w:val="28"/>
          <w:szCs w:val="28"/>
          <w:lang w:val="en-US" w:eastAsia="ru-RU"/>
        </w:rPr>
        <w:t>VII</w:t>
      </w:r>
      <w:r w:rsidRPr="00D14094">
        <w:rPr>
          <w:rFonts w:ascii="Times New Roman" w:eastAsia="Times New Roman" w:hAnsi="Times New Roman" w:cs="Times New Roman"/>
          <w:b/>
          <w:sz w:val="28"/>
          <w:szCs w:val="28"/>
          <w:lang w:eastAsia="ru-RU"/>
        </w:rPr>
        <w:t xml:space="preserve"> скликання</w:t>
      </w:r>
    </w:p>
    <w:p w:rsidR="00EC5871" w:rsidRPr="00D14094" w:rsidRDefault="00EC5871" w:rsidP="00EC5871">
      <w:pPr>
        <w:spacing w:after="0" w:line="240" w:lineRule="auto"/>
        <w:rPr>
          <w:rFonts w:ascii="Times New Roman" w:eastAsia="Times New Roman" w:hAnsi="Times New Roman" w:cs="Times New Roman"/>
          <w:b/>
          <w:sz w:val="28"/>
          <w:szCs w:val="28"/>
          <w:lang w:eastAsia="ru-RU"/>
        </w:rPr>
      </w:pPr>
    </w:p>
    <w:p w:rsidR="00EC5871" w:rsidRDefault="00EC5871" w:rsidP="00EC5871">
      <w:pPr>
        <w:spacing w:after="0" w:line="240" w:lineRule="auto"/>
        <w:rPr>
          <w:rFonts w:ascii="Times New Roman" w:eastAsia="Times New Roman" w:hAnsi="Times New Roman" w:cs="Times New Roman"/>
          <w:b/>
          <w:sz w:val="28"/>
          <w:szCs w:val="28"/>
          <w:lang w:val="uk-UA" w:eastAsia="ru-RU"/>
        </w:rPr>
      </w:pPr>
      <w:r w:rsidRPr="00D14094">
        <w:rPr>
          <w:rFonts w:ascii="Times New Roman" w:eastAsia="Times New Roman" w:hAnsi="Times New Roman" w:cs="Times New Roman"/>
          <w:b/>
          <w:sz w:val="28"/>
          <w:szCs w:val="28"/>
          <w:lang w:val="uk-UA" w:eastAsia="ru-RU"/>
        </w:rPr>
        <w:t>26</w:t>
      </w:r>
      <w:r w:rsidRPr="00D14094">
        <w:rPr>
          <w:rFonts w:ascii="Times New Roman" w:eastAsia="Times New Roman" w:hAnsi="Times New Roman" w:cs="Times New Roman"/>
          <w:b/>
          <w:sz w:val="28"/>
          <w:szCs w:val="28"/>
          <w:lang w:eastAsia="ru-RU"/>
        </w:rPr>
        <w:t xml:space="preserve"> </w:t>
      </w:r>
      <w:r w:rsidRPr="00D14094">
        <w:rPr>
          <w:rFonts w:ascii="Times New Roman" w:eastAsia="Times New Roman" w:hAnsi="Times New Roman" w:cs="Times New Roman"/>
          <w:b/>
          <w:sz w:val="28"/>
          <w:szCs w:val="28"/>
          <w:lang w:val="uk-UA" w:eastAsia="ru-RU"/>
        </w:rPr>
        <w:t>лютого  2016</w:t>
      </w:r>
      <w:r w:rsidRPr="00D14094">
        <w:rPr>
          <w:rFonts w:ascii="Times New Roman" w:eastAsia="Times New Roman" w:hAnsi="Times New Roman" w:cs="Times New Roman"/>
          <w:b/>
          <w:sz w:val="28"/>
          <w:szCs w:val="28"/>
          <w:lang w:eastAsia="ru-RU"/>
        </w:rPr>
        <w:t xml:space="preserve"> року                             </w:t>
      </w:r>
      <w:r w:rsidRPr="00D14094">
        <w:rPr>
          <w:rFonts w:ascii="Times New Roman" w:eastAsia="Times New Roman" w:hAnsi="Times New Roman" w:cs="Times New Roman"/>
          <w:b/>
          <w:sz w:val="28"/>
          <w:szCs w:val="28"/>
          <w:lang w:val="uk-UA" w:eastAsia="ru-RU"/>
        </w:rPr>
        <w:t xml:space="preserve">                                          </w:t>
      </w:r>
      <w:r w:rsidRPr="00D14094">
        <w:rPr>
          <w:rFonts w:ascii="Times New Roman" w:eastAsia="Times New Roman" w:hAnsi="Times New Roman" w:cs="Times New Roman"/>
          <w:b/>
          <w:sz w:val="28"/>
          <w:szCs w:val="28"/>
          <w:lang w:eastAsia="ru-RU"/>
        </w:rPr>
        <w:t xml:space="preserve">      № </w:t>
      </w:r>
      <w:r w:rsidRPr="00D14094">
        <w:rPr>
          <w:rFonts w:ascii="Times New Roman" w:eastAsia="Times New Roman" w:hAnsi="Times New Roman" w:cs="Times New Roman"/>
          <w:b/>
          <w:sz w:val="28"/>
          <w:szCs w:val="28"/>
          <w:lang w:val="uk-UA" w:eastAsia="ru-RU"/>
        </w:rPr>
        <w:t>10</w:t>
      </w:r>
      <w:r>
        <w:rPr>
          <w:rFonts w:ascii="Times New Roman" w:eastAsia="Times New Roman" w:hAnsi="Times New Roman" w:cs="Times New Roman"/>
          <w:b/>
          <w:sz w:val="28"/>
          <w:szCs w:val="28"/>
          <w:lang w:val="uk-UA" w:eastAsia="ru-RU"/>
        </w:rPr>
        <w:t>0</w:t>
      </w:r>
    </w:p>
    <w:p w:rsidR="00EC5871" w:rsidRPr="00D14094" w:rsidRDefault="00EC5871" w:rsidP="00EC5871">
      <w:pPr>
        <w:spacing w:after="0" w:line="240" w:lineRule="auto"/>
        <w:rPr>
          <w:rFonts w:ascii="Times New Roman" w:eastAsia="Times New Roman" w:hAnsi="Times New Roman" w:cs="Times New Roman"/>
          <w:b/>
          <w:sz w:val="28"/>
          <w:szCs w:val="28"/>
          <w:lang w:val="uk-UA" w:eastAsia="ru-RU"/>
        </w:rPr>
      </w:pPr>
    </w:p>
    <w:p w:rsidR="00EC5871" w:rsidRPr="00EC5871" w:rsidRDefault="00EC5871" w:rsidP="00EC5871">
      <w:pPr>
        <w:pStyle w:val="a6"/>
        <w:rPr>
          <w:rFonts w:ascii="Times New Roman" w:hAnsi="Times New Roman" w:cs="Times New Roman"/>
          <w:b/>
          <w:i/>
          <w:sz w:val="28"/>
          <w:szCs w:val="28"/>
          <w:lang w:val="uk-UA" w:eastAsia="ru-RU"/>
        </w:rPr>
      </w:pPr>
      <w:r w:rsidRPr="00EC5871">
        <w:rPr>
          <w:rFonts w:ascii="Times New Roman" w:hAnsi="Times New Roman" w:cs="Times New Roman"/>
          <w:b/>
          <w:i/>
          <w:sz w:val="28"/>
          <w:szCs w:val="28"/>
          <w:lang w:val="uk-UA" w:eastAsia="ru-RU"/>
        </w:rPr>
        <w:t xml:space="preserve">Про звіт головного лікаря Зеленодольського ЦПМСД </w:t>
      </w:r>
    </w:p>
    <w:p w:rsidR="00EC5871" w:rsidRPr="00EC5871" w:rsidRDefault="00EC5871" w:rsidP="00EC5871">
      <w:pPr>
        <w:pStyle w:val="a6"/>
        <w:rPr>
          <w:rFonts w:ascii="Times New Roman" w:hAnsi="Times New Roman" w:cs="Times New Roman"/>
          <w:sz w:val="28"/>
          <w:szCs w:val="28"/>
          <w:lang w:val="uk-UA" w:eastAsia="ru-RU"/>
        </w:rPr>
      </w:pPr>
    </w:p>
    <w:p w:rsidR="00EC5871" w:rsidRPr="00EC5871" w:rsidRDefault="00EC5871" w:rsidP="00EC5871">
      <w:pPr>
        <w:pStyle w:val="a6"/>
        <w:ind w:firstLine="708"/>
        <w:rPr>
          <w:rFonts w:ascii="Times New Roman" w:hAnsi="Times New Roman" w:cs="Times New Roman"/>
          <w:sz w:val="28"/>
          <w:szCs w:val="28"/>
          <w:lang w:val="uk-UA" w:eastAsia="ru-RU"/>
        </w:rPr>
      </w:pPr>
      <w:r w:rsidRPr="00EC5871">
        <w:rPr>
          <w:rFonts w:ascii="Times New Roman" w:hAnsi="Times New Roman" w:cs="Times New Roman"/>
          <w:sz w:val="28"/>
          <w:szCs w:val="28"/>
          <w:lang w:val="uk-UA" w:eastAsia="ru-RU"/>
        </w:rPr>
        <w:t xml:space="preserve">Заслухавши звіт  головного лікаря Зеленодольського ЦПМСД </w:t>
      </w:r>
      <w:r>
        <w:rPr>
          <w:rFonts w:ascii="Times New Roman" w:hAnsi="Times New Roman" w:cs="Times New Roman"/>
          <w:sz w:val="28"/>
          <w:szCs w:val="28"/>
          <w:lang w:val="uk-UA" w:eastAsia="ru-RU"/>
        </w:rPr>
        <w:t xml:space="preserve">Піскунової Л.В. </w:t>
      </w:r>
      <w:r w:rsidRPr="00EC5871">
        <w:rPr>
          <w:rFonts w:ascii="Times New Roman" w:hAnsi="Times New Roman" w:cs="Times New Roman"/>
          <w:sz w:val="28"/>
          <w:szCs w:val="28"/>
          <w:lang w:val="uk-UA" w:eastAsia="ru-RU"/>
        </w:rPr>
        <w:t xml:space="preserve">щодо медичного обслуговування громадян Зеленодольської міської об'єднаної територіальної громади та інформацію голови постійної комісії ради </w:t>
      </w:r>
      <w:r w:rsidR="005E4786">
        <w:rPr>
          <w:rFonts w:ascii="Times New Roman" w:hAnsi="Times New Roman" w:cs="Times New Roman"/>
          <w:sz w:val="28"/>
          <w:szCs w:val="28"/>
          <w:lang w:val="uk-UA" w:eastAsia="ru-RU"/>
        </w:rPr>
        <w:t xml:space="preserve"> питань </w:t>
      </w:r>
      <w:r w:rsidRPr="00EC5871">
        <w:rPr>
          <w:rFonts w:ascii="Times New Roman" w:hAnsi="Times New Roman" w:cs="Times New Roman"/>
          <w:color w:val="000000" w:themeColor="text1"/>
          <w:sz w:val="28"/>
          <w:szCs w:val="28"/>
          <w:lang w:val="uk-UA"/>
        </w:rPr>
        <w:t>соціального захисту населення, освіти, культури та спорту</w:t>
      </w:r>
      <w:r w:rsidRPr="00EC5871">
        <w:rPr>
          <w:rFonts w:ascii="Times New Roman" w:hAnsi="Times New Roman" w:cs="Times New Roman"/>
          <w:sz w:val="28"/>
          <w:szCs w:val="28"/>
          <w:lang w:val="uk-UA"/>
        </w:rPr>
        <w:t xml:space="preserve">, </w:t>
      </w:r>
      <w:r w:rsidRPr="00EC5871">
        <w:rPr>
          <w:rFonts w:ascii="Times New Roman" w:hAnsi="Times New Roman" w:cs="Times New Roman"/>
          <w:color w:val="000000" w:themeColor="text1"/>
          <w:sz w:val="28"/>
          <w:szCs w:val="28"/>
          <w:lang w:val="uk-UA"/>
        </w:rPr>
        <w:t>охорони здоров</w:t>
      </w:r>
      <w:r w:rsidRPr="00EC5871">
        <w:rPr>
          <w:rFonts w:ascii="Times New Roman" w:hAnsi="Times New Roman" w:cs="Times New Roman"/>
          <w:color w:val="000000" w:themeColor="text1"/>
          <w:sz w:val="28"/>
          <w:szCs w:val="28"/>
          <w:rtl/>
          <w:lang w:val="uk-UA"/>
        </w:rPr>
        <w:t>ۥ</w:t>
      </w:r>
      <w:r w:rsidRPr="00EC5871">
        <w:rPr>
          <w:rFonts w:ascii="Times New Roman" w:hAnsi="Times New Roman" w:cs="Times New Roman"/>
          <w:color w:val="000000" w:themeColor="text1"/>
          <w:sz w:val="28"/>
          <w:szCs w:val="28"/>
          <w:lang w:val="uk-UA"/>
        </w:rPr>
        <w:t>я та роботи з  молоддю</w:t>
      </w:r>
      <w:r w:rsidRPr="00EC5871">
        <w:rPr>
          <w:rFonts w:ascii="Times New Roman" w:hAnsi="Times New Roman" w:cs="Times New Roman"/>
          <w:sz w:val="28"/>
          <w:szCs w:val="28"/>
          <w:lang w:val="uk-UA" w:eastAsia="ru-RU"/>
        </w:rPr>
        <w:t xml:space="preserve">, на підставі ст. 25 Закону України «Про місцеве самоврядування в Україні», Зеленодольська міська рада </w:t>
      </w:r>
    </w:p>
    <w:p w:rsidR="00EC5871" w:rsidRPr="00EC5871" w:rsidRDefault="00EC5871" w:rsidP="00EC5871">
      <w:pPr>
        <w:pStyle w:val="a6"/>
        <w:jc w:val="center"/>
        <w:rPr>
          <w:rFonts w:ascii="Times New Roman" w:hAnsi="Times New Roman" w:cs="Times New Roman"/>
          <w:b/>
          <w:sz w:val="28"/>
          <w:szCs w:val="28"/>
          <w:lang w:val="uk-UA" w:eastAsia="ru-RU"/>
        </w:rPr>
      </w:pPr>
      <w:r w:rsidRPr="00EC5871">
        <w:rPr>
          <w:rFonts w:ascii="Times New Roman" w:hAnsi="Times New Roman" w:cs="Times New Roman"/>
          <w:b/>
          <w:sz w:val="28"/>
          <w:szCs w:val="28"/>
          <w:lang w:val="uk-UA" w:eastAsia="ru-RU"/>
        </w:rPr>
        <w:t>ВИРІШИЛА:</w:t>
      </w:r>
    </w:p>
    <w:p w:rsidR="00EC5871" w:rsidRPr="00EC5871" w:rsidRDefault="00EC5871" w:rsidP="00EC5871">
      <w:pPr>
        <w:pStyle w:val="a6"/>
        <w:ind w:firstLine="708"/>
        <w:rPr>
          <w:rFonts w:ascii="Times New Roman" w:hAnsi="Times New Roman" w:cs="Times New Roman"/>
          <w:sz w:val="28"/>
          <w:szCs w:val="28"/>
          <w:lang w:val="uk-UA" w:eastAsia="ru-RU"/>
        </w:rPr>
      </w:pPr>
      <w:r w:rsidRPr="00EC5871">
        <w:rPr>
          <w:rFonts w:ascii="Times New Roman" w:hAnsi="Times New Roman" w:cs="Times New Roman"/>
          <w:sz w:val="28"/>
          <w:szCs w:val="28"/>
          <w:lang w:val="uk-UA" w:eastAsia="ru-RU"/>
        </w:rPr>
        <w:t xml:space="preserve">1. Звіт головного лікаря Зеленодольського ЦПМСД щодо медичного обслуговування громадян Зеленодольської міської об'єднаної територіальної громади прийняти до відома.                </w:t>
      </w:r>
    </w:p>
    <w:p w:rsidR="00EC5871" w:rsidRPr="00EC5871" w:rsidRDefault="00EC5871" w:rsidP="00EC5871">
      <w:pPr>
        <w:pStyle w:val="a6"/>
        <w:rPr>
          <w:rFonts w:ascii="Times New Roman" w:hAnsi="Times New Roman" w:cs="Times New Roman"/>
          <w:color w:val="000000" w:themeColor="text1"/>
          <w:sz w:val="28"/>
          <w:szCs w:val="28"/>
          <w:lang w:val="uk-UA"/>
        </w:rPr>
      </w:pPr>
      <w:r w:rsidRPr="00EC5871">
        <w:rPr>
          <w:rFonts w:ascii="Times New Roman" w:hAnsi="Times New Roman" w:cs="Times New Roman"/>
          <w:sz w:val="28"/>
          <w:szCs w:val="28"/>
          <w:lang w:val="uk-UA" w:eastAsia="ru-RU"/>
        </w:rPr>
        <w:tab/>
        <w:t xml:space="preserve">2. Контроль за виконанням цього рішення покласти на  комісію ради з </w:t>
      </w:r>
      <w:r w:rsidRPr="00EC5871">
        <w:rPr>
          <w:rFonts w:ascii="Times New Roman" w:hAnsi="Times New Roman" w:cs="Times New Roman"/>
          <w:color w:val="000000" w:themeColor="text1"/>
          <w:sz w:val="28"/>
          <w:szCs w:val="28"/>
          <w:lang w:val="uk-UA"/>
        </w:rPr>
        <w:t>питань соціального захисту населення, освіти, культури та спорту, охорони здоровۥя та роботи з  молоддю.</w:t>
      </w:r>
    </w:p>
    <w:p w:rsidR="00EC5871" w:rsidRPr="00D14094" w:rsidRDefault="00EC5871" w:rsidP="00EC5871">
      <w:pPr>
        <w:spacing w:after="0" w:line="240" w:lineRule="auto"/>
        <w:rPr>
          <w:rFonts w:ascii="Times New Roman" w:eastAsia="Times New Roman" w:hAnsi="Times New Roman" w:cs="Times New Roman"/>
          <w:b/>
          <w:sz w:val="28"/>
          <w:szCs w:val="28"/>
          <w:lang w:val="uk-UA" w:eastAsia="ru-RU"/>
        </w:rPr>
      </w:pPr>
    </w:p>
    <w:p w:rsidR="00EC5871" w:rsidRDefault="00EC5871" w:rsidP="00EC5871">
      <w:pPr>
        <w:spacing w:after="0" w:line="240" w:lineRule="auto"/>
        <w:jc w:val="center"/>
        <w:rPr>
          <w:rFonts w:ascii="Times New Roman" w:eastAsia="Times New Roman" w:hAnsi="Times New Roman" w:cs="Times New Roman"/>
          <w:b/>
          <w:sz w:val="28"/>
          <w:szCs w:val="28"/>
          <w:lang w:val="uk-UA" w:eastAsia="ru-RU"/>
        </w:rPr>
      </w:pPr>
      <w:r w:rsidRPr="00D14094">
        <w:rPr>
          <w:rFonts w:ascii="Times New Roman" w:eastAsia="Times New Roman" w:hAnsi="Times New Roman" w:cs="Times New Roman"/>
          <w:b/>
          <w:sz w:val="28"/>
          <w:szCs w:val="28"/>
          <w:lang w:val="uk-UA" w:eastAsia="ru-RU"/>
        </w:rPr>
        <w:t>Міський голова</w:t>
      </w:r>
      <w:r w:rsidRPr="00D14094">
        <w:rPr>
          <w:rFonts w:ascii="Times New Roman" w:eastAsia="Times New Roman" w:hAnsi="Times New Roman" w:cs="Times New Roman"/>
          <w:b/>
          <w:sz w:val="28"/>
          <w:szCs w:val="28"/>
          <w:lang w:val="uk-UA" w:eastAsia="ru-RU"/>
        </w:rPr>
        <w:tab/>
        <w:t xml:space="preserve">                   А. В. Савченко</w:t>
      </w:r>
    </w:p>
    <w:p w:rsidR="005E4786" w:rsidRPr="00D14094" w:rsidRDefault="005E4786" w:rsidP="00EC5871">
      <w:pPr>
        <w:spacing w:after="0" w:line="240" w:lineRule="auto"/>
        <w:jc w:val="center"/>
        <w:rPr>
          <w:rFonts w:ascii="Times New Roman" w:eastAsia="Times New Roman" w:hAnsi="Times New Roman" w:cs="Times New Roman"/>
          <w:i/>
          <w:sz w:val="28"/>
          <w:szCs w:val="28"/>
          <w:lang w:val="uk-UA" w:eastAsia="ru-RU"/>
        </w:rPr>
      </w:pPr>
    </w:p>
    <w:p w:rsidR="005E4786" w:rsidRPr="005E4786" w:rsidRDefault="005E4786" w:rsidP="005E4786">
      <w:pPr>
        <w:keepNext/>
        <w:spacing w:after="0" w:line="240" w:lineRule="auto"/>
        <w:jc w:val="center"/>
        <w:outlineLvl w:val="0"/>
        <w:rPr>
          <w:rFonts w:ascii="Times New Roman" w:eastAsia="Calibri" w:hAnsi="Times New Roman" w:cs="Times New Roman"/>
          <w:b/>
          <w:bCs/>
          <w:sz w:val="28"/>
          <w:szCs w:val="28"/>
          <w:lang w:val="uk-UA" w:eastAsia="ru-RU"/>
        </w:rPr>
      </w:pPr>
      <w:r w:rsidRPr="005E4786">
        <w:rPr>
          <w:rFonts w:ascii="Times New Roman" w:eastAsia="Calibri" w:hAnsi="Times New Roman" w:cs="Times New Roman"/>
          <w:b/>
          <w:bCs/>
          <w:sz w:val="28"/>
          <w:szCs w:val="28"/>
          <w:lang w:val="uk-UA" w:eastAsia="ru-RU"/>
        </w:rPr>
        <w:t>Р І Ш Е Н Н Я</w:t>
      </w:r>
    </w:p>
    <w:p w:rsidR="005E4786" w:rsidRPr="005E4786" w:rsidRDefault="005E4786" w:rsidP="005E4786">
      <w:pPr>
        <w:spacing w:after="0"/>
        <w:jc w:val="center"/>
        <w:rPr>
          <w:rFonts w:ascii="Times New Roman" w:eastAsia="Calibri" w:hAnsi="Times New Roman" w:cs="Times New Roman"/>
          <w:b/>
          <w:sz w:val="28"/>
          <w:szCs w:val="28"/>
          <w:lang w:val="uk-UA"/>
        </w:rPr>
      </w:pPr>
      <w:r w:rsidRPr="005E4786">
        <w:rPr>
          <w:rFonts w:ascii="Times New Roman" w:eastAsia="Calibri" w:hAnsi="Times New Roman" w:cs="Times New Roman"/>
          <w:sz w:val="28"/>
          <w:szCs w:val="28"/>
        </w:rPr>
        <w:t xml:space="preserve"> </w:t>
      </w:r>
      <w:r w:rsidRPr="005E4786">
        <w:rPr>
          <w:rFonts w:ascii="Times New Roman" w:eastAsia="Calibri" w:hAnsi="Times New Roman" w:cs="Times New Roman"/>
          <w:b/>
          <w:sz w:val="28"/>
          <w:szCs w:val="28"/>
        </w:rPr>
        <w:t xml:space="preserve">Зеленодольської </w:t>
      </w:r>
      <w:r w:rsidRPr="005E4786">
        <w:rPr>
          <w:rFonts w:ascii="Times New Roman" w:eastAsia="Calibri" w:hAnsi="Times New Roman" w:cs="Times New Roman"/>
          <w:b/>
          <w:sz w:val="28"/>
          <w:szCs w:val="28"/>
          <w:lang w:val="uk-UA"/>
        </w:rPr>
        <w:t>міської</w:t>
      </w:r>
      <w:r w:rsidRPr="005E4786">
        <w:rPr>
          <w:rFonts w:ascii="Times New Roman" w:eastAsia="Calibri" w:hAnsi="Times New Roman" w:cs="Times New Roman"/>
          <w:b/>
          <w:sz w:val="28"/>
          <w:szCs w:val="28"/>
        </w:rPr>
        <w:t xml:space="preserve"> ради</w:t>
      </w:r>
    </w:p>
    <w:p w:rsidR="005E4786" w:rsidRPr="005E4786" w:rsidRDefault="005E4786" w:rsidP="005E4786">
      <w:pPr>
        <w:spacing w:after="0"/>
        <w:jc w:val="center"/>
        <w:rPr>
          <w:rFonts w:ascii="Times New Roman" w:eastAsia="Calibri" w:hAnsi="Times New Roman" w:cs="Times New Roman"/>
          <w:b/>
          <w:sz w:val="28"/>
          <w:szCs w:val="28"/>
          <w:lang w:val="uk-UA"/>
        </w:rPr>
      </w:pPr>
      <w:r w:rsidRPr="005E4786">
        <w:rPr>
          <w:rFonts w:ascii="Times New Roman" w:eastAsia="Calibri" w:hAnsi="Times New Roman" w:cs="Times New Roman"/>
          <w:b/>
          <w:sz w:val="28"/>
          <w:szCs w:val="28"/>
          <w:lang w:val="uk-UA"/>
        </w:rPr>
        <w:t xml:space="preserve">7 сесії </w:t>
      </w:r>
      <w:r w:rsidRPr="005E4786">
        <w:rPr>
          <w:rFonts w:ascii="Times New Roman" w:eastAsia="Calibri" w:hAnsi="Times New Roman" w:cs="Times New Roman"/>
          <w:b/>
          <w:sz w:val="28"/>
          <w:szCs w:val="28"/>
          <w:lang w:val="en-US"/>
        </w:rPr>
        <w:t>V</w:t>
      </w:r>
      <w:r w:rsidRPr="005E4786">
        <w:rPr>
          <w:rFonts w:ascii="Times New Roman" w:eastAsia="Calibri" w:hAnsi="Times New Roman" w:cs="Times New Roman"/>
          <w:b/>
          <w:sz w:val="28"/>
          <w:szCs w:val="28"/>
          <w:lang w:val="uk-UA"/>
        </w:rPr>
        <w:t>ІІ скликання</w:t>
      </w:r>
    </w:p>
    <w:p w:rsidR="005E4786" w:rsidRPr="005E4786" w:rsidRDefault="005E4786" w:rsidP="005E4786">
      <w:pPr>
        <w:rPr>
          <w:rFonts w:ascii="Times New Roman" w:eastAsia="Calibri" w:hAnsi="Times New Roman" w:cs="Times New Roman"/>
          <w:b/>
          <w:bCs/>
          <w:sz w:val="28"/>
          <w:szCs w:val="28"/>
          <w:lang w:val="uk-UA"/>
        </w:rPr>
      </w:pPr>
      <w:r w:rsidRPr="005E4786">
        <w:rPr>
          <w:rFonts w:ascii="Times New Roman" w:eastAsia="Calibri" w:hAnsi="Times New Roman" w:cs="Times New Roman"/>
          <w:b/>
          <w:sz w:val="28"/>
          <w:szCs w:val="28"/>
          <w:lang w:val="uk-UA"/>
        </w:rPr>
        <w:t>26 лютого  2016 року</w:t>
      </w:r>
      <w:r w:rsidRPr="005E4786">
        <w:rPr>
          <w:rFonts w:ascii="Times New Roman" w:eastAsia="Calibri" w:hAnsi="Times New Roman" w:cs="Times New Roman"/>
          <w:sz w:val="28"/>
          <w:szCs w:val="28"/>
          <w:lang w:val="uk-UA"/>
        </w:rPr>
        <w:t xml:space="preserve">                                            </w:t>
      </w:r>
      <w:r w:rsidRPr="005E4786">
        <w:rPr>
          <w:rFonts w:ascii="Times New Roman" w:eastAsia="Calibri" w:hAnsi="Times New Roman" w:cs="Times New Roman"/>
          <w:b/>
          <w:bCs/>
          <w:sz w:val="28"/>
          <w:szCs w:val="28"/>
          <w:lang w:val="uk-UA"/>
        </w:rPr>
        <w:t xml:space="preserve">                  №101</w:t>
      </w:r>
    </w:p>
    <w:p w:rsidR="005E4786" w:rsidRPr="005E4786" w:rsidRDefault="005E4786" w:rsidP="005E4786">
      <w:pPr>
        <w:spacing w:after="0" w:line="240" w:lineRule="auto"/>
        <w:rPr>
          <w:rFonts w:ascii="Times New Roman" w:eastAsia="Times New Roman" w:hAnsi="Times New Roman" w:cs="Times New Roman"/>
          <w:b/>
          <w:bCs/>
          <w:i/>
          <w:iCs/>
          <w:sz w:val="28"/>
          <w:szCs w:val="28"/>
          <w:lang w:eastAsia="ru-RU"/>
        </w:rPr>
      </w:pPr>
      <w:r w:rsidRPr="005E4786">
        <w:rPr>
          <w:rFonts w:ascii="Times New Roman" w:eastAsia="Times New Roman" w:hAnsi="Times New Roman" w:cs="Times New Roman"/>
          <w:b/>
          <w:bCs/>
          <w:i/>
          <w:iCs/>
          <w:sz w:val="28"/>
          <w:szCs w:val="28"/>
          <w:lang w:val="uk-UA" w:eastAsia="ru-RU"/>
        </w:rPr>
        <w:t xml:space="preserve">Про виконання Програми соціально-економічного </w:t>
      </w:r>
    </w:p>
    <w:p w:rsidR="005E4786" w:rsidRPr="005E4786" w:rsidRDefault="005E4786" w:rsidP="005E4786">
      <w:pPr>
        <w:spacing w:after="0" w:line="240" w:lineRule="auto"/>
        <w:rPr>
          <w:rFonts w:ascii="Times New Roman" w:eastAsia="Times New Roman" w:hAnsi="Times New Roman" w:cs="Times New Roman"/>
          <w:b/>
          <w:bCs/>
          <w:i/>
          <w:iCs/>
          <w:sz w:val="28"/>
          <w:szCs w:val="28"/>
          <w:lang w:val="uk-UA" w:eastAsia="ru-RU"/>
        </w:rPr>
      </w:pPr>
      <w:r w:rsidRPr="005E4786">
        <w:rPr>
          <w:rFonts w:ascii="Times New Roman" w:eastAsia="Times New Roman" w:hAnsi="Times New Roman" w:cs="Times New Roman"/>
          <w:b/>
          <w:bCs/>
          <w:i/>
          <w:iCs/>
          <w:sz w:val="28"/>
          <w:szCs w:val="28"/>
          <w:lang w:val="uk-UA" w:eastAsia="ru-RU"/>
        </w:rPr>
        <w:t>та культурного розвитку міста Зеленодольська за  2015  рік</w:t>
      </w:r>
    </w:p>
    <w:p w:rsidR="005E4786" w:rsidRPr="005E4786" w:rsidRDefault="005E4786" w:rsidP="005E4786">
      <w:pPr>
        <w:spacing w:after="0" w:line="240" w:lineRule="auto"/>
        <w:rPr>
          <w:rFonts w:ascii="Times New Roman" w:eastAsia="Times New Roman" w:hAnsi="Times New Roman" w:cs="Times New Roman"/>
          <w:sz w:val="28"/>
          <w:szCs w:val="28"/>
          <w:lang w:val="uk-UA" w:eastAsia="ru-RU"/>
        </w:rPr>
      </w:pPr>
    </w:p>
    <w:p w:rsidR="005E4786" w:rsidRPr="005E4786" w:rsidRDefault="005E4786" w:rsidP="005E4786">
      <w:pPr>
        <w:spacing w:after="0" w:line="240" w:lineRule="auto"/>
        <w:ind w:firstLine="720"/>
        <w:jc w:val="both"/>
        <w:rPr>
          <w:rFonts w:ascii="Times New Roman" w:eastAsia="Times New Roman" w:hAnsi="Times New Roman" w:cs="Times New Roman"/>
          <w:sz w:val="28"/>
          <w:szCs w:val="28"/>
          <w:lang w:val="uk-UA" w:eastAsia="ru-RU"/>
        </w:rPr>
      </w:pPr>
      <w:r w:rsidRPr="005E4786">
        <w:rPr>
          <w:rFonts w:ascii="Times New Roman" w:eastAsia="Times New Roman" w:hAnsi="Times New Roman" w:cs="Times New Roman"/>
          <w:sz w:val="28"/>
          <w:szCs w:val="28"/>
          <w:lang w:val="uk-UA" w:eastAsia="ru-RU"/>
        </w:rPr>
        <w:t xml:space="preserve">Керуючись Законом України «Про державне прогнозування та розроблення програм економічного і соціального розвитку України» та </w:t>
      </w:r>
      <w:r w:rsidRPr="005E4786">
        <w:rPr>
          <w:rFonts w:ascii="Times New Roman" w:eastAsia="Times New Roman" w:hAnsi="Times New Roman" w:cs="Times New Roman"/>
          <w:sz w:val="28"/>
          <w:szCs w:val="28"/>
          <w:lang w:val="uk-UA" w:eastAsia="ru-RU"/>
        </w:rPr>
        <w:lastRenderedPageBreak/>
        <w:t xml:space="preserve">відповідно до пункту 22 частини І статті 26 Закону України «Про місцеве самоврядування в Україні» Зеленодольська міська рада </w:t>
      </w:r>
    </w:p>
    <w:p w:rsidR="005E4786" w:rsidRPr="005E4786" w:rsidRDefault="005E4786" w:rsidP="005E4786">
      <w:pPr>
        <w:spacing w:after="0" w:line="240" w:lineRule="auto"/>
        <w:ind w:firstLine="720"/>
        <w:jc w:val="center"/>
        <w:rPr>
          <w:rFonts w:ascii="Times New Roman" w:eastAsia="Times New Roman" w:hAnsi="Times New Roman" w:cs="Times New Roman"/>
          <w:b/>
          <w:sz w:val="28"/>
          <w:szCs w:val="28"/>
          <w:lang w:val="uk-UA" w:eastAsia="ru-RU"/>
        </w:rPr>
      </w:pPr>
      <w:r w:rsidRPr="005E4786">
        <w:rPr>
          <w:rFonts w:ascii="Times New Roman" w:eastAsia="Times New Roman" w:hAnsi="Times New Roman" w:cs="Times New Roman"/>
          <w:b/>
          <w:sz w:val="28"/>
          <w:szCs w:val="28"/>
          <w:lang w:val="uk-UA" w:eastAsia="ru-RU"/>
        </w:rPr>
        <w:t>ВИРІШИЛА:</w:t>
      </w:r>
    </w:p>
    <w:p w:rsidR="005E4786" w:rsidRPr="005E4786" w:rsidRDefault="005E4786" w:rsidP="005E4786">
      <w:pPr>
        <w:spacing w:after="0" w:line="240" w:lineRule="auto"/>
        <w:jc w:val="both"/>
        <w:rPr>
          <w:rFonts w:ascii="Times New Roman" w:eastAsia="Times New Roman" w:hAnsi="Times New Roman" w:cs="Times New Roman"/>
          <w:sz w:val="28"/>
          <w:szCs w:val="28"/>
          <w:lang w:eastAsia="ru-RU"/>
        </w:rPr>
      </w:pPr>
      <w:r w:rsidRPr="005E4786">
        <w:rPr>
          <w:rFonts w:ascii="Times New Roman" w:eastAsia="Times New Roman" w:hAnsi="Times New Roman" w:cs="Times New Roman"/>
          <w:sz w:val="28"/>
          <w:szCs w:val="28"/>
          <w:lang w:val="uk-UA" w:eastAsia="ru-RU"/>
        </w:rPr>
        <w:t xml:space="preserve">1. Затвердити звіт про виконання Програми соціально-економічного та культурного розвитку міста Зеленодольська  за 2015 рік  згідно з додатком.  </w:t>
      </w:r>
    </w:p>
    <w:p w:rsidR="005E4786" w:rsidRPr="005E4786" w:rsidRDefault="005E4786" w:rsidP="005E4786">
      <w:pPr>
        <w:spacing w:after="0" w:line="240" w:lineRule="auto"/>
        <w:jc w:val="both"/>
        <w:rPr>
          <w:rFonts w:ascii="Times New Roman" w:eastAsia="Times New Roman" w:hAnsi="Times New Roman" w:cs="Times New Roman"/>
          <w:sz w:val="28"/>
          <w:szCs w:val="28"/>
          <w:lang w:val="uk-UA" w:eastAsia="ru-RU"/>
        </w:rPr>
      </w:pPr>
      <w:r w:rsidRPr="005E4786">
        <w:rPr>
          <w:rFonts w:ascii="Times New Roman" w:eastAsia="Times New Roman" w:hAnsi="Times New Roman" w:cs="Times New Roman"/>
          <w:sz w:val="28"/>
          <w:szCs w:val="28"/>
          <w:lang w:val="uk-UA" w:eastAsia="ru-RU"/>
        </w:rPr>
        <w:t>2.  Дане рішення згідно ст.59 Закону України "Про місцеве самоврядування в Україні" підлягає оприлюдненню</w:t>
      </w:r>
    </w:p>
    <w:p w:rsidR="005E4786" w:rsidRPr="005E4786" w:rsidRDefault="005E4786" w:rsidP="005E4786">
      <w:pPr>
        <w:spacing w:after="0" w:line="240" w:lineRule="auto"/>
        <w:jc w:val="both"/>
        <w:rPr>
          <w:rFonts w:ascii="Times New Roman" w:eastAsia="Times New Roman" w:hAnsi="Times New Roman" w:cs="Times New Roman"/>
          <w:sz w:val="28"/>
          <w:szCs w:val="28"/>
          <w:lang w:val="uk-UA" w:eastAsia="ru-RU"/>
        </w:rPr>
      </w:pPr>
      <w:r w:rsidRPr="005E4786">
        <w:rPr>
          <w:rFonts w:ascii="Times New Roman" w:eastAsia="Times New Roman" w:hAnsi="Times New Roman" w:cs="Times New Roman"/>
          <w:sz w:val="28"/>
          <w:szCs w:val="28"/>
          <w:lang w:val="uk-UA" w:eastAsia="ru-RU"/>
        </w:rPr>
        <w:t>3.  Контроль за виконанням даного рішення покласти на постійну комісію ради з питань соціально-економічного розвитку міста, планування бюджету, фінансів, підприємництва та торгівлі.</w:t>
      </w:r>
    </w:p>
    <w:p w:rsidR="005E4786" w:rsidRPr="005E4786" w:rsidRDefault="005E4786" w:rsidP="005E4786">
      <w:pPr>
        <w:spacing w:after="0" w:line="240" w:lineRule="auto"/>
        <w:jc w:val="right"/>
        <w:rPr>
          <w:rFonts w:ascii="Times New Roman" w:eastAsia="Times New Roman" w:hAnsi="Times New Roman" w:cs="Times New Roman"/>
          <w:b/>
          <w:sz w:val="24"/>
          <w:szCs w:val="24"/>
          <w:lang w:val="uk-UA" w:eastAsia="ru-RU"/>
        </w:rPr>
      </w:pPr>
    </w:p>
    <w:p w:rsidR="005E4786" w:rsidRPr="005E4786" w:rsidRDefault="005E4786" w:rsidP="005E4786">
      <w:pPr>
        <w:ind w:left="720"/>
        <w:contextualSpacing/>
        <w:jc w:val="center"/>
        <w:rPr>
          <w:rFonts w:ascii="Times New Roman" w:eastAsia="Calibri" w:hAnsi="Times New Roman" w:cs="Times New Roman"/>
          <w:b/>
          <w:sz w:val="28"/>
          <w:szCs w:val="28"/>
          <w:lang w:val="uk-UA"/>
        </w:rPr>
      </w:pPr>
      <w:r w:rsidRPr="005E4786">
        <w:rPr>
          <w:rFonts w:ascii="Times New Roman" w:eastAsia="Calibri" w:hAnsi="Times New Roman" w:cs="Times New Roman"/>
          <w:b/>
          <w:sz w:val="28"/>
          <w:szCs w:val="28"/>
          <w:lang w:val="uk-UA"/>
        </w:rPr>
        <w:t>Міський голова                          А.В.Савченко</w:t>
      </w:r>
    </w:p>
    <w:p w:rsidR="005E4786" w:rsidRPr="005E4786" w:rsidRDefault="005E4786" w:rsidP="005E4786">
      <w:pPr>
        <w:ind w:left="720"/>
        <w:contextualSpacing/>
        <w:jc w:val="center"/>
        <w:rPr>
          <w:rFonts w:ascii="Times New Roman" w:eastAsia="Calibri" w:hAnsi="Times New Roman" w:cs="Times New Roman"/>
          <w:sz w:val="28"/>
          <w:szCs w:val="28"/>
          <w:lang w:val="uk-UA"/>
        </w:rPr>
      </w:pPr>
    </w:p>
    <w:p w:rsidR="005E4786" w:rsidRPr="006F338D" w:rsidRDefault="005E4786" w:rsidP="005E4786">
      <w:pPr>
        <w:spacing w:after="0" w:line="240" w:lineRule="auto"/>
        <w:jc w:val="right"/>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До</w:t>
      </w:r>
      <w:r w:rsidRPr="006F338D">
        <w:rPr>
          <w:rFonts w:ascii="Times New Roman" w:eastAsia="Times New Roman" w:hAnsi="Times New Roman"/>
          <w:b/>
          <w:sz w:val="24"/>
          <w:szCs w:val="24"/>
          <w:lang w:val="uk-UA" w:eastAsia="ru-RU"/>
        </w:rPr>
        <w:t>даток до рішення</w:t>
      </w:r>
    </w:p>
    <w:p w:rsidR="005E4786" w:rsidRPr="006F338D" w:rsidRDefault="005E4786" w:rsidP="005E4786">
      <w:pPr>
        <w:spacing w:after="0" w:line="240" w:lineRule="auto"/>
        <w:jc w:val="right"/>
        <w:rPr>
          <w:rFonts w:ascii="Times New Roman" w:eastAsia="Times New Roman" w:hAnsi="Times New Roman"/>
          <w:b/>
          <w:sz w:val="24"/>
          <w:szCs w:val="24"/>
          <w:lang w:val="uk-UA" w:eastAsia="ru-RU"/>
        </w:rPr>
      </w:pPr>
      <w:r w:rsidRPr="006F338D">
        <w:rPr>
          <w:rFonts w:ascii="Times New Roman" w:eastAsia="Times New Roman" w:hAnsi="Times New Roman"/>
          <w:b/>
          <w:sz w:val="24"/>
          <w:szCs w:val="24"/>
          <w:lang w:val="uk-UA" w:eastAsia="ru-RU"/>
        </w:rPr>
        <w:t>Зеленодольської міської ради</w:t>
      </w:r>
    </w:p>
    <w:p w:rsidR="005E4786" w:rsidRPr="006F338D" w:rsidRDefault="005E4786" w:rsidP="005E4786">
      <w:pPr>
        <w:spacing w:after="0" w:line="240" w:lineRule="auto"/>
        <w:jc w:val="right"/>
        <w:rPr>
          <w:rFonts w:ascii="Times New Roman" w:eastAsia="Times New Roman" w:hAnsi="Times New Roman"/>
          <w:b/>
          <w:sz w:val="24"/>
          <w:szCs w:val="24"/>
          <w:lang w:val="uk-UA" w:eastAsia="ru-RU"/>
        </w:rPr>
      </w:pPr>
      <w:r w:rsidRPr="006F338D">
        <w:rPr>
          <w:rFonts w:ascii="Times New Roman" w:eastAsia="Times New Roman" w:hAnsi="Times New Roman"/>
          <w:b/>
          <w:sz w:val="24"/>
          <w:szCs w:val="24"/>
          <w:lang w:val="uk-UA" w:eastAsia="ru-RU"/>
        </w:rPr>
        <w:t>№</w:t>
      </w:r>
      <w:r w:rsidR="00E82C0B">
        <w:rPr>
          <w:rFonts w:ascii="Times New Roman" w:eastAsia="Times New Roman" w:hAnsi="Times New Roman"/>
          <w:b/>
          <w:sz w:val="24"/>
          <w:szCs w:val="24"/>
          <w:lang w:val="uk-UA" w:eastAsia="ru-RU"/>
        </w:rPr>
        <w:t xml:space="preserve">101 </w:t>
      </w:r>
      <w:r w:rsidRPr="006F338D">
        <w:rPr>
          <w:rFonts w:ascii="Times New Roman" w:eastAsia="Times New Roman" w:hAnsi="Times New Roman"/>
          <w:b/>
          <w:sz w:val="24"/>
          <w:szCs w:val="24"/>
          <w:lang w:val="uk-UA" w:eastAsia="ru-RU"/>
        </w:rPr>
        <w:t>від</w:t>
      </w:r>
      <w:r w:rsidR="00E82C0B">
        <w:rPr>
          <w:rFonts w:ascii="Times New Roman" w:eastAsia="Times New Roman" w:hAnsi="Times New Roman"/>
          <w:b/>
          <w:sz w:val="24"/>
          <w:szCs w:val="24"/>
          <w:lang w:val="uk-UA" w:eastAsia="ru-RU"/>
        </w:rPr>
        <w:t xml:space="preserve"> 26.</w:t>
      </w:r>
      <w:r w:rsidRPr="006F338D">
        <w:rPr>
          <w:rFonts w:ascii="Times New Roman" w:eastAsia="Times New Roman" w:hAnsi="Times New Roman"/>
          <w:b/>
          <w:sz w:val="24"/>
          <w:szCs w:val="24"/>
          <w:lang w:eastAsia="ru-RU"/>
        </w:rPr>
        <w:t>0</w:t>
      </w:r>
      <w:r w:rsidRPr="006F338D">
        <w:rPr>
          <w:rFonts w:ascii="Times New Roman" w:eastAsia="Times New Roman" w:hAnsi="Times New Roman"/>
          <w:b/>
          <w:sz w:val="24"/>
          <w:szCs w:val="24"/>
          <w:lang w:val="uk-UA" w:eastAsia="ru-RU"/>
        </w:rPr>
        <w:t>2</w:t>
      </w:r>
      <w:r w:rsidRPr="006F338D">
        <w:rPr>
          <w:rFonts w:ascii="Times New Roman" w:eastAsia="Times New Roman" w:hAnsi="Times New Roman"/>
          <w:b/>
          <w:sz w:val="24"/>
          <w:szCs w:val="24"/>
          <w:lang w:eastAsia="ru-RU"/>
        </w:rPr>
        <w:t>.</w:t>
      </w:r>
      <w:r w:rsidRPr="006F338D">
        <w:rPr>
          <w:rFonts w:ascii="Times New Roman" w:eastAsia="Times New Roman" w:hAnsi="Times New Roman"/>
          <w:b/>
          <w:sz w:val="24"/>
          <w:szCs w:val="24"/>
          <w:lang w:val="uk-UA" w:eastAsia="ru-RU"/>
        </w:rPr>
        <w:t xml:space="preserve">2016р. </w:t>
      </w:r>
    </w:p>
    <w:p w:rsidR="005E4786" w:rsidRPr="006F338D" w:rsidRDefault="005E4786" w:rsidP="005E4786">
      <w:pPr>
        <w:spacing w:after="0" w:line="240" w:lineRule="auto"/>
        <w:jc w:val="center"/>
        <w:rPr>
          <w:rFonts w:ascii="Times New Roman" w:eastAsia="Times New Roman" w:hAnsi="Times New Roman"/>
          <w:b/>
          <w:sz w:val="24"/>
          <w:szCs w:val="24"/>
          <w:lang w:val="uk-UA" w:eastAsia="ru-RU"/>
        </w:rPr>
      </w:pPr>
    </w:p>
    <w:p w:rsidR="005E4786" w:rsidRPr="006F338D" w:rsidRDefault="005E4786" w:rsidP="005E4786">
      <w:pPr>
        <w:spacing w:after="0" w:line="240" w:lineRule="auto"/>
        <w:jc w:val="center"/>
        <w:rPr>
          <w:rFonts w:ascii="Times New Roman" w:eastAsia="Times New Roman" w:hAnsi="Times New Roman"/>
          <w:b/>
          <w:sz w:val="24"/>
          <w:szCs w:val="24"/>
          <w:lang w:val="uk-UA" w:eastAsia="ru-RU"/>
        </w:rPr>
      </w:pPr>
      <w:r w:rsidRPr="006F338D">
        <w:rPr>
          <w:rFonts w:ascii="Times New Roman" w:eastAsia="Times New Roman" w:hAnsi="Times New Roman"/>
          <w:b/>
          <w:sz w:val="24"/>
          <w:szCs w:val="24"/>
          <w:lang w:val="uk-UA" w:eastAsia="ru-RU"/>
        </w:rPr>
        <w:t>ЗВІТ</w:t>
      </w:r>
    </w:p>
    <w:p w:rsidR="005E4786" w:rsidRPr="006F338D" w:rsidRDefault="005E4786" w:rsidP="005E4786">
      <w:pPr>
        <w:spacing w:after="0" w:line="240" w:lineRule="auto"/>
        <w:jc w:val="center"/>
        <w:rPr>
          <w:rFonts w:ascii="Times New Roman" w:eastAsia="Times New Roman" w:hAnsi="Times New Roman"/>
          <w:b/>
          <w:sz w:val="24"/>
          <w:szCs w:val="24"/>
          <w:lang w:val="uk-UA" w:eastAsia="ru-RU"/>
        </w:rPr>
      </w:pPr>
      <w:r w:rsidRPr="006F338D">
        <w:rPr>
          <w:rFonts w:ascii="Times New Roman" w:eastAsia="Times New Roman" w:hAnsi="Times New Roman"/>
          <w:b/>
          <w:sz w:val="24"/>
          <w:szCs w:val="24"/>
          <w:lang w:val="uk-UA" w:eastAsia="ru-RU"/>
        </w:rPr>
        <w:t>про виконання Програми соціально-економічного та культурного розвитку  міста Зеленодольськ за 2015 рік</w:t>
      </w:r>
    </w:p>
    <w:p w:rsidR="005E4786" w:rsidRPr="006F338D" w:rsidRDefault="005E4786" w:rsidP="005E4786">
      <w:pPr>
        <w:spacing w:after="0" w:line="240" w:lineRule="auto"/>
        <w:jc w:val="center"/>
        <w:rPr>
          <w:rFonts w:ascii="Times New Roman" w:eastAsia="Times New Roman" w:hAnsi="Times New Roman"/>
          <w:b/>
          <w:sz w:val="24"/>
          <w:szCs w:val="24"/>
          <w:lang w:val="uk-UA" w:eastAsia="ru-RU"/>
        </w:rPr>
      </w:pPr>
    </w:p>
    <w:p w:rsidR="005E4786" w:rsidRPr="006F338D" w:rsidRDefault="005E4786" w:rsidP="005E4786">
      <w:pPr>
        <w:spacing w:after="0" w:line="240" w:lineRule="auto"/>
        <w:ind w:right="-1" w:firstLine="720"/>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Програма  соціально-економічного розвитку міста Зеленодольськ на 2015 рік (надалі Програма) є документом, у якому на основі аналізу розвитку міста у попередні роки визначалися цілі та пріоритети соціально-економічного та культурного розвитку м. Зеленодольськ на 2015 рік.</w:t>
      </w:r>
    </w:p>
    <w:p w:rsidR="005E4786" w:rsidRPr="006F338D" w:rsidRDefault="005E4786" w:rsidP="005E4786">
      <w:pPr>
        <w:spacing w:after="0" w:line="240" w:lineRule="auto"/>
        <w:ind w:right="-1" w:firstLine="720"/>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Програма була підготовлена з урахуванням державних пріоритетів щодо реалізації  економічної і соціальної політики в Україні та враховуючи обмеженість коштів бюджету Зеленодольської міської ради.</w:t>
      </w:r>
    </w:p>
    <w:p w:rsidR="005E4786" w:rsidRPr="006F338D" w:rsidRDefault="005E4786" w:rsidP="005E4786">
      <w:pPr>
        <w:spacing w:after="0" w:line="240" w:lineRule="auto"/>
        <w:ind w:right="-1" w:firstLine="720"/>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 xml:space="preserve">Програма формувалася  відповідно до Закону України «Про місцеве самоврядування в Україні». Підставою для її розроблення є Закон України «Про державне прогнозування та розроблення програм економічного та соціального розвитку України» від 23.03.2000 №1602-III та постанова Кабінету Міністрів України від 26.04.2003 № 621 “Про розроблення прогнозних і програмних документів економічного і соціального розвитку  та складання проекту Державного бюджету”. </w:t>
      </w:r>
    </w:p>
    <w:p w:rsidR="005E4786" w:rsidRPr="006F338D" w:rsidRDefault="005E4786" w:rsidP="005E4786">
      <w:pPr>
        <w:spacing w:after="0" w:line="240" w:lineRule="auto"/>
        <w:ind w:right="-1" w:firstLine="720"/>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У Програмі було визначені цілі, пріоритети та завдання соціально-економічного і культурного розвитку міста у 2015 році.</w:t>
      </w:r>
    </w:p>
    <w:p w:rsidR="005E4786" w:rsidRPr="006F338D" w:rsidRDefault="005E4786" w:rsidP="005E4786">
      <w:pPr>
        <w:spacing w:after="0" w:line="240" w:lineRule="auto"/>
        <w:ind w:right="-1" w:firstLine="720"/>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Основним завданням реалізації Програми було підвищення добробуту населення, вирішення соціальних та соціально-економічних проблем жителів міста, забезпечення подальшого економічного розвитку усіх сфер господарського комплексу міста.</w:t>
      </w:r>
    </w:p>
    <w:p w:rsidR="005E4786" w:rsidRPr="006F338D" w:rsidRDefault="005E4786" w:rsidP="005E4786">
      <w:pPr>
        <w:spacing w:after="0" w:line="240" w:lineRule="auto"/>
        <w:ind w:right="-1" w:firstLine="720"/>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Реалізацію намічених пріоритетних напрямків передбачається здійснювати в основному через економічні важелі регулювання та виконання заходів, визначених нормативно-правовими актами Президента України, Кабінету Міністрів України, розпорядженнями голови облдержадміністрації, рішеннями Зеленодольської міської ради та її виконавчого комітету, які спрямовані  на подальший розвиток економіки і вирішення актуальних соціальних проблем.</w:t>
      </w:r>
    </w:p>
    <w:p w:rsidR="005E4786" w:rsidRPr="006F338D" w:rsidRDefault="005E4786" w:rsidP="005E4786">
      <w:pPr>
        <w:numPr>
          <w:ilvl w:val="0"/>
          <w:numId w:val="30"/>
        </w:numPr>
        <w:spacing w:after="0" w:line="240" w:lineRule="auto"/>
        <w:ind w:right="-1"/>
        <w:jc w:val="both"/>
        <w:rPr>
          <w:rFonts w:ascii="Times New Roman" w:eastAsia="Times New Roman" w:hAnsi="Times New Roman"/>
          <w:b/>
          <w:sz w:val="24"/>
          <w:szCs w:val="24"/>
          <w:lang w:val="uk-UA" w:eastAsia="ru-RU"/>
        </w:rPr>
        <w:sectPr w:rsidR="005E4786" w:rsidRPr="006F338D" w:rsidSect="005E4786">
          <w:pgSz w:w="11906" w:h="16838"/>
          <w:pgMar w:top="1134" w:right="850" w:bottom="1134" w:left="1701" w:header="708" w:footer="708" w:gutter="0"/>
          <w:cols w:space="708"/>
          <w:docGrid w:linePitch="360"/>
        </w:sectPr>
      </w:pPr>
    </w:p>
    <w:p w:rsidR="005E4786" w:rsidRPr="006F338D" w:rsidRDefault="005E4786" w:rsidP="005E4786">
      <w:pPr>
        <w:numPr>
          <w:ilvl w:val="0"/>
          <w:numId w:val="30"/>
        </w:numPr>
        <w:spacing w:after="0" w:line="240" w:lineRule="auto"/>
        <w:jc w:val="both"/>
        <w:rPr>
          <w:rFonts w:ascii="Times New Roman" w:eastAsia="Times New Roman" w:hAnsi="Times New Roman"/>
          <w:b/>
          <w:color w:val="000000"/>
          <w:sz w:val="24"/>
          <w:szCs w:val="24"/>
          <w:lang w:val="uk-UA" w:eastAsia="ru-RU"/>
        </w:rPr>
      </w:pPr>
      <w:r w:rsidRPr="006F338D">
        <w:rPr>
          <w:rFonts w:ascii="Times New Roman" w:eastAsia="Times New Roman" w:hAnsi="Times New Roman"/>
          <w:b/>
          <w:color w:val="000000"/>
          <w:sz w:val="24"/>
          <w:szCs w:val="24"/>
          <w:lang w:val="uk-UA" w:eastAsia="ru-RU"/>
        </w:rPr>
        <w:lastRenderedPageBreak/>
        <w:t>Фінансові ресурси</w:t>
      </w:r>
    </w:p>
    <w:p w:rsidR="005E4786" w:rsidRPr="006F338D" w:rsidRDefault="005E4786" w:rsidP="005E4786">
      <w:pPr>
        <w:spacing w:after="0" w:line="240" w:lineRule="auto"/>
        <w:ind w:left="1070" w:right="-1"/>
        <w:jc w:val="both"/>
        <w:rPr>
          <w:rFonts w:ascii="Times New Roman" w:eastAsia="Times New Roman" w:hAnsi="Times New Roman"/>
          <w:b/>
          <w:sz w:val="24"/>
          <w:szCs w:val="24"/>
          <w:lang w:val="uk-UA" w:eastAsia="ru-RU"/>
        </w:rPr>
      </w:pPr>
    </w:p>
    <w:p w:rsidR="005E4786" w:rsidRPr="006F338D" w:rsidRDefault="005E4786" w:rsidP="005E4786">
      <w:pPr>
        <w:spacing w:after="0" w:line="240" w:lineRule="auto"/>
        <w:ind w:left="1070" w:right="-1"/>
        <w:jc w:val="both"/>
        <w:rPr>
          <w:rFonts w:ascii="Times New Roman" w:eastAsia="Times New Roman" w:hAnsi="Times New Roman"/>
          <w:b/>
          <w:sz w:val="24"/>
          <w:szCs w:val="24"/>
          <w:lang w:val="uk-UA" w:eastAsia="ru-RU"/>
        </w:rPr>
      </w:pPr>
      <w:r w:rsidRPr="006F338D">
        <w:rPr>
          <w:rFonts w:ascii="Times New Roman" w:eastAsia="Times New Roman" w:hAnsi="Times New Roman"/>
          <w:b/>
          <w:sz w:val="24"/>
          <w:szCs w:val="24"/>
          <w:lang w:val="uk-UA" w:eastAsia="ru-RU"/>
        </w:rPr>
        <w:t>Структура бюджету Зеленодольської  міської ради на 2015 рік</w:t>
      </w:r>
    </w:p>
    <w:p w:rsidR="005E4786" w:rsidRPr="006F338D" w:rsidRDefault="005E4786" w:rsidP="005E4786">
      <w:pPr>
        <w:spacing w:after="0" w:line="240" w:lineRule="auto"/>
        <w:ind w:right="-1" w:firstLine="709"/>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Доходи загального фонду бюджету Зеленодольської міської ради за 2015 рік склали 23265070,82 грн. (104,95 % виконання бюджету затвердженого на рік), доходи спеціального фонду бюджету склали 1155066,07грн (98,34 % виконання бюджету затвердженого на рік). Порівняльна діаграма затверджених та виконаних доходів загального та спеціального фонду бюджету Зеленодольської міської ради за 2015рік наведена на рис.1</w:t>
      </w:r>
    </w:p>
    <w:p w:rsidR="005E4786" w:rsidRPr="006F338D" w:rsidRDefault="005E4786" w:rsidP="005E4786">
      <w:pPr>
        <w:spacing w:after="0" w:line="240" w:lineRule="auto"/>
        <w:ind w:right="-1" w:firstLine="709"/>
        <w:jc w:val="both"/>
        <w:rPr>
          <w:rFonts w:ascii="Times New Roman" w:eastAsia="Times New Roman" w:hAnsi="Times New Roman"/>
          <w:sz w:val="24"/>
          <w:szCs w:val="24"/>
          <w:lang w:val="uk-UA" w:eastAsia="ru-RU"/>
        </w:rPr>
      </w:pPr>
    </w:p>
    <w:p w:rsidR="005E4786" w:rsidRPr="006F338D" w:rsidRDefault="005E4786" w:rsidP="005E4786">
      <w:pPr>
        <w:spacing w:after="0" w:line="240" w:lineRule="auto"/>
        <w:ind w:right="-1" w:firstLine="709"/>
        <w:jc w:val="both"/>
        <w:rPr>
          <w:rFonts w:ascii="Times New Roman" w:eastAsia="Times New Roman" w:hAnsi="Times New Roman"/>
          <w:sz w:val="24"/>
          <w:szCs w:val="24"/>
          <w:lang w:val="uk-UA" w:eastAsia="ru-RU"/>
        </w:rPr>
      </w:pPr>
      <w:r w:rsidRPr="006F338D">
        <w:rPr>
          <w:rFonts w:ascii="Times New Roman" w:eastAsia="Times New Roman" w:hAnsi="Times New Roman"/>
          <w:noProof/>
          <w:sz w:val="24"/>
          <w:szCs w:val="24"/>
          <w:lang w:eastAsia="ru-RU"/>
        </w:rPr>
        <w:drawing>
          <wp:inline distT="0" distB="0" distL="0" distR="0">
            <wp:extent cx="8838703" cy="4253947"/>
            <wp:effectExtent l="19050" t="0" r="19547"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5E4786" w:rsidRPr="006F338D" w:rsidRDefault="005E4786" w:rsidP="005E4786">
      <w:pPr>
        <w:spacing w:after="0" w:line="240" w:lineRule="auto"/>
        <w:ind w:right="-1" w:firstLine="709"/>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Рис.1 Порівняльна діаграма затверджених та виконаних доходів загального та спеціального фонду бюджету Зеленодольської міської ради за 2015 рік.</w:t>
      </w:r>
    </w:p>
    <w:p w:rsidR="005E4786" w:rsidRPr="006F338D" w:rsidRDefault="005E4786" w:rsidP="005E4786">
      <w:pPr>
        <w:spacing w:after="0" w:line="240" w:lineRule="auto"/>
        <w:ind w:right="-1" w:firstLine="709"/>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lastRenderedPageBreak/>
        <w:t>Видатки загального фонду бюджету Зеленодольської міської ради за 2015 рік склали 13177263,78 грн (89,07% виконання бюджету затвердженого на рік), видатки спеціального фонду бюджету склали 38590429,41 грн (35,68% виконання бюджету затвердженого на рік). Порівняльна діаграма затверджених та виконаних видатків загального та спеціального фонду бюджету Зеленодольської міської ради за 2015 рік наведена на рис.2</w:t>
      </w:r>
    </w:p>
    <w:p w:rsidR="005E4786" w:rsidRPr="006F338D" w:rsidRDefault="005E4786" w:rsidP="005E4786">
      <w:pPr>
        <w:spacing w:after="0" w:line="240" w:lineRule="auto"/>
        <w:ind w:right="-1" w:firstLine="709"/>
        <w:jc w:val="both"/>
        <w:rPr>
          <w:rFonts w:ascii="Times New Roman" w:eastAsia="Times New Roman" w:hAnsi="Times New Roman"/>
          <w:sz w:val="24"/>
          <w:szCs w:val="24"/>
          <w:lang w:val="uk-UA" w:eastAsia="ru-RU"/>
        </w:rPr>
      </w:pPr>
      <w:r w:rsidRPr="006F338D">
        <w:rPr>
          <w:rFonts w:ascii="Times New Roman" w:eastAsia="Times New Roman" w:hAnsi="Times New Roman"/>
          <w:noProof/>
          <w:sz w:val="24"/>
          <w:szCs w:val="24"/>
          <w:lang w:eastAsia="ru-RU"/>
        </w:rPr>
        <w:drawing>
          <wp:inline distT="0" distB="0" distL="0" distR="0">
            <wp:extent cx="9429750" cy="3990975"/>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5E4786" w:rsidRPr="006F338D" w:rsidRDefault="005E4786" w:rsidP="005E4786">
      <w:pPr>
        <w:spacing w:after="0" w:line="240" w:lineRule="auto"/>
        <w:ind w:left="1070" w:right="-1"/>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Рис.2 Порівняльна діаграма затверджених та виконаних видатків загального та спеціального фонду бюджету Зеленодольської міської ради за 2015 рік</w:t>
      </w:r>
    </w:p>
    <w:p w:rsidR="005E4786" w:rsidRPr="006F338D" w:rsidRDefault="005E4786" w:rsidP="005E4786">
      <w:pPr>
        <w:spacing w:after="0" w:line="240" w:lineRule="auto"/>
        <w:ind w:left="1070" w:right="-1" w:firstLine="773"/>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Податкові надходження до загального фонду бюджету за кодами економічної класифікації доходів (КЕКД) за 2015 рік розподілені наступним чином (рис.3):</w:t>
      </w:r>
    </w:p>
    <w:p w:rsidR="005E4786" w:rsidRPr="006F338D" w:rsidRDefault="005E4786" w:rsidP="005E4786">
      <w:pPr>
        <w:spacing w:after="0" w:line="240" w:lineRule="auto"/>
        <w:ind w:left="1070" w:right="-1"/>
        <w:jc w:val="both"/>
        <w:rPr>
          <w:rFonts w:ascii="Times New Roman" w:eastAsia="Times New Roman" w:hAnsi="Times New Roman"/>
          <w:color w:val="000000"/>
          <w:sz w:val="24"/>
          <w:szCs w:val="24"/>
          <w:lang w:val="uk-UA" w:eastAsia="ru-RU"/>
        </w:rPr>
      </w:pPr>
      <w:r w:rsidRPr="006F338D">
        <w:rPr>
          <w:rFonts w:ascii="Times New Roman" w:eastAsia="Times New Roman" w:hAnsi="Times New Roman"/>
          <w:color w:val="000000"/>
          <w:sz w:val="24"/>
          <w:szCs w:val="24"/>
          <w:lang w:val="uk-UA" w:eastAsia="ru-RU"/>
        </w:rPr>
        <w:t>11020000 Податок на прибуток підприємств – 3188 грн (100,25% виконання річного плану)</w:t>
      </w:r>
    </w:p>
    <w:p w:rsidR="005E4786" w:rsidRPr="006F338D" w:rsidRDefault="005E4786" w:rsidP="005E4786">
      <w:pPr>
        <w:spacing w:after="0" w:line="240" w:lineRule="auto"/>
        <w:ind w:left="1070" w:right="-1"/>
        <w:jc w:val="both"/>
        <w:rPr>
          <w:rFonts w:ascii="Times New Roman" w:eastAsia="Times New Roman" w:hAnsi="Times New Roman"/>
          <w:color w:val="000000"/>
          <w:sz w:val="24"/>
          <w:szCs w:val="24"/>
          <w:lang w:val="uk-UA" w:eastAsia="ru-RU"/>
        </w:rPr>
      </w:pPr>
      <w:r w:rsidRPr="006F338D">
        <w:rPr>
          <w:rFonts w:ascii="Times New Roman" w:eastAsia="Times New Roman" w:hAnsi="Times New Roman"/>
          <w:color w:val="000000"/>
          <w:sz w:val="24"/>
          <w:szCs w:val="24"/>
          <w:lang w:val="uk-UA" w:eastAsia="ru-RU"/>
        </w:rPr>
        <w:t>14040000 Акцизний податок з реалізації суб’єктами господарювання роздрібної торгівлі підакцизних товарів – 1248309,98грн. (109,9% виконання річного плану)</w:t>
      </w:r>
    </w:p>
    <w:p w:rsidR="005E4786" w:rsidRPr="006F338D" w:rsidRDefault="005E4786" w:rsidP="005E4786">
      <w:pPr>
        <w:spacing w:after="0" w:line="240" w:lineRule="auto"/>
        <w:ind w:left="1070" w:right="-1"/>
        <w:jc w:val="both"/>
        <w:rPr>
          <w:rFonts w:ascii="Times New Roman" w:eastAsia="Times New Roman" w:hAnsi="Times New Roman"/>
          <w:color w:val="000000"/>
          <w:sz w:val="24"/>
          <w:szCs w:val="24"/>
          <w:lang w:val="uk-UA" w:eastAsia="ru-RU"/>
        </w:rPr>
      </w:pPr>
      <w:r w:rsidRPr="006F338D">
        <w:rPr>
          <w:rFonts w:ascii="Times New Roman" w:eastAsia="Times New Roman" w:hAnsi="Times New Roman"/>
          <w:color w:val="000000"/>
          <w:sz w:val="24"/>
          <w:szCs w:val="24"/>
          <w:lang w:val="uk-UA" w:eastAsia="ru-RU"/>
        </w:rPr>
        <w:t>18010000 Податок на майно – 2509661,43 (107,42% виконання річного плану)</w:t>
      </w:r>
    </w:p>
    <w:p w:rsidR="005E4786" w:rsidRPr="006F338D" w:rsidRDefault="005E4786" w:rsidP="005E4786">
      <w:pPr>
        <w:spacing w:after="0" w:line="240" w:lineRule="auto"/>
        <w:ind w:left="1070" w:right="-1"/>
        <w:jc w:val="both"/>
        <w:rPr>
          <w:rFonts w:ascii="Times New Roman" w:eastAsia="Times New Roman" w:hAnsi="Times New Roman"/>
          <w:color w:val="000000"/>
          <w:sz w:val="24"/>
          <w:szCs w:val="24"/>
          <w:lang w:val="uk-UA" w:eastAsia="ru-RU"/>
        </w:rPr>
      </w:pPr>
      <w:r w:rsidRPr="006F338D">
        <w:rPr>
          <w:rFonts w:ascii="Times New Roman" w:eastAsia="Times New Roman" w:hAnsi="Times New Roman"/>
          <w:color w:val="000000"/>
          <w:sz w:val="24"/>
          <w:szCs w:val="24"/>
          <w:lang w:val="uk-UA" w:eastAsia="ru-RU"/>
        </w:rPr>
        <w:t>18050000 Єдиний податок – 1026661,68грн. (106,6% виконання річного плану)</w:t>
      </w:r>
    </w:p>
    <w:p w:rsidR="005E4786" w:rsidRPr="006F338D" w:rsidRDefault="005E4786" w:rsidP="005E4786">
      <w:pPr>
        <w:spacing w:after="0" w:line="240" w:lineRule="auto"/>
        <w:ind w:left="1070" w:right="-1"/>
        <w:jc w:val="both"/>
        <w:rPr>
          <w:rFonts w:ascii="Times New Roman" w:eastAsia="Times New Roman" w:hAnsi="Times New Roman"/>
          <w:color w:val="000000"/>
          <w:sz w:val="24"/>
          <w:szCs w:val="24"/>
          <w:lang w:val="uk-UA" w:eastAsia="ru-RU"/>
        </w:rPr>
      </w:pPr>
      <w:r w:rsidRPr="006F338D">
        <w:rPr>
          <w:rFonts w:ascii="Times New Roman" w:eastAsia="Times New Roman" w:hAnsi="Times New Roman"/>
          <w:color w:val="000000"/>
          <w:sz w:val="24"/>
          <w:szCs w:val="24"/>
          <w:lang w:val="uk-UA" w:eastAsia="ru-RU"/>
        </w:rPr>
        <w:lastRenderedPageBreak/>
        <w:t>19010000 Екологічний податок – 6842764,06грн. (101,62% виконання річного плану)</w:t>
      </w:r>
    </w:p>
    <w:p w:rsidR="005E4786" w:rsidRPr="006F338D" w:rsidRDefault="005E4786" w:rsidP="005E4786">
      <w:pPr>
        <w:spacing w:after="0" w:line="240" w:lineRule="auto"/>
        <w:ind w:left="1070" w:right="-1"/>
        <w:jc w:val="both"/>
        <w:rPr>
          <w:rFonts w:ascii="Times New Roman" w:eastAsia="Times New Roman" w:hAnsi="Times New Roman"/>
          <w:color w:val="000000"/>
          <w:sz w:val="24"/>
          <w:szCs w:val="24"/>
          <w:lang w:val="uk-UA" w:eastAsia="ru-RU"/>
        </w:rPr>
      </w:pPr>
      <w:r w:rsidRPr="006F338D">
        <w:rPr>
          <w:rFonts w:ascii="Times New Roman" w:eastAsia="Times New Roman" w:hAnsi="Times New Roman"/>
          <w:color w:val="000000"/>
          <w:sz w:val="24"/>
          <w:szCs w:val="24"/>
          <w:lang w:val="uk-UA" w:eastAsia="ru-RU"/>
        </w:rPr>
        <w:t>21050000 Плата за розміщення тимчасово вільних коштів місцевих бюджетів – 5169895,89грн. (114,21% виконання річного плану)</w:t>
      </w:r>
    </w:p>
    <w:p w:rsidR="005E4786" w:rsidRPr="006F338D" w:rsidRDefault="005E4786" w:rsidP="005E4786">
      <w:pPr>
        <w:spacing w:after="0" w:line="240" w:lineRule="auto"/>
        <w:ind w:left="1070" w:right="-1"/>
        <w:jc w:val="both"/>
        <w:rPr>
          <w:rFonts w:ascii="Times New Roman" w:eastAsia="Times New Roman" w:hAnsi="Times New Roman"/>
          <w:color w:val="000000"/>
          <w:sz w:val="24"/>
          <w:szCs w:val="24"/>
          <w:lang w:val="uk-UA" w:eastAsia="ru-RU"/>
        </w:rPr>
      </w:pPr>
      <w:r w:rsidRPr="006F338D">
        <w:rPr>
          <w:rFonts w:ascii="Times New Roman" w:eastAsia="Times New Roman" w:hAnsi="Times New Roman"/>
          <w:color w:val="000000"/>
          <w:sz w:val="24"/>
          <w:szCs w:val="24"/>
          <w:lang w:val="uk-UA" w:eastAsia="ru-RU"/>
        </w:rPr>
        <w:t>21080500 Інші надходження – 21848,48грн. (108,93% виконання річного плану)</w:t>
      </w:r>
    </w:p>
    <w:p w:rsidR="005E4786" w:rsidRPr="006F338D" w:rsidRDefault="005E4786" w:rsidP="005E4786">
      <w:pPr>
        <w:spacing w:after="0" w:line="240" w:lineRule="auto"/>
        <w:ind w:left="1070" w:right="-1"/>
        <w:rPr>
          <w:rFonts w:ascii="Times New Roman" w:hAnsi="Times New Roman"/>
          <w:color w:val="000000"/>
          <w:sz w:val="24"/>
          <w:szCs w:val="24"/>
          <w:shd w:val="clear" w:color="auto" w:fill="FFFFFF"/>
          <w:lang w:val="uk-UA"/>
        </w:rPr>
      </w:pPr>
      <w:r w:rsidRPr="006F338D">
        <w:rPr>
          <w:rFonts w:ascii="Times New Roman" w:eastAsia="Times New Roman" w:hAnsi="Times New Roman"/>
          <w:color w:val="000000"/>
          <w:sz w:val="24"/>
          <w:szCs w:val="24"/>
          <w:lang w:val="uk-UA" w:eastAsia="ru-RU"/>
        </w:rPr>
        <w:t xml:space="preserve">21081000 </w:t>
      </w:r>
      <w:r w:rsidRPr="006F338D">
        <w:rPr>
          <w:rFonts w:ascii="Times New Roman" w:hAnsi="Times New Roman"/>
          <w:color w:val="000000"/>
          <w:sz w:val="24"/>
          <w:szCs w:val="24"/>
          <w:shd w:val="clear" w:color="auto" w:fill="FFFFFF"/>
          <w:lang w:val="uk-UA"/>
        </w:rPr>
        <w:t>Пеня за порушення термінів розрахунків у сфері зовнішньоекономічної діяльності, за невиконання зобов'язань та штрафні санкції за порушення вимог валютного законодавства – 6141грн. (169,45% виконання річного плану)</w:t>
      </w:r>
    </w:p>
    <w:p w:rsidR="005E4786" w:rsidRPr="006F338D" w:rsidRDefault="005E4786" w:rsidP="005E4786">
      <w:pPr>
        <w:spacing w:after="0" w:line="240" w:lineRule="auto"/>
        <w:ind w:left="1070" w:right="-1"/>
        <w:rPr>
          <w:rFonts w:ascii="Times New Roman" w:hAnsi="Times New Roman"/>
          <w:color w:val="000000"/>
          <w:sz w:val="24"/>
          <w:szCs w:val="24"/>
          <w:shd w:val="clear" w:color="auto" w:fill="FFFFFF"/>
          <w:lang w:val="uk-UA"/>
        </w:rPr>
      </w:pPr>
      <w:r w:rsidRPr="006F338D">
        <w:rPr>
          <w:rFonts w:ascii="Times New Roman" w:eastAsia="Times New Roman" w:hAnsi="Times New Roman"/>
          <w:color w:val="000000"/>
          <w:sz w:val="24"/>
          <w:szCs w:val="24"/>
          <w:lang w:val="uk-UA" w:eastAsia="ru-RU"/>
        </w:rPr>
        <w:t xml:space="preserve">22012500 </w:t>
      </w:r>
      <w:r w:rsidRPr="006F338D">
        <w:rPr>
          <w:rFonts w:ascii="Times New Roman" w:hAnsi="Times New Roman"/>
          <w:color w:val="000000"/>
          <w:sz w:val="24"/>
          <w:szCs w:val="24"/>
          <w:shd w:val="clear" w:color="auto" w:fill="FFFFFF"/>
        </w:rPr>
        <w:t>Плата за надання інших адміністративних послуг</w:t>
      </w:r>
      <w:r w:rsidRPr="006F338D">
        <w:rPr>
          <w:rFonts w:ascii="Times New Roman" w:hAnsi="Times New Roman"/>
          <w:color w:val="000000"/>
          <w:sz w:val="24"/>
          <w:szCs w:val="24"/>
          <w:shd w:val="clear" w:color="auto" w:fill="FFFFFF"/>
          <w:lang w:val="uk-UA"/>
        </w:rPr>
        <w:t xml:space="preserve"> – 506,1грн</w:t>
      </w:r>
    </w:p>
    <w:p w:rsidR="005E4786" w:rsidRPr="006F338D" w:rsidRDefault="005E4786" w:rsidP="005E4786">
      <w:pPr>
        <w:spacing w:after="0" w:line="240" w:lineRule="auto"/>
        <w:ind w:left="1070" w:right="-1"/>
        <w:rPr>
          <w:rFonts w:ascii="Times New Roman" w:eastAsia="Times New Roman" w:hAnsi="Times New Roman"/>
          <w:color w:val="000000"/>
          <w:sz w:val="24"/>
          <w:szCs w:val="24"/>
          <w:lang w:val="uk-UA" w:eastAsia="ru-RU"/>
        </w:rPr>
      </w:pPr>
      <w:r w:rsidRPr="006F338D">
        <w:rPr>
          <w:rFonts w:ascii="Times New Roman" w:eastAsia="Times New Roman" w:hAnsi="Times New Roman"/>
          <w:color w:val="000000"/>
          <w:sz w:val="24"/>
          <w:szCs w:val="24"/>
          <w:lang w:val="uk-UA" w:eastAsia="ru-RU"/>
        </w:rPr>
        <w:t xml:space="preserve">22090000 </w:t>
      </w:r>
      <w:r w:rsidRPr="006F338D">
        <w:rPr>
          <w:rFonts w:ascii="Times New Roman" w:hAnsi="Times New Roman"/>
          <w:color w:val="000000"/>
          <w:sz w:val="24"/>
          <w:szCs w:val="24"/>
          <w:shd w:val="clear" w:color="auto" w:fill="FFFFFF"/>
        </w:rPr>
        <w:t>Державне мито</w:t>
      </w:r>
      <w:r w:rsidRPr="006F338D">
        <w:rPr>
          <w:rFonts w:ascii="Times New Roman" w:hAnsi="Times New Roman"/>
          <w:color w:val="000000"/>
          <w:sz w:val="24"/>
          <w:szCs w:val="24"/>
          <w:lang w:val="uk-UA"/>
        </w:rPr>
        <w:t xml:space="preserve"> – 59876,39 (97,6% виконання річного плану)</w:t>
      </w:r>
      <w:r w:rsidRPr="006F338D">
        <w:rPr>
          <w:rFonts w:ascii="Times New Roman" w:eastAsia="Times New Roman" w:hAnsi="Times New Roman"/>
          <w:color w:val="000000"/>
          <w:sz w:val="24"/>
          <w:szCs w:val="24"/>
          <w:lang w:val="uk-UA" w:eastAsia="ru-RU"/>
        </w:rPr>
        <w:br/>
        <w:t>24060000 Інші надходження  – 11217,42грн. (107,34 % виконання річного плану)</w:t>
      </w:r>
    </w:p>
    <w:p w:rsidR="005E4786" w:rsidRPr="006F338D" w:rsidRDefault="005E4786" w:rsidP="005E4786">
      <w:pPr>
        <w:tabs>
          <w:tab w:val="left" w:pos="567"/>
        </w:tabs>
        <w:spacing w:after="0" w:line="240" w:lineRule="auto"/>
        <w:ind w:left="1070" w:right="-1"/>
        <w:jc w:val="both"/>
        <w:rPr>
          <w:rFonts w:ascii="Times New Roman" w:eastAsia="Times New Roman" w:hAnsi="Times New Roman"/>
          <w:sz w:val="24"/>
          <w:szCs w:val="24"/>
          <w:lang w:val="uk-UA" w:eastAsia="ru-RU"/>
        </w:rPr>
      </w:pPr>
      <w:r w:rsidRPr="006F338D">
        <w:rPr>
          <w:rFonts w:ascii="Times New Roman" w:eastAsia="Times New Roman" w:hAnsi="Times New Roman"/>
          <w:noProof/>
          <w:sz w:val="24"/>
          <w:szCs w:val="24"/>
          <w:lang w:eastAsia="ru-RU"/>
        </w:rPr>
        <w:drawing>
          <wp:inline distT="0" distB="0" distL="0" distR="0">
            <wp:extent cx="8798946" cy="4126727"/>
            <wp:effectExtent l="19050" t="0" r="21204" b="7123"/>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5E4786" w:rsidRPr="006F338D" w:rsidRDefault="005E4786" w:rsidP="005E4786">
      <w:pPr>
        <w:spacing w:after="0" w:line="240" w:lineRule="auto"/>
        <w:ind w:left="1070" w:right="-1"/>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Рис. 3 Розподіл доходів загального фонду бюджету за кодами економічної класифікації доходів (КЕКД) за 2015 рік</w:t>
      </w:r>
    </w:p>
    <w:p w:rsidR="005E4786" w:rsidRPr="006F338D" w:rsidRDefault="005E4786" w:rsidP="005E4786">
      <w:pPr>
        <w:spacing w:after="0" w:line="240" w:lineRule="auto"/>
        <w:ind w:left="1070" w:right="-1" w:firstLine="773"/>
        <w:jc w:val="both"/>
        <w:rPr>
          <w:rFonts w:ascii="Times New Roman" w:eastAsia="Times New Roman" w:hAnsi="Times New Roman"/>
          <w:sz w:val="24"/>
          <w:szCs w:val="24"/>
          <w:lang w:val="uk-UA" w:eastAsia="ru-RU"/>
        </w:rPr>
        <w:sectPr w:rsidR="005E4786" w:rsidRPr="006F338D" w:rsidSect="005E4786">
          <w:pgSz w:w="16838" w:h="11906" w:orient="landscape"/>
          <w:pgMar w:top="851" w:right="1134" w:bottom="1134" w:left="851" w:header="709" w:footer="709" w:gutter="0"/>
          <w:cols w:space="708"/>
          <w:docGrid w:linePitch="360"/>
        </w:sectPr>
      </w:pPr>
    </w:p>
    <w:p w:rsidR="005E4786" w:rsidRPr="006F338D" w:rsidRDefault="005E4786" w:rsidP="005E4786">
      <w:pPr>
        <w:spacing w:after="0" w:line="240" w:lineRule="auto"/>
        <w:ind w:left="426" w:right="-1" w:firstLine="567"/>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lastRenderedPageBreak/>
        <w:t>Видатки загального фонду бюджету Зеленодольської міської ради за 2015 рік за кодами економічної класифікації видатків (КЕКВ) розподілені наступним чином:</w:t>
      </w:r>
    </w:p>
    <w:p w:rsidR="005E4786" w:rsidRPr="006F338D" w:rsidRDefault="005E4786" w:rsidP="005E4786">
      <w:pPr>
        <w:spacing w:after="0" w:line="240" w:lineRule="auto"/>
        <w:ind w:right="-1"/>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010116 Органи місцевого самоврядування – 1955325,37грн. (99,62% виконання річного плану)</w:t>
      </w:r>
    </w:p>
    <w:p w:rsidR="005E4786" w:rsidRPr="006F338D" w:rsidRDefault="005E4786" w:rsidP="005E4786">
      <w:pPr>
        <w:spacing w:after="0" w:line="240" w:lineRule="auto"/>
        <w:ind w:right="-1"/>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070101 Дошкільні заклади освіти – 6584385,48 грн. (97,5% виконання річного плану)</w:t>
      </w:r>
    </w:p>
    <w:p w:rsidR="005E4786" w:rsidRPr="006F338D" w:rsidRDefault="005E4786" w:rsidP="005E4786">
      <w:pPr>
        <w:spacing w:after="0" w:line="240" w:lineRule="auto"/>
        <w:ind w:right="-1"/>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090412 Інші видатки на соціальний захист населення  - 120000грн. (100% виконання річного плану)</w:t>
      </w:r>
    </w:p>
    <w:p w:rsidR="005E4786" w:rsidRPr="006F338D" w:rsidRDefault="005E4786" w:rsidP="005E4786">
      <w:pPr>
        <w:spacing w:after="0" w:line="240" w:lineRule="auto"/>
        <w:ind w:right="-1"/>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091209 Фінансова підтримка громадських організацій інвалідів і ветеранів – 15000грн. (100% виконання річного плану)</w:t>
      </w:r>
    </w:p>
    <w:p w:rsidR="005E4786" w:rsidRPr="006F338D" w:rsidRDefault="005E4786" w:rsidP="005E4786">
      <w:pPr>
        <w:spacing w:after="0" w:line="240" w:lineRule="auto"/>
        <w:ind w:right="-1"/>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 xml:space="preserve">100203 Благоустрій міст, сіл, селищ – 769651,89грн. (47,47% виконання річного плану) </w:t>
      </w:r>
    </w:p>
    <w:p w:rsidR="005E4786" w:rsidRPr="006F338D" w:rsidRDefault="005E4786" w:rsidP="005E4786">
      <w:pPr>
        <w:spacing w:after="0" w:line="240" w:lineRule="auto"/>
        <w:ind w:right="-1"/>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100302 Комбінати комунальних підприємств, районні виробничі об’єднання  та інші підприємства, установи та організації житлово-комунального господарства  - 3515,78 грн. (43,95% виконання річного плану)</w:t>
      </w:r>
    </w:p>
    <w:p w:rsidR="005E4786" w:rsidRPr="006F338D" w:rsidRDefault="005E4786" w:rsidP="005E4786">
      <w:pPr>
        <w:spacing w:after="0" w:line="240" w:lineRule="auto"/>
        <w:ind w:right="-1"/>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 xml:space="preserve">110201 Бібліотеки – 345325,45 грн. (98,34% виконання річного плану) </w:t>
      </w:r>
    </w:p>
    <w:p w:rsidR="005E4786" w:rsidRPr="006F338D" w:rsidRDefault="005E4786" w:rsidP="005E4786">
      <w:pPr>
        <w:spacing w:after="0" w:line="240" w:lineRule="auto"/>
        <w:ind w:right="-1"/>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110204 Палаци і будинки культури, клуби та інші заклади клубного типу 1470007,19 грн. (93,72% виконання річного плану)</w:t>
      </w:r>
    </w:p>
    <w:p w:rsidR="005E4786" w:rsidRPr="006F338D" w:rsidRDefault="005E4786" w:rsidP="005E4786">
      <w:pPr>
        <w:spacing w:after="0" w:line="240" w:lineRule="auto"/>
        <w:ind w:right="-1"/>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130203 Утримання та навчально-тренувальна робота дитячо-юнацьких спортивних шкіл (які підпорядковані громадським організаціям фізкультурно-спортивної спрямованості)-  331015,66грн. (89,86% виконання річного плану)</w:t>
      </w:r>
    </w:p>
    <w:p w:rsidR="005E4786" w:rsidRPr="006F338D" w:rsidRDefault="005E4786" w:rsidP="005E4786">
      <w:pPr>
        <w:spacing w:after="0" w:line="240" w:lineRule="auto"/>
        <w:ind w:right="-1"/>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 xml:space="preserve">160101 Землеустрій – 35700грн. (29,77% виконання річного плану) </w:t>
      </w:r>
    </w:p>
    <w:p w:rsidR="005E4786" w:rsidRPr="006F338D" w:rsidRDefault="005E4786" w:rsidP="005E4786">
      <w:pPr>
        <w:spacing w:after="0" w:line="240" w:lineRule="auto"/>
        <w:ind w:right="-1"/>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170703 Видатки на проведення робіт,пов язаних із будівництвом, реконструкцією, ремонтом та утриманням автомобільних доріг – 348915,11грн. (54,54% виконання річного плану)</w:t>
      </w:r>
    </w:p>
    <w:p w:rsidR="005E4786" w:rsidRPr="006F338D" w:rsidRDefault="005E4786" w:rsidP="005E4786">
      <w:pPr>
        <w:spacing w:after="0" w:line="240" w:lineRule="auto"/>
        <w:ind w:right="-1"/>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 xml:space="preserve">200700 Інші природоохоронні заходи – 486906грн. (100% виконання річного плану) </w:t>
      </w:r>
    </w:p>
    <w:p w:rsidR="005E4786" w:rsidRPr="006F338D" w:rsidRDefault="005E4786" w:rsidP="005E4786">
      <w:pPr>
        <w:spacing w:after="0" w:line="240" w:lineRule="auto"/>
        <w:ind w:right="-1"/>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210110 Заходи з організації рятування на водах – 237698,52 грн. (94,79 % виконання річного плану)</w:t>
      </w:r>
    </w:p>
    <w:p w:rsidR="005E4786" w:rsidRPr="006F338D" w:rsidRDefault="005E4786" w:rsidP="005E4786">
      <w:pPr>
        <w:spacing w:after="0" w:line="240" w:lineRule="auto"/>
        <w:ind w:right="-1"/>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 xml:space="preserve">250203 Проведення виборів народних депутатів Верховної Ради Автономної Республіки Крим, місцевих рад та сільських, селищних, міських голів – 102699,19 (99,9% виконання річного плану) </w:t>
      </w:r>
    </w:p>
    <w:p w:rsidR="005E4786" w:rsidRPr="006F338D" w:rsidRDefault="005E4786" w:rsidP="005E4786">
      <w:pPr>
        <w:spacing w:after="0" w:line="240" w:lineRule="auto"/>
        <w:ind w:right="-1"/>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250323 Субвенція на утримання об’єктів спільного користування чи ліквідацію негативних наслідків діяльності об’єктів спільного користування – 287420,14грн. (90,98 % виконання річного плану)</w:t>
      </w:r>
    </w:p>
    <w:p w:rsidR="005E4786" w:rsidRPr="006F338D" w:rsidRDefault="005E4786" w:rsidP="005E4786">
      <w:pPr>
        <w:tabs>
          <w:tab w:val="left" w:pos="1275"/>
        </w:tabs>
        <w:spacing w:after="0" w:line="240" w:lineRule="auto"/>
        <w:ind w:right="-1"/>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250344 Субвенція з місцевого бюджету державному бюджету на виконання програм соціально-економічного та культурного розвитку регіонів – 80000грн. (100% виконання річного плану)</w:t>
      </w:r>
    </w:p>
    <w:p w:rsidR="005E4786" w:rsidRPr="006F338D" w:rsidRDefault="005E4786" w:rsidP="005E4786">
      <w:pPr>
        <w:spacing w:after="0" w:line="240" w:lineRule="auto"/>
        <w:ind w:right="-1"/>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 xml:space="preserve">250404 Інші видатки – 3698 грн. (100% виконання річного плану) </w:t>
      </w:r>
    </w:p>
    <w:p w:rsidR="005E4786" w:rsidRPr="006F338D" w:rsidRDefault="005E4786" w:rsidP="005E4786">
      <w:pPr>
        <w:spacing w:after="0" w:line="240" w:lineRule="auto"/>
        <w:ind w:right="-1" w:firstLine="567"/>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 xml:space="preserve">Загалом відсоток виконання річного плану видатків по загальному фонду склав 89,07%. </w:t>
      </w:r>
    </w:p>
    <w:p w:rsidR="005E4786" w:rsidRPr="006F338D" w:rsidRDefault="005E4786" w:rsidP="005E4786">
      <w:pPr>
        <w:spacing w:after="0" w:line="240" w:lineRule="auto"/>
        <w:ind w:right="-1" w:firstLine="567"/>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Фактичний обсяг видатків по загальному фонду бюджету Зеленодольської міської ради за 2015 рік наведено на рис.4</w:t>
      </w:r>
    </w:p>
    <w:p w:rsidR="005E4786" w:rsidRPr="006F338D" w:rsidRDefault="005E4786" w:rsidP="005E4786">
      <w:pPr>
        <w:spacing w:after="0" w:line="240" w:lineRule="auto"/>
        <w:ind w:right="-1" w:firstLine="567"/>
        <w:jc w:val="both"/>
        <w:rPr>
          <w:rFonts w:ascii="Times New Roman" w:eastAsia="Times New Roman" w:hAnsi="Times New Roman"/>
          <w:sz w:val="24"/>
          <w:szCs w:val="24"/>
          <w:lang w:val="uk-UA" w:eastAsia="ru-RU"/>
        </w:rPr>
      </w:pPr>
    </w:p>
    <w:p w:rsidR="005E4786" w:rsidRPr="006F338D" w:rsidRDefault="005E4786" w:rsidP="005E4786">
      <w:pPr>
        <w:spacing w:after="0" w:line="240" w:lineRule="auto"/>
        <w:ind w:right="-1" w:firstLine="567"/>
        <w:jc w:val="both"/>
        <w:rPr>
          <w:rFonts w:ascii="Times New Roman" w:eastAsia="Times New Roman" w:hAnsi="Times New Roman"/>
          <w:sz w:val="24"/>
          <w:szCs w:val="24"/>
          <w:lang w:val="uk-UA" w:eastAsia="ru-RU"/>
        </w:rPr>
      </w:pPr>
    </w:p>
    <w:p w:rsidR="005E4786" w:rsidRPr="006F338D" w:rsidRDefault="005E4786" w:rsidP="005E4786">
      <w:pPr>
        <w:spacing w:after="0" w:line="240" w:lineRule="auto"/>
        <w:ind w:right="-1" w:firstLine="567"/>
        <w:jc w:val="both"/>
        <w:rPr>
          <w:rFonts w:ascii="Times New Roman" w:eastAsia="Times New Roman" w:hAnsi="Times New Roman"/>
          <w:sz w:val="24"/>
          <w:szCs w:val="24"/>
          <w:lang w:val="uk-UA" w:eastAsia="ru-RU"/>
        </w:rPr>
      </w:pPr>
    </w:p>
    <w:p w:rsidR="005E4786" w:rsidRPr="006F338D" w:rsidRDefault="005E4786" w:rsidP="005E4786">
      <w:pPr>
        <w:spacing w:after="0" w:line="240" w:lineRule="auto"/>
        <w:ind w:right="-1" w:firstLine="567"/>
        <w:jc w:val="both"/>
        <w:rPr>
          <w:rFonts w:ascii="Times New Roman" w:eastAsia="Times New Roman" w:hAnsi="Times New Roman"/>
          <w:sz w:val="24"/>
          <w:szCs w:val="24"/>
          <w:lang w:val="uk-UA" w:eastAsia="ru-RU"/>
        </w:rPr>
      </w:pPr>
    </w:p>
    <w:p w:rsidR="005E4786" w:rsidRPr="006F338D" w:rsidRDefault="005E4786" w:rsidP="005E4786">
      <w:pPr>
        <w:spacing w:after="0" w:line="240" w:lineRule="auto"/>
        <w:ind w:right="-1" w:firstLine="567"/>
        <w:jc w:val="both"/>
        <w:rPr>
          <w:rFonts w:ascii="Times New Roman" w:eastAsia="Times New Roman" w:hAnsi="Times New Roman"/>
          <w:sz w:val="24"/>
          <w:szCs w:val="24"/>
          <w:lang w:val="uk-UA" w:eastAsia="ru-RU"/>
        </w:rPr>
      </w:pPr>
    </w:p>
    <w:p w:rsidR="005E4786" w:rsidRPr="006F338D" w:rsidRDefault="005E4786" w:rsidP="005E4786">
      <w:pPr>
        <w:spacing w:after="0" w:line="240" w:lineRule="auto"/>
        <w:ind w:right="-1" w:firstLine="567"/>
        <w:jc w:val="both"/>
        <w:rPr>
          <w:rFonts w:ascii="Times New Roman" w:eastAsia="Times New Roman" w:hAnsi="Times New Roman"/>
          <w:sz w:val="24"/>
          <w:szCs w:val="24"/>
          <w:lang w:val="uk-UA" w:eastAsia="ru-RU"/>
        </w:rPr>
      </w:pPr>
    </w:p>
    <w:p w:rsidR="005E4786" w:rsidRPr="006F338D" w:rsidRDefault="005E4786" w:rsidP="005E4786">
      <w:pPr>
        <w:spacing w:after="0" w:line="240" w:lineRule="auto"/>
        <w:ind w:right="-1" w:firstLine="567"/>
        <w:jc w:val="both"/>
        <w:rPr>
          <w:rFonts w:ascii="Times New Roman" w:eastAsia="Times New Roman" w:hAnsi="Times New Roman"/>
          <w:sz w:val="24"/>
          <w:szCs w:val="24"/>
          <w:lang w:val="uk-UA" w:eastAsia="ru-RU"/>
        </w:rPr>
      </w:pPr>
      <w:r w:rsidRPr="006F338D">
        <w:rPr>
          <w:rFonts w:ascii="Times New Roman" w:eastAsia="Times New Roman" w:hAnsi="Times New Roman"/>
          <w:noProof/>
          <w:sz w:val="24"/>
          <w:szCs w:val="24"/>
          <w:lang w:eastAsia="ru-RU"/>
        </w:rPr>
        <w:lastRenderedPageBreak/>
        <w:drawing>
          <wp:inline distT="0" distB="0" distL="0" distR="0">
            <wp:extent cx="8783044" cy="5096786"/>
            <wp:effectExtent l="19050" t="0" r="18056" b="8614"/>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5E4786" w:rsidRPr="006F338D" w:rsidRDefault="005E4786" w:rsidP="005E4786">
      <w:pPr>
        <w:spacing w:after="0" w:line="240" w:lineRule="auto"/>
        <w:ind w:left="426" w:right="-1" w:firstLine="567"/>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 xml:space="preserve">                                                                                                                                                                                                                                                                                                                                                                                                                                                                                                                                                                                                                                                                                                                                                                                                                                                                                                                                                                                                                                                                                                                                                                                                            </w:t>
      </w:r>
    </w:p>
    <w:p w:rsidR="005E4786" w:rsidRPr="006F338D" w:rsidRDefault="005E4786" w:rsidP="005E4786">
      <w:pPr>
        <w:spacing w:after="0" w:line="240" w:lineRule="auto"/>
        <w:ind w:left="1070" w:right="-1" w:firstLine="64"/>
        <w:jc w:val="both"/>
        <w:rPr>
          <w:rFonts w:ascii="Times New Roman" w:eastAsia="Times New Roman" w:hAnsi="Times New Roman"/>
          <w:b/>
          <w:sz w:val="24"/>
          <w:szCs w:val="24"/>
          <w:lang w:val="uk-UA" w:eastAsia="ru-RU"/>
        </w:rPr>
      </w:pPr>
      <w:r w:rsidRPr="006F338D">
        <w:rPr>
          <w:rFonts w:ascii="Times New Roman" w:eastAsia="Times New Roman" w:hAnsi="Times New Roman"/>
          <w:b/>
          <w:sz w:val="24"/>
          <w:szCs w:val="24"/>
          <w:lang w:val="uk-UA" w:eastAsia="ru-RU"/>
        </w:rPr>
        <w:t>Рис.4 Фактичний обсяг видатків по загальному фонду бюджету Зеленодольської міської ради за 2015рік</w:t>
      </w:r>
    </w:p>
    <w:p w:rsidR="005E4786" w:rsidRPr="006F338D" w:rsidRDefault="005E4786" w:rsidP="005E4786">
      <w:pPr>
        <w:spacing w:after="0" w:line="240" w:lineRule="auto"/>
        <w:ind w:right="-1" w:firstLine="773"/>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Доходи спеціального фонду бюджету за кодами економічної класифікації доходів (КЕКД) за 2015 рік розподілені наступним чином (рис.5):</w:t>
      </w:r>
    </w:p>
    <w:p w:rsidR="005E4786" w:rsidRPr="006F338D" w:rsidRDefault="005E4786" w:rsidP="005E4786">
      <w:pPr>
        <w:spacing w:after="0" w:line="240" w:lineRule="auto"/>
        <w:ind w:right="-1" w:firstLine="773"/>
        <w:jc w:val="both"/>
        <w:rPr>
          <w:rFonts w:ascii="Times New Roman" w:eastAsia="Times New Roman" w:hAnsi="Times New Roman"/>
          <w:sz w:val="24"/>
          <w:szCs w:val="24"/>
          <w:lang w:val="uk-UA" w:eastAsia="ru-RU"/>
        </w:rPr>
      </w:pPr>
      <w:r w:rsidRPr="006F338D">
        <w:rPr>
          <w:rFonts w:ascii="Times New Roman" w:eastAsia="Times New Roman" w:hAnsi="Times New Roman"/>
          <w:noProof/>
          <w:sz w:val="24"/>
          <w:szCs w:val="24"/>
          <w:lang w:eastAsia="ru-RU"/>
        </w:rPr>
        <w:lastRenderedPageBreak/>
        <w:drawing>
          <wp:inline distT="0" distB="0" distL="0" distR="0">
            <wp:extent cx="8886411" cy="4778734"/>
            <wp:effectExtent l="19050" t="0" r="9939" b="2816"/>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5E4786" w:rsidRPr="006F338D" w:rsidRDefault="005E4786" w:rsidP="005E4786">
      <w:pPr>
        <w:spacing w:after="0" w:line="240" w:lineRule="auto"/>
        <w:ind w:right="-1"/>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 xml:space="preserve">24062100 Інші надходження 50,19грн </w:t>
      </w:r>
    </w:p>
    <w:p w:rsidR="005E4786" w:rsidRPr="006F338D" w:rsidRDefault="005E4786" w:rsidP="005E4786">
      <w:pPr>
        <w:spacing w:after="0" w:line="240" w:lineRule="auto"/>
        <w:ind w:right="-1"/>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25010000 Надходження від плати за послуги, що надаються бюджетними установами згідно із законодавством – 592571,88грн (97,06% виконання річного плану)</w:t>
      </w:r>
    </w:p>
    <w:p w:rsidR="005E4786" w:rsidRPr="006F338D" w:rsidRDefault="005E4786" w:rsidP="005E4786">
      <w:pPr>
        <w:spacing w:after="0" w:line="240" w:lineRule="auto"/>
        <w:ind w:right="-1"/>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25020000 Інші джерела власних надходжень бюджетних установ  - 564567грн. (100% виконання річного плану)</w:t>
      </w:r>
    </w:p>
    <w:p w:rsidR="005E4786" w:rsidRPr="006F338D" w:rsidRDefault="005E4786" w:rsidP="005E4786">
      <w:pPr>
        <w:spacing w:after="0" w:line="240" w:lineRule="auto"/>
        <w:ind w:firstLine="567"/>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Видатки спеціального фонду бюджету Зеленодольської міської ради за 2015 рік за кодами економічної класифікації видатків (КЕКВ) розподілені наступним чином:</w:t>
      </w:r>
    </w:p>
    <w:p w:rsidR="005E4786" w:rsidRPr="006F338D" w:rsidRDefault="005E4786" w:rsidP="005E4786">
      <w:pPr>
        <w:spacing w:after="0" w:line="240" w:lineRule="auto"/>
        <w:jc w:val="both"/>
        <w:rPr>
          <w:rFonts w:ascii="Times New Roman" w:eastAsia="Times New Roman" w:hAnsi="Times New Roman"/>
          <w:b/>
          <w:sz w:val="24"/>
          <w:szCs w:val="24"/>
          <w:lang w:val="uk-UA" w:eastAsia="ru-RU"/>
        </w:rPr>
      </w:pPr>
      <w:r w:rsidRPr="006F338D">
        <w:rPr>
          <w:rFonts w:ascii="Times New Roman" w:eastAsia="Times New Roman" w:hAnsi="Times New Roman"/>
          <w:b/>
          <w:sz w:val="24"/>
          <w:szCs w:val="24"/>
          <w:lang w:val="uk-UA" w:eastAsia="ru-RU"/>
        </w:rPr>
        <w:lastRenderedPageBreak/>
        <w:t>Видатки за рахунок плати за послуги:</w:t>
      </w:r>
    </w:p>
    <w:p w:rsidR="005E4786" w:rsidRPr="006F338D" w:rsidRDefault="005E4786" w:rsidP="005E4786">
      <w:pPr>
        <w:spacing w:after="0" w:line="240" w:lineRule="auto"/>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010116/2 Органи місцевого самоврядування – 5940,58грн. (41,94% виконання річного плану)</w:t>
      </w:r>
    </w:p>
    <w:p w:rsidR="005E4786" w:rsidRPr="006F338D" w:rsidRDefault="005E4786" w:rsidP="005E4786">
      <w:pPr>
        <w:spacing w:after="0" w:line="240" w:lineRule="auto"/>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070101/2 Дошкільні заклади освіти – 616707,09 грн. (96,77% виконання річного плану)</w:t>
      </w:r>
    </w:p>
    <w:p w:rsidR="005E4786" w:rsidRPr="006F338D" w:rsidRDefault="005E4786" w:rsidP="005E4786">
      <w:pPr>
        <w:spacing w:after="0" w:line="240" w:lineRule="auto"/>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 xml:space="preserve">110201/2 Бібліотеки – 287 грн. (70,52% виконання річного плану) </w:t>
      </w:r>
    </w:p>
    <w:p w:rsidR="005E4786" w:rsidRPr="006F338D" w:rsidRDefault="005E4786" w:rsidP="005E4786">
      <w:pPr>
        <w:spacing w:after="0" w:line="240" w:lineRule="auto"/>
        <w:jc w:val="both"/>
        <w:rPr>
          <w:rFonts w:ascii="Times New Roman" w:eastAsia="Times New Roman" w:hAnsi="Times New Roman"/>
          <w:b/>
          <w:sz w:val="24"/>
          <w:szCs w:val="24"/>
          <w:lang w:val="uk-UA" w:eastAsia="ru-RU"/>
        </w:rPr>
      </w:pPr>
      <w:r w:rsidRPr="006F338D">
        <w:rPr>
          <w:rFonts w:ascii="Times New Roman" w:eastAsia="Times New Roman" w:hAnsi="Times New Roman"/>
          <w:b/>
          <w:sz w:val="24"/>
          <w:szCs w:val="24"/>
          <w:lang w:val="uk-UA" w:eastAsia="ru-RU"/>
        </w:rPr>
        <w:t>Видатки за рахунок інших власних надходжень:</w:t>
      </w:r>
    </w:p>
    <w:p w:rsidR="005E4786" w:rsidRPr="006F338D" w:rsidRDefault="005E4786" w:rsidP="005E4786">
      <w:pPr>
        <w:spacing w:after="0" w:line="240" w:lineRule="auto"/>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070101/3 Дошкільні заклади освіти – 140787,74 (100% виконання річного плану)</w:t>
      </w:r>
    </w:p>
    <w:p w:rsidR="005E4786" w:rsidRPr="006F338D" w:rsidRDefault="005E4786" w:rsidP="005E4786">
      <w:pPr>
        <w:spacing w:after="0" w:line="240" w:lineRule="auto"/>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100105/3 Видатки на утримання соціальної сфери підприємств, що передаються до комунальної власності (ПК «Ювілейний») – 9300 грн. (44,29% виконання річного плану)</w:t>
      </w:r>
    </w:p>
    <w:p w:rsidR="005E4786" w:rsidRPr="006F338D" w:rsidRDefault="005E4786" w:rsidP="005E4786">
      <w:pPr>
        <w:spacing w:after="0" w:line="240" w:lineRule="auto"/>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100203/3 Благоустрій, міст, сіл, селищ – 43117,32 грн. (89,61% виконання річного плану)</w:t>
      </w:r>
    </w:p>
    <w:p w:rsidR="005E4786" w:rsidRPr="006F338D" w:rsidRDefault="005E4786" w:rsidP="005E4786">
      <w:pPr>
        <w:spacing w:after="0" w:line="240" w:lineRule="auto"/>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110204/3 Палаци і будинки культури, клуби та інші заклади клубного типу – 100220грн. (100% виконання річного плану)</w:t>
      </w:r>
    </w:p>
    <w:p w:rsidR="005E4786" w:rsidRPr="006F338D" w:rsidRDefault="005E4786" w:rsidP="005E4786">
      <w:pPr>
        <w:spacing w:after="0" w:line="240" w:lineRule="auto"/>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110502/3 Інші культурно-освітні заклади та заходи – 5336,86 грн. (100% виконання річного плану)</w:t>
      </w:r>
    </w:p>
    <w:p w:rsidR="005E4786" w:rsidRPr="006F338D" w:rsidRDefault="005E4786" w:rsidP="005E4786">
      <w:pPr>
        <w:spacing w:after="0" w:line="240" w:lineRule="auto"/>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150202/3 Розробка схем та проектних рішень місцевого застосування – 375661,94грн. (100% виконання річного плану)</w:t>
      </w:r>
    </w:p>
    <w:p w:rsidR="005E4786" w:rsidRPr="006F338D" w:rsidRDefault="005E4786" w:rsidP="005E4786">
      <w:pPr>
        <w:spacing w:after="0" w:line="240" w:lineRule="auto"/>
        <w:jc w:val="both"/>
        <w:rPr>
          <w:rFonts w:ascii="Times New Roman" w:eastAsia="Times New Roman" w:hAnsi="Times New Roman"/>
          <w:b/>
          <w:sz w:val="24"/>
          <w:szCs w:val="24"/>
          <w:lang w:val="uk-UA" w:eastAsia="ru-RU"/>
        </w:rPr>
      </w:pPr>
      <w:r w:rsidRPr="006F338D">
        <w:rPr>
          <w:rFonts w:ascii="Times New Roman" w:eastAsia="Times New Roman" w:hAnsi="Times New Roman"/>
          <w:b/>
          <w:sz w:val="24"/>
          <w:szCs w:val="24"/>
          <w:lang w:val="uk-UA" w:eastAsia="ru-RU"/>
        </w:rPr>
        <w:t>Видатки за рахунок інших надходжень спеціального фонду (екологічні кошти та кошти бюджету розвитку):</w:t>
      </w:r>
    </w:p>
    <w:p w:rsidR="005E4786" w:rsidRPr="006F338D" w:rsidRDefault="005E4786" w:rsidP="005E4786">
      <w:pPr>
        <w:spacing w:after="0" w:line="240" w:lineRule="auto"/>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010116/7 Органи місцевого самоврядування – 174880грн. (99,70% виконання річного плану)</w:t>
      </w:r>
    </w:p>
    <w:p w:rsidR="005E4786" w:rsidRPr="006F338D" w:rsidRDefault="005E4786" w:rsidP="005E4786">
      <w:pPr>
        <w:spacing w:after="0" w:line="240" w:lineRule="auto"/>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070101/7 Дошкільні заклади освіти – 130673,88грн. (32,20% виконання річного плану)</w:t>
      </w:r>
    </w:p>
    <w:p w:rsidR="005E4786" w:rsidRPr="006F338D" w:rsidRDefault="005E4786" w:rsidP="005E4786">
      <w:pPr>
        <w:spacing w:after="0" w:line="240" w:lineRule="auto"/>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100203/7 Благоустрій, міст, сіл, селищ – 1440479,49грн. (81,36%виконання річного плану)</w:t>
      </w:r>
    </w:p>
    <w:p w:rsidR="005E4786" w:rsidRPr="006F338D" w:rsidRDefault="005E4786" w:rsidP="005E4786">
      <w:pPr>
        <w:spacing w:after="0" w:line="240" w:lineRule="auto"/>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110201/7 Бібліотеки – 38979,65 (99,90% виконання річного плану)</w:t>
      </w:r>
    </w:p>
    <w:p w:rsidR="005E4786" w:rsidRPr="006F338D" w:rsidRDefault="005E4786" w:rsidP="005E4786">
      <w:pPr>
        <w:spacing w:after="0" w:line="240" w:lineRule="auto"/>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110204/7 Палаци і будинки культури, клуби та інші заклади клубного типу – 383875,12грн. (97,73% виконання річного плану)</w:t>
      </w:r>
    </w:p>
    <w:p w:rsidR="005E4786" w:rsidRPr="006F338D" w:rsidRDefault="005E4786" w:rsidP="005E4786">
      <w:pPr>
        <w:spacing w:after="0" w:line="240" w:lineRule="auto"/>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150101/7 Капітальні вкладення  - 148157,22 грн (6,98 % виконання річного плану)</w:t>
      </w:r>
    </w:p>
    <w:p w:rsidR="005E4786" w:rsidRPr="006F338D" w:rsidRDefault="005E4786" w:rsidP="005E4786">
      <w:pPr>
        <w:spacing w:after="0" w:line="240" w:lineRule="auto"/>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170703 Видатки на проведення робіт, пов’язаних із будівництвом, реконструкцією, ремонтом та утриманням автомобільних доріг – 9997,09грн. (99,97% виконання річного плану)</w:t>
      </w:r>
    </w:p>
    <w:p w:rsidR="005E4786" w:rsidRPr="006F338D" w:rsidRDefault="005E4786" w:rsidP="005E4786">
      <w:pPr>
        <w:spacing w:after="0" w:line="240" w:lineRule="auto"/>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180409 Внески органів влади АР Крим та органів місцевого самоврядування у статутні фонди суб’єктів підприємницької діяльності – 80200грн. (100% виконання річного плану)</w:t>
      </w:r>
    </w:p>
    <w:p w:rsidR="005E4786" w:rsidRPr="006F338D" w:rsidRDefault="005E4786" w:rsidP="005E4786">
      <w:pPr>
        <w:spacing w:after="0" w:line="240" w:lineRule="auto"/>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 xml:space="preserve">200100 Охорона і раціональне використання водних ресурсів 122872,80 грн. (1,78% виконання річного плану) </w:t>
      </w:r>
    </w:p>
    <w:p w:rsidR="005E4786" w:rsidRPr="006F338D" w:rsidRDefault="005E4786" w:rsidP="005E4786">
      <w:pPr>
        <w:spacing w:after="0" w:line="240" w:lineRule="auto"/>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200200 Охорона і раціональне використання земель – 1597744,78 (58,27% виконання річного плану)</w:t>
      </w:r>
    </w:p>
    <w:p w:rsidR="005E4786" w:rsidRPr="006F338D" w:rsidRDefault="005E4786" w:rsidP="005E4786">
      <w:pPr>
        <w:spacing w:after="0" w:line="240" w:lineRule="auto"/>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210110 Заходи з організації рятування на водах – 514,94грн. (100% виконання річного плану)</w:t>
      </w:r>
    </w:p>
    <w:p w:rsidR="005E4786" w:rsidRPr="006F338D" w:rsidRDefault="005E4786" w:rsidP="005E4786">
      <w:pPr>
        <w:spacing w:after="0" w:line="240" w:lineRule="auto"/>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240601 Охорона та раціональне використання природних ресурсів – 32669027,63 грн. (37,05% виконання річного плану)</w:t>
      </w:r>
    </w:p>
    <w:p w:rsidR="005E4786" w:rsidRPr="006F338D" w:rsidRDefault="005E4786" w:rsidP="005E4786">
      <w:pPr>
        <w:spacing w:after="0" w:line="240" w:lineRule="auto"/>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240602 Утилізація відходів – 57246,20грн. (1,78% виконання річного плану)</w:t>
      </w:r>
    </w:p>
    <w:p w:rsidR="005E4786" w:rsidRPr="006F338D" w:rsidRDefault="005E4786" w:rsidP="005E4786">
      <w:pPr>
        <w:spacing w:after="0" w:line="240" w:lineRule="auto"/>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250323 Субвенція на утримання об’єктів спільного користування чи ліквідацію негативних наслідків діяльності об’єктів спільного користування – 438422,08 (98,97% виконання річного плану)</w:t>
      </w:r>
    </w:p>
    <w:p w:rsidR="005E4786" w:rsidRPr="006F338D" w:rsidRDefault="005E4786" w:rsidP="005E4786">
      <w:pPr>
        <w:spacing w:after="0" w:line="240" w:lineRule="auto"/>
        <w:ind w:right="-1" w:firstLine="567"/>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Фактичний обсяг видатків по спеціальному фонду бюджету Зеленодольської міської ради за 2015 рік наведено на рис.6</w:t>
      </w:r>
    </w:p>
    <w:p w:rsidR="005E4786" w:rsidRPr="006F338D" w:rsidRDefault="005E4786" w:rsidP="005E4786">
      <w:pPr>
        <w:spacing w:after="0" w:line="240" w:lineRule="auto"/>
        <w:ind w:firstLine="64"/>
        <w:jc w:val="both"/>
        <w:rPr>
          <w:rFonts w:ascii="Times New Roman" w:eastAsia="Times New Roman" w:hAnsi="Times New Roman"/>
          <w:sz w:val="24"/>
          <w:szCs w:val="24"/>
          <w:lang w:val="uk-UA" w:eastAsia="ru-RU"/>
        </w:rPr>
      </w:pPr>
    </w:p>
    <w:p w:rsidR="005E4786" w:rsidRPr="006F338D" w:rsidRDefault="005E4786" w:rsidP="005E4786">
      <w:pPr>
        <w:spacing w:after="0" w:line="240" w:lineRule="auto"/>
        <w:ind w:firstLine="64"/>
        <w:jc w:val="both"/>
        <w:rPr>
          <w:rFonts w:ascii="Times New Roman" w:eastAsia="Times New Roman" w:hAnsi="Times New Roman"/>
          <w:sz w:val="24"/>
          <w:szCs w:val="24"/>
          <w:lang w:val="uk-UA" w:eastAsia="ru-RU"/>
        </w:rPr>
      </w:pPr>
      <w:r w:rsidRPr="006F338D">
        <w:rPr>
          <w:rFonts w:ascii="Times New Roman" w:eastAsia="Times New Roman" w:hAnsi="Times New Roman"/>
          <w:noProof/>
          <w:sz w:val="24"/>
          <w:szCs w:val="24"/>
          <w:lang w:eastAsia="ru-RU"/>
        </w:rPr>
        <w:lastRenderedPageBreak/>
        <w:drawing>
          <wp:inline distT="0" distB="0" distL="0" distR="0">
            <wp:extent cx="10201275" cy="5229225"/>
            <wp:effectExtent l="1905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5E4786" w:rsidRPr="006F338D" w:rsidRDefault="005E4786" w:rsidP="005E4786">
      <w:pPr>
        <w:spacing w:after="0" w:line="240" w:lineRule="auto"/>
        <w:ind w:right="-1"/>
        <w:jc w:val="both"/>
        <w:rPr>
          <w:rFonts w:ascii="Times New Roman" w:eastAsia="Times New Roman" w:hAnsi="Times New Roman"/>
          <w:b/>
          <w:sz w:val="24"/>
          <w:szCs w:val="24"/>
          <w:lang w:val="uk-UA" w:eastAsia="ru-RU"/>
        </w:rPr>
      </w:pPr>
      <w:r w:rsidRPr="006F338D">
        <w:rPr>
          <w:rFonts w:ascii="Times New Roman" w:eastAsia="Times New Roman" w:hAnsi="Times New Roman"/>
          <w:b/>
          <w:sz w:val="24"/>
          <w:szCs w:val="24"/>
          <w:lang w:val="uk-UA" w:eastAsia="ru-RU"/>
        </w:rPr>
        <w:t>Рис.6 Фактичний обсяг видатків по спеціальному фонду бюджету Зеленодольської міської ради за 2015 рік</w:t>
      </w:r>
    </w:p>
    <w:p w:rsidR="005E4786" w:rsidRPr="006F338D" w:rsidRDefault="005E4786" w:rsidP="005E4786">
      <w:pPr>
        <w:spacing w:after="0" w:line="240" w:lineRule="auto"/>
        <w:ind w:right="-1" w:firstLine="64"/>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Розподіл видатків спеціального фонду бюджету Зеленодольської міської ради в залежності від джерела їх фінансування із доходів спеціального фонду бюджету за 2015 рік наведено на рис.7</w:t>
      </w:r>
    </w:p>
    <w:p w:rsidR="005E4786" w:rsidRPr="006F338D" w:rsidRDefault="005E4786" w:rsidP="005E4786">
      <w:pPr>
        <w:spacing w:after="0" w:line="240" w:lineRule="auto"/>
        <w:ind w:right="-1" w:firstLine="64"/>
        <w:jc w:val="both"/>
        <w:rPr>
          <w:rFonts w:ascii="Times New Roman" w:eastAsia="Times New Roman" w:hAnsi="Times New Roman"/>
          <w:b/>
          <w:sz w:val="24"/>
          <w:szCs w:val="24"/>
          <w:lang w:val="uk-UA" w:eastAsia="ru-RU"/>
        </w:rPr>
      </w:pPr>
      <w:r w:rsidRPr="006F338D">
        <w:rPr>
          <w:rFonts w:ascii="Times New Roman" w:eastAsia="Times New Roman" w:hAnsi="Times New Roman"/>
          <w:b/>
          <w:noProof/>
          <w:sz w:val="24"/>
          <w:szCs w:val="24"/>
          <w:lang w:eastAsia="ru-RU"/>
        </w:rPr>
        <w:lastRenderedPageBreak/>
        <w:drawing>
          <wp:inline distT="0" distB="0" distL="0" distR="0">
            <wp:extent cx="8202599" cy="5057029"/>
            <wp:effectExtent l="19050" t="0" r="27001"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5E4786" w:rsidRPr="006F338D" w:rsidRDefault="005E4786" w:rsidP="005E4786">
      <w:pPr>
        <w:spacing w:after="0" w:line="240" w:lineRule="auto"/>
        <w:ind w:right="-1" w:firstLine="64"/>
        <w:jc w:val="both"/>
        <w:rPr>
          <w:rFonts w:ascii="Times New Roman" w:eastAsia="Times New Roman" w:hAnsi="Times New Roman"/>
          <w:b/>
          <w:sz w:val="24"/>
          <w:szCs w:val="24"/>
          <w:lang w:val="uk-UA" w:eastAsia="ru-RU"/>
        </w:rPr>
      </w:pPr>
      <w:r w:rsidRPr="006F338D">
        <w:rPr>
          <w:rFonts w:ascii="Times New Roman" w:eastAsia="Times New Roman" w:hAnsi="Times New Roman"/>
          <w:b/>
          <w:sz w:val="24"/>
          <w:szCs w:val="24"/>
          <w:lang w:val="uk-UA" w:eastAsia="ru-RU"/>
        </w:rPr>
        <w:t>Рис.7 Розподіл видатків спеціального фонду бюджету Зеленодольської міської ради в залежності від джерела їх фінансування із доходів спеціального фонду бюджету за 2015 рік</w:t>
      </w:r>
    </w:p>
    <w:p w:rsidR="005E4786" w:rsidRPr="006F338D" w:rsidRDefault="005E4786" w:rsidP="005E4786">
      <w:pPr>
        <w:numPr>
          <w:ilvl w:val="0"/>
          <w:numId w:val="30"/>
        </w:numPr>
        <w:spacing w:after="0" w:line="240" w:lineRule="auto"/>
        <w:ind w:right="-1"/>
        <w:jc w:val="both"/>
        <w:rPr>
          <w:rFonts w:ascii="Times New Roman" w:eastAsia="Times New Roman" w:hAnsi="Times New Roman"/>
          <w:b/>
          <w:sz w:val="24"/>
          <w:szCs w:val="24"/>
          <w:lang w:val="uk-UA" w:eastAsia="ru-RU"/>
        </w:rPr>
        <w:sectPr w:rsidR="005E4786" w:rsidRPr="006F338D" w:rsidSect="005E4786">
          <w:pgSz w:w="16838" w:h="11906" w:orient="landscape"/>
          <w:pgMar w:top="851" w:right="253" w:bottom="1701" w:left="1134" w:header="709" w:footer="709" w:gutter="0"/>
          <w:cols w:space="708"/>
          <w:docGrid w:linePitch="360"/>
        </w:sectPr>
      </w:pPr>
    </w:p>
    <w:p w:rsidR="005E4786" w:rsidRPr="006F338D" w:rsidRDefault="005E4786" w:rsidP="005E4786">
      <w:pPr>
        <w:numPr>
          <w:ilvl w:val="0"/>
          <w:numId w:val="30"/>
        </w:numPr>
        <w:spacing w:after="0" w:line="240" w:lineRule="auto"/>
        <w:ind w:right="-1"/>
        <w:jc w:val="both"/>
        <w:rPr>
          <w:rFonts w:ascii="Times New Roman" w:eastAsia="Times New Roman" w:hAnsi="Times New Roman"/>
          <w:b/>
          <w:sz w:val="24"/>
          <w:szCs w:val="24"/>
          <w:lang w:val="uk-UA" w:eastAsia="ru-RU"/>
        </w:rPr>
      </w:pPr>
      <w:r w:rsidRPr="006F338D">
        <w:rPr>
          <w:rFonts w:ascii="Times New Roman" w:eastAsia="Times New Roman" w:hAnsi="Times New Roman"/>
          <w:b/>
          <w:sz w:val="24"/>
          <w:szCs w:val="24"/>
          <w:lang w:val="uk-UA" w:eastAsia="ru-RU"/>
        </w:rPr>
        <w:lastRenderedPageBreak/>
        <w:t xml:space="preserve">Соціальна сфера </w:t>
      </w:r>
    </w:p>
    <w:p w:rsidR="005E4786" w:rsidRPr="006F338D" w:rsidRDefault="005E4786" w:rsidP="005E4786">
      <w:pPr>
        <w:spacing w:after="0" w:line="240" w:lineRule="auto"/>
        <w:ind w:right="-1" w:firstLine="709"/>
        <w:jc w:val="both"/>
        <w:rPr>
          <w:rFonts w:ascii="Times New Roman" w:eastAsia="Times New Roman" w:hAnsi="Times New Roman"/>
          <w:sz w:val="24"/>
          <w:szCs w:val="24"/>
          <w:lang w:val="uk-UA" w:eastAsia="ru-RU"/>
        </w:rPr>
      </w:pPr>
    </w:p>
    <w:p w:rsidR="005E4786" w:rsidRPr="006F338D" w:rsidRDefault="005E4786" w:rsidP="005E4786">
      <w:pPr>
        <w:spacing w:after="0" w:line="240" w:lineRule="auto"/>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 xml:space="preserve">      Соціальна інфраструктура міста складає з установ, що відповідно до Бюджетного Кодексу України фінансувалися з районного бюджету: дві загальноосвітні школи, районний ліцей-інтернат, </w:t>
      </w:r>
      <w:r w:rsidRPr="006F338D">
        <w:rPr>
          <w:rFonts w:ascii="Times New Roman" w:eastAsia="Times New Roman" w:hAnsi="Times New Roman"/>
          <w:color w:val="000000"/>
          <w:sz w:val="24"/>
          <w:szCs w:val="24"/>
          <w:lang w:val="uk-UA" w:eastAsia="ru-RU"/>
        </w:rPr>
        <w:t>Комунальний заклад "Зеленодольський центр первинної медико-санітарної допомоги"</w:t>
      </w:r>
      <w:r w:rsidRPr="006F338D">
        <w:rPr>
          <w:rFonts w:ascii="Times New Roman" w:eastAsia="Times New Roman" w:hAnsi="Times New Roman"/>
          <w:sz w:val="24"/>
          <w:szCs w:val="24"/>
          <w:lang w:val="uk-UA" w:eastAsia="ru-RU"/>
        </w:rPr>
        <w:t>, школа мистецтв, Центр позашкільної роботи та установ, що фінансувалися з міського бюджету: три дошкільні навчальні заклади, дві бібліотеки, рятувальний пост, Палац культури.</w:t>
      </w:r>
    </w:p>
    <w:p w:rsidR="005E4786" w:rsidRPr="006F338D" w:rsidRDefault="005E4786" w:rsidP="005E4786">
      <w:pPr>
        <w:spacing w:after="0" w:line="240" w:lineRule="auto"/>
        <w:ind w:right="-1" w:firstLine="709"/>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В 2015 році Зеленодольською міською радою було здійснено:</w:t>
      </w:r>
    </w:p>
    <w:p w:rsidR="005E4786" w:rsidRPr="006F338D" w:rsidRDefault="005E4786" w:rsidP="005E4786">
      <w:pPr>
        <w:numPr>
          <w:ilvl w:val="0"/>
          <w:numId w:val="31"/>
        </w:numPr>
        <w:tabs>
          <w:tab w:val="left" w:pos="284"/>
        </w:tabs>
        <w:spacing w:after="0" w:line="240" w:lineRule="auto"/>
        <w:ind w:right="-1" w:firstLine="709"/>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 xml:space="preserve"> фінансування 3 дошкільних навчальних закладів: ДНЗ «Попелюшка, ДНЗ «Журавка», ДНЗ «Росинка», за рахунок загального фонду бюджету було профінансовано заробітну плату, оплату комунальних послуг, інших послуг для потреб ДНЗ та організовано харчування для дітей,  за рахунок бюджету розвитку для дошкільних навчальних закладів було профінансовано: </w:t>
      </w:r>
    </w:p>
    <w:p w:rsidR="005E4786" w:rsidRPr="006F338D" w:rsidRDefault="005E4786" w:rsidP="005E4786">
      <w:pPr>
        <w:spacing w:after="0" w:line="240" w:lineRule="auto"/>
        <w:ind w:right="-1"/>
        <w:jc w:val="both"/>
        <w:rPr>
          <w:rFonts w:ascii="Times New Roman" w:eastAsia="Times New Roman" w:hAnsi="Times New Roman"/>
          <w:sz w:val="24"/>
          <w:szCs w:val="24"/>
          <w:lang w:val="uk-UA" w:eastAsia="ru-RU"/>
        </w:rPr>
      </w:pPr>
    </w:p>
    <w:tbl>
      <w:tblPr>
        <w:tblW w:w="961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6"/>
        <w:gridCol w:w="5758"/>
        <w:gridCol w:w="1655"/>
        <w:gridCol w:w="1427"/>
      </w:tblGrid>
      <w:tr w:rsidR="005E4786" w:rsidRPr="006F338D" w:rsidTr="005E4786">
        <w:trPr>
          <w:trHeight w:val="615"/>
        </w:trPr>
        <w:tc>
          <w:tcPr>
            <w:tcW w:w="776" w:type="dxa"/>
            <w:shd w:val="clear" w:color="auto" w:fill="auto"/>
            <w:vAlign w:val="bottom"/>
            <w:hideMark/>
          </w:tcPr>
          <w:p w:rsidR="005E4786" w:rsidRPr="006F338D" w:rsidRDefault="005E4786" w:rsidP="005E4786">
            <w:pPr>
              <w:spacing w:after="0" w:line="240" w:lineRule="auto"/>
              <w:jc w:val="right"/>
              <w:rPr>
                <w:rFonts w:ascii="Times New Roman" w:eastAsia="Times New Roman" w:hAnsi="Times New Roman"/>
                <w:sz w:val="24"/>
                <w:szCs w:val="24"/>
                <w:lang w:eastAsia="ru-RU"/>
              </w:rPr>
            </w:pPr>
          </w:p>
        </w:tc>
        <w:tc>
          <w:tcPr>
            <w:tcW w:w="5758" w:type="dxa"/>
            <w:shd w:val="clear" w:color="auto" w:fill="auto"/>
            <w:hideMark/>
          </w:tcPr>
          <w:p w:rsidR="005E4786" w:rsidRPr="006F338D" w:rsidRDefault="005E4786" w:rsidP="005E4786">
            <w:pPr>
              <w:spacing w:after="0" w:line="240" w:lineRule="auto"/>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070101 Дошкільні заклади освіти</w:t>
            </w:r>
          </w:p>
        </w:tc>
        <w:tc>
          <w:tcPr>
            <w:tcW w:w="1655" w:type="dxa"/>
            <w:shd w:val="clear" w:color="auto" w:fill="auto"/>
            <w:vAlign w:val="bottom"/>
            <w:hideMark/>
          </w:tcPr>
          <w:p w:rsidR="005E4786" w:rsidRPr="006F338D" w:rsidRDefault="005E4786" w:rsidP="005E4786">
            <w:pPr>
              <w:spacing w:after="0" w:line="240" w:lineRule="auto"/>
              <w:jc w:val="center"/>
              <w:rPr>
                <w:rFonts w:ascii="Times New Roman" w:eastAsia="Times New Roman" w:hAnsi="Times New Roman"/>
                <w:b/>
                <w:sz w:val="24"/>
                <w:szCs w:val="24"/>
                <w:lang w:val="uk-UA" w:eastAsia="ru-RU"/>
              </w:rPr>
            </w:pPr>
            <w:r w:rsidRPr="006F338D">
              <w:rPr>
                <w:rFonts w:ascii="Times New Roman" w:eastAsia="Times New Roman" w:hAnsi="Times New Roman"/>
                <w:b/>
                <w:sz w:val="24"/>
                <w:szCs w:val="24"/>
                <w:lang w:val="uk-UA" w:eastAsia="ru-RU"/>
              </w:rPr>
              <w:t>План</w:t>
            </w:r>
          </w:p>
        </w:tc>
        <w:tc>
          <w:tcPr>
            <w:tcW w:w="1427" w:type="dxa"/>
            <w:shd w:val="clear" w:color="auto" w:fill="auto"/>
            <w:vAlign w:val="bottom"/>
            <w:hideMark/>
          </w:tcPr>
          <w:p w:rsidR="005E4786" w:rsidRPr="006F338D" w:rsidRDefault="005E4786" w:rsidP="005E4786">
            <w:pPr>
              <w:spacing w:after="0" w:line="240" w:lineRule="auto"/>
              <w:jc w:val="center"/>
              <w:rPr>
                <w:rFonts w:ascii="Times New Roman" w:eastAsia="Times New Roman" w:hAnsi="Times New Roman"/>
                <w:b/>
                <w:sz w:val="24"/>
                <w:szCs w:val="24"/>
                <w:lang w:val="uk-UA" w:eastAsia="ru-RU"/>
              </w:rPr>
            </w:pPr>
            <w:r w:rsidRPr="006F338D">
              <w:rPr>
                <w:rFonts w:ascii="Times New Roman" w:eastAsia="Times New Roman" w:hAnsi="Times New Roman"/>
                <w:b/>
                <w:sz w:val="24"/>
                <w:szCs w:val="24"/>
                <w:lang w:val="uk-UA" w:eastAsia="ru-RU"/>
              </w:rPr>
              <w:t>Факт</w:t>
            </w:r>
          </w:p>
        </w:tc>
      </w:tr>
      <w:tr w:rsidR="005E4786" w:rsidRPr="006F338D" w:rsidTr="005E4786">
        <w:trPr>
          <w:trHeight w:val="615"/>
        </w:trPr>
        <w:tc>
          <w:tcPr>
            <w:tcW w:w="776" w:type="dxa"/>
            <w:shd w:val="clear" w:color="auto" w:fill="auto"/>
            <w:hideMark/>
          </w:tcPr>
          <w:p w:rsidR="005E4786" w:rsidRPr="006F338D" w:rsidRDefault="005E4786" w:rsidP="005E4786">
            <w:pPr>
              <w:spacing w:after="0" w:line="240" w:lineRule="auto"/>
              <w:jc w:val="center"/>
              <w:rPr>
                <w:rFonts w:ascii="Times New Roman" w:hAnsi="Times New Roman"/>
                <w:sz w:val="24"/>
                <w:szCs w:val="24"/>
              </w:rPr>
            </w:pPr>
            <w:r w:rsidRPr="006F338D">
              <w:rPr>
                <w:rFonts w:ascii="Times New Roman" w:hAnsi="Times New Roman"/>
                <w:sz w:val="24"/>
                <w:szCs w:val="24"/>
              </w:rPr>
              <w:t>3132</w:t>
            </w:r>
          </w:p>
        </w:tc>
        <w:tc>
          <w:tcPr>
            <w:tcW w:w="5758" w:type="dxa"/>
            <w:shd w:val="clear" w:color="auto" w:fill="auto"/>
            <w:hideMark/>
          </w:tcPr>
          <w:p w:rsidR="005E4786" w:rsidRPr="006F338D" w:rsidRDefault="005E4786" w:rsidP="005E4786">
            <w:pPr>
              <w:spacing w:after="0" w:line="240" w:lineRule="auto"/>
              <w:rPr>
                <w:rFonts w:ascii="Times New Roman" w:hAnsi="Times New Roman"/>
                <w:sz w:val="24"/>
                <w:szCs w:val="24"/>
              </w:rPr>
            </w:pPr>
            <w:r w:rsidRPr="006F338D">
              <w:rPr>
                <w:rFonts w:ascii="Times New Roman" w:hAnsi="Times New Roman"/>
                <w:sz w:val="24"/>
                <w:szCs w:val="24"/>
              </w:rPr>
              <w:t>Капітальний ремонт покрівлі господарчих будівель ДНЗ "Росинка»</w:t>
            </w:r>
          </w:p>
        </w:tc>
        <w:tc>
          <w:tcPr>
            <w:tcW w:w="1655" w:type="dxa"/>
            <w:shd w:val="clear" w:color="auto" w:fill="auto"/>
            <w:hideMark/>
          </w:tcPr>
          <w:p w:rsidR="005E4786" w:rsidRPr="006F338D" w:rsidRDefault="005E4786" w:rsidP="005E4786">
            <w:pPr>
              <w:spacing w:after="0" w:line="240" w:lineRule="auto"/>
              <w:jc w:val="center"/>
              <w:rPr>
                <w:rFonts w:ascii="Times New Roman" w:hAnsi="Times New Roman"/>
                <w:bCs/>
                <w:sz w:val="24"/>
                <w:szCs w:val="24"/>
              </w:rPr>
            </w:pPr>
            <w:r w:rsidRPr="006F338D">
              <w:rPr>
                <w:rFonts w:ascii="Times New Roman" w:hAnsi="Times New Roman"/>
                <w:bCs/>
                <w:sz w:val="24"/>
                <w:szCs w:val="24"/>
              </w:rPr>
              <w:t>96162,90</w:t>
            </w:r>
          </w:p>
        </w:tc>
        <w:tc>
          <w:tcPr>
            <w:tcW w:w="1427" w:type="dxa"/>
            <w:shd w:val="clear" w:color="auto" w:fill="auto"/>
            <w:hideMark/>
          </w:tcPr>
          <w:p w:rsidR="005E4786" w:rsidRPr="006F338D" w:rsidRDefault="005E4786" w:rsidP="005E4786">
            <w:pPr>
              <w:spacing w:after="0" w:line="240" w:lineRule="auto"/>
              <w:jc w:val="center"/>
              <w:rPr>
                <w:rFonts w:ascii="Times New Roman" w:hAnsi="Times New Roman"/>
                <w:b/>
                <w:bCs/>
                <w:sz w:val="24"/>
                <w:szCs w:val="24"/>
              </w:rPr>
            </w:pPr>
            <w:r w:rsidRPr="006F338D">
              <w:rPr>
                <w:rFonts w:ascii="Times New Roman" w:hAnsi="Times New Roman"/>
                <w:b/>
                <w:bCs/>
                <w:sz w:val="24"/>
                <w:szCs w:val="24"/>
              </w:rPr>
              <w:t>96162,90</w:t>
            </w:r>
          </w:p>
        </w:tc>
      </w:tr>
      <w:tr w:rsidR="005E4786" w:rsidRPr="006F338D" w:rsidTr="005E4786">
        <w:trPr>
          <w:trHeight w:val="889"/>
        </w:trPr>
        <w:tc>
          <w:tcPr>
            <w:tcW w:w="776" w:type="dxa"/>
            <w:shd w:val="clear" w:color="auto" w:fill="auto"/>
            <w:hideMark/>
          </w:tcPr>
          <w:p w:rsidR="005E4786" w:rsidRPr="006F338D" w:rsidRDefault="005E4786" w:rsidP="005E4786">
            <w:pPr>
              <w:spacing w:after="0" w:line="240" w:lineRule="auto"/>
              <w:jc w:val="center"/>
              <w:rPr>
                <w:rFonts w:ascii="Times New Roman" w:hAnsi="Times New Roman"/>
                <w:sz w:val="24"/>
                <w:szCs w:val="24"/>
              </w:rPr>
            </w:pPr>
            <w:r w:rsidRPr="006F338D">
              <w:rPr>
                <w:rFonts w:ascii="Times New Roman" w:hAnsi="Times New Roman"/>
                <w:sz w:val="24"/>
                <w:szCs w:val="24"/>
              </w:rPr>
              <w:t>3132</w:t>
            </w:r>
          </w:p>
        </w:tc>
        <w:tc>
          <w:tcPr>
            <w:tcW w:w="5758" w:type="dxa"/>
            <w:shd w:val="clear" w:color="auto" w:fill="auto"/>
            <w:hideMark/>
          </w:tcPr>
          <w:p w:rsidR="005E4786" w:rsidRPr="006F338D" w:rsidRDefault="005E4786" w:rsidP="005E4786">
            <w:pPr>
              <w:spacing w:after="0" w:line="240" w:lineRule="auto"/>
              <w:rPr>
                <w:rFonts w:ascii="Times New Roman" w:hAnsi="Times New Roman"/>
                <w:sz w:val="24"/>
                <w:szCs w:val="24"/>
                <w:lang w:val="uk-UA"/>
              </w:rPr>
            </w:pPr>
            <w:r w:rsidRPr="006F338D">
              <w:rPr>
                <w:rFonts w:ascii="Times New Roman" w:hAnsi="Times New Roman"/>
                <w:sz w:val="24"/>
                <w:szCs w:val="24"/>
              </w:rPr>
              <w:t>Капітальний ремонт по заміні вікон "Попелюшка" (авторський нагляд)</w:t>
            </w:r>
            <w:r w:rsidRPr="006F338D">
              <w:rPr>
                <w:rFonts w:ascii="Times New Roman" w:hAnsi="Times New Roman"/>
                <w:sz w:val="24"/>
                <w:szCs w:val="24"/>
                <w:lang w:val="uk-UA"/>
              </w:rPr>
              <w:t xml:space="preserve"> (борг за 2014р.)</w:t>
            </w:r>
          </w:p>
        </w:tc>
        <w:tc>
          <w:tcPr>
            <w:tcW w:w="1655" w:type="dxa"/>
            <w:shd w:val="clear" w:color="auto" w:fill="auto"/>
            <w:hideMark/>
          </w:tcPr>
          <w:p w:rsidR="005E4786" w:rsidRPr="006F338D" w:rsidRDefault="005E4786" w:rsidP="005E4786">
            <w:pPr>
              <w:spacing w:after="0" w:line="240" w:lineRule="auto"/>
              <w:jc w:val="center"/>
              <w:rPr>
                <w:rFonts w:ascii="Times New Roman" w:hAnsi="Times New Roman"/>
                <w:bCs/>
                <w:sz w:val="24"/>
                <w:szCs w:val="24"/>
              </w:rPr>
            </w:pPr>
            <w:r w:rsidRPr="006F338D">
              <w:rPr>
                <w:rFonts w:ascii="Times New Roman" w:hAnsi="Times New Roman"/>
                <w:bCs/>
                <w:sz w:val="24"/>
                <w:szCs w:val="24"/>
              </w:rPr>
              <w:t>772,40</w:t>
            </w:r>
          </w:p>
        </w:tc>
        <w:tc>
          <w:tcPr>
            <w:tcW w:w="1427" w:type="dxa"/>
            <w:shd w:val="clear" w:color="auto" w:fill="auto"/>
            <w:hideMark/>
          </w:tcPr>
          <w:p w:rsidR="005E4786" w:rsidRPr="006F338D" w:rsidRDefault="005E4786" w:rsidP="005E4786">
            <w:pPr>
              <w:spacing w:after="0" w:line="240" w:lineRule="auto"/>
              <w:jc w:val="center"/>
              <w:rPr>
                <w:rFonts w:ascii="Times New Roman" w:hAnsi="Times New Roman"/>
                <w:b/>
                <w:bCs/>
                <w:sz w:val="24"/>
                <w:szCs w:val="24"/>
              </w:rPr>
            </w:pPr>
            <w:r w:rsidRPr="006F338D">
              <w:rPr>
                <w:rFonts w:ascii="Times New Roman" w:hAnsi="Times New Roman"/>
                <w:b/>
                <w:bCs/>
                <w:sz w:val="24"/>
                <w:szCs w:val="24"/>
              </w:rPr>
              <w:t>772,40</w:t>
            </w:r>
          </w:p>
        </w:tc>
      </w:tr>
      <w:tr w:rsidR="005E4786" w:rsidRPr="006F338D" w:rsidTr="005E4786">
        <w:trPr>
          <w:trHeight w:val="840"/>
        </w:trPr>
        <w:tc>
          <w:tcPr>
            <w:tcW w:w="776" w:type="dxa"/>
            <w:shd w:val="clear" w:color="auto" w:fill="auto"/>
            <w:vAlign w:val="bottom"/>
            <w:hideMark/>
          </w:tcPr>
          <w:p w:rsidR="005E4786" w:rsidRPr="006F338D" w:rsidRDefault="005E4786" w:rsidP="005E4786">
            <w:pPr>
              <w:spacing w:after="0" w:line="240" w:lineRule="auto"/>
              <w:jc w:val="center"/>
              <w:rPr>
                <w:rFonts w:ascii="Times New Roman" w:hAnsi="Times New Roman"/>
                <w:sz w:val="24"/>
                <w:szCs w:val="24"/>
              </w:rPr>
            </w:pPr>
            <w:r w:rsidRPr="006F338D">
              <w:rPr>
                <w:rFonts w:ascii="Times New Roman" w:hAnsi="Times New Roman"/>
                <w:sz w:val="24"/>
                <w:szCs w:val="24"/>
              </w:rPr>
              <w:t>3110</w:t>
            </w:r>
          </w:p>
        </w:tc>
        <w:tc>
          <w:tcPr>
            <w:tcW w:w="5758" w:type="dxa"/>
            <w:shd w:val="clear" w:color="auto" w:fill="auto"/>
            <w:hideMark/>
          </w:tcPr>
          <w:p w:rsidR="005E4786" w:rsidRPr="006F338D" w:rsidRDefault="005E4786" w:rsidP="005E4786">
            <w:pPr>
              <w:spacing w:after="0" w:line="240" w:lineRule="auto"/>
              <w:rPr>
                <w:rFonts w:ascii="Times New Roman" w:hAnsi="Times New Roman"/>
                <w:color w:val="000000"/>
                <w:sz w:val="24"/>
                <w:szCs w:val="24"/>
              </w:rPr>
            </w:pPr>
            <w:r w:rsidRPr="006F338D">
              <w:rPr>
                <w:rFonts w:ascii="Times New Roman" w:hAnsi="Times New Roman"/>
                <w:color w:val="000000"/>
                <w:sz w:val="24"/>
                <w:szCs w:val="24"/>
              </w:rPr>
              <w:t>Придбання комп ютерного комплексу для бухгалтерії</w:t>
            </w:r>
          </w:p>
        </w:tc>
        <w:tc>
          <w:tcPr>
            <w:tcW w:w="1655" w:type="dxa"/>
            <w:shd w:val="clear" w:color="auto" w:fill="auto"/>
            <w:vAlign w:val="bottom"/>
            <w:hideMark/>
          </w:tcPr>
          <w:p w:rsidR="005E4786" w:rsidRPr="006F338D" w:rsidRDefault="005E4786" w:rsidP="005E4786">
            <w:pPr>
              <w:spacing w:after="0" w:line="240" w:lineRule="auto"/>
              <w:jc w:val="center"/>
              <w:rPr>
                <w:rFonts w:ascii="Times New Roman" w:hAnsi="Times New Roman"/>
                <w:sz w:val="24"/>
                <w:szCs w:val="24"/>
              </w:rPr>
            </w:pPr>
            <w:r w:rsidRPr="006F338D">
              <w:rPr>
                <w:rFonts w:ascii="Times New Roman" w:hAnsi="Times New Roman"/>
                <w:sz w:val="24"/>
                <w:szCs w:val="24"/>
              </w:rPr>
              <w:t>18000,00</w:t>
            </w:r>
          </w:p>
        </w:tc>
        <w:tc>
          <w:tcPr>
            <w:tcW w:w="1427" w:type="dxa"/>
            <w:shd w:val="clear" w:color="auto" w:fill="auto"/>
            <w:hideMark/>
          </w:tcPr>
          <w:p w:rsidR="005E4786" w:rsidRPr="006F338D" w:rsidRDefault="005E4786" w:rsidP="005E4786">
            <w:pPr>
              <w:spacing w:after="0" w:line="240" w:lineRule="auto"/>
              <w:jc w:val="center"/>
              <w:rPr>
                <w:rFonts w:ascii="Times New Roman" w:hAnsi="Times New Roman"/>
                <w:b/>
                <w:bCs/>
                <w:sz w:val="24"/>
                <w:szCs w:val="24"/>
              </w:rPr>
            </w:pPr>
            <w:r w:rsidRPr="006F338D">
              <w:rPr>
                <w:rFonts w:ascii="Times New Roman" w:hAnsi="Times New Roman"/>
                <w:b/>
                <w:bCs/>
                <w:sz w:val="24"/>
                <w:szCs w:val="24"/>
              </w:rPr>
              <w:t>12375,00</w:t>
            </w:r>
          </w:p>
        </w:tc>
      </w:tr>
      <w:tr w:rsidR="005E4786" w:rsidRPr="006F338D" w:rsidTr="005E4786">
        <w:trPr>
          <w:trHeight w:val="420"/>
        </w:trPr>
        <w:tc>
          <w:tcPr>
            <w:tcW w:w="776" w:type="dxa"/>
            <w:shd w:val="clear" w:color="auto" w:fill="auto"/>
            <w:vAlign w:val="bottom"/>
            <w:hideMark/>
          </w:tcPr>
          <w:p w:rsidR="005E4786" w:rsidRPr="006F338D" w:rsidRDefault="005E4786" w:rsidP="005E4786">
            <w:pPr>
              <w:spacing w:after="0" w:line="240" w:lineRule="auto"/>
              <w:jc w:val="center"/>
              <w:rPr>
                <w:rFonts w:ascii="Times New Roman" w:hAnsi="Times New Roman"/>
                <w:sz w:val="24"/>
                <w:szCs w:val="24"/>
              </w:rPr>
            </w:pPr>
            <w:r w:rsidRPr="006F338D">
              <w:rPr>
                <w:rFonts w:ascii="Times New Roman" w:hAnsi="Times New Roman"/>
                <w:sz w:val="24"/>
                <w:szCs w:val="24"/>
              </w:rPr>
              <w:t>3110</w:t>
            </w:r>
          </w:p>
        </w:tc>
        <w:tc>
          <w:tcPr>
            <w:tcW w:w="5758" w:type="dxa"/>
            <w:shd w:val="clear" w:color="auto" w:fill="auto"/>
            <w:hideMark/>
          </w:tcPr>
          <w:p w:rsidR="005E4786" w:rsidRPr="006F338D" w:rsidRDefault="005E4786" w:rsidP="005E4786">
            <w:pPr>
              <w:spacing w:after="0" w:line="240" w:lineRule="auto"/>
              <w:rPr>
                <w:rFonts w:ascii="Times New Roman" w:hAnsi="Times New Roman"/>
                <w:color w:val="000000"/>
                <w:sz w:val="24"/>
                <w:szCs w:val="24"/>
              </w:rPr>
            </w:pPr>
            <w:r w:rsidRPr="006F338D">
              <w:rPr>
                <w:rFonts w:ascii="Times New Roman" w:hAnsi="Times New Roman"/>
                <w:color w:val="000000"/>
                <w:sz w:val="24"/>
                <w:szCs w:val="24"/>
              </w:rPr>
              <w:t>Придбання холодильника ДНЗ "Росинка"</w:t>
            </w:r>
          </w:p>
        </w:tc>
        <w:tc>
          <w:tcPr>
            <w:tcW w:w="1655" w:type="dxa"/>
            <w:shd w:val="clear" w:color="auto" w:fill="auto"/>
            <w:vAlign w:val="bottom"/>
            <w:hideMark/>
          </w:tcPr>
          <w:p w:rsidR="005E4786" w:rsidRPr="006F338D" w:rsidRDefault="005E4786" w:rsidP="005E4786">
            <w:pPr>
              <w:spacing w:after="0" w:line="240" w:lineRule="auto"/>
              <w:jc w:val="center"/>
              <w:rPr>
                <w:rFonts w:ascii="Times New Roman" w:hAnsi="Times New Roman"/>
                <w:sz w:val="24"/>
                <w:szCs w:val="24"/>
              </w:rPr>
            </w:pPr>
            <w:r w:rsidRPr="006F338D">
              <w:rPr>
                <w:rFonts w:ascii="Times New Roman" w:hAnsi="Times New Roman"/>
                <w:sz w:val="24"/>
                <w:szCs w:val="24"/>
              </w:rPr>
              <w:t>6000,00</w:t>
            </w:r>
          </w:p>
        </w:tc>
        <w:tc>
          <w:tcPr>
            <w:tcW w:w="1427" w:type="dxa"/>
            <w:shd w:val="clear" w:color="auto" w:fill="auto"/>
            <w:hideMark/>
          </w:tcPr>
          <w:p w:rsidR="005E4786" w:rsidRPr="006F338D" w:rsidRDefault="005E4786" w:rsidP="005E4786">
            <w:pPr>
              <w:spacing w:after="0" w:line="240" w:lineRule="auto"/>
              <w:jc w:val="center"/>
              <w:rPr>
                <w:rFonts w:ascii="Times New Roman" w:hAnsi="Times New Roman"/>
                <w:b/>
                <w:bCs/>
                <w:sz w:val="24"/>
                <w:szCs w:val="24"/>
              </w:rPr>
            </w:pPr>
            <w:r w:rsidRPr="006F338D">
              <w:rPr>
                <w:rFonts w:ascii="Times New Roman" w:hAnsi="Times New Roman"/>
                <w:b/>
                <w:bCs/>
                <w:sz w:val="24"/>
                <w:szCs w:val="24"/>
              </w:rPr>
              <w:t>5999,00</w:t>
            </w:r>
          </w:p>
        </w:tc>
      </w:tr>
      <w:tr w:rsidR="005E4786" w:rsidRPr="006F338D" w:rsidTr="005E4786">
        <w:trPr>
          <w:trHeight w:val="255"/>
        </w:trPr>
        <w:tc>
          <w:tcPr>
            <w:tcW w:w="776" w:type="dxa"/>
            <w:shd w:val="clear" w:color="auto" w:fill="auto"/>
            <w:vAlign w:val="bottom"/>
            <w:hideMark/>
          </w:tcPr>
          <w:p w:rsidR="005E4786" w:rsidRPr="006F338D" w:rsidRDefault="005E4786" w:rsidP="005E4786">
            <w:pPr>
              <w:spacing w:after="0" w:line="240" w:lineRule="auto"/>
              <w:rPr>
                <w:rFonts w:ascii="Times New Roman" w:eastAsia="Times New Roman" w:hAnsi="Times New Roman"/>
                <w:b/>
                <w:bCs/>
                <w:sz w:val="24"/>
                <w:szCs w:val="24"/>
                <w:lang w:eastAsia="ru-RU"/>
              </w:rPr>
            </w:pPr>
            <w:r w:rsidRPr="006F338D">
              <w:rPr>
                <w:rFonts w:ascii="Times New Roman" w:eastAsia="Times New Roman" w:hAnsi="Times New Roman"/>
                <w:b/>
                <w:bCs/>
                <w:sz w:val="24"/>
                <w:szCs w:val="24"/>
                <w:lang w:eastAsia="ru-RU"/>
              </w:rPr>
              <w:t> </w:t>
            </w:r>
          </w:p>
        </w:tc>
        <w:tc>
          <w:tcPr>
            <w:tcW w:w="5758" w:type="dxa"/>
            <w:shd w:val="clear" w:color="auto" w:fill="auto"/>
            <w:hideMark/>
          </w:tcPr>
          <w:p w:rsidR="005E4786" w:rsidRPr="006F338D" w:rsidRDefault="005E4786" w:rsidP="005E4786">
            <w:pPr>
              <w:spacing w:after="0" w:line="240" w:lineRule="auto"/>
              <w:rPr>
                <w:rFonts w:ascii="Times New Roman" w:eastAsia="Times New Roman" w:hAnsi="Times New Roman"/>
                <w:sz w:val="24"/>
                <w:szCs w:val="24"/>
                <w:lang w:eastAsia="ru-RU"/>
              </w:rPr>
            </w:pPr>
            <w:r w:rsidRPr="006F338D">
              <w:rPr>
                <w:rFonts w:ascii="Times New Roman" w:eastAsia="Times New Roman" w:hAnsi="Times New Roman"/>
                <w:sz w:val="24"/>
                <w:szCs w:val="24"/>
                <w:lang w:eastAsia="ru-RU"/>
              </w:rPr>
              <w:t>Разом</w:t>
            </w:r>
          </w:p>
        </w:tc>
        <w:tc>
          <w:tcPr>
            <w:tcW w:w="1655" w:type="dxa"/>
            <w:shd w:val="clear" w:color="000000" w:fill="FFFFFF" w:themeFill="background1"/>
            <w:vAlign w:val="bottom"/>
            <w:hideMark/>
          </w:tcPr>
          <w:p w:rsidR="005E4786" w:rsidRPr="006F338D" w:rsidRDefault="005E4786" w:rsidP="005E4786">
            <w:pPr>
              <w:spacing w:after="0" w:line="240" w:lineRule="auto"/>
              <w:jc w:val="center"/>
              <w:rPr>
                <w:color w:val="000000"/>
                <w:sz w:val="24"/>
                <w:szCs w:val="24"/>
              </w:rPr>
            </w:pPr>
            <w:r w:rsidRPr="006F338D">
              <w:rPr>
                <w:color w:val="000000"/>
                <w:sz w:val="24"/>
                <w:szCs w:val="24"/>
              </w:rPr>
              <w:t>120935,3</w:t>
            </w:r>
          </w:p>
        </w:tc>
        <w:tc>
          <w:tcPr>
            <w:tcW w:w="1427" w:type="dxa"/>
            <w:shd w:val="clear" w:color="000000" w:fill="FFFFFF" w:themeFill="background1"/>
            <w:vAlign w:val="bottom"/>
            <w:hideMark/>
          </w:tcPr>
          <w:p w:rsidR="005E4786" w:rsidRPr="006F338D" w:rsidRDefault="005E4786" w:rsidP="005E4786">
            <w:pPr>
              <w:spacing w:after="0" w:line="240" w:lineRule="auto"/>
              <w:jc w:val="center"/>
              <w:rPr>
                <w:b/>
                <w:color w:val="000000"/>
                <w:sz w:val="24"/>
                <w:szCs w:val="24"/>
              </w:rPr>
            </w:pPr>
            <w:r w:rsidRPr="006F338D">
              <w:rPr>
                <w:b/>
                <w:color w:val="000000"/>
                <w:sz w:val="24"/>
                <w:szCs w:val="24"/>
              </w:rPr>
              <w:t>115309,3</w:t>
            </w:r>
          </w:p>
        </w:tc>
      </w:tr>
    </w:tbl>
    <w:p w:rsidR="005E4786" w:rsidRPr="006F338D" w:rsidRDefault="005E4786" w:rsidP="005E4786">
      <w:pPr>
        <w:spacing w:after="0" w:line="240" w:lineRule="auto"/>
        <w:ind w:right="-1"/>
        <w:jc w:val="both"/>
        <w:rPr>
          <w:rFonts w:ascii="Times New Roman" w:eastAsia="Times New Roman" w:hAnsi="Times New Roman"/>
          <w:b/>
          <w:sz w:val="24"/>
          <w:szCs w:val="24"/>
          <w:lang w:val="uk-UA" w:eastAsia="ru-RU"/>
        </w:rPr>
      </w:pPr>
    </w:p>
    <w:p w:rsidR="005E4786" w:rsidRPr="006F338D" w:rsidRDefault="005E4786" w:rsidP="005E4786">
      <w:pPr>
        <w:numPr>
          <w:ilvl w:val="0"/>
          <w:numId w:val="31"/>
        </w:numPr>
        <w:spacing w:after="0" w:line="240" w:lineRule="auto"/>
        <w:ind w:left="426" w:right="-1"/>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Фінансування 2 бібліотек: Зеленодольська міська бібліотека для дорослих та Зеленодольська міська бібліотека для дітей, за рахунок загального фонду бюджету було профінансовано заробітну плату, оплату комунальних послуг, інших послуг для потреб бібліотек. За рахунок  бюджету розвитку придбано:</w:t>
      </w:r>
    </w:p>
    <w:tbl>
      <w:tblPr>
        <w:tblW w:w="93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0"/>
        <w:gridCol w:w="4860"/>
        <w:gridCol w:w="1660"/>
        <w:gridCol w:w="1860"/>
      </w:tblGrid>
      <w:tr w:rsidR="005E4786" w:rsidRPr="006F338D" w:rsidTr="005E4786">
        <w:trPr>
          <w:trHeight w:val="480"/>
        </w:trPr>
        <w:tc>
          <w:tcPr>
            <w:tcW w:w="1000" w:type="dxa"/>
            <w:shd w:val="clear" w:color="auto" w:fill="auto"/>
            <w:vAlign w:val="center"/>
            <w:hideMark/>
          </w:tcPr>
          <w:p w:rsidR="005E4786" w:rsidRPr="006F338D" w:rsidRDefault="005E4786" w:rsidP="005E4786">
            <w:pPr>
              <w:spacing w:after="0" w:line="240" w:lineRule="auto"/>
              <w:jc w:val="center"/>
              <w:rPr>
                <w:rFonts w:ascii="Times New Roman" w:eastAsia="Times New Roman" w:hAnsi="Times New Roman"/>
                <w:b/>
                <w:sz w:val="24"/>
                <w:szCs w:val="24"/>
                <w:lang w:val="uk-UA" w:eastAsia="ru-RU"/>
              </w:rPr>
            </w:pPr>
          </w:p>
        </w:tc>
        <w:tc>
          <w:tcPr>
            <w:tcW w:w="4860" w:type="dxa"/>
            <w:shd w:val="clear" w:color="auto" w:fill="auto"/>
            <w:vAlign w:val="center"/>
            <w:hideMark/>
          </w:tcPr>
          <w:p w:rsidR="005E4786" w:rsidRPr="006F338D" w:rsidRDefault="005E4786" w:rsidP="005E4786">
            <w:pPr>
              <w:spacing w:after="0" w:line="240" w:lineRule="auto"/>
              <w:jc w:val="center"/>
              <w:rPr>
                <w:rFonts w:ascii="Times New Roman" w:eastAsia="Times New Roman" w:hAnsi="Times New Roman"/>
                <w:b/>
                <w:sz w:val="24"/>
                <w:szCs w:val="24"/>
                <w:lang w:val="uk-UA" w:eastAsia="ru-RU"/>
              </w:rPr>
            </w:pPr>
            <w:r w:rsidRPr="006F338D">
              <w:rPr>
                <w:rFonts w:ascii="Times New Roman" w:eastAsia="Times New Roman" w:hAnsi="Times New Roman"/>
                <w:b/>
                <w:sz w:val="24"/>
                <w:szCs w:val="24"/>
                <w:lang w:val="uk-UA" w:eastAsia="ru-RU"/>
              </w:rPr>
              <w:t>110201 Бібліотеки</w:t>
            </w:r>
          </w:p>
        </w:tc>
        <w:tc>
          <w:tcPr>
            <w:tcW w:w="1660" w:type="dxa"/>
            <w:shd w:val="clear" w:color="auto" w:fill="FFFFFF" w:themeFill="background1"/>
            <w:vAlign w:val="center"/>
            <w:hideMark/>
          </w:tcPr>
          <w:p w:rsidR="005E4786" w:rsidRPr="006F338D" w:rsidRDefault="005E4786" w:rsidP="005E4786">
            <w:pPr>
              <w:spacing w:after="0" w:line="240" w:lineRule="auto"/>
              <w:jc w:val="center"/>
              <w:rPr>
                <w:rFonts w:ascii="Times New Roman" w:eastAsia="Times New Roman" w:hAnsi="Times New Roman"/>
                <w:b/>
                <w:sz w:val="24"/>
                <w:szCs w:val="24"/>
                <w:lang w:eastAsia="ru-RU"/>
              </w:rPr>
            </w:pPr>
            <w:r w:rsidRPr="006F338D">
              <w:rPr>
                <w:rFonts w:ascii="Times New Roman" w:eastAsia="Times New Roman" w:hAnsi="Times New Roman"/>
                <w:b/>
                <w:sz w:val="24"/>
                <w:szCs w:val="24"/>
                <w:lang w:eastAsia="ru-RU"/>
              </w:rPr>
              <w:t>План</w:t>
            </w:r>
          </w:p>
        </w:tc>
        <w:tc>
          <w:tcPr>
            <w:tcW w:w="1860" w:type="dxa"/>
            <w:shd w:val="clear" w:color="auto" w:fill="FFFFFF" w:themeFill="background1"/>
            <w:vAlign w:val="center"/>
            <w:hideMark/>
          </w:tcPr>
          <w:p w:rsidR="005E4786" w:rsidRPr="006F338D" w:rsidRDefault="005E4786" w:rsidP="005E4786">
            <w:pPr>
              <w:spacing w:after="0" w:line="240" w:lineRule="auto"/>
              <w:jc w:val="center"/>
              <w:rPr>
                <w:rFonts w:ascii="Times New Roman" w:eastAsia="Times New Roman" w:hAnsi="Times New Roman"/>
                <w:b/>
                <w:sz w:val="24"/>
                <w:szCs w:val="24"/>
                <w:lang w:eastAsia="ru-RU"/>
              </w:rPr>
            </w:pPr>
            <w:r w:rsidRPr="006F338D">
              <w:rPr>
                <w:rFonts w:ascii="Times New Roman" w:eastAsia="Times New Roman" w:hAnsi="Times New Roman"/>
                <w:b/>
                <w:sz w:val="24"/>
                <w:szCs w:val="24"/>
                <w:lang w:eastAsia="ru-RU"/>
              </w:rPr>
              <w:t>Факт</w:t>
            </w:r>
          </w:p>
        </w:tc>
      </w:tr>
      <w:tr w:rsidR="005E4786" w:rsidRPr="006F338D" w:rsidTr="005E4786">
        <w:trPr>
          <w:trHeight w:val="480"/>
        </w:trPr>
        <w:tc>
          <w:tcPr>
            <w:tcW w:w="1000" w:type="dxa"/>
            <w:shd w:val="clear" w:color="auto" w:fill="auto"/>
            <w:vAlign w:val="bottom"/>
            <w:hideMark/>
          </w:tcPr>
          <w:p w:rsidR="005E4786" w:rsidRPr="006F338D" w:rsidRDefault="005E4786" w:rsidP="005E4786">
            <w:pPr>
              <w:spacing w:after="0" w:line="240" w:lineRule="auto"/>
              <w:jc w:val="right"/>
              <w:rPr>
                <w:rFonts w:ascii="Times New Roman" w:eastAsia="Times New Roman" w:hAnsi="Times New Roman"/>
                <w:sz w:val="24"/>
                <w:szCs w:val="24"/>
                <w:lang w:eastAsia="ru-RU"/>
              </w:rPr>
            </w:pPr>
            <w:r w:rsidRPr="006F338D">
              <w:rPr>
                <w:rFonts w:ascii="Times New Roman" w:eastAsia="Times New Roman" w:hAnsi="Times New Roman"/>
                <w:sz w:val="24"/>
                <w:szCs w:val="24"/>
                <w:lang w:eastAsia="ru-RU"/>
              </w:rPr>
              <w:t>3110</w:t>
            </w:r>
          </w:p>
        </w:tc>
        <w:tc>
          <w:tcPr>
            <w:tcW w:w="4860" w:type="dxa"/>
            <w:shd w:val="clear" w:color="auto" w:fill="auto"/>
            <w:hideMark/>
          </w:tcPr>
          <w:p w:rsidR="005E4786" w:rsidRPr="006F338D" w:rsidRDefault="005E4786" w:rsidP="005E4786">
            <w:pPr>
              <w:spacing w:after="0" w:line="240" w:lineRule="auto"/>
              <w:rPr>
                <w:sz w:val="20"/>
                <w:szCs w:val="20"/>
              </w:rPr>
            </w:pPr>
            <w:r w:rsidRPr="006F338D">
              <w:rPr>
                <w:sz w:val="20"/>
                <w:szCs w:val="20"/>
              </w:rPr>
              <w:t>Придбання бібліотечних фондів(книг та періодичних видань)для бібліотеки для дорослих</w:t>
            </w:r>
          </w:p>
        </w:tc>
        <w:tc>
          <w:tcPr>
            <w:tcW w:w="1660" w:type="dxa"/>
            <w:shd w:val="clear" w:color="auto" w:fill="FFFFFF" w:themeFill="background1"/>
            <w:hideMark/>
          </w:tcPr>
          <w:p w:rsidR="005E4786" w:rsidRPr="006F338D" w:rsidRDefault="005E4786" w:rsidP="005E4786">
            <w:pPr>
              <w:spacing w:after="0" w:line="240" w:lineRule="auto"/>
              <w:jc w:val="center"/>
              <w:rPr>
                <w:b/>
                <w:sz w:val="20"/>
                <w:szCs w:val="20"/>
              </w:rPr>
            </w:pPr>
            <w:r w:rsidRPr="006F338D">
              <w:rPr>
                <w:b/>
                <w:sz w:val="20"/>
                <w:szCs w:val="20"/>
              </w:rPr>
              <w:t>9727,00</w:t>
            </w:r>
          </w:p>
        </w:tc>
        <w:tc>
          <w:tcPr>
            <w:tcW w:w="1860" w:type="dxa"/>
            <w:shd w:val="clear" w:color="auto" w:fill="FFFFFF" w:themeFill="background1"/>
            <w:hideMark/>
          </w:tcPr>
          <w:p w:rsidR="005E4786" w:rsidRPr="006F338D" w:rsidRDefault="005E4786" w:rsidP="005E4786">
            <w:pPr>
              <w:spacing w:after="0" w:line="240" w:lineRule="auto"/>
              <w:jc w:val="center"/>
              <w:rPr>
                <w:b/>
                <w:bCs/>
                <w:sz w:val="20"/>
                <w:szCs w:val="20"/>
              </w:rPr>
            </w:pPr>
            <w:r w:rsidRPr="006F338D">
              <w:rPr>
                <w:b/>
                <w:bCs/>
                <w:sz w:val="20"/>
                <w:szCs w:val="20"/>
              </w:rPr>
              <w:t>9688,11</w:t>
            </w:r>
          </w:p>
        </w:tc>
      </w:tr>
      <w:tr w:rsidR="005E4786" w:rsidRPr="006F338D" w:rsidTr="005E4786">
        <w:trPr>
          <w:trHeight w:val="480"/>
        </w:trPr>
        <w:tc>
          <w:tcPr>
            <w:tcW w:w="1000" w:type="dxa"/>
            <w:shd w:val="clear" w:color="auto" w:fill="auto"/>
            <w:vAlign w:val="bottom"/>
            <w:hideMark/>
          </w:tcPr>
          <w:p w:rsidR="005E4786" w:rsidRPr="006F338D" w:rsidRDefault="005E4786" w:rsidP="005E4786">
            <w:pPr>
              <w:spacing w:after="0" w:line="240" w:lineRule="auto"/>
              <w:jc w:val="right"/>
              <w:rPr>
                <w:rFonts w:ascii="Times New Roman" w:eastAsia="Times New Roman" w:hAnsi="Times New Roman"/>
                <w:sz w:val="24"/>
                <w:szCs w:val="24"/>
                <w:lang w:eastAsia="ru-RU"/>
              </w:rPr>
            </w:pPr>
            <w:r w:rsidRPr="006F338D">
              <w:rPr>
                <w:rFonts w:ascii="Times New Roman" w:eastAsia="Times New Roman" w:hAnsi="Times New Roman"/>
                <w:sz w:val="24"/>
                <w:szCs w:val="24"/>
                <w:lang w:eastAsia="ru-RU"/>
              </w:rPr>
              <w:t>3110</w:t>
            </w:r>
          </w:p>
        </w:tc>
        <w:tc>
          <w:tcPr>
            <w:tcW w:w="4860" w:type="dxa"/>
            <w:shd w:val="clear" w:color="auto" w:fill="auto"/>
            <w:hideMark/>
          </w:tcPr>
          <w:p w:rsidR="005E4786" w:rsidRPr="006F338D" w:rsidRDefault="005E4786" w:rsidP="005E4786">
            <w:pPr>
              <w:spacing w:after="0" w:line="240" w:lineRule="auto"/>
              <w:rPr>
                <w:sz w:val="20"/>
                <w:szCs w:val="20"/>
              </w:rPr>
            </w:pPr>
            <w:r w:rsidRPr="006F338D">
              <w:rPr>
                <w:sz w:val="20"/>
                <w:szCs w:val="20"/>
              </w:rPr>
              <w:t>Придбання бібліотечних фондів(книг та періодичних видань)для бібліотеки для дітей</w:t>
            </w:r>
          </w:p>
        </w:tc>
        <w:tc>
          <w:tcPr>
            <w:tcW w:w="1660" w:type="dxa"/>
            <w:shd w:val="clear" w:color="auto" w:fill="FFFFFF" w:themeFill="background1"/>
            <w:hideMark/>
          </w:tcPr>
          <w:p w:rsidR="005E4786" w:rsidRPr="006F338D" w:rsidRDefault="005E4786" w:rsidP="005E4786">
            <w:pPr>
              <w:spacing w:after="0" w:line="240" w:lineRule="auto"/>
              <w:jc w:val="center"/>
              <w:rPr>
                <w:b/>
                <w:sz w:val="20"/>
                <w:szCs w:val="20"/>
              </w:rPr>
            </w:pPr>
            <w:r w:rsidRPr="006F338D">
              <w:rPr>
                <w:b/>
                <w:sz w:val="20"/>
                <w:szCs w:val="20"/>
              </w:rPr>
              <w:t>9292,00</w:t>
            </w:r>
          </w:p>
        </w:tc>
        <w:tc>
          <w:tcPr>
            <w:tcW w:w="1860" w:type="dxa"/>
            <w:shd w:val="clear" w:color="auto" w:fill="FFFFFF" w:themeFill="background1"/>
            <w:hideMark/>
          </w:tcPr>
          <w:p w:rsidR="005E4786" w:rsidRPr="006F338D" w:rsidRDefault="005E4786" w:rsidP="005E4786">
            <w:pPr>
              <w:spacing w:after="0" w:line="240" w:lineRule="auto"/>
              <w:jc w:val="center"/>
              <w:rPr>
                <w:b/>
                <w:bCs/>
                <w:sz w:val="20"/>
                <w:szCs w:val="20"/>
              </w:rPr>
            </w:pPr>
            <w:r w:rsidRPr="006F338D">
              <w:rPr>
                <w:b/>
                <w:bCs/>
                <w:sz w:val="20"/>
                <w:szCs w:val="20"/>
              </w:rPr>
              <w:t>9291,54</w:t>
            </w:r>
          </w:p>
        </w:tc>
      </w:tr>
      <w:tr w:rsidR="005E4786" w:rsidRPr="006F338D" w:rsidTr="005E4786">
        <w:trPr>
          <w:trHeight w:val="480"/>
        </w:trPr>
        <w:tc>
          <w:tcPr>
            <w:tcW w:w="1000" w:type="dxa"/>
            <w:shd w:val="clear" w:color="auto" w:fill="auto"/>
            <w:vAlign w:val="bottom"/>
            <w:hideMark/>
          </w:tcPr>
          <w:p w:rsidR="005E4786" w:rsidRPr="006F338D" w:rsidRDefault="005E4786" w:rsidP="005E4786">
            <w:pPr>
              <w:spacing w:after="0" w:line="240" w:lineRule="auto"/>
              <w:jc w:val="right"/>
              <w:rPr>
                <w:rFonts w:ascii="Times New Roman" w:eastAsia="Times New Roman" w:hAnsi="Times New Roman"/>
                <w:sz w:val="24"/>
                <w:szCs w:val="24"/>
                <w:lang w:eastAsia="ru-RU"/>
              </w:rPr>
            </w:pPr>
            <w:r w:rsidRPr="006F338D">
              <w:rPr>
                <w:rFonts w:ascii="Times New Roman" w:eastAsia="Times New Roman" w:hAnsi="Times New Roman"/>
                <w:sz w:val="24"/>
                <w:szCs w:val="24"/>
                <w:lang w:eastAsia="ru-RU"/>
              </w:rPr>
              <w:t>3110</w:t>
            </w:r>
          </w:p>
        </w:tc>
        <w:tc>
          <w:tcPr>
            <w:tcW w:w="4860" w:type="dxa"/>
            <w:shd w:val="clear" w:color="auto" w:fill="auto"/>
            <w:hideMark/>
          </w:tcPr>
          <w:p w:rsidR="005E4786" w:rsidRPr="006F338D" w:rsidRDefault="005E4786" w:rsidP="005E4786">
            <w:pPr>
              <w:spacing w:after="0" w:line="240" w:lineRule="auto"/>
              <w:rPr>
                <w:sz w:val="20"/>
                <w:szCs w:val="20"/>
              </w:rPr>
            </w:pPr>
            <w:r w:rsidRPr="006F338D">
              <w:rPr>
                <w:sz w:val="20"/>
                <w:szCs w:val="20"/>
              </w:rPr>
              <w:t>Придбання комп"ютерного комплексу для бібліотеки для дорослих</w:t>
            </w:r>
          </w:p>
        </w:tc>
        <w:tc>
          <w:tcPr>
            <w:tcW w:w="1660" w:type="dxa"/>
            <w:shd w:val="clear" w:color="auto" w:fill="FFFFFF" w:themeFill="background1"/>
            <w:hideMark/>
          </w:tcPr>
          <w:p w:rsidR="005E4786" w:rsidRPr="006F338D" w:rsidRDefault="005E4786" w:rsidP="005E4786">
            <w:pPr>
              <w:spacing w:after="0" w:line="240" w:lineRule="auto"/>
              <w:jc w:val="center"/>
              <w:rPr>
                <w:b/>
                <w:sz w:val="20"/>
                <w:szCs w:val="20"/>
              </w:rPr>
            </w:pPr>
            <w:r w:rsidRPr="006F338D">
              <w:rPr>
                <w:b/>
                <w:sz w:val="20"/>
                <w:szCs w:val="20"/>
              </w:rPr>
              <w:t>10000,00</w:t>
            </w:r>
          </w:p>
        </w:tc>
        <w:tc>
          <w:tcPr>
            <w:tcW w:w="1860" w:type="dxa"/>
            <w:shd w:val="clear" w:color="auto" w:fill="FFFFFF" w:themeFill="background1"/>
            <w:hideMark/>
          </w:tcPr>
          <w:p w:rsidR="005E4786" w:rsidRPr="006F338D" w:rsidRDefault="005E4786" w:rsidP="005E4786">
            <w:pPr>
              <w:spacing w:after="0" w:line="240" w:lineRule="auto"/>
              <w:jc w:val="center"/>
              <w:rPr>
                <w:b/>
                <w:bCs/>
                <w:sz w:val="20"/>
                <w:szCs w:val="20"/>
              </w:rPr>
            </w:pPr>
            <w:r w:rsidRPr="006F338D">
              <w:rPr>
                <w:b/>
                <w:bCs/>
                <w:sz w:val="20"/>
                <w:szCs w:val="20"/>
              </w:rPr>
              <w:t>10000,00</w:t>
            </w:r>
          </w:p>
        </w:tc>
      </w:tr>
      <w:tr w:rsidR="005E4786" w:rsidRPr="006F338D" w:rsidTr="005E4786">
        <w:trPr>
          <w:trHeight w:val="563"/>
        </w:trPr>
        <w:tc>
          <w:tcPr>
            <w:tcW w:w="1000" w:type="dxa"/>
            <w:shd w:val="clear" w:color="auto" w:fill="auto"/>
            <w:vAlign w:val="bottom"/>
            <w:hideMark/>
          </w:tcPr>
          <w:p w:rsidR="005E4786" w:rsidRPr="006F338D" w:rsidRDefault="005E4786" w:rsidP="005E4786">
            <w:pPr>
              <w:spacing w:after="0" w:line="240" w:lineRule="auto"/>
              <w:rPr>
                <w:rFonts w:ascii="Times New Roman" w:eastAsia="Times New Roman" w:hAnsi="Times New Roman"/>
                <w:sz w:val="24"/>
                <w:szCs w:val="24"/>
                <w:lang w:eastAsia="ru-RU"/>
              </w:rPr>
            </w:pPr>
            <w:r w:rsidRPr="006F338D">
              <w:rPr>
                <w:rFonts w:ascii="Times New Roman" w:eastAsia="Times New Roman" w:hAnsi="Times New Roman"/>
                <w:sz w:val="24"/>
                <w:szCs w:val="24"/>
                <w:lang w:eastAsia="ru-RU"/>
              </w:rPr>
              <w:t>3110</w:t>
            </w:r>
          </w:p>
        </w:tc>
        <w:tc>
          <w:tcPr>
            <w:tcW w:w="4860" w:type="dxa"/>
            <w:shd w:val="clear" w:color="auto" w:fill="auto"/>
            <w:hideMark/>
          </w:tcPr>
          <w:p w:rsidR="005E4786" w:rsidRPr="006F338D" w:rsidRDefault="005E4786" w:rsidP="005E4786">
            <w:pPr>
              <w:spacing w:after="0" w:line="240" w:lineRule="auto"/>
              <w:rPr>
                <w:sz w:val="20"/>
                <w:szCs w:val="20"/>
              </w:rPr>
            </w:pPr>
            <w:r w:rsidRPr="006F338D">
              <w:rPr>
                <w:sz w:val="20"/>
                <w:szCs w:val="20"/>
              </w:rPr>
              <w:t>Придбання комп"ютерного комплексу для бібліотеки для дітей</w:t>
            </w:r>
          </w:p>
        </w:tc>
        <w:tc>
          <w:tcPr>
            <w:tcW w:w="1660" w:type="dxa"/>
            <w:shd w:val="clear" w:color="auto" w:fill="FFFFFF" w:themeFill="background1"/>
            <w:hideMark/>
          </w:tcPr>
          <w:p w:rsidR="005E4786" w:rsidRPr="006F338D" w:rsidRDefault="005E4786" w:rsidP="005E4786">
            <w:pPr>
              <w:spacing w:after="0" w:line="240" w:lineRule="auto"/>
              <w:jc w:val="center"/>
              <w:rPr>
                <w:b/>
                <w:sz w:val="20"/>
                <w:szCs w:val="20"/>
              </w:rPr>
            </w:pPr>
            <w:r w:rsidRPr="006F338D">
              <w:rPr>
                <w:b/>
                <w:sz w:val="20"/>
                <w:szCs w:val="20"/>
              </w:rPr>
              <w:t>10000,00</w:t>
            </w:r>
          </w:p>
        </w:tc>
        <w:tc>
          <w:tcPr>
            <w:tcW w:w="1860" w:type="dxa"/>
            <w:shd w:val="clear" w:color="auto" w:fill="FFFFFF" w:themeFill="background1"/>
            <w:hideMark/>
          </w:tcPr>
          <w:p w:rsidR="005E4786" w:rsidRPr="006F338D" w:rsidRDefault="005E4786" w:rsidP="005E4786">
            <w:pPr>
              <w:spacing w:after="0" w:line="240" w:lineRule="auto"/>
              <w:jc w:val="center"/>
              <w:rPr>
                <w:b/>
                <w:bCs/>
                <w:sz w:val="20"/>
                <w:szCs w:val="20"/>
              </w:rPr>
            </w:pPr>
            <w:r w:rsidRPr="006F338D">
              <w:rPr>
                <w:b/>
                <w:bCs/>
                <w:sz w:val="20"/>
                <w:szCs w:val="20"/>
              </w:rPr>
              <w:t>10000,00</w:t>
            </w:r>
          </w:p>
        </w:tc>
      </w:tr>
      <w:tr w:rsidR="005E4786" w:rsidRPr="006F338D" w:rsidTr="005E4786">
        <w:trPr>
          <w:trHeight w:val="255"/>
        </w:trPr>
        <w:tc>
          <w:tcPr>
            <w:tcW w:w="1000" w:type="dxa"/>
            <w:shd w:val="clear" w:color="auto" w:fill="auto"/>
            <w:vAlign w:val="bottom"/>
            <w:hideMark/>
          </w:tcPr>
          <w:p w:rsidR="005E4786" w:rsidRPr="006F338D" w:rsidRDefault="005E4786" w:rsidP="005E4786">
            <w:pPr>
              <w:spacing w:after="0" w:line="240" w:lineRule="auto"/>
              <w:rPr>
                <w:rFonts w:ascii="Times New Roman" w:eastAsia="Times New Roman" w:hAnsi="Times New Roman"/>
                <w:sz w:val="24"/>
                <w:szCs w:val="24"/>
                <w:lang w:eastAsia="ru-RU"/>
              </w:rPr>
            </w:pPr>
            <w:r w:rsidRPr="006F338D">
              <w:rPr>
                <w:rFonts w:ascii="Times New Roman" w:eastAsia="Times New Roman" w:hAnsi="Times New Roman"/>
                <w:sz w:val="24"/>
                <w:szCs w:val="24"/>
                <w:lang w:eastAsia="ru-RU"/>
              </w:rPr>
              <w:t> </w:t>
            </w:r>
          </w:p>
        </w:tc>
        <w:tc>
          <w:tcPr>
            <w:tcW w:w="4860" w:type="dxa"/>
            <w:shd w:val="clear" w:color="auto" w:fill="auto"/>
            <w:hideMark/>
          </w:tcPr>
          <w:p w:rsidR="005E4786" w:rsidRPr="006F338D" w:rsidRDefault="005E4786" w:rsidP="005E4786">
            <w:pPr>
              <w:spacing w:after="0" w:line="240" w:lineRule="auto"/>
              <w:rPr>
                <w:rFonts w:ascii="Times New Roman" w:eastAsia="Times New Roman" w:hAnsi="Times New Roman"/>
                <w:sz w:val="24"/>
                <w:szCs w:val="24"/>
                <w:lang w:eastAsia="ru-RU"/>
              </w:rPr>
            </w:pPr>
            <w:r w:rsidRPr="006F338D">
              <w:rPr>
                <w:rFonts w:ascii="Times New Roman" w:eastAsia="Times New Roman" w:hAnsi="Times New Roman"/>
                <w:sz w:val="24"/>
                <w:szCs w:val="24"/>
                <w:lang w:eastAsia="ru-RU"/>
              </w:rPr>
              <w:t>Разом</w:t>
            </w:r>
          </w:p>
        </w:tc>
        <w:tc>
          <w:tcPr>
            <w:tcW w:w="1660" w:type="dxa"/>
            <w:shd w:val="clear" w:color="auto" w:fill="FFFFFF" w:themeFill="background1"/>
            <w:noWrap/>
            <w:vAlign w:val="bottom"/>
            <w:hideMark/>
          </w:tcPr>
          <w:p w:rsidR="005E4786" w:rsidRPr="006F338D" w:rsidRDefault="005E4786" w:rsidP="005E4786">
            <w:pPr>
              <w:spacing w:after="0" w:line="240" w:lineRule="auto"/>
              <w:jc w:val="center"/>
              <w:rPr>
                <w:rFonts w:ascii="Times New Roman" w:eastAsia="Times New Roman" w:hAnsi="Times New Roman"/>
                <w:b/>
                <w:bCs/>
                <w:sz w:val="24"/>
                <w:szCs w:val="24"/>
                <w:lang w:val="uk-UA" w:eastAsia="ru-RU"/>
              </w:rPr>
            </w:pPr>
            <w:r w:rsidRPr="006F338D">
              <w:rPr>
                <w:rFonts w:ascii="Times New Roman" w:eastAsia="Times New Roman" w:hAnsi="Times New Roman"/>
                <w:b/>
                <w:bCs/>
                <w:sz w:val="24"/>
                <w:szCs w:val="24"/>
                <w:lang w:val="uk-UA" w:eastAsia="ru-RU"/>
              </w:rPr>
              <w:t>39019,00</w:t>
            </w:r>
          </w:p>
        </w:tc>
        <w:tc>
          <w:tcPr>
            <w:tcW w:w="1860" w:type="dxa"/>
            <w:shd w:val="clear" w:color="auto" w:fill="FFFFFF" w:themeFill="background1"/>
            <w:noWrap/>
            <w:vAlign w:val="bottom"/>
            <w:hideMark/>
          </w:tcPr>
          <w:p w:rsidR="005E4786" w:rsidRPr="006F338D" w:rsidRDefault="005E4786" w:rsidP="005E4786">
            <w:pPr>
              <w:spacing w:after="0" w:line="240" w:lineRule="auto"/>
              <w:jc w:val="center"/>
              <w:rPr>
                <w:rFonts w:ascii="Times New Roman" w:eastAsia="Times New Roman" w:hAnsi="Times New Roman"/>
                <w:b/>
                <w:bCs/>
                <w:sz w:val="24"/>
                <w:szCs w:val="24"/>
                <w:lang w:val="uk-UA" w:eastAsia="ru-RU"/>
              </w:rPr>
            </w:pPr>
            <w:r w:rsidRPr="006F338D">
              <w:rPr>
                <w:rFonts w:ascii="Times New Roman" w:eastAsia="Times New Roman" w:hAnsi="Times New Roman"/>
                <w:b/>
                <w:bCs/>
                <w:sz w:val="24"/>
                <w:szCs w:val="24"/>
                <w:lang w:val="uk-UA" w:eastAsia="ru-RU"/>
              </w:rPr>
              <w:t>38979,65</w:t>
            </w:r>
          </w:p>
        </w:tc>
      </w:tr>
    </w:tbl>
    <w:p w:rsidR="005E4786" w:rsidRPr="006F338D" w:rsidRDefault="005E4786" w:rsidP="005E4786">
      <w:pPr>
        <w:numPr>
          <w:ilvl w:val="0"/>
          <w:numId w:val="31"/>
        </w:numPr>
        <w:spacing w:after="0" w:line="240" w:lineRule="auto"/>
        <w:ind w:left="426" w:right="-1"/>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Фінансування ПК «Ювілейний» за рахунок загального фонду бюджету було профінансовано заробітну плату, оплату комунальних послуг, інших послуг для потреб ПК «Ювілейний» та проведено конкурсні торги на заміну крісел, за рахунок бюджету розвитку:</w:t>
      </w:r>
    </w:p>
    <w:tbl>
      <w:tblPr>
        <w:tblW w:w="9819" w:type="dxa"/>
        <w:tblInd w:w="95" w:type="dxa"/>
        <w:tblLook w:val="04A0"/>
      </w:tblPr>
      <w:tblGrid>
        <w:gridCol w:w="439"/>
        <w:gridCol w:w="1000"/>
        <w:gridCol w:w="4860"/>
        <w:gridCol w:w="1660"/>
        <w:gridCol w:w="1860"/>
      </w:tblGrid>
      <w:tr w:rsidR="005E4786" w:rsidRPr="006F338D" w:rsidTr="005E4786">
        <w:trPr>
          <w:trHeight w:val="480"/>
        </w:trPr>
        <w:tc>
          <w:tcPr>
            <w:tcW w:w="439" w:type="dxa"/>
            <w:tcBorders>
              <w:top w:val="single" w:sz="4" w:space="0" w:color="auto"/>
              <w:left w:val="single" w:sz="4" w:space="0" w:color="auto"/>
              <w:bottom w:val="single" w:sz="4" w:space="0" w:color="auto"/>
              <w:right w:val="single" w:sz="4" w:space="0" w:color="auto"/>
            </w:tcBorders>
          </w:tcPr>
          <w:p w:rsidR="005E4786" w:rsidRPr="006F338D" w:rsidRDefault="005E4786" w:rsidP="005E4786">
            <w:pPr>
              <w:spacing w:after="0" w:line="240" w:lineRule="auto"/>
              <w:jc w:val="right"/>
              <w:rPr>
                <w:rFonts w:ascii="Times New Roman" w:eastAsia="Times New Roman" w:hAnsi="Times New Roman"/>
                <w:b/>
                <w:bCs/>
                <w:sz w:val="24"/>
                <w:szCs w:val="24"/>
                <w:lang w:eastAsia="ru-RU"/>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jc w:val="right"/>
              <w:rPr>
                <w:rFonts w:ascii="Times New Roman" w:eastAsia="Times New Roman" w:hAnsi="Times New Roman"/>
                <w:b/>
                <w:bCs/>
                <w:sz w:val="24"/>
                <w:szCs w:val="24"/>
                <w:lang w:eastAsia="ru-RU"/>
              </w:rPr>
            </w:pPr>
            <w:r w:rsidRPr="006F338D">
              <w:rPr>
                <w:rFonts w:ascii="Times New Roman" w:eastAsia="Times New Roman" w:hAnsi="Times New Roman"/>
                <w:b/>
                <w:bCs/>
                <w:sz w:val="24"/>
                <w:szCs w:val="24"/>
                <w:lang w:eastAsia="ru-RU"/>
              </w:rPr>
              <w:t>110204</w:t>
            </w:r>
          </w:p>
        </w:tc>
        <w:tc>
          <w:tcPr>
            <w:tcW w:w="4860" w:type="dxa"/>
            <w:tcBorders>
              <w:top w:val="single" w:sz="4" w:space="0" w:color="auto"/>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rPr>
                <w:rFonts w:ascii="Times New Roman" w:eastAsia="Times New Roman" w:hAnsi="Times New Roman"/>
                <w:b/>
                <w:bCs/>
                <w:sz w:val="24"/>
                <w:szCs w:val="24"/>
                <w:lang w:eastAsia="ru-RU"/>
              </w:rPr>
            </w:pPr>
            <w:r w:rsidRPr="006F338D">
              <w:rPr>
                <w:rFonts w:ascii="Times New Roman" w:eastAsia="Times New Roman" w:hAnsi="Times New Roman"/>
                <w:b/>
                <w:bCs/>
                <w:sz w:val="24"/>
                <w:szCs w:val="24"/>
                <w:lang w:eastAsia="ru-RU"/>
              </w:rPr>
              <w:t>Палаци і будинки культури, клуби та інші заклади клубного типу</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5E4786" w:rsidRPr="006F338D" w:rsidRDefault="005E4786" w:rsidP="005E4786">
            <w:pPr>
              <w:spacing w:after="0" w:line="240" w:lineRule="auto"/>
              <w:jc w:val="center"/>
              <w:rPr>
                <w:rFonts w:ascii="Times New Roman" w:eastAsia="Times New Roman" w:hAnsi="Times New Roman"/>
                <w:sz w:val="24"/>
                <w:szCs w:val="24"/>
                <w:lang w:val="uk-UA" w:eastAsia="ru-RU"/>
              </w:rPr>
            </w:pPr>
            <w:r w:rsidRPr="006F338D">
              <w:rPr>
                <w:rFonts w:ascii="Times New Roman" w:eastAsia="Times New Roman" w:hAnsi="Times New Roman"/>
                <w:sz w:val="24"/>
                <w:szCs w:val="24"/>
                <w:lang w:eastAsia="ru-RU"/>
              </w:rPr>
              <w:t> </w:t>
            </w:r>
            <w:r w:rsidRPr="006F338D">
              <w:rPr>
                <w:rFonts w:ascii="Times New Roman" w:eastAsia="Times New Roman" w:hAnsi="Times New Roman"/>
                <w:sz w:val="24"/>
                <w:szCs w:val="24"/>
                <w:lang w:val="uk-UA" w:eastAsia="ru-RU"/>
              </w:rPr>
              <w:t>План</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5E4786" w:rsidRPr="006F338D" w:rsidRDefault="005E4786" w:rsidP="005E4786">
            <w:pPr>
              <w:spacing w:after="0" w:line="240" w:lineRule="auto"/>
              <w:jc w:val="center"/>
              <w:rPr>
                <w:rFonts w:ascii="Times New Roman" w:eastAsia="Times New Roman" w:hAnsi="Times New Roman"/>
                <w:sz w:val="24"/>
                <w:szCs w:val="24"/>
                <w:lang w:val="uk-UA" w:eastAsia="ru-RU"/>
              </w:rPr>
            </w:pPr>
            <w:r w:rsidRPr="006F338D">
              <w:rPr>
                <w:rFonts w:ascii="Times New Roman" w:eastAsia="Times New Roman" w:hAnsi="Times New Roman"/>
                <w:sz w:val="24"/>
                <w:szCs w:val="24"/>
                <w:lang w:eastAsia="ru-RU"/>
              </w:rPr>
              <w:t> </w:t>
            </w:r>
            <w:r w:rsidRPr="006F338D">
              <w:rPr>
                <w:rFonts w:ascii="Times New Roman" w:eastAsia="Times New Roman" w:hAnsi="Times New Roman"/>
                <w:sz w:val="24"/>
                <w:szCs w:val="24"/>
                <w:lang w:val="uk-UA" w:eastAsia="ru-RU"/>
              </w:rPr>
              <w:t>Факт</w:t>
            </w:r>
          </w:p>
        </w:tc>
      </w:tr>
      <w:tr w:rsidR="005E4786" w:rsidRPr="006F338D" w:rsidTr="005E4786">
        <w:trPr>
          <w:trHeight w:val="480"/>
        </w:trPr>
        <w:tc>
          <w:tcPr>
            <w:tcW w:w="439" w:type="dxa"/>
            <w:tcBorders>
              <w:top w:val="nil"/>
              <w:left w:val="single" w:sz="4" w:space="0" w:color="auto"/>
              <w:bottom w:val="single" w:sz="4" w:space="0" w:color="auto"/>
              <w:right w:val="single" w:sz="4" w:space="0" w:color="auto"/>
            </w:tcBorders>
          </w:tcPr>
          <w:p w:rsidR="005E4786" w:rsidRPr="006F338D" w:rsidRDefault="005E4786" w:rsidP="005E4786">
            <w:pPr>
              <w:spacing w:after="0" w:line="240" w:lineRule="auto"/>
              <w:jc w:val="right"/>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1</w:t>
            </w:r>
          </w:p>
        </w:tc>
        <w:tc>
          <w:tcPr>
            <w:tcW w:w="1000" w:type="dxa"/>
            <w:tcBorders>
              <w:top w:val="nil"/>
              <w:left w:val="single" w:sz="4" w:space="0" w:color="auto"/>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jc w:val="right"/>
              <w:rPr>
                <w:rFonts w:ascii="Times New Roman" w:eastAsia="Times New Roman" w:hAnsi="Times New Roman"/>
                <w:sz w:val="24"/>
                <w:szCs w:val="24"/>
                <w:lang w:val="uk-UA" w:eastAsia="ru-RU"/>
              </w:rPr>
            </w:pPr>
            <w:r w:rsidRPr="006F338D">
              <w:rPr>
                <w:rFonts w:ascii="Times New Roman" w:eastAsia="Times New Roman" w:hAnsi="Times New Roman"/>
                <w:sz w:val="24"/>
                <w:szCs w:val="24"/>
                <w:lang w:eastAsia="ru-RU"/>
              </w:rPr>
              <w:t>31</w:t>
            </w:r>
            <w:r w:rsidRPr="006F338D">
              <w:rPr>
                <w:rFonts w:ascii="Times New Roman" w:eastAsia="Times New Roman" w:hAnsi="Times New Roman"/>
                <w:sz w:val="24"/>
                <w:szCs w:val="24"/>
                <w:lang w:val="uk-UA" w:eastAsia="ru-RU"/>
              </w:rPr>
              <w:t>10</w:t>
            </w:r>
          </w:p>
        </w:tc>
        <w:tc>
          <w:tcPr>
            <w:tcW w:w="4860" w:type="dxa"/>
            <w:tcBorders>
              <w:top w:val="nil"/>
              <w:left w:val="nil"/>
              <w:bottom w:val="nil"/>
              <w:right w:val="single" w:sz="4" w:space="0" w:color="auto"/>
            </w:tcBorders>
            <w:shd w:val="clear" w:color="auto" w:fill="auto"/>
            <w:vAlign w:val="bottom"/>
            <w:hideMark/>
          </w:tcPr>
          <w:p w:rsidR="005E4786" w:rsidRPr="006F338D" w:rsidRDefault="005E4786" w:rsidP="005E4786">
            <w:pPr>
              <w:spacing w:after="0" w:line="240" w:lineRule="auto"/>
              <w:rPr>
                <w:sz w:val="20"/>
                <w:szCs w:val="20"/>
                <w:lang w:val="uk-UA"/>
              </w:rPr>
            </w:pPr>
            <w:r w:rsidRPr="006F338D">
              <w:rPr>
                <w:sz w:val="20"/>
                <w:szCs w:val="20"/>
              </w:rPr>
              <w:t>Придбання музичних інструментів для Палацу культур</w:t>
            </w:r>
            <w:r w:rsidRPr="006F338D">
              <w:rPr>
                <w:sz w:val="20"/>
                <w:szCs w:val="20"/>
                <w:lang w:val="uk-UA"/>
              </w:rPr>
              <w:t xml:space="preserve">и </w:t>
            </w:r>
          </w:p>
        </w:tc>
        <w:tc>
          <w:tcPr>
            <w:tcW w:w="1660" w:type="dxa"/>
            <w:tcBorders>
              <w:top w:val="nil"/>
              <w:left w:val="nil"/>
              <w:bottom w:val="single" w:sz="4" w:space="0" w:color="auto"/>
              <w:right w:val="single" w:sz="4" w:space="0" w:color="auto"/>
            </w:tcBorders>
            <w:shd w:val="clear" w:color="auto" w:fill="auto"/>
            <w:noWrap/>
            <w:hideMark/>
          </w:tcPr>
          <w:p w:rsidR="005E4786" w:rsidRPr="006F338D" w:rsidRDefault="005E4786" w:rsidP="005E4786">
            <w:pPr>
              <w:spacing w:after="0" w:line="240" w:lineRule="auto"/>
              <w:jc w:val="center"/>
              <w:rPr>
                <w:sz w:val="20"/>
                <w:szCs w:val="20"/>
              </w:rPr>
            </w:pPr>
            <w:r w:rsidRPr="006F338D">
              <w:rPr>
                <w:sz w:val="20"/>
                <w:szCs w:val="20"/>
              </w:rPr>
              <w:t>99000,00</w:t>
            </w:r>
          </w:p>
        </w:tc>
        <w:tc>
          <w:tcPr>
            <w:tcW w:w="1860" w:type="dxa"/>
            <w:tcBorders>
              <w:top w:val="nil"/>
              <w:left w:val="nil"/>
              <w:bottom w:val="single" w:sz="4" w:space="0" w:color="auto"/>
              <w:right w:val="single" w:sz="4" w:space="0" w:color="auto"/>
            </w:tcBorders>
            <w:shd w:val="clear" w:color="auto" w:fill="auto"/>
            <w:noWrap/>
            <w:hideMark/>
          </w:tcPr>
          <w:p w:rsidR="005E4786" w:rsidRPr="006F338D" w:rsidRDefault="005E4786" w:rsidP="005E4786">
            <w:pPr>
              <w:spacing w:after="0" w:line="240" w:lineRule="auto"/>
              <w:jc w:val="center"/>
              <w:rPr>
                <w:b/>
                <w:bCs/>
                <w:sz w:val="20"/>
                <w:szCs w:val="20"/>
              </w:rPr>
            </w:pPr>
            <w:r w:rsidRPr="006F338D">
              <w:rPr>
                <w:b/>
                <w:bCs/>
                <w:sz w:val="20"/>
                <w:szCs w:val="20"/>
              </w:rPr>
              <w:t>98580,00</w:t>
            </w:r>
          </w:p>
        </w:tc>
      </w:tr>
      <w:tr w:rsidR="005E4786" w:rsidRPr="006F338D" w:rsidTr="005E4786">
        <w:trPr>
          <w:trHeight w:val="255"/>
        </w:trPr>
        <w:tc>
          <w:tcPr>
            <w:tcW w:w="439" w:type="dxa"/>
            <w:tcBorders>
              <w:top w:val="nil"/>
              <w:left w:val="single" w:sz="4" w:space="0" w:color="auto"/>
              <w:bottom w:val="single" w:sz="4" w:space="0" w:color="auto"/>
              <w:right w:val="single" w:sz="4" w:space="0" w:color="auto"/>
            </w:tcBorders>
          </w:tcPr>
          <w:p w:rsidR="005E4786" w:rsidRPr="006F338D" w:rsidRDefault="005E4786" w:rsidP="005E4786">
            <w:pPr>
              <w:spacing w:after="0" w:line="240" w:lineRule="auto"/>
              <w:jc w:val="right"/>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2</w:t>
            </w:r>
          </w:p>
        </w:tc>
        <w:tc>
          <w:tcPr>
            <w:tcW w:w="1000" w:type="dxa"/>
            <w:tcBorders>
              <w:top w:val="nil"/>
              <w:left w:val="single" w:sz="4" w:space="0" w:color="auto"/>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jc w:val="right"/>
              <w:rPr>
                <w:rFonts w:ascii="Times New Roman" w:eastAsia="Times New Roman" w:hAnsi="Times New Roman"/>
                <w:sz w:val="24"/>
                <w:szCs w:val="24"/>
                <w:lang w:eastAsia="ru-RU"/>
              </w:rPr>
            </w:pPr>
            <w:r w:rsidRPr="006F338D">
              <w:rPr>
                <w:rFonts w:ascii="Times New Roman" w:eastAsia="Times New Roman" w:hAnsi="Times New Roman"/>
                <w:sz w:val="24"/>
                <w:szCs w:val="24"/>
                <w:lang w:eastAsia="ru-RU"/>
              </w:rPr>
              <w:t>3110</w:t>
            </w:r>
          </w:p>
        </w:tc>
        <w:tc>
          <w:tcPr>
            <w:tcW w:w="4860" w:type="dxa"/>
            <w:tcBorders>
              <w:top w:val="single" w:sz="4" w:space="0" w:color="auto"/>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rPr>
                <w:sz w:val="20"/>
                <w:szCs w:val="20"/>
              </w:rPr>
            </w:pPr>
            <w:r w:rsidRPr="006F338D">
              <w:rPr>
                <w:sz w:val="20"/>
                <w:szCs w:val="20"/>
              </w:rPr>
              <w:t>Придбання багатожильного кабелю з коробкою підключення для палацу культури "Ювілейний"</w:t>
            </w:r>
          </w:p>
        </w:tc>
        <w:tc>
          <w:tcPr>
            <w:tcW w:w="1660" w:type="dxa"/>
            <w:tcBorders>
              <w:top w:val="nil"/>
              <w:left w:val="nil"/>
              <w:bottom w:val="single" w:sz="4" w:space="0" w:color="auto"/>
              <w:right w:val="single" w:sz="4" w:space="0" w:color="auto"/>
            </w:tcBorders>
            <w:shd w:val="clear" w:color="auto" w:fill="auto"/>
            <w:noWrap/>
            <w:hideMark/>
          </w:tcPr>
          <w:p w:rsidR="005E4786" w:rsidRPr="006F338D" w:rsidRDefault="005E4786" w:rsidP="005E4786">
            <w:pPr>
              <w:spacing w:after="0" w:line="240" w:lineRule="auto"/>
              <w:jc w:val="center"/>
              <w:rPr>
                <w:sz w:val="20"/>
                <w:szCs w:val="20"/>
              </w:rPr>
            </w:pPr>
            <w:r w:rsidRPr="006F338D">
              <w:rPr>
                <w:sz w:val="20"/>
                <w:szCs w:val="20"/>
              </w:rPr>
              <w:t>29069,00</w:t>
            </w:r>
          </w:p>
        </w:tc>
        <w:tc>
          <w:tcPr>
            <w:tcW w:w="1860" w:type="dxa"/>
            <w:tcBorders>
              <w:top w:val="nil"/>
              <w:left w:val="nil"/>
              <w:bottom w:val="single" w:sz="4" w:space="0" w:color="auto"/>
              <w:right w:val="single" w:sz="4" w:space="0" w:color="auto"/>
            </w:tcBorders>
            <w:shd w:val="clear" w:color="auto" w:fill="auto"/>
            <w:noWrap/>
            <w:hideMark/>
          </w:tcPr>
          <w:p w:rsidR="005E4786" w:rsidRPr="006F338D" w:rsidRDefault="005E4786" w:rsidP="005E4786">
            <w:pPr>
              <w:spacing w:after="0" w:line="240" w:lineRule="auto"/>
              <w:jc w:val="center"/>
              <w:rPr>
                <w:b/>
                <w:bCs/>
                <w:sz w:val="20"/>
                <w:szCs w:val="20"/>
              </w:rPr>
            </w:pPr>
            <w:r w:rsidRPr="006F338D">
              <w:rPr>
                <w:b/>
                <w:bCs/>
                <w:sz w:val="20"/>
                <w:szCs w:val="20"/>
              </w:rPr>
              <w:t>28462,02</w:t>
            </w:r>
          </w:p>
        </w:tc>
      </w:tr>
      <w:tr w:rsidR="005E4786" w:rsidRPr="006F338D" w:rsidTr="005E4786">
        <w:trPr>
          <w:trHeight w:val="255"/>
        </w:trPr>
        <w:tc>
          <w:tcPr>
            <w:tcW w:w="439" w:type="dxa"/>
            <w:tcBorders>
              <w:top w:val="nil"/>
              <w:left w:val="single" w:sz="4" w:space="0" w:color="auto"/>
              <w:bottom w:val="single" w:sz="4" w:space="0" w:color="auto"/>
              <w:right w:val="single" w:sz="4" w:space="0" w:color="auto"/>
            </w:tcBorders>
          </w:tcPr>
          <w:p w:rsidR="005E4786" w:rsidRPr="006F338D" w:rsidRDefault="005E4786" w:rsidP="005E4786">
            <w:pPr>
              <w:spacing w:after="0" w:line="240" w:lineRule="auto"/>
              <w:jc w:val="right"/>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3</w:t>
            </w:r>
          </w:p>
        </w:tc>
        <w:tc>
          <w:tcPr>
            <w:tcW w:w="1000" w:type="dxa"/>
            <w:tcBorders>
              <w:top w:val="nil"/>
              <w:left w:val="single" w:sz="4" w:space="0" w:color="auto"/>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jc w:val="right"/>
              <w:rPr>
                <w:rFonts w:ascii="Times New Roman" w:eastAsia="Times New Roman" w:hAnsi="Times New Roman"/>
                <w:sz w:val="24"/>
                <w:szCs w:val="24"/>
                <w:lang w:val="uk-UA" w:eastAsia="ru-RU"/>
              </w:rPr>
            </w:pPr>
            <w:r w:rsidRPr="006F338D">
              <w:rPr>
                <w:rFonts w:ascii="Times New Roman" w:eastAsia="Times New Roman" w:hAnsi="Times New Roman"/>
                <w:sz w:val="24"/>
                <w:szCs w:val="24"/>
                <w:lang w:eastAsia="ru-RU"/>
              </w:rPr>
              <w:t>31</w:t>
            </w:r>
            <w:r w:rsidRPr="006F338D">
              <w:rPr>
                <w:rFonts w:ascii="Times New Roman" w:eastAsia="Times New Roman" w:hAnsi="Times New Roman"/>
                <w:sz w:val="24"/>
                <w:szCs w:val="24"/>
                <w:lang w:val="uk-UA" w:eastAsia="ru-RU"/>
              </w:rPr>
              <w:t>32</w:t>
            </w:r>
          </w:p>
        </w:tc>
        <w:tc>
          <w:tcPr>
            <w:tcW w:w="4860" w:type="dxa"/>
            <w:tcBorders>
              <w:top w:val="nil"/>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rPr>
                <w:sz w:val="20"/>
                <w:szCs w:val="20"/>
              </w:rPr>
            </w:pPr>
            <w:r w:rsidRPr="006F338D">
              <w:rPr>
                <w:sz w:val="20"/>
                <w:szCs w:val="20"/>
              </w:rPr>
              <w:t>Проектні роботи та експертиза проекту капітального ремонту частини приміщень Палацу культури "Ювілейний"</w:t>
            </w:r>
          </w:p>
        </w:tc>
        <w:tc>
          <w:tcPr>
            <w:tcW w:w="1660" w:type="dxa"/>
            <w:tcBorders>
              <w:top w:val="nil"/>
              <w:left w:val="nil"/>
              <w:bottom w:val="single" w:sz="4" w:space="0" w:color="auto"/>
              <w:right w:val="single" w:sz="4" w:space="0" w:color="auto"/>
            </w:tcBorders>
            <w:shd w:val="clear" w:color="auto" w:fill="auto"/>
            <w:noWrap/>
            <w:hideMark/>
          </w:tcPr>
          <w:p w:rsidR="005E4786" w:rsidRPr="006F338D" w:rsidRDefault="005E4786" w:rsidP="005E4786">
            <w:pPr>
              <w:spacing w:after="0" w:line="240" w:lineRule="auto"/>
              <w:jc w:val="center"/>
              <w:rPr>
                <w:sz w:val="20"/>
                <w:szCs w:val="20"/>
              </w:rPr>
            </w:pPr>
            <w:r w:rsidRPr="006F338D">
              <w:rPr>
                <w:sz w:val="20"/>
                <w:szCs w:val="20"/>
              </w:rPr>
              <w:t>9728,00</w:t>
            </w:r>
          </w:p>
        </w:tc>
        <w:tc>
          <w:tcPr>
            <w:tcW w:w="1860" w:type="dxa"/>
            <w:tcBorders>
              <w:top w:val="nil"/>
              <w:left w:val="nil"/>
              <w:bottom w:val="single" w:sz="4" w:space="0" w:color="auto"/>
              <w:right w:val="single" w:sz="4" w:space="0" w:color="auto"/>
            </w:tcBorders>
            <w:shd w:val="clear" w:color="auto" w:fill="auto"/>
            <w:noWrap/>
            <w:hideMark/>
          </w:tcPr>
          <w:p w:rsidR="005E4786" w:rsidRPr="006F338D" w:rsidRDefault="005E4786" w:rsidP="005E4786">
            <w:pPr>
              <w:spacing w:after="0" w:line="240" w:lineRule="auto"/>
              <w:jc w:val="center"/>
              <w:rPr>
                <w:b/>
                <w:bCs/>
                <w:sz w:val="20"/>
                <w:szCs w:val="20"/>
              </w:rPr>
            </w:pPr>
            <w:r w:rsidRPr="006F338D">
              <w:rPr>
                <w:b/>
                <w:bCs/>
                <w:sz w:val="20"/>
                <w:szCs w:val="20"/>
              </w:rPr>
              <w:t>9102,01</w:t>
            </w:r>
          </w:p>
        </w:tc>
      </w:tr>
      <w:tr w:rsidR="005E4786" w:rsidRPr="006F338D" w:rsidTr="005E4786">
        <w:trPr>
          <w:trHeight w:val="255"/>
        </w:trPr>
        <w:tc>
          <w:tcPr>
            <w:tcW w:w="439" w:type="dxa"/>
            <w:tcBorders>
              <w:top w:val="nil"/>
              <w:left w:val="single" w:sz="4" w:space="0" w:color="auto"/>
              <w:bottom w:val="single" w:sz="4" w:space="0" w:color="auto"/>
              <w:right w:val="single" w:sz="4" w:space="0" w:color="auto"/>
            </w:tcBorders>
          </w:tcPr>
          <w:p w:rsidR="005E4786" w:rsidRPr="006F338D" w:rsidRDefault="005E4786" w:rsidP="005E4786">
            <w:pPr>
              <w:spacing w:after="0" w:line="240" w:lineRule="auto"/>
              <w:jc w:val="right"/>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lastRenderedPageBreak/>
              <w:t>4</w:t>
            </w:r>
          </w:p>
        </w:tc>
        <w:tc>
          <w:tcPr>
            <w:tcW w:w="1000" w:type="dxa"/>
            <w:tcBorders>
              <w:top w:val="nil"/>
              <w:left w:val="single" w:sz="4" w:space="0" w:color="auto"/>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jc w:val="right"/>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3132</w:t>
            </w:r>
          </w:p>
        </w:tc>
        <w:tc>
          <w:tcPr>
            <w:tcW w:w="4860" w:type="dxa"/>
            <w:tcBorders>
              <w:top w:val="nil"/>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rPr>
                <w:sz w:val="20"/>
                <w:szCs w:val="20"/>
              </w:rPr>
            </w:pPr>
            <w:r w:rsidRPr="006F338D">
              <w:rPr>
                <w:sz w:val="20"/>
                <w:szCs w:val="20"/>
              </w:rPr>
              <w:t>Капітальний ремонт частини приміщень Палацу культури "Ювілейний"</w:t>
            </w:r>
          </w:p>
        </w:tc>
        <w:tc>
          <w:tcPr>
            <w:tcW w:w="1660" w:type="dxa"/>
            <w:tcBorders>
              <w:top w:val="nil"/>
              <w:left w:val="nil"/>
              <w:bottom w:val="single" w:sz="4" w:space="0" w:color="auto"/>
              <w:right w:val="single" w:sz="4" w:space="0" w:color="auto"/>
            </w:tcBorders>
            <w:shd w:val="clear" w:color="auto" w:fill="auto"/>
            <w:noWrap/>
            <w:hideMark/>
          </w:tcPr>
          <w:p w:rsidR="005E4786" w:rsidRPr="006F338D" w:rsidRDefault="005E4786" w:rsidP="005E4786">
            <w:pPr>
              <w:spacing w:after="0" w:line="240" w:lineRule="auto"/>
              <w:jc w:val="center"/>
              <w:rPr>
                <w:sz w:val="20"/>
                <w:szCs w:val="20"/>
              </w:rPr>
            </w:pPr>
            <w:r w:rsidRPr="006F338D">
              <w:rPr>
                <w:sz w:val="20"/>
                <w:szCs w:val="20"/>
              </w:rPr>
              <w:t>240000,00</w:t>
            </w:r>
          </w:p>
        </w:tc>
        <w:tc>
          <w:tcPr>
            <w:tcW w:w="1860" w:type="dxa"/>
            <w:tcBorders>
              <w:top w:val="nil"/>
              <w:left w:val="nil"/>
              <w:bottom w:val="single" w:sz="4" w:space="0" w:color="auto"/>
              <w:right w:val="single" w:sz="4" w:space="0" w:color="auto"/>
            </w:tcBorders>
            <w:shd w:val="clear" w:color="auto" w:fill="auto"/>
            <w:noWrap/>
            <w:hideMark/>
          </w:tcPr>
          <w:p w:rsidR="005E4786" w:rsidRPr="006F338D" w:rsidRDefault="005E4786" w:rsidP="005E4786">
            <w:pPr>
              <w:spacing w:after="0" w:line="240" w:lineRule="auto"/>
              <w:jc w:val="center"/>
              <w:rPr>
                <w:b/>
                <w:bCs/>
                <w:sz w:val="20"/>
                <w:szCs w:val="20"/>
              </w:rPr>
            </w:pPr>
            <w:r w:rsidRPr="006F338D">
              <w:rPr>
                <w:b/>
                <w:bCs/>
                <w:sz w:val="20"/>
                <w:szCs w:val="20"/>
              </w:rPr>
              <w:t>236921,09</w:t>
            </w:r>
          </w:p>
        </w:tc>
      </w:tr>
      <w:tr w:rsidR="005E4786" w:rsidRPr="006F338D" w:rsidTr="005E4786">
        <w:trPr>
          <w:trHeight w:val="255"/>
        </w:trPr>
        <w:tc>
          <w:tcPr>
            <w:tcW w:w="439" w:type="dxa"/>
            <w:tcBorders>
              <w:top w:val="nil"/>
              <w:left w:val="single" w:sz="4" w:space="0" w:color="auto"/>
              <w:bottom w:val="single" w:sz="4" w:space="0" w:color="auto"/>
              <w:right w:val="single" w:sz="4" w:space="0" w:color="auto"/>
            </w:tcBorders>
          </w:tcPr>
          <w:p w:rsidR="005E4786" w:rsidRPr="006F338D" w:rsidRDefault="005E4786" w:rsidP="005E4786">
            <w:pPr>
              <w:spacing w:after="0" w:line="240" w:lineRule="auto"/>
              <w:rPr>
                <w:rFonts w:ascii="Times New Roman" w:eastAsia="Times New Roman" w:hAnsi="Times New Roman"/>
                <w:sz w:val="24"/>
                <w:szCs w:val="24"/>
                <w:lang w:eastAsia="ru-RU"/>
              </w:rPr>
            </w:pPr>
          </w:p>
        </w:tc>
        <w:tc>
          <w:tcPr>
            <w:tcW w:w="1000" w:type="dxa"/>
            <w:tcBorders>
              <w:top w:val="nil"/>
              <w:left w:val="single" w:sz="4" w:space="0" w:color="auto"/>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rPr>
                <w:rFonts w:ascii="Times New Roman" w:eastAsia="Times New Roman" w:hAnsi="Times New Roman"/>
                <w:sz w:val="24"/>
                <w:szCs w:val="24"/>
                <w:lang w:eastAsia="ru-RU"/>
              </w:rPr>
            </w:pPr>
            <w:r w:rsidRPr="006F338D">
              <w:rPr>
                <w:rFonts w:ascii="Times New Roman" w:eastAsia="Times New Roman" w:hAnsi="Times New Roman"/>
                <w:sz w:val="24"/>
                <w:szCs w:val="24"/>
                <w:lang w:eastAsia="ru-RU"/>
              </w:rPr>
              <w:t> </w:t>
            </w:r>
          </w:p>
        </w:tc>
        <w:tc>
          <w:tcPr>
            <w:tcW w:w="4860" w:type="dxa"/>
            <w:tcBorders>
              <w:top w:val="nil"/>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sz w:val="24"/>
                <w:szCs w:val="24"/>
                <w:lang w:eastAsia="ru-RU"/>
              </w:rPr>
            </w:pPr>
            <w:r w:rsidRPr="006F338D">
              <w:rPr>
                <w:rFonts w:ascii="Times New Roman" w:eastAsia="Times New Roman" w:hAnsi="Times New Roman"/>
                <w:sz w:val="24"/>
                <w:szCs w:val="24"/>
                <w:lang w:eastAsia="ru-RU"/>
              </w:rPr>
              <w:t>Разом</w:t>
            </w:r>
          </w:p>
        </w:tc>
        <w:tc>
          <w:tcPr>
            <w:tcW w:w="166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5E4786" w:rsidRPr="006F338D" w:rsidRDefault="005E4786" w:rsidP="005E4786">
            <w:pPr>
              <w:spacing w:after="0" w:line="240" w:lineRule="auto"/>
              <w:jc w:val="center"/>
              <w:rPr>
                <w:rFonts w:ascii="Times New Roman" w:eastAsia="Times New Roman" w:hAnsi="Times New Roman"/>
                <w:b/>
                <w:bCs/>
                <w:sz w:val="24"/>
                <w:szCs w:val="24"/>
                <w:lang w:eastAsia="ru-RU"/>
              </w:rPr>
            </w:pPr>
            <w:r w:rsidRPr="006F338D">
              <w:rPr>
                <w:rFonts w:ascii="Times New Roman" w:eastAsia="Times New Roman" w:hAnsi="Times New Roman"/>
                <w:b/>
                <w:bCs/>
                <w:sz w:val="24"/>
                <w:szCs w:val="24"/>
                <w:lang w:val="uk-UA" w:eastAsia="ru-RU"/>
              </w:rPr>
              <w:t>377797</w:t>
            </w:r>
            <w:r w:rsidRPr="006F338D">
              <w:rPr>
                <w:rFonts w:ascii="Times New Roman" w:eastAsia="Times New Roman" w:hAnsi="Times New Roman"/>
                <w:b/>
                <w:bCs/>
                <w:sz w:val="24"/>
                <w:szCs w:val="24"/>
                <w:lang w:eastAsia="ru-RU"/>
              </w:rPr>
              <w:t>,00</w:t>
            </w:r>
          </w:p>
        </w:tc>
        <w:tc>
          <w:tcPr>
            <w:tcW w:w="186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5E4786" w:rsidRPr="006F338D" w:rsidRDefault="005E4786" w:rsidP="005E4786">
            <w:pPr>
              <w:spacing w:after="0" w:line="240" w:lineRule="auto"/>
              <w:jc w:val="center"/>
              <w:rPr>
                <w:rFonts w:ascii="Times New Roman" w:eastAsia="Times New Roman" w:hAnsi="Times New Roman"/>
                <w:b/>
                <w:bCs/>
                <w:sz w:val="24"/>
                <w:szCs w:val="24"/>
                <w:lang w:val="uk-UA" w:eastAsia="ru-RU"/>
              </w:rPr>
            </w:pPr>
            <w:r w:rsidRPr="006F338D">
              <w:rPr>
                <w:rFonts w:ascii="Times New Roman" w:eastAsia="Times New Roman" w:hAnsi="Times New Roman"/>
                <w:b/>
                <w:bCs/>
                <w:sz w:val="24"/>
                <w:szCs w:val="24"/>
                <w:lang w:val="uk-UA" w:eastAsia="ru-RU"/>
              </w:rPr>
              <w:t>373065,12</w:t>
            </w:r>
          </w:p>
        </w:tc>
      </w:tr>
    </w:tbl>
    <w:p w:rsidR="005E4786" w:rsidRPr="006F338D" w:rsidRDefault="005E4786" w:rsidP="005E4786">
      <w:pPr>
        <w:numPr>
          <w:ilvl w:val="0"/>
          <w:numId w:val="31"/>
        </w:numPr>
        <w:spacing w:after="0" w:line="240" w:lineRule="auto"/>
        <w:ind w:right="-1"/>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Фінансування Рятувальної за рахунок загального фонду бюджету було профінансовано станції заробітну плату, оплату комунальних послуг, інших послуг для потреб, за рахунок бюджету розвитку:</w:t>
      </w:r>
    </w:p>
    <w:tbl>
      <w:tblPr>
        <w:tblW w:w="93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0"/>
        <w:gridCol w:w="4860"/>
        <w:gridCol w:w="1660"/>
        <w:gridCol w:w="1860"/>
      </w:tblGrid>
      <w:tr w:rsidR="005E4786" w:rsidRPr="006F338D" w:rsidTr="005E4786">
        <w:trPr>
          <w:trHeight w:val="255"/>
        </w:trPr>
        <w:tc>
          <w:tcPr>
            <w:tcW w:w="1000" w:type="dxa"/>
            <w:shd w:val="clear" w:color="auto" w:fill="auto"/>
            <w:vAlign w:val="bottom"/>
            <w:hideMark/>
          </w:tcPr>
          <w:p w:rsidR="005E4786" w:rsidRPr="006F338D" w:rsidRDefault="005E4786" w:rsidP="005E4786">
            <w:pPr>
              <w:spacing w:after="0" w:line="240" w:lineRule="auto"/>
              <w:jc w:val="right"/>
              <w:rPr>
                <w:rFonts w:ascii="Times New Roman" w:eastAsia="Times New Roman" w:hAnsi="Times New Roman"/>
                <w:b/>
                <w:bCs/>
                <w:sz w:val="24"/>
                <w:szCs w:val="24"/>
                <w:lang w:eastAsia="ru-RU"/>
              </w:rPr>
            </w:pPr>
            <w:r w:rsidRPr="006F338D">
              <w:rPr>
                <w:rFonts w:ascii="Times New Roman" w:eastAsia="Times New Roman" w:hAnsi="Times New Roman"/>
                <w:b/>
                <w:bCs/>
                <w:sz w:val="24"/>
                <w:szCs w:val="24"/>
                <w:lang w:eastAsia="ru-RU"/>
              </w:rPr>
              <w:t>210110</w:t>
            </w:r>
          </w:p>
        </w:tc>
        <w:tc>
          <w:tcPr>
            <w:tcW w:w="4860" w:type="dxa"/>
            <w:shd w:val="clear" w:color="auto" w:fill="auto"/>
            <w:hideMark/>
          </w:tcPr>
          <w:p w:rsidR="005E4786" w:rsidRPr="006F338D" w:rsidRDefault="005E4786" w:rsidP="005E4786">
            <w:pPr>
              <w:spacing w:after="0" w:line="240" w:lineRule="auto"/>
              <w:rPr>
                <w:rFonts w:ascii="Times New Roman" w:eastAsia="Times New Roman" w:hAnsi="Times New Roman"/>
                <w:b/>
                <w:bCs/>
                <w:sz w:val="24"/>
                <w:szCs w:val="24"/>
                <w:lang w:eastAsia="ru-RU"/>
              </w:rPr>
            </w:pPr>
            <w:r w:rsidRPr="006F338D">
              <w:rPr>
                <w:rFonts w:ascii="Times New Roman" w:eastAsia="Times New Roman" w:hAnsi="Times New Roman"/>
                <w:b/>
                <w:bCs/>
                <w:sz w:val="24"/>
                <w:szCs w:val="24"/>
                <w:lang w:eastAsia="ru-RU"/>
              </w:rPr>
              <w:t>Заходи з організації рятування на водах</w:t>
            </w:r>
          </w:p>
        </w:tc>
        <w:tc>
          <w:tcPr>
            <w:tcW w:w="1660" w:type="dxa"/>
            <w:shd w:val="clear" w:color="auto" w:fill="auto"/>
            <w:noWrap/>
            <w:vAlign w:val="bottom"/>
            <w:hideMark/>
          </w:tcPr>
          <w:p w:rsidR="005E4786" w:rsidRPr="006F338D" w:rsidRDefault="005E4786" w:rsidP="005E4786">
            <w:pPr>
              <w:spacing w:after="0" w:line="240" w:lineRule="auto"/>
              <w:jc w:val="center"/>
              <w:rPr>
                <w:rFonts w:ascii="Times New Roman" w:eastAsia="Times New Roman" w:hAnsi="Times New Roman"/>
                <w:b/>
                <w:bCs/>
                <w:sz w:val="24"/>
                <w:szCs w:val="24"/>
                <w:lang w:val="uk-UA" w:eastAsia="ru-RU"/>
              </w:rPr>
            </w:pPr>
            <w:r w:rsidRPr="006F338D">
              <w:rPr>
                <w:rFonts w:ascii="Times New Roman" w:eastAsia="Times New Roman" w:hAnsi="Times New Roman"/>
                <w:b/>
                <w:bCs/>
                <w:sz w:val="24"/>
                <w:szCs w:val="24"/>
                <w:lang w:eastAsia="ru-RU"/>
              </w:rPr>
              <w:t> </w:t>
            </w:r>
            <w:r w:rsidRPr="006F338D">
              <w:rPr>
                <w:rFonts w:ascii="Times New Roman" w:eastAsia="Times New Roman" w:hAnsi="Times New Roman"/>
                <w:b/>
                <w:bCs/>
                <w:sz w:val="24"/>
                <w:szCs w:val="24"/>
                <w:lang w:val="uk-UA" w:eastAsia="ru-RU"/>
              </w:rPr>
              <w:t>План</w:t>
            </w:r>
          </w:p>
        </w:tc>
        <w:tc>
          <w:tcPr>
            <w:tcW w:w="1860" w:type="dxa"/>
            <w:shd w:val="clear" w:color="auto" w:fill="auto"/>
            <w:noWrap/>
            <w:vAlign w:val="bottom"/>
            <w:hideMark/>
          </w:tcPr>
          <w:p w:rsidR="005E4786" w:rsidRPr="006F338D" w:rsidRDefault="005E4786" w:rsidP="005E4786">
            <w:pPr>
              <w:spacing w:after="0" w:line="240" w:lineRule="auto"/>
              <w:jc w:val="center"/>
              <w:rPr>
                <w:rFonts w:ascii="Times New Roman" w:eastAsia="Times New Roman" w:hAnsi="Times New Roman"/>
                <w:b/>
                <w:bCs/>
                <w:sz w:val="24"/>
                <w:szCs w:val="24"/>
                <w:lang w:val="uk-UA" w:eastAsia="ru-RU"/>
              </w:rPr>
            </w:pPr>
            <w:r w:rsidRPr="006F338D">
              <w:rPr>
                <w:rFonts w:ascii="Times New Roman" w:eastAsia="Times New Roman" w:hAnsi="Times New Roman"/>
                <w:b/>
                <w:bCs/>
                <w:sz w:val="24"/>
                <w:szCs w:val="24"/>
                <w:lang w:eastAsia="ru-RU"/>
              </w:rPr>
              <w:t> </w:t>
            </w:r>
            <w:r w:rsidRPr="006F338D">
              <w:rPr>
                <w:rFonts w:ascii="Times New Roman" w:eastAsia="Times New Roman" w:hAnsi="Times New Roman"/>
                <w:b/>
                <w:bCs/>
                <w:sz w:val="24"/>
                <w:szCs w:val="24"/>
                <w:lang w:val="uk-UA" w:eastAsia="ru-RU"/>
              </w:rPr>
              <w:t>Факт</w:t>
            </w:r>
          </w:p>
        </w:tc>
      </w:tr>
      <w:tr w:rsidR="005E4786" w:rsidRPr="006F338D" w:rsidTr="005E4786">
        <w:trPr>
          <w:trHeight w:val="255"/>
        </w:trPr>
        <w:tc>
          <w:tcPr>
            <w:tcW w:w="1000" w:type="dxa"/>
            <w:shd w:val="clear" w:color="auto" w:fill="auto"/>
            <w:vAlign w:val="bottom"/>
            <w:hideMark/>
          </w:tcPr>
          <w:p w:rsidR="005E4786" w:rsidRPr="006F338D" w:rsidRDefault="005E4786" w:rsidP="005E4786">
            <w:pPr>
              <w:spacing w:after="0" w:line="240" w:lineRule="auto"/>
              <w:jc w:val="right"/>
              <w:rPr>
                <w:rFonts w:ascii="Times New Roman" w:eastAsia="Times New Roman" w:hAnsi="Times New Roman"/>
                <w:sz w:val="24"/>
                <w:szCs w:val="24"/>
                <w:lang w:eastAsia="ru-RU"/>
              </w:rPr>
            </w:pPr>
            <w:r w:rsidRPr="006F338D">
              <w:rPr>
                <w:rFonts w:ascii="Times New Roman" w:eastAsia="Times New Roman" w:hAnsi="Times New Roman"/>
                <w:sz w:val="24"/>
                <w:szCs w:val="24"/>
                <w:lang w:eastAsia="ru-RU"/>
              </w:rPr>
              <w:t>3132</w:t>
            </w:r>
          </w:p>
        </w:tc>
        <w:tc>
          <w:tcPr>
            <w:tcW w:w="4860" w:type="dxa"/>
            <w:shd w:val="clear" w:color="auto" w:fill="auto"/>
            <w:hideMark/>
          </w:tcPr>
          <w:p w:rsidR="005E4786" w:rsidRPr="006F338D" w:rsidRDefault="005E4786" w:rsidP="005E4786">
            <w:pPr>
              <w:spacing w:after="0" w:line="240" w:lineRule="auto"/>
              <w:rPr>
                <w:sz w:val="20"/>
                <w:szCs w:val="20"/>
              </w:rPr>
            </w:pPr>
            <w:r w:rsidRPr="006F338D">
              <w:rPr>
                <w:sz w:val="20"/>
                <w:szCs w:val="20"/>
              </w:rPr>
              <w:t>Авторський нагляд за капітальним ремонтом покрівлі рятувальної станції</w:t>
            </w:r>
          </w:p>
        </w:tc>
        <w:tc>
          <w:tcPr>
            <w:tcW w:w="1660" w:type="dxa"/>
            <w:shd w:val="clear" w:color="auto" w:fill="auto"/>
            <w:noWrap/>
            <w:hideMark/>
          </w:tcPr>
          <w:p w:rsidR="005E4786" w:rsidRPr="006F338D" w:rsidRDefault="005E4786" w:rsidP="005E4786">
            <w:pPr>
              <w:spacing w:after="0" w:line="240" w:lineRule="auto"/>
              <w:jc w:val="center"/>
              <w:rPr>
                <w:sz w:val="20"/>
                <w:szCs w:val="20"/>
              </w:rPr>
            </w:pPr>
            <w:r w:rsidRPr="006F338D">
              <w:rPr>
                <w:sz w:val="20"/>
                <w:szCs w:val="20"/>
              </w:rPr>
              <w:t>514,94</w:t>
            </w:r>
          </w:p>
        </w:tc>
        <w:tc>
          <w:tcPr>
            <w:tcW w:w="1860" w:type="dxa"/>
            <w:shd w:val="clear" w:color="auto" w:fill="auto"/>
            <w:noWrap/>
            <w:hideMark/>
          </w:tcPr>
          <w:p w:rsidR="005E4786" w:rsidRPr="006F338D" w:rsidRDefault="005E4786" w:rsidP="005E4786">
            <w:pPr>
              <w:spacing w:after="0" w:line="240" w:lineRule="auto"/>
              <w:jc w:val="center"/>
              <w:rPr>
                <w:b/>
                <w:bCs/>
                <w:sz w:val="20"/>
                <w:szCs w:val="20"/>
              </w:rPr>
            </w:pPr>
            <w:r w:rsidRPr="006F338D">
              <w:rPr>
                <w:b/>
                <w:bCs/>
                <w:sz w:val="20"/>
                <w:szCs w:val="20"/>
              </w:rPr>
              <w:t>514,94</w:t>
            </w:r>
          </w:p>
        </w:tc>
      </w:tr>
    </w:tbl>
    <w:p w:rsidR="005E4786" w:rsidRPr="006F338D" w:rsidRDefault="005E4786" w:rsidP="005E4786">
      <w:pPr>
        <w:numPr>
          <w:ilvl w:val="0"/>
          <w:numId w:val="31"/>
        </w:numPr>
        <w:spacing w:after="0" w:line="240" w:lineRule="auto"/>
        <w:ind w:left="426" w:right="-1"/>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Видатки на соціальний захист населення склали 120000грн. Розподіл наданої матеріальної допомоги за верствами населення наведено на рис.8</w:t>
      </w:r>
    </w:p>
    <w:p w:rsidR="005E4786" w:rsidRPr="006F338D" w:rsidRDefault="005E4786" w:rsidP="005E4786">
      <w:pPr>
        <w:spacing w:after="0" w:line="240" w:lineRule="auto"/>
        <w:ind w:right="-1"/>
        <w:jc w:val="both"/>
        <w:rPr>
          <w:rFonts w:ascii="Times New Roman" w:eastAsia="Times New Roman" w:hAnsi="Times New Roman"/>
          <w:sz w:val="24"/>
          <w:szCs w:val="24"/>
          <w:lang w:val="uk-UA" w:eastAsia="ru-RU"/>
        </w:rPr>
      </w:pPr>
      <w:r w:rsidRPr="006F338D">
        <w:rPr>
          <w:rFonts w:ascii="Times New Roman" w:eastAsia="Times New Roman" w:hAnsi="Times New Roman"/>
          <w:noProof/>
          <w:sz w:val="24"/>
          <w:szCs w:val="24"/>
          <w:lang w:eastAsia="ru-RU"/>
        </w:rPr>
        <w:drawing>
          <wp:inline distT="0" distB="0" distL="0" distR="0">
            <wp:extent cx="5936477" cy="2600076"/>
            <wp:effectExtent l="19050" t="0" r="26173"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5E4786" w:rsidRPr="006F338D" w:rsidRDefault="005E4786" w:rsidP="005E4786">
      <w:pPr>
        <w:spacing w:after="0" w:line="240" w:lineRule="auto"/>
        <w:ind w:right="-1"/>
        <w:jc w:val="both"/>
        <w:rPr>
          <w:rFonts w:ascii="Times New Roman" w:eastAsia="Times New Roman" w:hAnsi="Times New Roman"/>
          <w:b/>
          <w:sz w:val="24"/>
          <w:szCs w:val="24"/>
          <w:lang w:val="uk-UA" w:eastAsia="ru-RU"/>
        </w:rPr>
      </w:pPr>
      <w:r w:rsidRPr="006F338D">
        <w:rPr>
          <w:rFonts w:ascii="Times New Roman" w:eastAsia="Times New Roman" w:hAnsi="Times New Roman"/>
          <w:b/>
          <w:sz w:val="24"/>
          <w:szCs w:val="24"/>
          <w:lang w:val="uk-UA" w:eastAsia="ru-RU"/>
        </w:rPr>
        <w:t>Рис.8 Розподіл наданої матеріальної допомоги за верствами населення</w:t>
      </w:r>
    </w:p>
    <w:p w:rsidR="005E4786" w:rsidRPr="006F338D" w:rsidRDefault="005E4786" w:rsidP="005E4786">
      <w:pPr>
        <w:spacing w:after="0" w:line="240" w:lineRule="auto"/>
        <w:ind w:right="-1"/>
        <w:jc w:val="both"/>
        <w:rPr>
          <w:rFonts w:ascii="Times New Roman" w:eastAsia="Times New Roman" w:hAnsi="Times New Roman"/>
          <w:sz w:val="24"/>
          <w:szCs w:val="24"/>
          <w:lang w:val="uk-UA" w:eastAsia="ru-RU"/>
        </w:rPr>
      </w:pPr>
    </w:p>
    <w:p w:rsidR="005E4786" w:rsidRPr="006F338D" w:rsidRDefault="005E4786" w:rsidP="005E4786">
      <w:pPr>
        <w:numPr>
          <w:ilvl w:val="0"/>
          <w:numId w:val="31"/>
        </w:numPr>
        <w:spacing w:after="0" w:line="240" w:lineRule="auto"/>
        <w:ind w:left="284" w:right="-1"/>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 xml:space="preserve">Фінансування громадської організації «Ветеран» - із загального фонду бюджету 15000грн. </w:t>
      </w:r>
    </w:p>
    <w:p w:rsidR="005E4786" w:rsidRPr="006F338D" w:rsidRDefault="005E4786" w:rsidP="005E4786">
      <w:pPr>
        <w:spacing w:after="0" w:line="240" w:lineRule="auto"/>
        <w:ind w:right="-1"/>
        <w:jc w:val="both"/>
        <w:rPr>
          <w:rFonts w:ascii="Times New Roman" w:eastAsia="Times New Roman" w:hAnsi="Times New Roman"/>
          <w:b/>
          <w:sz w:val="24"/>
          <w:szCs w:val="24"/>
          <w:lang w:val="uk-UA" w:eastAsia="ru-RU"/>
        </w:rPr>
      </w:pPr>
    </w:p>
    <w:p w:rsidR="005E4786" w:rsidRPr="006F338D" w:rsidRDefault="005E4786" w:rsidP="005E4786">
      <w:pPr>
        <w:numPr>
          <w:ilvl w:val="0"/>
          <w:numId w:val="30"/>
        </w:numPr>
        <w:spacing w:after="0" w:line="240" w:lineRule="auto"/>
        <w:jc w:val="both"/>
        <w:rPr>
          <w:rFonts w:ascii="Times New Roman" w:eastAsia="Times New Roman" w:hAnsi="Times New Roman"/>
          <w:sz w:val="24"/>
          <w:szCs w:val="24"/>
          <w:lang w:val="uk-UA" w:eastAsia="ru-RU"/>
        </w:rPr>
      </w:pPr>
      <w:r w:rsidRPr="006F338D">
        <w:rPr>
          <w:rFonts w:ascii="Times New Roman" w:eastAsia="Times New Roman" w:hAnsi="Times New Roman"/>
          <w:b/>
          <w:sz w:val="24"/>
          <w:szCs w:val="24"/>
          <w:lang w:val="uk-UA" w:eastAsia="ru-RU"/>
        </w:rPr>
        <w:t xml:space="preserve">У сфері природокористування </w:t>
      </w:r>
    </w:p>
    <w:p w:rsidR="005E4786" w:rsidRPr="006F338D" w:rsidRDefault="005E4786" w:rsidP="005E4786">
      <w:pPr>
        <w:spacing w:after="0" w:line="240" w:lineRule="auto"/>
        <w:jc w:val="both"/>
        <w:rPr>
          <w:rFonts w:ascii="Times New Roman" w:eastAsia="Times New Roman" w:hAnsi="Times New Roman"/>
          <w:bCs/>
          <w:sz w:val="24"/>
          <w:szCs w:val="24"/>
          <w:lang w:val="uk-UA" w:eastAsia="ru-RU"/>
        </w:rPr>
      </w:pPr>
      <w:r w:rsidRPr="006F338D">
        <w:rPr>
          <w:rFonts w:ascii="Times New Roman" w:eastAsia="Times New Roman" w:hAnsi="Times New Roman"/>
          <w:bCs/>
          <w:sz w:val="24"/>
          <w:szCs w:val="24"/>
          <w:lang w:val="uk-UA" w:eastAsia="ru-RU"/>
        </w:rPr>
        <w:t xml:space="preserve"> В 2015 році Зеленодольською міською радою було проведено такі заходи визначені у Екологічній програмі на 2015 рік:</w:t>
      </w:r>
    </w:p>
    <w:p w:rsidR="005E4786" w:rsidRPr="006F338D" w:rsidRDefault="005E4786" w:rsidP="005E4786">
      <w:pPr>
        <w:spacing w:after="0" w:line="240" w:lineRule="auto"/>
        <w:jc w:val="both"/>
        <w:rPr>
          <w:rFonts w:ascii="Times New Roman" w:eastAsia="Times New Roman" w:hAnsi="Times New Roman"/>
          <w:bCs/>
          <w:sz w:val="24"/>
          <w:szCs w:val="24"/>
          <w:lang w:val="uk-UA" w:eastAsia="ru-RU"/>
        </w:rPr>
      </w:pPr>
    </w:p>
    <w:p w:rsidR="005E4786" w:rsidRPr="006F338D" w:rsidRDefault="005E4786" w:rsidP="005E4786">
      <w:pPr>
        <w:spacing w:after="0" w:line="240" w:lineRule="auto"/>
        <w:jc w:val="both"/>
        <w:rPr>
          <w:rFonts w:ascii="Times New Roman" w:eastAsia="Times New Roman" w:hAnsi="Times New Roman"/>
          <w:bCs/>
          <w:sz w:val="24"/>
          <w:szCs w:val="24"/>
          <w:lang w:val="uk-UA" w:eastAsia="ru-RU"/>
        </w:rPr>
      </w:pPr>
    </w:p>
    <w:p w:rsidR="005E4786" w:rsidRPr="006F338D" w:rsidRDefault="005E4786" w:rsidP="005E4786">
      <w:pPr>
        <w:spacing w:after="0" w:line="240" w:lineRule="auto"/>
        <w:jc w:val="both"/>
        <w:rPr>
          <w:rFonts w:ascii="Times New Roman" w:eastAsia="Times New Roman" w:hAnsi="Times New Roman"/>
          <w:bCs/>
          <w:sz w:val="24"/>
          <w:szCs w:val="24"/>
          <w:lang w:val="uk-UA" w:eastAsia="ru-RU"/>
        </w:rPr>
      </w:pPr>
    </w:p>
    <w:tbl>
      <w:tblPr>
        <w:tblW w:w="10632" w:type="dxa"/>
        <w:tblInd w:w="-1026" w:type="dxa"/>
        <w:tblLook w:val="04A0"/>
      </w:tblPr>
      <w:tblGrid>
        <w:gridCol w:w="458"/>
        <w:gridCol w:w="5097"/>
        <w:gridCol w:w="1837"/>
        <w:gridCol w:w="1674"/>
        <w:gridCol w:w="1566"/>
      </w:tblGrid>
      <w:tr w:rsidR="005E4786" w:rsidRPr="006F338D" w:rsidTr="005E4786">
        <w:trPr>
          <w:trHeight w:val="312"/>
        </w:trPr>
        <w:tc>
          <w:tcPr>
            <w:tcW w:w="458" w:type="dxa"/>
            <w:tcBorders>
              <w:top w:val="single" w:sz="8" w:space="0" w:color="auto"/>
              <w:left w:val="single" w:sz="8" w:space="0" w:color="auto"/>
              <w:bottom w:val="nil"/>
              <w:right w:val="single" w:sz="8" w:space="0" w:color="auto"/>
            </w:tcBorders>
            <w:shd w:val="clear" w:color="auto" w:fill="auto"/>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w:t>
            </w:r>
          </w:p>
        </w:tc>
        <w:tc>
          <w:tcPr>
            <w:tcW w:w="5097" w:type="dxa"/>
            <w:tcBorders>
              <w:top w:val="single" w:sz="8" w:space="0" w:color="auto"/>
              <w:left w:val="nil"/>
              <w:bottom w:val="nil"/>
              <w:right w:val="single" w:sz="8" w:space="0" w:color="auto"/>
            </w:tcBorders>
            <w:shd w:val="clear" w:color="auto" w:fill="auto"/>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Найменування</w:t>
            </w:r>
          </w:p>
        </w:tc>
        <w:tc>
          <w:tcPr>
            <w:tcW w:w="1837" w:type="dxa"/>
            <w:vMerge w:val="restart"/>
            <w:tcBorders>
              <w:top w:val="single" w:sz="8" w:space="0" w:color="auto"/>
              <w:left w:val="single" w:sz="8" w:space="0" w:color="auto"/>
              <w:bottom w:val="nil"/>
              <w:right w:val="single" w:sz="8" w:space="0" w:color="000000"/>
            </w:tcBorders>
            <w:shd w:val="clear" w:color="auto" w:fill="auto"/>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КФК / КЕКВ</w:t>
            </w:r>
          </w:p>
        </w:tc>
        <w:tc>
          <w:tcPr>
            <w:tcW w:w="1674" w:type="dxa"/>
            <w:tcBorders>
              <w:top w:val="single" w:sz="8" w:space="0" w:color="auto"/>
              <w:left w:val="nil"/>
              <w:bottom w:val="nil"/>
              <w:right w:val="nil"/>
            </w:tcBorders>
            <w:shd w:val="clear" w:color="auto" w:fill="auto"/>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 </w:t>
            </w:r>
          </w:p>
        </w:tc>
        <w:tc>
          <w:tcPr>
            <w:tcW w:w="1566" w:type="dxa"/>
            <w:tcBorders>
              <w:top w:val="single" w:sz="8" w:space="0" w:color="auto"/>
              <w:left w:val="nil"/>
              <w:bottom w:val="nil"/>
              <w:right w:val="single" w:sz="8" w:space="0" w:color="auto"/>
            </w:tcBorders>
            <w:shd w:val="clear" w:color="auto" w:fill="auto"/>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 </w:t>
            </w:r>
          </w:p>
        </w:tc>
      </w:tr>
      <w:tr w:rsidR="005E4786" w:rsidRPr="006F338D" w:rsidTr="005E4786">
        <w:trPr>
          <w:trHeight w:val="270"/>
        </w:trPr>
        <w:tc>
          <w:tcPr>
            <w:tcW w:w="458" w:type="dxa"/>
            <w:tcBorders>
              <w:top w:val="nil"/>
              <w:left w:val="single" w:sz="8" w:space="0" w:color="auto"/>
              <w:bottom w:val="nil"/>
              <w:right w:val="single" w:sz="8" w:space="0" w:color="auto"/>
            </w:tcBorders>
            <w:shd w:val="clear" w:color="auto" w:fill="auto"/>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з/п</w:t>
            </w:r>
          </w:p>
        </w:tc>
        <w:tc>
          <w:tcPr>
            <w:tcW w:w="5097" w:type="dxa"/>
            <w:tcBorders>
              <w:top w:val="nil"/>
              <w:left w:val="nil"/>
              <w:bottom w:val="nil"/>
              <w:right w:val="single" w:sz="8" w:space="0" w:color="auto"/>
            </w:tcBorders>
            <w:shd w:val="clear" w:color="auto" w:fill="auto"/>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заходів</w:t>
            </w:r>
          </w:p>
        </w:tc>
        <w:tc>
          <w:tcPr>
            <w:tcW w:w="1837" w:type="dxa"/>
            <w:vMerge/>
            <w:tcBorders>
              <w:top w:val="single" w:sz="8" w:space="0" w:color="auto"/>
              <w:left w:val="single" w:sz="8" w:space="0" w:color="auto"/>
              <w:bottom w:val="nil"/>
              <w:right w:val="single" w:sz="8" w:space="0" w:color="000000"/>
            </w:tcBorders>
            <w:vAlign w:val="center"/>
            <w:hideMark/>
          </w:tcPr>
          <w:p w:rsidR="005E4786" w:rsidRPr="006F338D" w:rsidRDefault="005E4786" w:rsidP="005E4786">
            <w:pPr>
              <w:spacing w:after="0" w:line="240" w:lineRule="auto"/>
              <w:rPr>
                <w:rFonts w:ascii="Times New Roman" w:eastAsia="Times New Roman" w:hAnsi="Times New Roman"/>
                <w:sz w:val="20"/>
                <w:szCs w:val="20"/>
                <w:lang w:eastAsia="ru-RU"/>
              </w:rPr>
            </w:pPr>
          </w:p>
        </w:tc>
        <w:tc>
          <w:tcPr>
            <w:tcW w:w="1674" w:type="dxa"/>
            <w:tcBorders>
              <w:top w:val="single" w:sz="8" w:space="0" w:color="auto"/>
              <w:left w:val="nil"/>
              <w:bottom w:val="nil"/>
              <w:right w:val="single" w:sz="8" w:space="0" w:color="auto"/>
            </w:tcBorders>
            <w:shd w:val="clear" w:color="000000" w:fill="FFFF99"/>
            <w:hideMark/>
          </w:tcPr>
          <w:p w:rsidR="005E4786" w:rsidRPr="006F338D" w:rsidRDefault="005E4786" w:rsidP="005E4786">
            <w:pPr>
              <w:spacing w:after="0" w:line="240" w:lineRule="auto"/>
              <w:jc w:val="center"/>
              <w:rPr>
                <w:rFonts w:ascii="Times New Roman" w:eastAsia="Times New Roman" w:hAnsi="Times New Roman"/>
                <w:b/>
                <w:bCs/>
                <w:i/>
                <w:iCs/>
                <w:sz w:val="20"/>
                <w:szCs w:val="20"/>
                <w:lang w:eastAsia="ru-RU"/>
              </w:rPr>
            </w:pPr>
            <w:r w:rsidRPr="006F338D">
              <w:rPr>
                <w:rFonts w:ascii="Times New Roman" w:eastAsia="Times New Roman" w:hAnsi="Times New Roman"/>
                <w:b/>
                <w:bCs/>
                <w:i/>
                <w:iCs/>
                <w:sz w:val="20"/>
                <w:szCs w:val="20"/>
                <w:lang w:eastAsia="ru-RU"/>
              </w:rPr>
              <w:t>План</w:t>
            </w:r>
          </w:p>
        </w:tc>
        <w:tc>
          <w:tcPr>
            <w:tcW w:w="1566" w:type="dxa"/>
            <w:tcBorders>
              <w:top w:val="single" w:sz="8" w:space="0" w:color="auto"/>
              <w:left w:val="nil"/>
              <w:bottom w:val="nil"/>
              <w:right w:val="single" w:sz="8" w:space="0" w:color="auto"/>
            </w:tcBorders>
            <w:shd w:val="clear" w:color="000000" w:fill="FFFF99"/>
            <w:hideMark/>
          </w:tcPr>
          <w:p w:rsidR="005E4786" w:rsidRPr="006F338D" w:rsidRDefault="005E4786" w:rsidP="005E4786">
            <w:pPr>
              <w:spacing w:after="0" w:line="240" w:lineRule="auto"/>
              <w:rPr>
                <w:rFonts w:ascii="Times New Roman" w:eastAsia="Times New Roman" w:hAnsi="Times New Roman"/>
                <w:b/>
                <w:bCs/>
                <w:i/>
                <w:iCs/>
                <w:sz w:val="16"/>
                <w:szCs w:val="16"/>
                <w:lang w:eastAsia="ru-RU"/>
              </w:rPr>
            </w:pPr>
            <w:r w:rsidRPr="006F338D">
              <w:rPr>
                <w:rFonts w:ascii="Times New Roman" w:eastAsia="Times New Roman" w:hAnsi="Times New Roman"/>
                <w:b/>
                <w:bCs/>
                <w:i/>
                <w:iCs/>
                <w:sz w:val="16"/>
                <w:szCs w:val="16"/>
                <w:lang w:eastAsia="ru-RU"/>
              </w:rPr>
              <w:t>Факт</w:t>
            </w:r>
          </w:p>
        </w:tc>
      </w:tr>
      <w:tr w:rsidR="005E4786" w:rsidRPr="006F338D" w:rsidTr="005E4786">
        <w:trPr>
          <w:trHeight w:val="795"/>
        </w:trPr>
        <w:tc>
          <w:tcPr>
            <w:tcW w:w="458" w:type="dxa"/>
            <w:tcBorders>
              <w:top w:val="single" w:sz="4" w:space="0" w:color="auto"/>
              <w:left w:val="single" w:sz="4" w:space="0" w:color="auto"/>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1</w:t>
            </w:r>
          </w:p>
        </w:tc>
        <w:tc>
          <w:tcPr>
            <w:tcW w:w="5097" w:type="dxa"/>
            <w:tcBorders>
              <w:top w:val="single" w:sz="4" w:space="0" w:color="auto"/>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Будівництво самопливного колектору К 1 об’єкту « Будівництво каналізаційної насосної  станції в м.Зеленодольськ»</w:t>
            </w:r>
          </w:p>
        </w:tc>
        <w:tc>
          <w:tcPr>
            <w:tcW w:w="1837" w:type="dxa"/>
            <w:tcBorders>
              <w:top w:val="single" w:sz="4" w:space="0" w:color="auto"/>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jc w:val="center"/>
              <w:rPr>
                <w:rFonts w:ascii="Times New Roman" w:eastAsia="Times New Roman" w:hAnsi="Times New Roman"/>
                <w:b/>
                <w:bCs/>
                <w:sz w:val="20"/>
                <w:szCs w:val="20"/>
                <w:lang w:eastAsia="ru-RU"/>
              </w:rPr>
            </w:pPr>
            <w:r w:rsidRPr="006F338D">
              <w:rPr>
                <w:rFonts w:ascii="Times New Roman" w:eastAsia="Times New Roman" w:hAnsi="Times New Roman"/>
                <w:b/>
                <w:bCs/>
                <w:sz w:val="20"/>
                <w:szCs w:val="20"/>
                <w:lang w:eastAsia="ru-RU"/>
              </w:rPr>
              <w:t>240601/7      3122</w:t>
            </w:r>
          </w:p>
        </w:tc>
        <w:tc>
          <w:tcPr>
            <w:tcW w:w="1674" w:type="dxa"/>
            <w:tcBorders>
              <w:top w:val="single" w:sz="4" w:space="0" w:color="auto"/>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4"/>
                <w:szCs w:val="24"/>
                <w:lang w:eastAsia="ru-RU"/>
              </w:rPr>
            </w:pPr>
            <w:r w:rsidRPr="006F338D">
              <w:rPr>
                <w:rFonts w:ascii="Times New Roman" w:eastAsia="Times New Roman" w:hAnsi="Times New Roman"/>
                <w:sz w:val="24"/>
                <w:szCs w:val="24"/>
                <w:lang w:eastAsia="ru-RU"/>
              </w:rPr>
              <w:t>1297656</w:t>
            </w:r>
          </w:p>
        </w:tc>
        <w:tc>
          <w:tcPr>
            <w:tcW w:w="1566" w:type="dxa"/>
            <w:tcBorders>
              <w:top w:val="single" w:sz="4" w:space="0" w:color="auto"/>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1061926,80</w:t>
            </w:r>
          </w:p>
        </w:tc>
      </w:tr>
      <w:tr w:rsidR="005E4786" w:rsidRPr="006F338D" w:rsidTr="005E4786">
        <w:trPr>
          <w:trHeight w:val="810"/>
        </w:trPr>
        <w:tc>
          <w:tcPr>
            <w:tcW w:w="458" w:type="dxa"/>
            <w:tcBorders>
              <w:top w:val="nil"/>
              <w:left w:val="single" w:sz="4" w:space="0" w:color="auto"/>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2</w:t>
            </w:r>
          </w:p>
        </w:tc>
        <w:tc>
          <w:tcPr>
            <w:tcW w:w="5097" w:type="dxa"/>
            <w:tcBorders>
              <w:top w:val="nil"/>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Будівництво каналізаційної насосної станції в м.Зеленодольськ</w:t>
            </w:r>
          </w:p>
        </w:tc>
        <w:tc>
          <w:tcPr>
            <w:tcW w:w="1837" w:type="dxa"/>
            <w:tcBorders>
              <w:top w:val="nil"/>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jc w:val="center"/>
              <w:rPr>
                <w:rFonts w:ascii="Times New Roman" w:eastAsia="Times New Roman" w:hAnsi="Times New Roman"/>
                <w:b/>
                <w:bCs/>
                <w:sz w:val="20"/>
                <w:szCs w:val="20"/>
                <w:lang w:eastAsia="ru-RU"/>
              </w:rPr>
            </w:pPr>
            <w:r w:rsidRPr="006F338D">
              <w:rPr>
                <w:rFonts w:ascii="Times New Roman" w:eastAsia="Times New Roman" w:hAnsi="Times New Roman"/>
                <w:b/>
                <w:bCs/>
                <w:sz w:val="20"/>
                <w:szCs w:val="20"/>
                <w:lang w:eastAsia="ru-RU"/>
              </w:rPr>
              <w:t>200100/7      3122</w:t>
            </w:r>
          </w:p>
        </w:tc>
        <w:tc>
          <w:tcPr>
            <w:tcW w:w="1674"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4"/>
                <w:szCs w:val="24"/>
                <w:lang w:eastAsia="ru-RU"/>
              </w:rPr>
            </w:pPr>
            <w:r w:rsidRPr="006F338D">
              <w:rPr>
                <w:rFonts w:ascii="Times New Roman" w:eastAsia="Times New Roman" w:hAnsi="Times New Roman"/>
                <w:sz w:val="24"/>
                <w:szCs w:val="24"/>
                <w:lang w:eastAsia="ru-RU"/>
              </w:rPr>
              <w:t>129606</w:t>
            </w:r>
          </w:p>
        </w:tc>
        <w:tc>
          <w:tcPr>
            <w:tcW w:w="1566"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0</w:t>
            </w:r>
          </w:p>
        </w:tc>
      </w:tr>
      <w:tr w:rsidR="005E4786" w:rsidRPr="006F338D" w:rsidTr="005E4786">
        <w:trPr>
          <w:trHeight w:val="825"/>
        </w:trPr>
        <w:tc>
          <w:tcPr>
            <w:tcW w:w="458" w:type="dxa"/>
            <w:tcBorders>
              <w:top w:val="nil"/>
              <w:left w:val="single" w:sz="4" w:space="0" w:color="auto"/>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3</w:t>
            </w:r>
          </w:p>
        </w:tc>
        <w:tc>
          <w:tcPr>
            <w:tcW w:w="5097" w:type="dxa"/>
            <w:tcBorders>
              <w:top w:val="nil"/>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Проектно-вишукувальні роботи з капітального ремонту (санація) самопливного каналізаційного колектору від колодція №1 до колодця № 3 по в.Садовій в м.Зеленодольськ</w:t>
            </w:r>
          </w:p>
        </w:tc>
        <w:tc>
          <w:tcPr>
            <w:tcW w:w="1837" w:type="dxa"/>
            <w:tcBorders>
              <w:top w:val="nil"/>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b/>
                <w:bCs/>
                <w:sz w:val="20"/>
                <w:szCs w:val="20"/>
                <w:lang w:eastAsia="ru-RU"/>
              </w:rPr>
            </w:pPr>
            <w:r w:rsidRPr="006F338D">
              <w:rPr>
                <w:rFonts w:ascii="Times New Roman" w:eastAsia="Times New Roman" w:hAnsi="Times New Roman"/>
                <w:b/>
                <w:bCs/>
                <w:sz w:val="20"/>
                <w:szCs w:val="20"/>
                <w:lang w:eastAsia="ru-RU"/>
              </w:rPr>
              <w:t>240601/7        3132</w:t>
            </w:r>
          </w:p>
        </w:tc>
        <w:tc>
          <w:tcPr>
            <w:tcW w:w="1674"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4"/>
                <w:szCs w:val="24"/>
                <w:lang w:eastAsia="ru-RU"/>
              </w:rPr>
            </w:pPr>
            <w:r w:rsidRPr="006F338D">
              <w:rPr>
                <w:rFonts w:ascii="Times New Roman" w:eastAsia="Times New Roman" w:hAnsi="Times New Roman"/>
                <w:sz w:val="24"/>
                <w:szCs w:val="24"/>
                <w:lang w:eastAsia="ru-RU"/>
              </w:rPr>
              <w:t>15696</w:t>
            </w:r>
          </w:p>
        </w:tc>
        <w:tc>
          <w:tcPr>
            <w:tcW w:w="1566"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15570,41</w:t>
            </w:r>
          </w:p>
        </w:tc>
      </w:tr>
      <w:tr w:rsidR="005E4786" w:rsidRPr="006F338D" w:rsidTr="005E4786">
        <w:trPr>
          <w:trHeight w:val="1020"/>
        </w:trPr>
        <w:tc>
          <w:tcPr>
            <w:tcW w:w="458" w:type="dxa"/>
            <w:tcBorders>
              <w:top w:val="nil"/>
              <w:left w:val="single" w:sz="4" w:space="0" w:color="auto"/>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4</w:t>
            </w:r>
          </w:p>
        </w:tc>
        <w:tc>
          <w:tcPr>
            <w:tcW w:w="5097" w:type="dxa"/>
            <w:tcBorders>
              <w:top w:val="nil"/>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Капітальний ремонт (санація) самопливного каналізаційного колектору від колодця №1 до колодця № 3 по вул. Садовій в м.Зеленодольськ</w:t>
            </w:r>
          </w:p>
        </w:tc>
        <w:tc>
          <w:tcPr>
            <w:tcW w:w="1837" w:type="dxa"/>
            <w:tcBorders>
              <w:top w:val="nil"/>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jc w:val="center"/>
              <w:rPr>
                <w:rFonts w:ascii="Times New Roman" w:eastAsia="Times New Roman" w:hAnsi="Times New Roman"/>
                <w:b/>
                <w:bCs/>
                <w:sz w:val="20"/>
                <w:szCs w:val="20"/>
                <w:lang w:eastAsia="ru-RU"/>
              </w:rPr>
            </w:pPr>
            <w:r w:rsidRPr="006F338D">
              <w:rPr>
                <w:rFonts w:ascii="Times New Roman" w:eastAsia="Times New Roman" w:hAnsi="Times New Roman"/>
                <w:b/>
                <w:bCs/>
                <w:sz w:val="20"/>
                <w:szCs w:val="20"/>
                <w:lang w:eastAsia="ru-RU"/>
              </w:rPr>
              <w:t>240601/7      3132</w:t>
            </w:r>
          </w:p>
        </w:tc>
        <w:tc>
          <w:tcPr>
            <w:tcW w:w="1674"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4"/>
                <w:szCs w:val="24"/>
                <w:lang w:eastAsia="ru-RU"/>
              </w:rPr>
            </w:pPr>
            <w:r w:rsidRPr="006F338D">
              <w:rPr>
                <w:rFonts w:ascii="Times New Roman" w:eastAsia="Times New Roman" w:hAnsi="Times New Roman"/>
                <w:sz w:val="24"/>
                <w:szCs w:val="24"/>
                <w:lang w:eastAsia="ru-RU"/>
              </w:rPr>
              <w:t>327809</w:t>
            </w:r>
          </w:p>
        </w:tc>
        <w:tc>
          <w:tcPr>
            <w:tcW w:w="1566"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0</w:t>
            </w:r>
          </w:p>
        </w:tc>
      </w:tr>
      <w:tr w:rsidR="005E4786" w:rsidRPr="006F338D" w:rsidTr="005E4786">
        <w:trPr>
          <w:trHeight w:val="750"/>
        </w:trPr>
        <w:tc>
          <w:tcPr>
            <w:tcW w:w="458" w:type="dxa"/>
            <w:tcBorders>
              <w:top w:val="nil"/>
              <w:left w:val="single" w:sz="4" w:space="0" w:color="auto"/>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5</w:t>
            </w:r>
          </w:p>
        </w:tc>
        <w:tc>
          <w:tcPr>
            <w:tcW w:w="5097" w:type="dxa"/>
            <w:tcBorders>
              <w:top w:val="nil"/>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 xml:space="preserve">Капітальний ремонт напірних колекторів нитка № 3 та нитка № </w:t>
            </w:r>
            <w:smartTag w:uri="urn:schemas-microsoft-com:office:smarttags" w:element="metricconverter">
              <w:smartTagPr>
                <w:attr w:name="ProductID" w:val="4 м"/>
              </w:smartTagPr>
              <w:r w:rsidRPr="006F338D">
                <w:rPr>
                  <w:rFonts w:ascii="Times New Roman" w:eastAsia="Times New Roman" w:hAnsi="Times New Roman"/>
                  <w:sz w:val="20"/>
                  <w:szCs w:val="20"/>
                  <w:lang w:eastAsia="ru-RU"/>
                </w:rPr>
                <w:t>4 м</w:t>
              </w:r>
            </w:smartTag>
            <w:r w:rsidRPr="006F338D">
              <w:rPr>
                <w:rFonts w:ascii="Times New Roman" w:eastAsia="Times New Roman" w:hAnsi="Times New Roman"/>
                <w:sz w:val="20"/>
                <w:szCs w:val="20"/>
                <w:lang w:eastAsia="ru-RU"/>
              </w:rPr>
              <w:t>.Зеленодольськ в Дніпропетровській області</w:t>
            </w:r>
          </w:p>
        </w:tc>
        <w:tc>
          <w:tcPr>
            <w:tcW w:w="1837" w:type="dxa"/>
            <w:tcBorders>
              <w:top w:val="nil"/>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jc w:val="center"/>
              <w:rPr>
                <w:rFonts w:ascii="Times New Roman" w:eastAsia="Times New Roman" w:hAnsi="Times New Roman"/>
                <w:b/>
                <w:bCs/>
                <w:sz w:val="20"/>
                <w:szCs w:val="20"/>
                <w:lang w:eastAsia="ru-RU"/>
              </w:rPr>
            </w:pPr>
            <w:r w:rsidRPr="006F338D">
              <w:rPr>
                <w:rFonts w:ascii="Times New Roman" w:eastAsia="Times New Roman" w:hAnsi="Times New Roman"/>
                <w:b/>
                <w:bCs/>
                <w:sz w:val="20"/>
                <w:szCs w:val="20"/>
                <w:lang w:eastAsia="ru-RU"/>
              </w:rPr>
              <w:t>240601/7        3132</w:t>
            </w:r>
          </w:p>
        </w:tc>
        <w:tc>
          <w:tcPr>
            <w:tcW w:w="1674"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4"/>
                <w:szCs w:val="24"/>
                <w:lang w:eastAsia="ru-RU"/>
              </w:rPr>
            </w:pPr>
            <w:r w:rsidRPr="006F338D">
              <w:rPr>
                <w:rFonts w:ascii="Times New Roman" w:eastAsia="Times New Roman" w:hAnsi="Times New Roman"/>
                <w:sz w:val="24"/>
                <w:szCs w:val="24"/>
                <w:lang w:eastAsia="ru-RU"/>
              </w:rPr>
              <w:t>986371</w:t>
            </w:r>
          </w:p>
        </w:tc>
        <w:tc>
          <w:tcPr>
            <w:tcW w:w="1566"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969076,56</w:t>
            </w:r>
          </w:p>
        </w:tc>
      </w:tr>
      <w:tr w:rsidR="005E4786" w:rsidRPr="006F338D" w:rsidTr="005E4786">
        <w:trPr>
          <w:trHeight w:val="960"/>
        </w:trPr>
        <w:tc>
          <w:tcPr>
            <w:tcW w:w="458" w:type="dxa"/>
            <w:tcBorders>
              <w:top w:val="nil"/>
              <w:left w:val="single" w:sz="4" w:space="0" w:color="auto"/>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lastRenderedPageBreak/>
              <w:t>6</w:t>
            </w:r>
          </w:p>
        </w:tc>
        <w:tc>
          <w:tcPr>
            <w:tcW w:w="5097" w:type="dxa"/>
            <w:tcBorders>
              <w:top w:val="nil"/>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Коригування та експертиза робочого проекту реконструкції системи знезараження господарчо-побутових стоків на біологічних очисних спорудах. Заміна скрапленого хлору на гіпохлоріт натрію</w:t>
            </w:r>
          </w:p>
        </w:tc>
        <w:tc>
          <w:tcPr>
            <w:tcW w:w="1837" w:type="dxa"/>
            <w:tcBorders>
              <w:top w:val="nil"/>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jc w:val="center"/>
              <w:rPr>
                <w:rFonts w:ascii="Times New Roman" w:eastAsia="Times New Roman" w:hAnsi="Times New Roman"/>
                <w:b/>
                <w:bCs/>
                <w:sz w:val="20"/>
                <w:szCs w:val="20"/>
                <w:lang w:eastAsia="ru-RU"/>
              </w:rPr>
            </w:pPr>
            <w:r w:rsidRPr="006F338D">
              <w:rPr>
                <w:rFonts w:ascii="Times New Roman" w:eastAsia="Times New Roman" w:hAnsi="Times New Roman"/>
                <w:b/>
                <w:bCs/>
                <w:sz w:val="20"/>
                <w:szCs w:val="20"/>
                <w:lang w:eastAsia="ru-RU"/>
              </w:rPr>
              <w:t>200100/7       3142</w:t>
            </w:r>
          </w:p>
        </w:tc>
        <w:tc>
          <w:tcPr>
            <w:tcW w:w="1674"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94279</w:t>
            </w:r>
          </w:p>
        </w:tc>
        <w:tc>
          <w:tcPr>
            <w:tcW w:w="1566"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0</w:t>
            </w:r>
          </w:p>
        </w:tc>
      </w:tr>
      <w:tr w:rsidR="005E4786" w:rsidRPr="006F338D" w:rsidTr="005E4786">
        <w:trPr>
          <w:trHeight w:val="885"/>
        </w:trPr>
        <w:tc>
          <w:tcPr>
            <w:tcW w:w="458" w:type="dxa"/>
            <w:tcBorders>
              <w:top w:val="nil"/>
              <w:left w:val="single" w:sz="4" w:space="0" w:color="auto"/>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7</w:t>
            </w:r>
          </w:p>
        </w:tc>
        <w:tc>
          <w:tcPr>
            <w:tcW w:w="5097" w:type="dxa"/>
            <w:tcBorders>
              <w:top w:val="nil"/>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Реконструкція системи знезараження господарчо-побутових стоків на біологічних очисних спорудах. Заміна скрапленого хлору на гіпохлоріт натрію</w:t>
            </w:r>
          </w:p>
        </w:tc>
        <w:tc>
          <w:tcPr>
            <w:tcW w:w="1837" w:type="dxa"/>
            <w:tcBorders>
              <w:top w:val="nil"/>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jc w:val="center"/>
              <w:rPr>
                <w:rFonts w:ascii="Times New Roman" w:eastAsia="Times New Roman" w:hAnsi="Times New Roman"/>
                <w:b/>
                <w:bCs/>
                <w:sz w:val="20"/>
                <w:szCs w:val="20"/>
                <w:lang w:eastAsia="ru-RU"/>
              </w:rPr>
            </w:pPr>
            <w:r w:rsidRPr="006F338D">
              <w:rPr>
                <w:rFonts w:ascii="Times New Roman" w:eastAsia="Times New Roman" w:hAnsi="Times New Roman"/>
                <w:b/>
                <w:bCs/>
                <w:sz w:val="20"/>
                <w:szCs w:val="20"/>
                <w:lang w:eastAsia="ru-RU"/>
              </w:rPr>
              <w:t>240601/7      3142</w:t>
            </w:r>
          </w:p>
        </w:tc>
        <w:tc>
          <w:tcPr>
            <w:tcW w:w="1674"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5776105</w:t>
            </w:r>
          </w:p>
        </w:tc>
        <w:tc>
          <w:tcPr>
            <w:tcW w:w="1566"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0</w:t>
            </w:r>
          </w:p>
        </w:tc>
      </w:tr>
      <w:tr w:rsidR="005E4786" w:rsidRPr="006F338D" w:rsidTr="005E4786">
        <w:trPr>
          <w:trHeight w:val="960"/>
        </w:trPr>
        <w:tc>
          <w:tcPr>
            <w:tcW w:w="458" w:type="dxa"/>
            <w:tcBorders>
              <w:top w:val="nil"/>
              <w:left w:val="single" w:sz="4" w:space="0" w:color="auto"/>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8</w:t>
            </w:r>
          </w:p>
        </w:tc>
        <w:tc>
          <w:tcPr>
            <w:tcW w:w="5097" w:type="dxa"/>
            <w:tcBorders>
              <w:top w:val="nil"/>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 xml:space="preserve">Проектно-планувальні роботи з виготовлення містобудівних умов і обмеження забудови земельної ділянки з реконструкції біологічних очисних споруд </w:t>
            </w:r>
          </w:p>
        </w:tc>
        <w:tc>
          <w:tcPr>
            <w:tcW w:w="1837" w:type="dxa"/>
            <w:tcBorders>
              <w:top w:val="nil"/>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jc w:val="center"/>
              <w:rPr>
                <w:rFonts w:ascii="Times New Roman" w:eastAsia="Times New Roman" w:hAnsi="Times New Roman"/>
                <w:b/>
                <w:bCs/>
                <w:sz w:val="20"/>
                <w:szCs w:val="20"/>
                <w:lang w:eastAsia="ru-RU"/>
              </w:rPr>
            </w:pPr>
            <w:r w:rsidRPr="006F338D">
              <w:rPr>
                <w:rFonts w:ascii="Times New Roman" w:eastAsia="Times New Roman" w:hAnsi="Times New Roman"/>
                <w:b/>
                <w:bCs/>
                <w:sz w:val="20"/>
                <w:szCs w:val="20"/>
                <w:lang w:eastAsia="ru-RU"/>
              </w:rPr>
              <w:t>240601/7        2240</w:t>
            </w:r>
          </w:p>
        </w:tc>
        <w:tc>
          <w:tcPr>
            <w:tcW w:w="1674"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1000</w:t>
            </w:r>
          </w:p>
        </w:tc>
        <w:tc>
          <w:tcPr>
            <w:tcW w:w="1566"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0</w:t>
            </w:r>
          </w:p>
        </w:tc>
      </w:tr>
      <w:tr w:rsidR="005E4786" w:rsidRPr="006F338D" w:rsidTr="005E4786">
        <w:trPr>
          <w:trHeight w:val="1125"/>
        </w:trPr>
        <w:tc>
          <w:tcPr>
            <w:tcW w:w="458" w:type="dxa"/>
            <w:tcBorders>
              <w:top w:val="nil"/>
              <w:left w:val="single" w:sz="4" w:space="0" w:color="auto"/>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9</w:t>
            </w:r>
          </w:p>
        </w:tc>
        <w:tc>
          <w:tcPr>
            <w:tcW w:w="5097" w:type="dxa"/>
            <w:tcBorders>
              <w:top w:val="nil"/>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Реконструкція біологічних очисних споруд (БОС)  за адресою м.Зеленодольськ Апостолівського району Дніпропетровської області</w:t>
            </w:r>
          </w:p>
        </w:tc>
        <w:tc>
          <w:tcPr>
            <w:tcW w:w="1837" w:type="dxa"/>
            <w:tcBorders>
              <w:top w:val="nil"/>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jc w:val="center"/>
              <w:rPr>
                <w:rFonts w:ascii="Times New Roman" w:eastAsia="Times New Roman" w:hAnsi="Times New Roman"/>
                <w:b/>
                <w:bCs/>
                <w:sz w:val="20"/>
                <w:szCs w:val="20"/>
                <w:u w:val="single"/>
                <w:lang w:eastAsia="ru-RU"/>
              </w:rPr>
            </w:pPr>
            <w:r w:rsidRPr="006F338D">
              <w:rPr>
                <w:rFonts w:ascii="Times New Roman" w:eastAsia="Times New Roman" w:hAnsi="Times New Roman"/>
                <w:b/>
                <w:bCs/>
                <w:sz w:val="20"/>
                <w:szCs w:val="20"/>
                <w:u w:val="single"/>
                <w:lang w:eastAsia="ru-RU"/>
              </w:rPr>
              <w:t>240601/7</w:t>
            </w:r>
            <w:r w:rsidRPr="006F338D">
              <w:rPr>
                <w:rFonts w:ascii="Times New Roman" w:eastAsia="Times New Roman" w:hAnsi="Times New Roman"/>
                <w:b/>
                <w:bCs/>
                <w:sz w:val="20"/>
                <w:szCs w:val="20"/>
                <w:lang w:eastAsia="ru-RU"/>
              </w:rPr>
              <w:t xml:space="preserve"> </w:t>
            </w:r>
            <w:r w:rsidRPr="006F338D">
              <w:rPr>
                <w:rFonts w:ascii="Times New Roman" w:eastAsia="Times New Roman" w:hAnsi="Times New Roman"/>
                <w:b/>
                <w:bCs/>
                <w:sz w:val="20"/>
                <w:szCs w:val="20"/>
                <w:lang w:val="uk-UA" w:eastAsia="ru-RU"/>
              </w:rPr>
              <w:t xml:space="preserve">     </w:t>
            </w:r>
            <w:r w:rsidRPr="006F338D">
              <w:rPr>
                <w:rFonts w:ascii="Times New Roman" w:eastAsia="Times New Roman" w:hAnsi="Times New Roman"/>
                <w:b/>
                <w:bCs/>
                <w:sz w:val="20"/>
                <w:szCs w:val="20"/>
                <w:lang w:eastAsia="ru-RU"/>
              </w:rPr>
              <w:t xml:space="preserve">3142         </w:t>
            </w:r>
            <w:r w:rsidRPr="006F338D">
              <w:rPr>
                <w:rFonts w:ascii="Times New Roman" w:eastAsia="Times New Roman" w:hAnsi="Times New Roman"/>
                <w:b/>
                <w:bCs/>
                <w:sz w:val="20"/>
                <w:szCs w:val="20"/>
                <w:u w:val="single"/>
                <w:lang w:eastAsia="ru-RU"/>
              </w:rPr>
              <w:t>200100/7</w:t>
            </w:r>
            <w:r w:rsidRPr="006F338D">
              <w:rPr>
                <w:rFonts w:ascii="Times New Roman" w:eastAsia="Times New Roman" w:hAnsi="Times New Roman"/>
                <w:b/>
                <w:bCs/>
                <w:sz w:val="20"/>
                <w:szCs w:val="20"/>
                <w:lang w:val="uk-UA" w:eastAsia="ru-RU"/>
              </w:rPr>
              <w:t xml:space="preserve">      </w:t>
            </w:r>
            <w:r w:rsidRPr="006F338D">
              <w:rPr>
                <w:rFonts w:ascii="Times New Roman" w:eastAsia="Times New Roman" w:hAnsi="Times New Roman"/>
                <w:b/>
                <w:bCs/>
                <w:sz w:val="20"/>
                <w:szCs w:val="20"/>
                <w:lang w:eastAsia="ru-RU"/>
              </w:rPr>
              <w:t>3142</w:t>
            </w:r>
          </w:p>
        </w:tc>
        <w:tc>
          <w:tcPr>
            <w:tcW w:w="1674"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63700995</w:t>
            </w:r>
          </w:p>
        </w:tc>
        <w:tc>
          <w:tcPr>
            <w:tcW w:w="1566"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23581422,54</w:t>
            </w:r>
          </w:p>
        </w:tc>
      </w:tr>
      <w:tr w:rsidR="005E4786" w:rsidRPr="006F338D" w:rsidTr="005E4786">
        <w:trPr>
          <w:trHeight w:val="765"/>
        </w:trPr>
        <w:tc>
          <w:tcPr>
            <w:tcW w:w="458" w:type="dxa"/>
            <w:tcBorders>
              <w:top w:val="nil"/>
              <w:left w:val="single" w:sz="4" w:space="0" w:color="auto"/>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10</w:t>
            </w:r>
          </w:p>
        </w:tc>
        <w:tc>
          <w:tcPr>
            <w:tcW w:w="5097" w:type="dxa"/>
            <w:tcBorders>
              <w:top w:val="nil"/>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Проектно-вишукувальні роботи з реконструкціі напірного каналізаційного колектору № 1 та № 2 (У т.ч. експертиза)</w:t>
            </w:r>
          </w:p>
        </w:tc>
        <w:tc>
          <w:tcPr>
            <w:tcW w:w="1837" w:type="dxa"/>
            <w:tcBorders>
              <w:top w:val="nil"/>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jc w:val="center"/>
              <w:rPr>
                <w:rFonts w:ascii="Times New Roman" w:eastAsia="Times New Roman" w:hAnsi="Times New Roman"/>
                <w:b/>
                <w:bCs/>
                <w:sz w:val="20"/>
                <w:szCs w:val="20"/>
                <w:lang w:eastAsia="ru-RU"/>
              </w:rPr>
            </w:pPr>
            <w:r w:rsidRPr="006F338D">
              <w:rPr>
                <w:rFonts w:ascii="Times New Roman" w:eastAsia="Times New Roman" w:hAnsi="Times New Roman"/>
                <w:b/>
                <w:bCs/>
                <w:sz w:val="20"/>
                <w:szCs w:val="20"/>
                <w:lang w:eastAsia="ru-RU"/>
              </w:rPr>
              <w:t>20100/7         3132</w:t>
            </w:r>
          </w:p>
        </w:tc>
        <w:tc>
          <w:tcPr>
            <w:tcW w:w="1674"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773040</w:t>
            </w:r>
          </w:p>
        </w:tc>
        <w:tc>
          <w:tcPr>
            <w:tcW w:w="1566"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122872,8</w:t>
            </w:r>
          </w:p>
        </w:tc>
      </w:tr>
      <w:tr w:rsidR="005E4786" w:rsidRPr="006F338D" w:rsidTr="005E4786">
        <w:trPr>
          <w:trHeight w:val="1189"/>
        </w:trPr>
        <w:tc>
          <w:tcPr>
            <w:tcW w:w="458" w:type="dxa"/>
            <w:tcBorders>
              <w:top w:val="nil"/>
              <w:left w:val="single" w:sz="4" w:space="0" w:color="auto"/>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11</w:t>
            </w:r>
          </w:p>
        </w:tc>
        <w:tc>
          <w:tcPr>
            <w:tcW w:w="5097" w:type="dxa"/>
            <w:tcBorders>
              <w:top w:val="nil"/>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Будівництво каналізаційних мереж та організація відведення поверхневого стоку води з території  с. М.Костромка Апостолівського району</w:t>
            </w:r>
          </w:p>
        </w:tc>
        <w:tc>
          <w:tcPr>
            <w:tcW w:w="1837" w:type="dxa"/>
            <w:tcBorders>
              <w:top w:val="nil"/>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jc w:val="center"/>
              <w:rPr>
                <w:rFonts w:ascii="Times New Roman" w:eastAsia="Times New Roman" w:hAnsi="Times New Roman"/>
                <w:b/>
                <w:bCs/>
                <w:sz w:val="20"/>
                <w:szCs w:val="20"/>
                <w:u w:val="single"/>
                <w:lang w:eastAsia="ru-RU"/>
              </w:rPr>
            </w:pPr>
            <w:r w:rsidRPr="006F338D">
              <w:rPr>
                <w:rFonts w:ascii="Times New Roman" w:eastAsia="Times New Roman" w:hAnsi="Times New Roman"/>
                <w:b/>
                <w:bCs/>
                <w:sz w:val="20"/>
                <w:szCs w:val="20"/>
                <w:u w:val="single"/>
                <w:lang w:eastAsia="ru-RU"/>
              </w:rPr>
              <w:t>240601/7</w:t>
            </w:r>
            <w:r w:rsidRPr="006F338D">
              <w:rPr>
                <w:rFonts w:ascii="Times New Roman" w:eastAsia="Times New Roman" w:hAnsi="Times New Roman"/>
                <w:b/>
                <w:bCs/>
                <w:sz w:val="20"/>
                <w:szCs w:val="20"/>
                <w:lang w:eastAsia="ru-RU"/>
              </w:rPr>
              <w:t xml:space="preserve"> </w:t>
            </w:r>
            <w:r w:rsidRPr="006F338D">
              <w:rPr>
                <w:rFonts w:ascii="Times New Roman" w:eastAsia="Times New Roman" w:hAnsi="Times New Roman"/>
                <w:b/>
                <w:bCs/>
                <w:sz w:val="20"/>
                <w:szCs w:val="20"/>
                <w:lang w:val="uk-UA" w:eastAsia="ru-RU"/>
              </w:rPr>
              <w:t xml:space="preserve">        </w:t>
            </w:r>
            <w:r w:rsidRPr="006F338D">
              <w:rPr>
                <w:rFonts w:ascii="Times New Roman" w:eastAsia="Times New Roman" w:hAnsi="Times New Roman"/>
                <w:b/>
                <w:bCs/>
                <w:sz w:val="20"/>
                <w:szCs w:val="20"/>
                <w:lang w:eastAsia="ru-RU"/>
              </w:rPr>
              <w:t xml:space="preserve">3122           </w:t>
            </w:r>
            <w:r w:rsidRPr="006F338D">
              <w:rPr>
                <w:rFonts w:ascii="Times New Roman" w:eastAsia="Times New Roman" w:hAnsi="Times New Roman"/>
                <w:b/>
                <w:bCs/>
                <w:sz w:val="20"/>
                <w:szCs w:val="20"/>
                <w:u w:val="single"/>
                <w:lang w:eastAsia="ru-RU"/>
              </w:rPr>
              <w:t>200100/7</w:t>
            </w:r>
            <w:r w:rsidRPr="006F338D">
              <w:rPr>
                <w:rFonts w:ascii="Times New Roman" w:eastAsia="Times New Roman" w:hAnsi="Times New Roman"/>
                <w:b/>
                <w:bCs/>
                <w:sz w:val="20"/>
                <w:szCs w:val="20"/>
                <w:lang w:eastAsia="ru-RU"/>
              </w:rPr>
              <w:t xml:space="preserve"> </w:t>
            </w:r>
            <w:r w:rsidRPr="006F338D">
              <w:rPr>
                <w:rFonts w:ascii="Times New Roman" w:eastAsia="Times New Roman" w:hAnsi="Times New Roman"/>
                <w:b/>
                <w:bCs/>
                <w:sz w:val="20"/>
                <w:szCs w:val="20"/>
                <w:lang w:val="uk-UA" w:eastAsia="ru-RU"/>
              </w:rPr>
              <w:t xml:space="preserve">       </w:t>
            </w:r>
            <w:r w:rsidRPr="006F338D">
              <w:rPr>
                <w:rFonts w:ascii="Times New Roman" w:eastAsia="Times New Roman" w:hAnsi="Times New Roman"/>
                <w:b/>
                <w:bCs/>
                <w:sz w:val="20"/>
                <w:szCs w:val="20"/>
                <w:lang w:eastAsia="ru-RU"/>
              </w:rPr>
              <w:t>3122</w:t>
            </w:r>
          </w:p>
        </w:tc>
        <w:tc>
          <w:tcPr>
            <w:tcW w:w="1674"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8962529</w:t>
            </w:r>
          </w:p>
        </w:tc>
        <w:tc>
          <w:tcPr>
            <w:tcW w:w="1566"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0</w:t>
            </w:r>
          </w:p>
        </w:tc>
      </w:tr>
      <w:tr w:rsidR="005E4786" w:rsidRPr="006F338D" w:rsidTr="005E4786">
        <w:trPr>
          <w:trHeight w:val="1080"/>
        </w:trPr>
        <w:tc>
          <w:tcPr>
            <w:tcW w:w="458" w:type="dxa"/>
            <w:tcBorders>
              <w:top w:val="nil"/>
              <w:left w:val="single" w:sz="4" w:space="0" w:color="auto"/>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12</w:t>
            </w:r>
          </w:p>
        </w:tc>
        <w:tc>
          <w:tcPr>
            <w:tcW w:w="5097" w:type="dxa"/>
            <w:tcBorders>
              <w:top w:val="nil"/>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Послуги з приєднання до електричних мереж каналізаційних насосних станцій об’єкта будівництва «Будівництво каналізаційних мереж та організація відведення поверхневого стоку води з території в с.М.Костромка»</w:t>
            </w:r>
          </w:p>
        </w:tc>
        <w:tc>
          <w:tcPr>
            <w:tcW w:w="1837" w:type="dxa"/>
            <w:tcBorders>
              <w:top w:val="nil"/>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jc w:val="center"/>
              <w:rPr>
                <w:rFonts w:ascii="Times New Roman" w:eastAsia="Times New Roman" w:hAnsi="Times New Roman"/>
                <w:b/>
                <w:bCs/>
                <w:sz w:val="20"/>
                <w:szCs w:val="20"/>
                <w:lang w:eastAsia="ru-RU"/>
              </w:rPr>
            </w:pPr>
            <w:r w:rsidRPr="006F338D">
              <w:rPr>
                <w:rFonts w:ascii="Times New Roman" w:eastAsia="Times New Roman" w:hAnsi="Times New Roman"/>
                <w:b/>
                <w:bCs/>
                <w:sz w:val="20"/>
                <w:szCs w:val="20"/>
                <w:lang w:eastAsia="ru-RU"/>
              </w:rPr>
              <w:t>240601/7        2240</w:t>
            </w:r>
          </w:p>
        </w:tc>
        <w:tc>
          <w:tcPr>
            <w:tcW w:w="1674"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18235</w:t>
            </w:r>
          </w:p>
        </w:tc>
        <w:tc>
          <w:tcPr>
            <w:tcW w:w="1566"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0</w:t>
            </w:r>
          </w:p>
        </w:tc>
      </w:tr>
      <w:tr w:rsidR="005E4786" w:rsidRPr="006F338D" w:rsidTr="005E4786">
        <w:trPr>
          <w:trHeight w:val="825"/>
        </w:trPr>
        <w:tc>
          <w:tcPr>
            <w:tcW w:w="458" w:type="dxa"/>
            <w:tcBorders>
              <w:top w:val="nil"/>
              <w:left w:val="single" w:sz="4" w:space="0" w:color="auto"/>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13</w:t>
            </w:r>
          </w:p>
        </w:tc>
        <w:tc>
          <w:tcPr>
            <w:tcW w:w="5097" w:type="dxa"/>
            <w:tcBorders>
              <w:top w:val="nil"/>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Придбання машини для стикової зварки пластикових труб</w:t>
            </w:r>
          </w:p>
        </w:tc>
        <w:tc>
          <w:tcPr>
            <w:tcW w:w="1837" w:type="dxa"/>
            <w:tcBorders>
              <w:top w:val="nil"/>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jc w:val="center"/>
              <w:rPr>
                <w:rFonts w:ascii="Times New Roman" w:eastAsia="Times New Roman" w:hAnsi="Times New Roman"/>
                <w:b/>
                <w:bCs/>
                <w:sz w:val="20"/>
                <w:szCs w:val="20"/>
                <w:lang w:eastAsia="ru-RU"/>
              </w:rPr>
            </w:pPr>
            <w:r w:rsidRPr="006F338D">
              <w:rPr>
                <w:rFonts w:ascii="Times New Roman" w:eastAsia="Times New Roman" w:hAnsi="Times New Roman"/>
                <w:b/>
                <w:bCs/>
                <w:sz w:val="20"/>
                <w:szCs w:val="20"/>
                <w:lang w:eastAsia="ru-RU"/>
              </w:rPr>
              <w:t>200100/7         3110</w:t>
            </w:r>
          </w:p>
        </w:tc>
        <w:tc>
          <w:tcPr>
            <w:tcW w:w="1674"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851000</w:t>
            </w:r>
          </w:p>
        </w:tc>
        <w:tc>
          <w:tcPr>
            <w:tcW w:w="1566"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0</w:t>
            </w:r>
          </w:p>
        </w:tc>
      </w:tr>
      <w:tr w:rsidR="005E4786" w:rsidRPr="006F338D" w:rsidTr="005E4786">
        <w:trPr>
          <w:trHeight w:val="1140"/>
        </w:trPr>
        <w:tc>
          <w:tcPr>
            <w:tcW w:w="458" w:type="dxa"/>
            <w:tcBorders>
              <w:top w:val="nil"/>
              <w:left w:val="single" w:sz="4" w:space="0" w:color="auto"/>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14</w:t>
            </w:r>
          </w:p>
        </w:tc>
        <w:tc>
          <w:tcPr>
            <w:tcW w:w="5097" w:type="dxa"/>
            <w:tcBorders>
              <w:top w:val="nil"/>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Проектно – вишукувальні роботи з реконструкції споруди КНС – 3, її електросилового та технологічного обладнання і вентиляційних систем в м.Зеленодольську (у тому числі експертиза проекту)</w:t>
            </w:r>
          </w:p>
        </w:tc>
        <w:tc>
          <w:tcPr>
            <w:tcW w:w="1837" w:type="dxa"/>
            <w:tcBorders>
              <w:top w:val="nil"/>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jc w:val="center"/>
              <w:rPr>
                <w:rFonts w:ascii="Times New Roman" w:eastAsia="Times New Roman" w:hAnsi="Times New Roman"/>
                <w:b/>
                <w:bCs/>
                <w:sz w:val="20"/>
                <w:szCs w:val="20"/>
                <w:lang w:eastAsia="ru-RU"/>
              </w:rPr>
            </w:pPr>
            <w:r w:rsidRPr="006F338D">
              <w:rPr>
                <w:rFonts w:ascii="Times New Roman" w:eastAsia="Times New Roman" w:hAnsi="Times New Roman"/>
                <w:b/>
                <w:bCs/>
                <w:sz w:val="20"/>
                <w:szCs w:val="20"/>
                <w:lang w:eastAsia="ru-RU"/>
              </w:rPr>
              <w:t>240601/7         3142</w:t>
            </w:r>
          </w:p>
        </w:tc>
        <w:tc>
          <w:tcPr>
            <w:tcW w:w="1674"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53919</w:t>
            </w:r>
          </w:p>
        </w:tc>
        <w:tc>
          <w:tcPr>
            <w:tcW w:w="1566"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48655,68</w:t>
            </w:r>
          </w:p>
        </w:tc>
      </w:tr>
      <w:tr w:rsidR="005E4786" w:rsidRPr="006F338D" w:rsidTr="005E4786">
        <w:trPr>
          <w:trHeight w:val="900"/>
        </w:trPr>
        <w:tc>
          <w:tcPr>
            <w:tcW w:w="458" w:type="dxa"/>
            <w:tcBorders>
              <w:top w:val="nil"/>
              <w:left w:val="single" w:sz="4" w:space="0" w:color="auto"/>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15</w:t>
            </w:r>
          </w:p>
        </w:tc>
        <w:tc>
          <w:tcPr>
            <w:tcW w:w="5097" w:type="dxa"/>
            <w:tcBorders>
              <w:top w:val="nil"/>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Реконструкція споруди КНС – 3, її електросилового та технологічного обладнання і вентиляційних систем в м.Зеленодольську</w:t>
            </w:r>
          </w:p>
        </w:tc>
        <w:tc>
          <w:tcPr>
            <w:tcW w:w="1837" w:type="dxa"/>
            <w:tcBorders>
              <w:top w:val="nil"/>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jc w:val="center"/>
              <w:rPr>
                <w:rFonts w:ascii="Times New Roman" w:eastAsia="Times New Roman" w:hAnsi="Times New Roman"/>
                <w:b/>
                <w:bCs/>
                <w:sz w:val="20"/>
                <w:szCs w:val="20"/>
                <w:lang w:eastAsia="ru-RU"/>
              </w:rPr>
            </w:pPr>
            <w:r w:rsidRPr="006F338D">
              <w:rPr>
                <w:rFonts w:ascii="Times New Roman" w:eastAsia="Times New Roman" w:hAnsi="Times New Roman"/>
                <w:b/>
                <w:bCs/>
                <w:sz w:val="20"/>
                <w:szCs w:val="20"/>
                <w:lang w:eastAsia="ru-RU"/>
              </w:rPr>
              <w:t xml:space="preserve">240601/7  3142  200100/7 3142 </w:t>
            </w:r>
          </w:p>
        </w:tc>
        <w:tc>
          <w:tcPr>
            <w:tcW w:w="1674"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4040233</w:t>
            </w:r>
          </w:p>
        </w:tc>
        <w:tc>
          <w:tcPr>
            <w:tcW w:w="1566"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1189000</w:t>
            </w:r>
          </w:p>
        </w:tc>
      </w:tr>
      <w:tr w:rsidR="005E4786" w:rsidRPr="006F338D" w:rsidTr="005E4786">
        <w:trPr>
          <w:trHeight w:val="870"/>
        </w:trPr>
        <w:tc>
          <w:tcPr>
            <w:tcW w:w="458" w:type="dxa"/>
            <w:tcBorders>
              <w:top w:val="nil"/>
              <w:left w:val="single" w:sz="4" w:space="0" w:color="auto"/>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16</w:t>
            </w:r>
          </w:p>
        </w:tc>
        <w:tc>
          <w:tcPr>
            <w:tcW w:w="5097" w:type="dxa"/>
            <w:tcBorders>
              <w:top w:val="nil"/>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Проектно – вишукувальні роботи з капітального ремонту аерофільтра № 3 ІІІ черги БОС м.Зеленодольськ Дніпропетровської області (в т.ч. експертиза)</w:t>
            </w:r>
          </w:p>
        </w:tc>
        <w:tc>
          <w:tcPr>
            <w:tcW w:w="1837" w:type="dxa"/>
            <w:tcBorders>
              <w:top w:val="nil"/>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jc w:val="center"/>
              <w:rPr>
                <w:rFonts w:ascii="Times New Roman" w:eastAsia="Times New Roman" w:hAnsi="Times New Roman"/>
                <w:b/>
                <w:bCs/>
                <w:sz w:val="20"/>
                <w:szCs w:val="20"/>
                <w:lang w:eastAsia="ru-RU"/>
              </w:rPr>
            </w:pPr>
            <w:r w:rsidRPr="006F338D">
              <w:rPr>
                <w:rFonts w:ascii="Times New Roman" w:eastAsia="Times New Roman" w:hAnsi="Times New Roman"/>
                <w:b/>
                <w:bCs/>
                <w:sz w:val="20"/>
                <w:szCs w:val="20"/>
                <w:lang w:eastAsia="ru-RU"/>
              </w:rPr>
              <w:t>240601/7         3132</w:t>
            </w:r>
          </w:p>
        </w:tc>
        <w:tc>
          <w:tcPr>
            <w:tcW w:w="1674"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173000</w:t>
            </w:r>
          </w:p>
        </w:tc>
        <w:tc>
          <w:tcPr>
            <w:tcW w:w="1566"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0</w:t>
            </w:r>
          </w:p>
        </w:tc>
      </w:tr>
      <w:tr w:rsidR="005E4786" w:rsidRPr="006F338D" w:rsidTr="005E4786">
        <w:trPr>
          <w:trHeight w:val="630"/>
        </w:trPr>
        <w:tc>
          <w:tcPr>
            <w:tcW w:w="458" w:type="dxa"/>
            <w:tcBorders>
              <w:top w:val="nil"/>
              <w:left w:val="single" w:sz="4" w:space="0" w:color="auto"/>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17</w:t>
            </w:r>
          </w:p>
        </w:tc>
        <w:tc>
          <w:tcPr>
            <w:tcW w:w="5097" w:type="dxa"/>
            <w:tcBorders>
              <w:top w:val="nil"/>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Придбання генераторного устаткування типу Р330Н-1 або його еквівалент 2 шт.</w:t>
            </w:r>
          </w:p>
        </w:tc>
        <w:tc>
          <w:tcPr>
            <w:tcW w:w="1837" w:type="dxa"/>
            <w:tcBorders>
              <w:top w:val="nil"/>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jc w:val="center"/>
              <w:rPr>
                <w:rFonts w:ascii="Times New Roman" w:eastAsia="Times New Roman" w:hAnsi="Times New Roman"/>
                <w:b/>
                <w:bCs/>
                <w:sz w:val="20"/>
                <w:szCs w:val="20"/>
                <w:lang w:eastAsia="ru-RU"/>
              </w:rPr>
            </w:pPr>
            <w:r w:rsidRPr="006F338D">
              <w:rPr>
                <w:rFonts w:ascii="Times New Roman" w:eastAsia="Times New Roman" w:hAnsi="Times New Roman"/>
                <w:b/>
                <w:bCs/>
                <w:sz w:val="20"/>
                <w:szCs w:val="20"/>
                <w:lang w:eastAsia="ru-RU"/>
              </w:rPr>
              <w:t>240601/7         3110</w:t>
            </w:r>
          </w:p>
        </w:tc>
        <w:tc>
          <w:tcPr>
            <w:tcW w:w="1674"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2408284</w:t>
            </w:r>
          </w:p>
        </w:tc>
        <w:tc>
          <w:tcPr>
            <w:tcW w:w="1566"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0</w:t>
            </w:r>
          </w:p>
        </w:tc>
      </w:tr>
      <w:tr w:rsidR="005E4786" w:rsidRPr="006F338D" w:rsidTr="005E4786">
        <w:trPr>
          <w:trHeight w:val="675"/>
        </w:trPr>
        <w:tc>
          <w:tcPr>
            <w:tcW w:w="458" w:type="dxa"/>
            <w:tcBorders>
              <w:top w:val="nil"/>
              <w:left w:val="single" w:sz="4" w:space="0" w:color="auto"/>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18</w:t>
            </w:r>
          </w:p>
        </w:tc>
        <w:tc>
          <w:tcPr>
            <w:tcW w:w="5097" w:type="dxa"/>
            <w:tcBorders>
              <w:top w:val="nil"/>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Придбання термо-акустичного течошукача або його еквівалент</w:t>
            </w:r>
          </w:p>
        </w:tc>
        <w:tc>
          <w:tcPr>
            <w:tcW w:w="1837" w:type="dxa"/>
            <w:tcBorders>
              <w:top w:val="nil"/>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jc w:val="center"/>
              <w:rPr>
                <w:rFonts w:ascii="Times New Roman" w:eastAsia="Times New Roman" w:hAnsi="Times New Roman"/>
                <w:b/>
                <w:bCs/>
                <w:sz w:val="20"/>
                <w:szCs w:val="20"/>
                <w:lang w:eastAsia="ru-RU"/>
              </w:rPr>
            </w:pPr>
            <w:r w:rsidRPr="006F338D">
              <w:rPr>
                <w:rFonts w:ascii="Times New Roman" w:eastAsia="Times New Roman" w:hAnsi="Times New Roman"/>
                <w:b/>
                <w:bCs/>
                <w:sz w:val="20"/>
                <w:szCs w:val="20"/>
                <w:lang w:eastAsia="ru-RU"/>
              </w:rPr>
              <w:t>240601/7         3110</w:t>
            </w:r>
          </w:p>
        </w:tc>
        <w:tc>
          <w:tcPr>
            <w:tcW w:w="1674"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95000</w:t>
            </w:r>
          </w:p>
        </w:tc>
        <w:tc>
          <w:tcPr>
            <w:tcW w:w="1566"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74028</w:t>
            </w:r>
          </w:p>
        </w:tc>
      </w:tr>
      <w:tr w:rsidR="005E4786" w:rsidRPr="006F338D" w:rsidTr="005E4786">
        <w:trPr>
          <w:trHeight w:val="945"/>
        </w:trPr>
        <w:tc>
          <w:tcPr>
            <w:tcW w:w="458" w:type="dxa"/>
            <w:tcBorders>
              <w:top w:val="nil"/>
              <w:left w:val="single" w:sz="4" w:space="0" w:color="auto"/>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19</w:t>
            </w:r>
          </w:p>
        </w:tc>
        <w:tc>
          <w:tcPr>
            <w:tcW w:w="5097" w:type="dxa"/>
            <w:tcBorders>
              <w:top w:val="nil"/>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Будівництво дощової каналізації по вул..Комсомольська, пров. Молодіжний, вул..Н.Малаєвої в м.Зеленодольську Апостолівського району Дніпропетровської області</w:t>
            </w:r>
          </w:p>
        </w:tc>
        <w:tc>
          <w:tcPr>
            <w:tcW w:w="1837" w:type="dxa"/>
            <w:tcBorders>
              <w:top w:val="nil"/>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jc w:val="center"/>
              <w:rPr>
                <w:rFonts w:ascii="Times New Roman" w:eastAsia="Times New Roman" w:hAnsi="Times New Roman"/>
                <w:b/>
                <w:bCs/>
                <w:sz w:val="20"/>
                <w:szCs w:val="20"/>
                <w:lang w:eastAsia="ru-RU"/>
              </w:rPr>
            </w:pPr>
            <w:r w:rsidRPr="006F338D">
              <w:rPr>
                <w:rFonts w:ascii="Times New Roman" w:eastAsia="Times New Roman" w:hAnsi="Times New Roman"/>
                <w:b/>
                <w:bCs/>
                <w:sz w:val="20"/>
                <w:szCs w:val="20"/>
                <w:lang w:eastAsia="ru-RU"/>
              </w:rPr>
              <w:t>240601/7         3122</w:t>
            </w:r>
          </w:p>
        </w:tc>
        <w:tc>
          <w:tcPr>
            <w:tcW w:w="1674"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1651647</w:t>
            </w:r>
          </w:p>
        </w:tc>
        <w:tc>
          <w:tcPr>
            <w:tcW w:w="1566"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743195,04</w:t>
            </w:r>
          </w:p>
        </w:tc>
      </w:tr>
      <w:tr w:rsidR="005E4786" w:rsidRPr="006F338D" w:rsidTr="005E4786">
        <w:trPr>
          <w:trHeight w:val="557"/>
        </w:trPr>
        <w:tc>
          <w:tcPr>
            <w:tcW w:w="458" w:type="dxa"/>
            <w:tcBorders>
              <w:top w:val="nil"/>
              <w:left w:val="single" w:sz="4" w:space="0" w:color="auto"/>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20</w:t>
            </w:r>
          </w:p>
        </w:tc>
        <w:tc>
          <w:tcPr>
            <w:tcW w:w="5097" w:type="dxa"/>
            <w:tcBorders>
              <w:top w:val="nil"/>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Придбання установки «Акваджет 500» для прочищення каналізаційних мереж</w:t>
            </w:r>
          </w:p>
        </w:tc>
        <w:tc>
          <w:tcPr>
            <w:tcW w:w="1837" w:type="dxa"/>
            <w:tcBorders>
              <w:top w:val="nil"/>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jc w:val="center"/>
              <w:rPr>
                <w:rFonts w:ascii="Times New Roman" w:eastAsia="Times New Roman" w:hAnsi="Times New Roman"/>
                <w:b/>
                <w:bCs/>
                <w:sz w:val="20"/>
                <w:szCs w:val="20"/>
                <w:lang w:eastAsia="ru-RU"/>
              </w:rPr>
            </w:pPr>
            <w:r w:rsidRPr="006F338D">
              <w:rPr>
                <w:rFonts w:ascii="Times New Roman" w:eastAsia="Times New Roman" w:hAnsi="Times New Roman"/>
                <w:b/>
                <w:bCs/>
                <w:sz w:val="20"/>
                <w:szCs w:val="20"/>
                <w:lang w:eastAsia="ru-RU"/>
              </w:rPr>
              <w:t>200200/7        3110</w:t>
            </w:r>
          </w:p>
        </w:tc>
        <w:tc>
          <w:tcPr>
            <w:tcW w:w="1674"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120000</w:t>
            </w:r>
          </w:p>
        </w:tc>
        <w:tc>
          <w:tcPr>
            <w:tcW w:w="1566"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0</w:t>
            </w:r>
          </w:p>
        </w:tc>
      </w:tr>
      <w:tr w:rsidR="005E4786" w:rsidRPr="006F338D" w:rsidTr="005E4786">
        <w:trPr>
          <w:trHeight w:val="994"/>
        </w:trPr>
        <w:tc>
          <w:tcPr>
            <w:tcW w:w="458" w:type="dxa"/>
            <w:tcBorders>
              <w:top w:val="nil"/>
              <w:left w:val="single" w:sz="4" w:space="0" w:color="auto"/>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21</w:t>
            </w:r>
          </w:p>
        </w:tc>
        <w:tc>
          <w:tcPr>
            <w:tcW w:w="5097" w:type="dxa"/>
            <w:tcBorders>
              <w:top w:val="nil"/>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Розробка проекту землеустрою щодо встановлення меж водоохоронної зони та смуги відведення дренажно-паводкового каналу с.М.Костромка на території Зеленодольської міської ради Апостолівського району</w:t>
            </w:r>
          </w:p>
        </w:tc>
        <w:tc>
          <w:tcPr>
            <w:tcW w:w="1837" w:type="dxa"/>
            <w:tcBorders>
              <w:top w:val="nil"/>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jc w:val="center"/>
              <w:rPr>
                <w:rFonts w:ascii="Times New Roman" w:eastAsia="Times New Roman" w:hAnsi="Times New Roman"/>
                <w:b/>
                <w:bCs/>
                <w:sz w:val="20"/>
                <w:szCs w:val="20"/>
                <w:lang w:eastAsia="ru-RU"/>
              </w:rPr>
            </w:pPr>
            <w:r w:rsidRPr="006F338D">
              <w:rPr>
                <w:rFonts w:ascii="Times New Roman" w:eastAsia="Times New Roman" w:hAnsi="Times New Roman"/>
                <w:b/>
                <w:bCs/>
                <w:sz w:val="20"/>
                <w:szCs w:val="20"/>
                <w:lang w:eastAsia="ru-RU"/>
              </w:rPr>
              <w:t>240601/1        2240</w:t>
            </w:r>
          </w:p>
        </w:tc>
        <w:tc>
          <w:tcPr>
            <w:tcW w:w="1674"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26295</w:t>
            </w:r>
          </w:p>
        </w:tc>
        <w:tc>
          <w:tcPr>
            <w:tcW w:w="1566"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26294,59</w:t>
            </w:r>
          </w:p>
        </w:tc>
      </w:tr>
      <w:tr w:rsidR="005E4786" w:rsidRPr="006F338D" w:rsidTr="005E4786">
        <w:trPr>
          <w:trHeight w:val="673"/>
        </w:trPr>
        <w:tc>
          <w:tcPr>
            <w:tcW w:w="458" w:type="dxa"/>
            <w:tcBorders>
              <w:top w:val="nil"/>
              <w:left w:val="single" w:sz="4" w:space="0" w:color="auto"/>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22</w:t>
            </w:r>
          </w:p>
        </w:tc>
        <w:tc>
          <w:tcPr>
            <w:tcW w:w="5097" w:type="dxa"/>
            <w:tcBorders>
              <w:top w:val="nil"/>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Розробка робочого проекту з реконструкції системи зливової каналізації м.Зеленодольськ, вул. Рибалко, 2-10 (у тому числі експертиза проекту)</w:t>
            </w:r>
          </w:p>
        </w:tc>
        <w:tc>
          <w:tcPr>
            <w:tcW w:w="1837" w:type="dxa"/>
            <w:tcBorders>
              <w:top w:val="nil"/>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jc w:val="center"/>
              <w:rPr>
                <w:rFonts w:ascii="Times New Roman" w:eastAsia="Times New Roman" w:hAnsi="Times New Roman"/>
                <w:b/>
                <w:bCs/>
                <w:sz w:val="20"/>
                <w:szCs w:val="20"/>
                <w:lang w:eastAsia="ru-RU"/>
              </w:rPr>
            </w:pPr>
            <w:r w:rsidRPr="006F338D">
              <w:rPr>
                <w:rFonts w:ascii="Times New Roman" w:eastAsia="Times New Roman" w:hAnsi="Times New Roman"/>
                <w:b/>
                <w:bCs/>
                <w:sz w:val="20"/>
                <w:szCs w:val="20"/>
                <w:lang w:eastAsia="ru-RU"/>
              </w:rPr>
              <w:t>240601/7         3142</w:t>
            </w:r>
          </w:p>
        </w:tc>
        <w:tc>
          <w:tcPr>
            <w:tcW w:w="1674"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59120</w:t>
            </w:r>
          </w:p>
        </w:tc>
        <w:tc>
          <w:tcPr>
            <w:tcW w:w="1566"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56024,26</w:t>
            </w:r>
          </w:p>
        </w:tc>
      </w:tr>
      <w:tr w:rsidR="005E4786" w:rsidRPr="006F338D" w:rsidTr="005E4786">
        <w:trPr>
          <w:trHeight w:val="487"/>
        </w:trPr>
        <w:tc>
          <w:tcPr>
            <w:tcW w:w="458" w:type="dxa"/>
            <w:tcBorders>
              <w:top w:val="nil"/>
              <w:left w:val="single" w:sz="4" w:space="0" w:color="auto"/>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lastRenderedPageBreak/>
              <w:t>23</w:t>
            </w:r>
          </w:p>
        </w:tc>
        <w:tc>
          <w:tcPr>
            <w:tcW w:w="5097" w:type="dxa"/>
            <w:tcBorders>
              <w:top w:val="nil"/>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Реконструкція системи зливової каналізації м.Зеленодольськ, вул. Рибалко, 2-10</w:t>
            </w:r>
          </w:p>
        </w:tc>
        <w:tc>
          <w:tcPr>
            <w:tcW w:w="1837" w:type="dxa"/>
            <w:tcBorders>
              <w:top w:val="nil"/>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jc w:val="center"/>
              <w:rPr>
                <w:rFonts w:ascii="Times New Roman" w:eastAsia="Times New Roman" w:hAnsi="Times New Roman"/>
                <w:b/>
                <w:bCs/>
                <w:sz w:val="20"/>
                <w:szCs w:val="20"/>
                <w:lang w:eastAsia="ru-RU"/>
              </w:rPr>
            </w:pPr>
            <w:r w:rsidRPr="006F338D">
              <w:rPr>
                <w:rFonts w:ascii="Times New Roman" w:eastAsia="Times New Roman" w:hAnsi="Times New Roman"/>
                <w:b/>
                <w:bCs/>
                <w:sz w:val="20"/>
                <w:szCs w:val="20"/>
                <w:lang w:eastAsia="ru-RU"/>
              </w:rPr>
              <w:t>200200/7        3142</w:t>
            </w:r>
          </w:p>
        </w:tc>
        <w:tc>
          <w:tcPr>
            <w:tcW w:w="1674"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1024000</w:t>
            </w:r>
          </w:p>
        </w:tc>
        <w:tc>
          <w:tcPr>
            <w:tcW w:w="1566"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0</w:t>
            </w:r>
          </w:p>
        </w:tc>
      </w:tr>
      <w:tr w:rsidR="005E4786" w:rsidRPr="006F338D" w:rsidTr="005E4786">
        <w:trPr>
          <w:trHeight w:val="557"/>
        </w:trPr>
        <w:tc>
          <w:tcPr>
            <w:tcW w:w="458" w:type="dxa"/>
            <w:tcBorders>
              <w:top w:val="nil"/>
              <w:left w:val="single" w:sz="4" w:space="0" w:color="auto"/>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24</w:t>
            </w:r>
          </w:p>
        </w:tc>
        <w:tc>
          <w:tcPr>
            <w:tcW w:w="5097" w:type="dxa"/>
            <w:tcBorders>
              <w:top w:val="nil"/>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Будівництво системи зливової каналізації  дворової каналізації  вул.Енергетична 24-30</w:t>
            </w:r>
          </w:p>
        </w:tc>
        <w:tc>
          <w:tcPr>
            <w:tcW w:w="1837" w:type="dxa"/>
            <w:tcBorders>
              <w:top w:val="nil"/>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jc w:val="center"/>
              <w:rPr>
                <w:rFonts w:ascii="Times New Roman" w:eastAsia="Times New Roman" w:hAnsi="Times New Roman"/>
                <w:b/>
                <w:bCs/>
                <w:sz w:val="20"/>
                <w:szCs w:val="20"/>
                <w:lang w:eastAsia="ru-RU"/>
              </w:rPr>
            </w:pPr>
            <w:r w:rsidRPr="006F338D">
              <w:rPr>
                <w:rFonts w:ascii="Times New Roman" w:eastAsia="Times New Roman" w:hAnsi="Times New Roman"/>
                <w:b/>
                <w:bCs/>
                <w:sz w:val="20"/>
                <w:szCs w:val="20"/>
                <w:lang w:eastAsia="ru-RU"/>
              </w:rPr>
              <w:t>240601/7        3122</w:t>
            </w:r>
          </w:p>
        </w:tc>
        <w:tc>
          <w:tcPr>
            <w:tcW w:w="1674"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127917</w:t>
            </w:r>
          </w:p>
        </w:tc>
        <w:tc>
          <w:tcPr>
            <w:tcW w:w="1566"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121543,01</w:t>
            </w:r>
          </w:p>
        </w:tc>
      </w:tr>
      <w:tr w:rsidR="005E4786" w:rsidRPr="006F338D" w:rsidTr="005E4786">
        <w:trPr>
          <w:trHeight w:val="768"/>
        </w:trPr>
        <w:tc>
          <w:tcPr>
            <w:tcW w:w="458" w:type="dxa"/>
            <w:tcBorders>
              <w:top w:val="nil"/>
              <w:left w:val="single" w:sz="4" w:space="0" w:color="auto"/>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25</w:t>
            </w:r>
          </w:p>
        </w:tc>
        <w:tc>
          <w:tcPr>
            <w:tcW w:w="5097" w:type="dxa"/>
            <w:tcBorders>
              <w:top w:val="nil"/>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Захист від підтоплення с.М.Костромка по вул.Нова, вул..Калініна, вул.Зеленодольська Зеленодольської міської ради Апостолівського району</w:t>
            </w:r>
          </w:p>
        </w:tc>
        <w:tc>
          <w:tcPr>
            <w:tcW w:w="1837" w:type="dxa"/>
            <w:tcBorders>
              <w:top w:val="nil"/>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jc w:val="center"/>
              <w:rPr>
                <w:rFonts w:ascii="Times New Roman" w:eastAsia="Times New Roman" w:hAnsi="Times New Roman"/>
                <w:b/>
                <w:bCs/>
                <w:sz w:val="20"/>
                <w:szCs w:val="20"/>
                <w:lang w:eastAsia="ru-RU"/>
              </w:rPr>
            </w:pPr>
            <w:r w:rsidRPr="006F338D">
              <w:rPr>
                <w:rFonts w:ascii="Times New Roman" w:eastAsia="Times New Roman" w:hAnsi="Times New Roman"/>
                <w:b/>
                <w:bCs/>
                <w:sz w:val="20"/>
                <w:szCs w:val="20"/>
                <w:lang w:eastAsia="ru-RU"/>
              </w:rPr>
              <w:t>240601/7        3122</w:t>
            </w:r>
          </w:p>
        </w:tc>
        <w:tc>
          <w:tcPr>
            <w:tcW w:w="1674"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200351</w:t>
            </w:r>
          </w:p>
        </w:tc>
        <w:tc>
          <w:tcPr>
            <w:tcW w:w="1566"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93952</w:t>
            </w:r>
          </w:p>
        </w:tc>
      </w:tr>
      <w:tr w:rsidR="005E4786" w:rsidRPr="006F338D" w:rsidTr="005E4786">
        <w:trPr>
          <w:trHeight w:val="796"/>
        </w:trPr>
        <w:tc>
          <w:tcPr>
            <w:tcW w:w="458" w:type="dxa"/>
            <w:tcBorders>
              <w:top w:val="nil"/>
              <w:left w:val="single" w:sz="4" w:space="0" w:color="auto"/>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26</w:t>
            </w:r>
          </w:p>
        </w:tc>
        <w:tc>
          <w:tcPr>
            <w:tcW w:w="5097" w:type="dxa"/>
            <w:tcBorders>
              <w:top w:val="nil"/>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Проектно-вишукувальні роботи з будівництва споруди приймальної камери системи зливової каналізації по вул.60 років Жовтня м.Зеленодольськ Дніпропетровської області (в т.ч.експертиза)</w:t>
            </w:r>
          </w:p>
        </w:tc>
        <w:tc>
          <w:tcPr>
            <w:tcW w:w="1837" w:type="dxa"/>
            <w:tcBorders>
              <w:top w:val="nil"/>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jc w:val="center"/>
              <w:rPr>
                <w:rFonts w:ascii="Times New Roman" w:eastAsia="Times New Roman" w:hAnsi="Times New Roman"/>
                <w:b/>
                <w:bCs/>
                <w:sz w:val="20"/>
                <w:szCs w:val="20"/>
                <w:lang w:eastAsia="ru-RU"/>
              </w:rPr>
            </w:pPr>
            <w:r w:rsidRPr="006F338D">
              <w:rPr>
                <w:rFonts w:ascii="Times New Roman" w:eastAsia="Times New Roman" w:hAnsi="Times New Roman"/>
                <w:b/>
                <w:bCs/>
                <w:sz w:val="20"/>
                <w:szCs w:val="20"/>
                <w:lang w:eastAsia="ru-RU"/>
              </w:rPr>
              <w:t>240601/7         3122</w:t>
            </w:r>
          </w:p>
        </w:tc>
        <w:tc>
          <w:tcPr>
            <w:tcW w:w="1674"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13500</w:t>
            </w:r>
          </w:p>
        </w:tc>
        <w:tc>
          <w:tcPr>
            <w:tcW w:w="1566"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10915,06</w:t>
            </w:r>
          </w:p>
        </w:tc>
      </w:tr>
      <w:tr w:rsidR="005E4786" w:rsidRPr="006F338D" w:rsidTr="005E4786">
        <w:trPr>
          <w:trHeight w:val="1245"/>
        </w:trPr>
        <w:tc>
          <w:tcPr>
            <w:tcW w:w="458" w:type="dxa"/>
            <w:tcBorders>
              <w:top w:val="nil"/>
              <w:left w:val="single" w:sz="4" w:space="0" w:color="auto"/>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27</w:t>
            </w:r>
          </w:p>
        </w:tc>
        <w:tc>
          <w:tcPr>
            <w:tcW w:w="5097" w:type="dxa"/>
            <w:tcBorders>
              <w:top w:val="nil"/>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Отримання технічних умов на дренажно-насосну станцію об’єкта будівництва «Будівництво дощової каналізації по вул..Комсомольська, пров. Молодіжний, вул..Н.Малаєвої в м.Зеленодольську Апостолівського району Дніпропетровської області»</w:t>
            </w:r>
          </w:p>
        </w:tc>
        <w:tc>
          <w:tcPr>
            <w:tcW w:w="1837" w:type="dxa"/>
            <w:tcBorders>
              <w:top w:val="nil"/>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jc w:val="center"/>
              <w:rPr>
                <w:rFonts w:ascii="Times New Roman" w:eastAsia="Times New Roman" w:hAnsi="Times New Roman"/>
                <w:b/>
                <w:bCs/>
                <w:sz w:val="20"/>
                <w:szCs w:val="20"/>
                <w:lang w:eastAsia="ru-RU"/>
              </w:rPr>
            </w:pPr>
            <w:r w:rsidRPr="006F338D">
              <w:rPr>
                <w:rFonts w:ascii="Times New Roman" w:eastAsia="Times New Roman" w:hAnsi="Times New Roman"/>
                <w:b/>
                <w:bCs/>
                <w:sz w:val="20"/>
                <w:szCs w:val="20"/>
                <w:lang w:eastAsia="ru-RU"/>
              </w:rPr>
              <w:t>240601/7         2240</w:t>
            </w:r>
          </w:p>
        </w:tc>
        <w:tc>
          <w:tcPr>
            <w:tcW w:w="1674"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14400</w:t>
            </w:r>
          </w:p>
        </w:tc>
        <w:tc>
          <w:tcPr>
            <w:tcW w:w="1566"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0</w:t>
            </w:r>
          </w:p>
        </w:tc>
      </w:tr>
      <w:tr w:rsidR="005E4786" w:rsidRPr="006F338D" w:rsidTr="005E4786">
        <w:trPr>
          <w:trHeight w:val="846"/>
        </w:trPr>
        <w:tc>
          <w:tcPr>
            <w:tcW w:w="458" w:type="dxa"/>
            <w:tcBorders>
              <w:top w:val="nil"/>
              <w:left w:val="single" w:sz="4" w:space="0" w:color="auto"/>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28</w:t>
            </w:r>
          </w:p>
        </w:tc>
        <w:tc>
          <w:tcPr>
            <w:tcW w:w="5097" w:type="dxa"/>
            <w:tcBorders>
              <w:top w:val="nil"/>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Проектно-вишукувальні роботи "Будівництво дощової каналізації по вул..Комсомольська, пров. Молодіжний, вул..Н.Малаєвої в м.Зел-к Апостолівського р-у Дніпропетровської обл.</w:t>
            </w:r>
            <w:r w:rsidRPr="006F338D">
              <w:rPr>
                <w:rFonts w:ascii="Times New Roman" w:eastAsia="Times New Roman" w:hAnsi="Times New Roman"/>
                <w:b/>
                <w:bCs/>
                <w:sz w:val="20"/>
                <w:szCs w:val="20"/>
                <w:lang w:eastAsia="ru-RU"/>
              </w:rPr>
              <w:t>(коригування проекту</w:t>
            </w:r>
            <w:r w:rsidRPr="006F338D">
              <w:rPr>
                <w:rFonts w:ascii="Times New Roman" w:eastAsia="Times New Roman" w:hAnsi="Times New Roman"/>
                <w:sz w:val="20"/>
                <w:szCs w:val="20"/>
                <w:lang w:eastAsia="ru-RU"/>
              </w:rPr>
              <w:t>)</w:t>
            </w:r>
          </w:p>
        </w:tc>
        <w:tc>
          <w:tcPr>
            <w:tcW w:w="1837" w:type="dxa"/>
            <w:tcBorders>
              <w:top w:val="nil"/>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jc w:val="center"/>
              <w:rPr>
                <w:rFonts w:ascii="Times New Roman" w:eastAsia="Times New Roman" w:hAnsi="Times New Roman"/>
                <w:b/>
                <w:bCs/>
                <w:sz w:val="20"/>
                <w:szCs w:val="20"/>
                <w:lang w:eastAsia="ru-RU"/>
              </w:rPr>
            </w:pPr>
            <w:r w:rsidRPr="006F338D">
              <w:rPr>
                <w:rFonts w:ascii="Times New Roman" w:eastAsia="Times New Roman" w:hAnsi="Times New Roman"/>
                <w:b/>
                <w:bCs/>
                <w:sz w:val="20"/>
                <w:szCs w:val="20"/>
                <w:lang w:eastAsia="ru-RU"/>
              </w:rPr>
              <w:t>240601/7         3122</w:t>
            </w:r>
          </w:p>
        </w:tc>
        <w:tc>
          <w:tcPr>
            <w:tcW w:w="1674"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11106</w:t>
            </w:r>
          </w:p>
        </w:tc>
        <w:tc>
          <w:tcPr>
            <w:tcW w:w="1566"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9605,86</w:t>
            </w:r>
          </w:p>
        </w:tc>
      </w:tr>
      <w:tr w:rsidR="005E4786" w:rsidRPr="006F338D" w:rsidTr="005E4786">
        <w:trPr>
          <w:trHeight w:val="335"/>
        </w:trPr>
        <w:tc>
          <w:tcPr>
            <w:tcW w:w="458" w:type="dxa"/>
            <w:tcBorders>
              <w:top w:val="nil"/>
              <w:left w:val="single" w:sz="4" w:space="0" w:color="auto"/>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29</w:t>
            </w:r>
          </w:p>
        </w:tc>
        <w:tc>
          <w:tcPr>
            <w:tcW w:w="5097" w:type="dxa"/>
            <w:tcBorders>
              <w:top w:val="nil"/>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 xml:space="preserve">Послуги з озеленення м. Зеленодольськ </w:t>
            </w:r>
          </w:p>
        </w:tc>
        <w:tc>
          <w:tcPr>
            <w:tcW w:w="1837" w:type="dxa"/>
            <w:tcBorders>
              <w:top w:val="nil"/>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b/>
                <w:bCs/>
                <w:sz w:val="20"/>
                <w:szCs w:val="20"/>
                <w:lang w:eastAsia="ru-RU"/>
              </w:rPr>
            </w:pPr>
            <w:r w:rsidRPr="006F338D">
              <w:rPr>
                <w:rFonts w:ascii="Times New Roman" w:eastAsia="Times New Roman" w:hAnsi="Times New Roman"/>
                <w:b/>
                <w:bCs/>
                <w:sz w:val="20"/>
                <w:szCs w:val="20"/>
                <w:lang w:eastAsia="ru-RU"/>
              </w:rPr>
              <w:t xml:space="preserve">240601/1  </w:t>
            </w:r>
            <w:r w:rsidRPr="006F338D">
              <w:rPr>
                <w:rFonts w:ascii="Times New Roman" w:eastAsia="Times New Roman" w:hAnsi="Times New Roman"/>
                <w:b/>
                <w:bCs/>
                <w:sz w:val="20"/>
                <w:szCs w:val="20"/>
                <w:lang w:val="uk-UA" w:eastAsia="ru-RU"/>
              </w:rPr>
              <w:t xml:space="preserve">       </w:t>
            </w:r>
            <w:r w:rsidRPr="006F338D">
              <w:rPr>
                <w:rFonts w:ascii="Times New Roman" w:eastAsia="Times New Roman" w:hAnsi="Times New Roman"/>
                <w:b/>
                <w:bCs/>
                <w:sz w:val="20"/>
                <w:szCs w:val="20"/>
                <w:lang w:eastAsia="ru-RU"/>
              </w:rPr>
              <w:t>2240</w:t>
            </w:r>
            <w:r w:rsidRPr="006F338D">
              <w:rPr>
                <w:rFonts w:ascii="Times New Roman" w:eastAsia="Times New Roman" w:hAnsi="Times New Roman"/>
                <w:b/>
                <w:bCs/>
                <w:sz w:val="20"/>
                <w:szCs w:val="20"/>
                <w:lang w:val="uk-UA" w:eastAsia="ru-RU"/>
              </w:rPr>
              <w:t xml:space="preserve"> </w:t>
            </w:r>
            <w:r w:rsidRPr="006F338D">
              <w:rPr>
                <w:rFonts w:ascii="Times New Roman" w:eastAsia="Times New Roman" w:hAnsi="Times New Roman"/>
                <w:b/>
                <w:bCs/>
                <w:sz w:val="20"/>
                <w:szCs w:val="20"/>
                <w:lang w:eastAsia="ru-RU"/>
              </w:rPr>
              <w:t xml:space="preserve">240601/7 </w:t>
            </w:r>
            <w:r w:rsidRPr="006F338D">
              <w:rPr>
                <w:rFonts w:ascii="Times New Roman" w:eastAsia="Times New Roman" w:hAnsi="Times New Roman"/>
                <w:b/>
                <w:bCs/>
                <w:sz w:val="20"/>
                <w:szCs w:val="20"/>
                <w:lang w:val="uk-UA" w:eastAsia="ru-RU"/>
              </w:rPr>
              <w:t xml:space="preserve">        </w:t>
            </w:r>
            <w:r w:rsidRPr="006F338D">
              <w:rPr>
                <w:rFonts w:ascii="Times New Roman" w:eastAsia="Times New Roman" w:hAnsi="Times New Roman"/>
                <w:b/>
                <w:bCs/>
                <w:sz w:val="20"/>
                <w:szCs w:val="20"/>
                <w:lang w:eastAsia="ru-RU"/>
              </w:rPr>
              <w:t>2240</w:t>
            </w:r>
          </w:p>
        </w:tc>
        <w:tc>
          <w:tcPr>
            <w:tcW w:w="1674"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3490000</w:t>
            </w:r>
          </w:p>
        </w:tc>
        <w:tc>
          <w:tcPr>
            <w:tcW w:w="1566"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2423562,65</w:t>
            </w:r>
          </w:p>
        </w:tc>
      </w:tr>
      <w:tr w:rsidR="005E4786" w:rsidRPr="006F338D" w:rsidTr="005E4786">
        <w:trPr>
          <w:trHeight w:val="273"/>
        </w:trPr>
        <w:tc>
          <w:tcPr>
            <w:tcW w:w="458" w:type="dxa"/>
            <w:tcBorders>
              <w:top w:val="nil"/>
              <w:left w:val="single" w:sz="4" w:space="0" w:color="auto"/>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30</w:t>
            </w:r>
          </w:p>
        </w:tc>
        <w:tc>
          <w:tcPr>
            <w:tcW w:w="5097" w:type="dxa"/>
            <w:tcBorders>
              <w:top w:val="nil"/>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Придбання навісного обладнання до трактора, косарки дискової</w:t>
            </w:r>
          </w:p>
        </w:tc>
        <w:tc>
          <w:tcPr>
            <w:tcW w:w="1837" w:type="dxa"/>
            <w:tcBorders>
              <w:top w:val="nil"/>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b/>
                <w:bCs/>
                <w:sz w:val="20"/>
                <w:szCs w:val="20"/>
                <w:lang w:eastAsia="ru-RU"/>
              </w:rPr>
            </w:pPr>
            <w:r w:rsidRPr="006F338D">
              <w:rPr>
                <w:rFonts w:ascii="Times New Roman" w:eastAsia="Times New Roman" w:hAnsi="Times New Roman"/>
                <w:b/>
                <w:bCs/>
                <w:sz w:val="20"/>
                <w:szCs w:val="20"/>
                <w:lang w:eastAsia="ru-RU"/>
              </w:rPr>
              <w:t>240601/7         3110</w:t>
            </w:r>
          </w:p>
        </w:tc>
        <w:tc>
          <w:tcPr>
            <w:tcW w:w="1674"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120000</w:t>
            </w:r>
          </w:p>
        </w:tc>
        <w:tc>
          <w:tcPr>
            <w:tcW w:w="1566"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33000</w:t>
            </w:r>
          </w:p>
        </w:tc>
      </w:tr>
      <w:tr w:rsidR="005E4786" w:rsidRPr="006F338D" w:rsidTr="005E4786">
        <w:trPr>
          <w:trHeight w:val="372"/>
        </w:trPr>
        <w:tc>
          <w:tcPr>
            <w:tcW w:w="458" w:type="dxa"/>
            <w:tcBorders>
              <w:top w:val="nil"/>
              <w:left w:val="single" w:sz="4" w:space="0" w:color="auto"/>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31</w:t>
            </w:r>
          </w:p>
        </w:tc>
        <w:tc>
          <w:tcPr>
            <w:tcW w:w="5097" w:type="dxa"/>
            <w:tcBorders>
              <w:top w:val="nil"/>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Придбання бензинових травокосарок 4 шт.</w:t>
            </w:r>
          </w:p>
        </w:tc>
        <w:tc>
          <w:tcPr>
            <w:tcW w:w="1837" w:type="dxa"/>
            <w:tcBorders>
              <w:top w:val="nil"/>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b/>
                <w:bCs/>
                <w:sz w:val="20"/>
                <w:szCs w:val="20"/>
                <w:lang w:eastAsia="ru-RU"/>
              </w:rPr>
            </w:pPr>
            <w:r w:rsidRPr="006F338D">
              <w:rPr>
                <w:rFonts w:ascii="Times New Roman" w:eastAsia="Times New Roman" w:hAnsi="Times New Roman"/>
                <w:b/>
                <w:bCs/>
                <w:sz w:val="20"/>
                <w:szCs w:val="20"/>
                <w:lang w:eastAsia="ru-RU"/>
              </w:rPr>
              <w:t>240601/7         3110</w:t>
            </w:r>
          </w:p>
        </w:tc>
        <w:tc>
          <w:tcPr>
            <w:tcW w:w="1674"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43600</w:t>
            </w:r>
          </w:p>
        </w:tc>
        <w:tc>
          <w:tcPr>
            <w:tcW w:w="1566"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43599,6</w:t>
            </w:r>
          </w:p>
        </w:tc>
      </w:tr>
      <w:tr w:rsidR="005E4786" w:rsidRPr="006F338D" w:rsidTr="005E4786">
        <w:trPr>
          <w:trHeight w:val="326"/>
        </w:trPr>
        <w:tc>
          <w:tcPr>
            <w:tcW w:w="458" w:type="dxa"/>
            <w:tcBorders>
              <w:top w:val="nil"/>
              <w:left w:val="single" w:sz="4" w:space="0" w:color="auto"/>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32</w:t>
            </w:r>
          </w:p>
        </w:tc>
        <w:tc>
          <w:tcPr>
            <w:tcW w:w="5097" w:type="dxa"/>
            <w:tcBorders>
              <w:top w:val="nil"/>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Придбання бензинової газонокосарки 1 шт.</w:t>
            </w:r>
          </w:p>
        </w:tc>
        <w:tc>
          <w:tcPr>
            <w:tcW w:w="1837" w:type="dxa"/>
            <w:tcBorders>
              <w:top w:val="nil"/>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b/>
                <w:bCs/>
                <w:sz w:val="20"/>
                <w:szCs w:val="20"/>
                <w:lang w:eastAsia="ru-RU"/>
              </w:rPr>
            </w:pPr>
            <w:r w:rsidRPr="006F338D">
              <w:rPr>
                <w:rFonts w:ascii="Times New Roman" w:eastAsia="Times New Roman" w:hAnsi="Times New Roman"/>
                <w:b/>
                <w:bCs/>
                <w:sz w:val="20"/>
                <w:szCs w:val="20"/>
                <w:lang w:eastAsia="ru-RU"/>
              </w:rPr>
              <w:t>240601/7         3110</w:t>
            </w:r>
          </w:p>
        </w:tc>
        <w:tc>
          <w:tcPr>
            <w:tcW w:w="1674"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18000</w:t>
            </w:r>
          </w:p>
        </w:tc>
        <w:tc>
          <w:tcPr>
            <w:tcW w:w="1566"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18000</w:t>
            </w:r>
          </w:p>
        </w:tc>
      </w:tr>
      <w:tr w:rsidR="005E4786" w:rsidRPr="006F338D" w:rsidTr="005E4786">
        <w:trPr>
          <w:trHeight w:val="485"/>
        </w:trPr>
        <w:tc>
          <w:tcPr>
            <w:tcW w:w="458" w:type="dxa"/>
            <w:tcBorders>
              <w:top w:val="nil"/>
              <w:left w:val="single" w:sz="4" w:space="0" w:color="auto"/>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33</w:t>
            </w:r>
          </w:p>
        </w:tc>
        <w:tc>
          <w:tcPr>
            <w:tcW w:w="5097" w:type="dxa"/>
            <w:tcBorders>
              <w:top w:val="nil"/>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Придбання машини комунальної  з закріпленим на ньому відвалу і щіткового обладнання</w:t>
            </w:r>
          </w:p>
        </w:tc>
        <w:tc>
          <w:tcPr>
            <w:tcW w:w="1837" w:type="dxa"/>
            <w:tcBorders>
              <w:top w:val="nil"/>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b/>
                <w:bCs/>
                <w:sz w:val="20"/>
                <w:szCs w:val="20"/>
                <w:lang w:eastAsia="ru-RU"/>
              </w:rPr>
            </w:pPr>
            <w:r w:rsidRPr="006F338D">
              <w:rPr>
                <w:rFonts w:ascii="Times New Roman" w:eastAsia="Times New Roman" w:hAnsi="Times New Roman"/>
                <w:b/>
                <w:bCs/>
                <w:sz w:val="20"/>
                <w:szCs w:val="20"/>
                <w:lang w:eastAsia="ru-RU"/>
              </w:rPr>
              <w:t>200700/7         3110</w:t>
            </w:r>
          </w:p>
        </w:tc>
        <w:tc>
          <w:tcPr>
            <w:tcW w:w="1674"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215000</w:t>
            </w:r>
          </w:p>
        </w:tc>
        <w:tc>
          <w:tcPr>
            <w:tcW w:w="1566"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0</w:t>
            </w:r>
          </w:p>
        </w:tc>
      </w:tr>
      <w:tr w:rsidR="005E4786" w:rsidRPr="006F338D" w:rsidTr="005E4786">
        <w:trPr>
          <w:trHeight w:val="381"/>
        </w:trPr>
        <w:tc>
          <w:tcPr>
            <w:tcW w:w="458" w:type="dxa"/>
            <w:tcBorders>
              <w:top w:val="nil"/>
              <w:left w:val="single" w:sz="4" w:space="0" w:color="auto"/>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34</w:t>
            </w:r>
          </w:p>
        </w:tc>
        <w:tc>
          <w:tcPr>
            <w:tcW w:w="5097" w:type="dxa"/>
            <w:tcBorders>
              <w:top w:val="nil"/>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Створення та ведення земельного кадастру</w:t>
            </w:r>
          </w:p>
        </w:tc>
        <w:tc>
          <w:tcPr>
            <w:tcW w:w="1837" w:type="dxa"/>
            <w:tcBorders>
              <w:top w:val="nil"/>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jc w:val="center"/>
              <w:rPr>
                <w:rFonts w:ascii="Times New Roman" w:eastAsia="Times New Roman" w:hAnsi="Times New Roman"/>
                <w:b/>
                <w:bCs/>
                <w:sz w:val="20"/>
                <w:szCs w:val="20"/>
                <w:lang w:eastAsia="ru-RU"/>
              </w:rPr>
            </w:pPr>
            <w:r w:rsidRPr="006F338D">
              <w:rPr>
                <w:rFonts w:ascii="Times New Roman" w:eastAsia="Times New Roman" w:hAnsi="Times New Roman"/>
                <w:b/>
                <w:bCs/>
                <w:sz w:val="20"/>
                <w:szCs w:val="20"/>
                <w:lang w:eastAsia="ru-RU"/>
              </w:rPr>
              <w:t>200200/7        2281</w:t>
            </w:r>
          </w:p>
        </w:tc>
        <w:tc>
          <w:tcPr>
            <w:tcW w:w="1674"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1597745</w:t>
            </w:r>
          </w:p>
        </w:tc>
        <w:tc>
          <w:tcPr>
            <w:tcW w:w="1566"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1597744,78</w:t>
            </w:r>
          </w:p>
        </w:tc>
      </w:tr>
      <w:tr w:rsidR="005E4786" w:rsidRPr="006F338D" w:rsidTr="005E4786">
        <w:trPr>
          <w:trHeight w:val="509"/>
        </w:trPr>
        <w:tc>
          <w:tcPr>
            <w:tcW w:w="458" w:type="dxa"/>
            <w:tcBorders>
              <w:top w:val="nil"/>
              <w:left w:val="single" w:sz="4" w:space="0" w:color="auto"/>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35</w:t>
            </w:r>
          </w:p>
        </w:tc>
        <w:tc>
          <w:tcPr>
            <w:tcW w:w="5097" w:type="dxa"/>
            <w:tcBorders>
              <w:top w:val="nil"/>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Будівництво бетонних майданчиків з огорожами під контейнери для збирання твердих побутових відходів.</w:t>
            </w:r>
          </w:p>
        </w:tc>
        <w:tc>
          <w:tcPr>
            <w:tcW w:w="1837" w:type="dxa"/>
            <w:tcBorders>
              <w:top w:val="nil"/>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b/>
                <w:bCs/>
                <w:sz w:val="20"/>
                <w:szCs w:val="20"/>
                <w:u w:val="single"/>
                <w:lang w:eastAsia="ru-RU"/>
              </w:rPr>
            </w:pPr>
            <w:r w:rsidRPr="006F338D">
              <w:rPr>
                <w:rFonts w:ascii="Times New Roman" w:eastAsia="Times New Roman" w:hAnsi="Times New Roman"/>
                <w:b/>
                <w:bCs/>
                <w:sz w:val="20"/>
                <w:szCs w:val="20"/>
                <w:u w:val="single"/>
                <w:lang w:eastAsia="ru-RU"/>
              </w:rPr>
              <w:t>240602/7</w:t>
            </w:r>
            <w:r w:rsidRPr="006F338D">
              <w:rPr>
                <w:rFonts w:ascii="Times New Roman" w:eastAsia="Times New Roman" w:hAnsi="Times New Roman"/>
                <w:b/>
                <w:bCs/>
                <w:sz w:val="20"/>
                <w:szCs w:val="20"/>
                <w:lang w:eastAsia="ru-RU"/>
              </w:rPr>
              <w:t xml:space="preserve">  </w:t>
            </w:r>
            <w:r w:rsidRPr="006F338D">
              <w:rPr>
                <w:rFonts w:ascii="Times New Roman" w:eastAsia="Times New Roman" w:hAnsi="Times New Roman"/>
                <w:b/>
                <w:bCs/>
                <w:sz w:val="20"/>
                <w:szCs w:val="20"/>
                <w:lang w:val="uk-UA" w:eastAsia="ru-RU"/>
              </w:rPr>
              <w:t xml:space="preserve">       </w:t>
            </w:r>
            <w:r w:rsidRPr="006F338D">
              <w:rPr>
                <w:rFonts w:ascii="Times New Roman" w:eastAsia="Times New Roman" w:hAnsi="Times New Roman"/>
                <w:b/>
                <w:bCs/>
                <w:sz w:val="20"/>
                <w:szCs w:val="20"/>
                <w:lang w:eastAsia="ru-RU"/>
              </w:rPr>
              <w:t>3122</w:t>
            </w:r>
            <w:r w:rsidRPr="006F338D">
              <w:rPr>
                <w:rFonts w:ascii="Times New Roman" w:eastAsia="Times New Roman" w:hAnsi="Times New Roman"/>
                <w:b/>
                <w:bCs/>
                <w:sz w:val="20"/>
                <w:szCs w:val="20"/>
                <w:lang w:val="uk-UA" w:eastAsia="ru-RU"/>
              </w:rPr>
              <w:t xml:space="preserve"> </w:t>
            </w:r>
            <w:r w:rsidRPr="006F338D">
              <w:rPr>
                <w:rFonts w:ascii="Times New Roman" w:eastAsia="Times New Roman" w:hAnsi="Times New Roman"/>
                <w:b/>
                <w:bCs/>
                <w:sz w:val="20"/>
                <w:szCs w:val="20"/>
                <w:u w:val="single"/>
                <w:lang w:eastAsia="ru-RU"/>
              </w:rPr>
              <w:t>200700/7</w:t>
            </w:r>
            <w:r w:rsidRPr="006F338D">
              <w:rPr>
                <w:rFonts w:ascii="Times New Roman" w:eastAsia="Times New Roman" w:hAnsi="Times New Roman"/>
                <w:b/>
                <w:bCs/>
                <w:sz w:val="20"/>
                <w:szCs w:val="20"/>
                <w:lang w:val="uk-UA" w:eastAsia="ru-RU"/>
              </w:rPr>
              <w:t xml:space="preserve">        </w:t>
            </w:r>
            <w:r w:rsidRPr="006F338D">
              <w:rPr>
                <w:rFonts w:ascii="Times New Roman" w:eastAsia="Times New Roman" w:hAnsi="Times New Roman"/>
                <w:b/>
                <w:bCs/>
                <w:sz w:val="20"/>
                <w:szCs w:val="20"/>
                <w:lang w:eastAsia="ru-RU"/>
              </w:rPr>
              <w:t xml:space="preserve"> 3122</w:t>
            </w:r>
          </w:p>
        </w:tc>
        <w:tc>
          <w:tcPr>
            <w:tcW w:w="1674"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3029675</w:t>
            </w:r>
          </w:p>
        </w:tc>
        <w:tc>
          <w:tcPr>
            <w:tcW w:w="1566"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0</w:t>
            </w:r>
          </w:p>
        </w:tc>
      </w:tr>
      <w:tr w:rsidR="005E4786" w:rsidRPr="006F338D" w:rsidTr="005E4786">
        <w:trPr>
          <w:trHeight w:val="525"/>
        </w:trPr>
        <w:tc>
          <w:tcPr>
            <w:tcW w:w="458" w:type="dxa"/>
            <w:tcBorders>
              <w:top w:val="nil"/>
              <w:left w:val="single" w:sz="4" w:space="0" w:color="auto"/>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36</w:t>
            </w:r>
          </w:p>
        </w:tc>
        <w:tc>
          <w:tcPr>
            <w:tcW w:w="5097" w:type="dxa"/>
            <w:tcBorders>
              <w:top w:val="nil"/>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Придбання контейнерів для збирання твердих побутових відходів</w:t>
            </w:r>
          </w:p>
        </w:tc>
        <w:tc>
          <w:tcPr>
            <w:tcW w:w="1837" w:type="dxa"/>
            <w:tcBorders>
              <w:top w:val="nil"/>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jc w:val="center"/>
              <w:rPr>
                <w:rFonts w:ascii="Times New Roman" w:eastAsia="Times New Roman" w:hAnsi="Times New Roman"/>
                <w:b/>
                <w:bCs/>
                <w:sz w:val="20"/>
                <w:szCs w:val="20"/>
                <w:lang w:eastAsia="ru-RU"/>
              </w:rPr>
            </w:pPr>
            <w:r w:rsidRPr="006F338D">
              <w:rPr>
                <w:rFonts w:ascii="Times New Roman" w:eastAsia="Times New Roman" w:hAnsi="Times New Roman"/>
                <w:b/>
                <w:bCs/>
                <w:sz w:val="20"/>
                <w:szCs w:val="20"/>
                <w:lang w:eastAsia="ru-RU"/>
              </w:rPr>
              <w:t>240602/7         2110</w:t>
            </w:r>
          </w:p>
        </w:tc>
        <w:tc>
          <w:tcPr>
            <w:tcW w:w="1674"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50236</w:t>
            </w:r>
          </w:p>
        </w:tc>
        <w:tc>
          <w:tcPr>
            <w:tcW w:w="1566"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50228</w:t>
            </w:r>
          </w:p>
        </w:tc>
      </w:tr>
      <w:tr w:rsidR="005E4786" w:rsidRPr="006F338D" w:rsidTr="005E4786">
        <w:trPr>
          <w:trHeight w:val="525"/>
        </w:trPr>
        <w:tc>
          <w:tcPr>
            <w:tcW w:w="458" w:type="dxa"/>
            <w:tcBorders>
              <w:top w:val="nil"/>
              <w:left w:val="single" w:sz="4" w:space="0" w:color="auto"/>
              <w:bottom w:val="single" w:sz="4" w:space="0" w:color="auto"/>
              <w:right w:val="single" w:sz="4" w:space="0" w:color="auto"/>
            </w:tcBorders>
            <w:shd w:val="clear" w:color="auto" w:fill="auto"/>
            <w:hideMark/>
          </w:tcPr>
          <w:p w:rsidR="005E4786" w:rsidRPr="006F338D" w:rsidRDefault="005E4786" w:rsidP="005E4786">
            <w:pPr>
              <w:spacing w:after="0" w:line="240" w:lineRule="auto"/>
              <w:jc w:val="right"/>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37</w:t>
            </w:r>
          </w:p>
        </w:tc>
        <w:tc>
          <w:tcPr>
            <w:tcW w:w="5097" w:type="dxa"/>
            <w:tcBorders>
              <w:top w:val="nil"/>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Придбання контейнерів для збору використан. батарейок</w:t>
            </w:r>
          </w:p>
        </w:tc>
        <w:tc>
          <w:tcPr>
            <w:tcW w:w="1837" w:type="dxa"/>
            <w:tcBorders>
              <w:top w:val="nil"/>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jc w:val="center"/>
              <w:rPr>
                <w:rFonts w:ascii="Times New Roman" w:eastAsia="Times New Roman" w:hAnsi="Times New Roman"/>
                <w:b/>
                <w:bCs/>
                <w:sz w:val="20"/>
                <w:szCs w:val="20"/>
                <w:lang w:eastAsia="ru-RU"/>
              </w:rPr>
            </w:pPr>
            <w:r w:rsidRPr="006F338D">
              <w:rPr>
                <w:rFonts w:ascii="Times New Roman" w:eastAsia="Times New Roman" w:hAnsi="Times New Roman"/>
                <w:b/>
                <w:bCs/>
                <w:sz w:val="20"/>
                <w:szCs w:val="20"/>
                <w:lang w:eastAsia="ru-RU"/>
              </w:rPr>
              <w:t>240602/7         2110</w:t>
            </w:r>
          </w:p>
        </w:tc>
        <w:tc>
          <w:tcPr>
            <w:tcW w:w="1674"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7019</w:t>
            </w:r>
          </w:p>
        </w:tc>
        <w:tc>
          <w:tcPr>
            <w:tcW w:w="1566"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7018,2</w:t>
            </w:r>
          </w:p>
        </w:tc>
      </w:tr>
      <w:tr w:rsidR="005E4786" w:rsidRPr="006F338D" w:rsidTr="005E4786">
        <w:trPr>
          <w:trHeight w:val="600"/>
        </w:trPr>
        <w:tc>
          <w:tcPr>
            <w:tcW w:w="458" w:type="dxa"/>
            <w:tcBorders>
              <w:top w:val="nil"/>
              <w:left w:val="single" w:sz="4" w:space="0" w:color="auto"/>
              <w:bottom w:val="single" w:sz="4" w:space="0" w:color="auto"/>
              <w:right w:val="single" w:sz="4" w:space="0" w:color="auto"/>
            </w:tcBorders>
            <w:shd w:val="clear" w:color="auto" w:fill="auto"/>
            <w:hideMark/>
          </w:tcPr>
          <w:p w:rsidR="005E4786" w:rsidRPr="006F338D" w:rsidRDefault="005E4786" w:rsidP="005E4786">
            <w:pPr>
              <w:spacing w:after="0" w:line="240" w:lineRule="auto"/>
              <w:jc w:val="right"/>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38</w:t>
            </w:r>
          </w:p>
        </w:tc>
        <w:tc>
          <w:tcPr>
            <w:tcW w:w="5097" w:type="dxa"/>
            <w:tcBorders>
              <w:top w:val="nil"/>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Придбання подрібнювача для переробки будівельних відходів</w:t>
            </w:r>
          </w:p>
        </w:tc>
        <w:tc>
          <w:tcPr>
            <w:tcW w:w="1837" w:type="dxa"/>
            <w:tcBorders>
              <w:top w:val="nil"/>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jc w:val="center"/>
              <w:rPr>
                <w:rFonts w:ascii="Times New Roman" w:eastAsia="Times New Roman" w:hAnsi="Times New Roman"/>
                <w:b/>
                <w:bCs/>
                <w:sz w:val="20"/>
                <w:szCs w:val="20"/>
                <w:lang w:eastAsia="ru-RU"/>
              </w:rPr>
            </w:pPr>
            <w:r w:rsidRPr="006F338D">
              <w:rPr>
                <w:rFonts w:ascii="Times New Roman" w:eastAsia="Times New Roman" w:hAnsi="Times New Roman"/>
                <w:b/>
                <w:bCs/>
                <w:sz w:val="20"/>
                <w:szCs w:val="20"/>
                <w:lang w:eastAsia="ru-RU"/>
              </w:rPr>
              <w:t>240602/7        3110</w:t>
            </w:r>
          </w:p>
        </w:tc>
        <w:tc>
          <w:tcPr>
            <w:tcW w:w="1674"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180000</w:t>
            </w:r>
          </w:p>
        </w:tc>
        <w:tc>
          <w:tcPr>
            <w:tcW w:w="1566"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0</w:t>
            </w:r>
          </w:p>
        </w:tc>
      </w:tr>
      <w:tr w:rsidR="005E4786" w:rsidRPr="006F338D" w:rsidTr="005E4786">
        <w:trPr>
          <w:trHeight w:val="525"/>
        </w:trPr>
        <w:tc>
          <w:tcPr>
            <w:tcW w:w="458" w:type="dxa"/>
            <w:tcBorders>
              <w:top w:val="nil"/>
              <w:left w:val="single" w:sz="4" w:space="0" w:color="auto"/>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39</w:t>
            </w:r>
          </w:p>
        </w:tc>
        <w:tc>
          <w:tcPr>
            <w:tcW w:w="5097" w:type="dxa"/>
            <w:tcBorders>
              <w:top w:val="nil"/>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 xml:space="preserve">Проектно-вишукувальні роботи з будівництва заводу по переробці золошлакових відходів </w:t>
            </w:r>
          </w:p>
        </w:tc>
        <w:tc>
          <w:tcPr>
            <w:tcW w:w="1837" w:type="dxa"/>
            <w:tcBorders>
              <w:top w:val="nil"/>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jc w:val="center"/>
              <w:rPr>
                <w:rFonts w:ascii="Times New Roman" w:eastAsia="Times New Roman" w:hAnsi="Times New Roman"/>
                <w:b/>
                <w:bCs/>
                <w:sz w:val="20"/>
                <w:szCs w:val="20"/>
                <w:lang w:eastAsia="ru-RU"/>
              </w:rPr>
            </w:pPr>
            <w:r w:rsidRPr="006F338D">
              <w:rPr>
                <w:rFonts w:ascii="Times New Roman" w:eastAsia="Times New Roman" w:hAnsi="Times New Roman"/>
                <w:b/>
                <w:bCs/>
                <w:sz w:val="20"/>
                <w:szCs w:val="20"/>
                <w:lang w:eastAsia="ru-RU"/>
              </w:rPr>
              <w:t>200700/7         3122</w:t>
            </w:r>
          </w:p>
        </w:tc>
        <w:tc>
          <w:tcPr>
            <w:tcW w:w="1674"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50000</w:t>
            </w:r>
          </w:p>
        </w:tc>
        <w:tc>
          <w:tcPr>
            <w:tcW w:w="1566"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0</w:t>
            </w:r>
          </w:p>
        </w:tc>
      </w:tr>
      <w:tr w:rsidR="005E4786" w:rsidRPr="006F338D" w:rsidTr="005E4786">
        <w:trPr>
          <w:trHeight w:val="216"/>
        </w:trPr>
        <w:tc>
          <w:tcPr>
            <w:tcW w:w="458" w:type="dxa"/>
            <w:tcBorders>
              <w:top w:val="nil"/>
              <w:left w:val="single" w:sz="4" w:space="0" w:color="auto"/>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40</w:t>
            </w:r>
          </w:p>
        </w:tc>
        <w:tc>
          <w:tcPr>
            <w:tcW w:w="5097" w:type="dxa"/>
            <w:vMerge w:val="restart"/>
            <w:tcBorders>
              <w:top w:val="nil"/>
              <w:left w:val="single" w:sz="4" w:space="0" w:color="auto"/>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Роботи, пов’язані з поліпшенням технічного стану та благоустрою водойм. Заходи з відновлення берегової смуги Зеленодольського водоймища : придбання піску та послуги з відновлення берегової смуги</w:t>
            </w:r>
          </w:p>
        </w:tc>
        <w:tc>
          <w:tcPr>
            <w:tcW w:w="1837" w:type="dxa"/>
            <w:tcBorders>
              <w:top w:val="nil"/>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rPr>
                <w:rFonts w:ascii="Times New Roman" w:eastAsia="Times New Roman" w:hAnsi="Times New Roman"/>
                <w:b/>
                <w:bCs/>
                <w:sz w:val="20"/>
                <w:szCs w:val="20"/>
                <w:lang w:eastAsia="ru-RU"/>
              </w:rPr>
            </w:pPr>
            <w:r w:rsidRPr="006F338D">
              <w:rPr>
                <w:rFonts w:ascii="Times New Roman" w:eastAsia="Times New Roman" w:hAnsi="Times New Roman"/>
                <w:b/>
                <w:bCs/>
                <w:sz w:val="20"/>
                <w:szCs w:val="20"/>
                <w:lang w:eastAsia="ru-RU"/>
              </w:rPr>
              <w:t>240601/7         2210</w:t>
            </w:r>
          </w:p>
        </w:tc>
        <w:tc>
          <w:tcPr>
            <w:tcW w:w="1674"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90000</w:t>
            </w:r>
          </w:p>
        </w:tc>
        <w:tc>
          <w:tcPr>
            <w:tcW w:w="1566"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89284,8</w:t>
            </w:r>
          </w:p>
        </w:tc>
      </w:tr>
      <w:tr w:rsidR="005E4786" w:rsidRPr="006F338D" w:rsidTr="005E4786">
        <w:trPr>
          <w:trHeight w:val="114"/>
        </w:trPr>
        <w:tc>
          <w:tcPr>
            <w:tcW w:w="458" w:type="dxa"/>
            <w:tcBorders>
              <w:top w:val="nil"/>
              <w:left w:val="single" w:sz="4" w:space="0" w:color="auto"/>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 </w:t>
            </w:r>
          </w:p>
        </w:tc>
        <w:tc>
          <w:tcPr>
            <w:tcW w:w="5097" w:type="dxa"/>
            <w:vMerge/>
            <w:tcBorders>
              <w:top w:val="nil"/>
              <w:left w:val="single" w:sz="4" w:space="0" w:color="auto"/>
              <w:bottom w:val="single" w:sz="4" w:space="0" w:color="auto"/>
              <w:right w:val="single" w:sz="4" w:space="0" w:color="auto"/>
            </w:tcBorders>
            <w:vAlign w:val="center"/>
            <w:hideMark/>
          </w:tcPr>
          <w:p w:rsidR="005E4786" w:rsidRPr="006F338D" w:rsidRDefault="005E4786" w:rsidP="005E4786">
            <w:pPr>
              <w:spacing w:after="0" w:line="240" w:lineRule="auto"/>
              <w:rPr>
                <w:rFonts w:ascii="Times New Roman" w:eastAsia="Times New Roman" w:hAnsi="Times New Roman"/>
                <w:sz w:val="20"/>
                <w:szCs w:val="20"/>
                <w:lang w:eastAsia="ru-RU"/>
              </w:rPr>
            </w:pPr>
          </w:p>
        </w:tc>
        <w:tc>
          <w:tcPr>
            <w:tcW w:w="1837" w:type="dxa"/>
            <w:tcBorders>
              <w:top w:val="nil"/>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jc w:val="center"/>
              <w:rPr>
                <w:rFonts w:ascii="Times New Roman" w:eastAsia="Times New Roman" w:hAnsi="Times New Roman"/>
                <w:b/>
                <w:bCs/>
                <w:sz w:val="20"/>
                <w:szCs w:val="20"/>
                <w:lang w:eastAsia="ru-RU"/>
              </w:rPr>
            </w:pPr>
            <w:r w:rsidRPr="006F338D">
              <w:rPr>
                <w:rFonts w:ascii="Times New Roman" w:eastAsia="Times New Roman" w:hAnsi="Times New Roman"/>
                <w:b/>
                <w:bCs/>
                <w:sz w:val="20"/>
                <w:szCs w:val="20"/>
                <w:lang w:eastAsia="ru-RU"/>
              </w:rPr>
              <w:t>240601/7         2240</w:t>
            </w:r>
          </w:p>
        </w:tc>
        <w:tc>
          <w:tcPr>
            <w:tcW w:w="1674"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9000</w:t>
            </w:r>
          </w:p>
        </w:tc>
        <w:tc>
          <w:tcPr>
            <w:tcW w:w="1566" w:type="dxa"/>
            <w:tcBorders>
              <w:top w:val="nil"/>
              <w:left w:val="nil"/>
              <w:bottom w:val="single" w:sz="4" w:space="0" w:color="auto"/>
              <w:right w:val="single" w:sz="4" w:space="0" w:color="auto"/>
            </w:tcBorders>
            <w:shd w:val="clear" w:color="000000" w:fill="FFCC99"/>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2743,15</w:t>
            </w:r>
          </w:p>
        </w:tc>
      </w:tr>
      <w:tr w:rsidR="005E4786" w:rsidRPr="006F338D" w:rsidTr="005E4786">
        <w:trPr>
          <w:trHeight w:val="300"/>
        </w:trPr>
        <w:tc>
          <w:tcPr>
            <w:tcW w:w="458" w:type="dxa"/>
            <w:tcBorders>
              <w:top w:val="nil"/>
              <w:left w:val="single" w:sz="8" w:space="0" w:color="auto"/>
              <w:bottom w:val="single" w:sz="8" w:space="0" w:color="auto"/>
              <w:right w:val="single" w:sz="8"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 </w:t>
            </w:r>
          </w:p>
        </w:tc>
        <w:tc>
          <w:tcPr>
            <w:tcW w:w="5097" w:type="dxa"/>
            <w:tcBorders>
              <w:top w:val="nil"/>
              <w:left w:val="nil"/>
              <w:bottom w:val="single" w:sz="8" w:space="0" w:color="auto"/>
              <w:right w:val="single" w:sz="8" w:space="0" w:color="auto"/>
            </w:tcBorders>
            <w:shd w:val="clear" w:color="auto" w:fill="auto"/>
            <w:vAlign w:val="bottom"/>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РАЗОМ</w:t>
            </w:r>
          </w:p>
        </w:tc>
        <w:tc>
          <w:tcPr>
            <w:tcW w:w="1837" w:type="dxa"/>
            <w:tcBorders>
              <w:top w:val="nil"/>
              <w:left w:val="nil"/>
              <w:bottom w:val="single" w:sz="8" w:space="0" w:color="auto"/>
              <w:right w:val="single" w:sz="8" w:space="0" w:color="auto"/>
            </w:tcBorders>
            <w:shd w:val="clear" w:color="auto" w:fill="auto"/>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 </w:t>
            </w:r>
          </w:p>
        </w:tc>
        <w:tc>
          <w:tcPr>
            <w:tcW w:w="1674" w:type="dxa"/>
            <w:tcBorders>
              <w:top w:val="nil"/>
              <w:left w:val="nil"/>
              <w:bottom w:val="single" w:sz="8" w:space="0" w:color="auto"/>
              <w:right w:val="single" w:sz="8" w:space="0" w:color="auto"/>
            </w:tcBorders>
            <w:shd w:val="clear" w:color="auto" w:fill="auto"/>
            <w:hideMark/>
          </w:tcPr>
          <w:p w:rsidR="005E4786" w:rsidRPr="006F338D" w:rsidRDefault="005E4786" w:rsidP="005E4786">
            <w:pPr>
              <w:spacing w:after="0" w:line="240" w:lineRule="auto"/>
              <w:jc w:val="center"/>
              <w:rPr>
                <w:rFonts w:ascii="Times New Roman" w:eastAsia="Times New Roman" w:hAnsi="Times New Roman"/>
                <w:b/>
                <w:bCs/>
                <w:lang w:eastAsia="ru-RU"/>
              </w:rPr>
            </w:pPr>
            <w:r w:rsidRPr="006F338D">
              <w:rPr>
                <w:rFonts w:ascii="Times New Roman" w:eastAsia="Times New Roman" w:hAnsi="Times New Roman"/>
                <w:b/>
                <w:bCs/>
                <w:lang w:eastAsia="ru-RU"/>
              </w:rPr>
              <w:t>101853368</w:t>
            </w:r>
          </w:p>
        </w:tc>
        <w:tc>
          <w:tcPr>
            <w:tcW w:w="1566" w:type="dxa"/>
            <w:tcBorders>
              <w:top w:val="nil"/>
              <w:left w:val="nil"/>
              <w:bottom w:val="single" w:sz="8" w:space="0" w:color="auto"/>
              <w:right w:val="single" w:sz="8" w:space="0" w:color="auto"/>
            </w:tcBorders>
            <w:shd w:val="clear" w:color="auto" w:fill="auto"/>
            <w:hideMark/>
          </w:tcPr>
          <w:p w:rsidR="005E4786" w:rsidRPr="006F338D" w:rsidRDefault="005E4786" w:rsidP="005E4786">
            <w:pPr>
              <w:spacing w:after="0" w:line="240" w:lineRule="auto"/>
              <w:jc w:val="center"/>
              <w:rPr>
                <w:rFonts w:ascii="Times New Roman" w:eastAsia="Times New Roman" w:hAnsi="Times New Roman"/>
                <w:b/>
                <w:bCs/>
                <w:lang w:eastAsia="ru-RU"/>
              </w:rPr>
            </w:pPr>
            <w:r w:rsidRPr="006F338D">
              <w:rPr>
                <w:rFonts w:ascii="Times New Roman" w:eastAsia="Times New Roman" w:hAnsi="Times New Roman"/>
                <w:b/>
                <w:bCs/>
                <w:lang w:eastAsia="ru-RU"/>
              </w:rPr>
              <w:t>32389263,79</w:t>
            </w:r>
          </w:p>
        </w:tc>
      </w:tr>
    </w:tbl>
    <w:p w:rsidR="005E4786" w:rsidRPr="006F338D" w:rsidRDefault="005E4786" w:rsidP="005E4786">
      <w:pPr>
        <w:spacing w:after="0" w:line="240" w:lineRule="auto"/>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 xml:space="preserve"> </w:t>
      </w:r>
    </w:p>
    <w:p w:rsidR="005E4786" w:rsidRPr="006F338D" w:rsidRDefault="005E4786" w:rsidP="005E4786">
      <w:pPr>
        <w:spacing w:after="0" w:line="240" w:lineRule="auto"/>
        <w:ind w:firstLine="709"/>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 xml:space="preserve">Таким чином виконання програми склало 31,8 % від затвердженого плану. </w:t>
      </w:r>
    </w:p>
    <w:p w:rsidR="005E4786" w:rsidRPr="006F338D" w:rsidRDefault="005E4786" w:rsidP="005E4786">
      <w:pPr>
        <w:spacing w:after="0" w:line="240" w:lineRule="auto"/>
        <w:ind w:firstLine="709"/>
        <w:jc w:val="both"/>
        <w:rPr>
          <w:rFonts w:ascii="Times New Roman" w:eastAsia="Times New Roman" w:hAnsi="Times New Roman"/>
          <w:color w:val="FF0000"/>
          <w:sz w:val="24"/>
          <w:szCs w:val="24"/>
          <w:lang w:val="uk-UA" w:eastAsia="ru-RU"/>
        </w:rPr>
      </w:pPr>
      <w:r w:rsidRPr="006F338D">
        <w:rPr>
          <w:rFonts w:ascii="Times New Roman" w:eastAsia="Times New Roman" w:hAnsi="Times New Roman"/>
          <w:b/>
          <w:sz w:val="24"/>
          <w:szCs w:val="24"/>
          <w:lang w:val="uk-UA" w:eastAsia="ru-RU"/>
        </w:rPr>
        <w:t>У сфері житлового-комунального господарства:</w:t>
      </w:r>
    </w:p>
    <w:p w:rsidR="005E4786" w:rsidRPr="006F338D" w:rsidRDefault="005E4786" w:rsidP="005E4786">
      <w:pPr>
        <w:tabs>
          <w:tab w:val="left" w:pos="567"/>
        </w:tabs>
        <w:spacing w:after="0" w:line="240" w:lineRule="auto"/>
        <w:ind w:firstLine="709"/>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Міською програмою розвитку житлово-комунального господарства було визначено наступні заходи:</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537"/>
        <w:gridCol w:w="1134"/>
        <w:gridCol w:w="709"/>
        <w:gridCol w:w="1701"/>
        <w:gridCol w:w="1701"/>
      </w:tblGrid>
      <w:tr w:rsidR="005E4786" w:rsidRPr="006F338D" w:rsidTr="005E4786">
        <w:tc>
          <w:tcPr>
            <w:tcW w:w="709" w:type="dxa"/>
          </w:tcPr>
          <w:p w:rsidR="005E4786" w:rsidRPr="006F338D" w:rsidRDefault="005E4786" w:rsidP="005E4786">
            <w:pPr>
              <w:spacing w:after="0" w:line="240" w:lineRule="auto"/>
              <w:rPr>
                <w:rFonts w:ascii="Times New Roman" w:hAnsi="Times New Roman"/>
                <w:sz w:val="20"/>
                <w:szCs w:val="20"/>
                <w:lang w:val="uk-UA"/>
              </w:rPr>
            </w:pPr>
            <w:r w:rsidRPr="006F338D">
              <w:rPr>
                <w:rFonts w:ascii="Times New Roman" w:hAnsi="Times New Roman"/>
                <w:sz w:val="20"/>
                <w:szCs w:val="20"/>
                <w:lang w:val="uk-UA"/>
              </w:rPr>
              <w:t>№</w:t>
            </w:r>
          </w:p>
          <w:p w:rsidR="005E4786" w:rsidRPr="006F338D" w:rsidRDefault="005E4786" w:rsidP="005E4786">
            <w:pPr>
              <w:spacing w:after="0" w:line="240" w:lineRule="auto"/>
              <w:rPr>
                <w:rFonts w:ascii="Times New Roman" w:hAnsi="Times New Roman"/>
                <w:sz w:val="20"/>
                <w:szCs w:val="20"/>
                <w:lang w:val="uk-UA"/>
              </w:rPr>
            </w:pPr>
            <w:r w:rsidRPr="006F338D">
              <w:rPr>
                <w:rFonts w:ascii="Times New Roman" w:hAnsi="Times New Roman"/>
                <w:sz w:val="20"/>
                <w:szCs w:val="20"/>
                <w:lang w:val="uk-UA"/>
              </w:rPr>
              <w:t>з\п</w:t>
            </w:r>
          </w:p>
        </w:tc>
        <w:tc>
          <w:tcPr>
            <w:tcW w:w="4537" w:type="dxa"/>
          </w:tcPr>
          <w:p w:rsidR="005E4786" w:rsidRPr="006F338D" w:rsidRDefault="005E4786" w:rsidP="005E4786">
            <w:pPr>
              <w:spacing w:after="0" w:line="240" w:lineRule="auto"/>
              <w:rPr>
                <w:rFonts w:ascii="Times New Roman" w:hAnsi="Times New Roman"/>
                <w:sz w:val="20"/>
                <w:szCs w:val="20"/>
                <w:lang w:val="uk-UA"/>
              </w:rPr>
            </w:pPr>
            <w:r w:rsidRPr="006F338D">
              <w:rPr>
                <w:rFonts w:ascii="Times New Roman" w:hAnsi="Times New Roman"/>
                <w:sz w:val="20"/>
                <w:szCs w:val="20"/>
                <w:lang w:val="uk-UA"/>
              </w:rPr>
              <w:t>Найменування заходів</w:t>
            </w:r>
          </w:p>
        </w:tc>
        <w:tc>
          <w:tcPr>
            <w:tcW w:w="1134" w:type="dxa"/>
          </w:tcPr>
          <w:p w:rsidR="005E4786" w:rsidRPr="006F338D" w:rsidRDefault="005E4786" w:rsidP="005E4786">
            <w:pPr>
              <w:spacing w:after="0" w:line="240" w:lineRule="auto"/>
              <w:ind w:left="-108" w:right="-49"/>
              <w:jc w:val="center"/>
              <w:rPr>
                <w:rFonts w:ascii="Times New Roman" w:eastAsia="Times New Roman" w:hAnsi="Times New Roman"/>
                <w:sz w:val="20"/>
                <w:szCs w:val="20"/>
                <w:lang w:val="uk-UA" w:eastAsia="ru-RU"/>
              </w:rPr>
            </w:pPr>
          </w:p>
          <w:p w:rsidR="005E4786" w:rsidRPr="006F338D" w:rsidRDefault="005E4786" w:rsidP="005E4786">
            <w:pPr>
              <w:spacing w:after="0" w:line="240" w:lineRule="auto"/>
              <w:ind w:right="-49"/>
              <w:jc w:val="center"/>
              <w:rPr>
                <w:rFonts w:ascii="Times New Roman" w:hAnsi="Times New Roman"/>
                <w:sz w:val="20"/>
                <w:szCs w:val="20"/>
                <w:lang w:val="uk-UA"/>
              </w:rPr>
            </w:pPr>
            <w:r w:rsidRPr="006F338D">
              <w:rPr>
                <w:rFonts w:ascii="Times New Roman" w:hAnsi="Times New Roman"/>
                <w:sz w:val="20"/>
                <w:szCs w:val="20"/>
                <w:lang w:val="uk-UA"/>
              </w:rPr>
              <w:t>КФК</w:t>
            </w:r>
          </w:p>
        </w:tc>
        <w:tc>
          <w:tcPr>
            <w:tcW w:w="709" w:type="dxa"/>
          </w:tcPr>
          <w:p w:rsidR="005E4786" w:rsidRPr="006F338D" w:rsidRDefault="005E4786" w:rsidP="005E4786">
            <w:pPr>
              <w:spacing w:after="0" w:line="240" w:lineRule="auto"/>
              <w:ind w:left="-108" w:right="-49"/>
              <w:jc w:val="center"/>
              <w:rPr>
                <w:rFonts w:ascii="Times New Roman" w:eastAsia="Times New Roman" w:hAnsi="Times New Roman"/>
                <w:sz w:val="20"/>
                <w:szCs w:val="20"/>
                <w:lang w:val="uk-UA" w:eastAsia="ru-RU"/>
              </w:rPr>
            </w:pPr>
          </w:p>
          <w:p w:rsidR="005E4786" w:rsidRPr="006F338D" w:rsidRDefault="005E4786" w:rsidP="005E4786">
            <w:pPr>
              <w:spacing w:after="0" w:line="240" w:lineRule="auto"/>
              <w:ind w:left="-108" w:right="-49"/>
              <w:jc w:val="center"/>
              <w:rPr>
                <w:rFonts w:ascii="Times New Roman" w:hAnsi="Times New Roman"/>
                <w:sz w:val="20"/>
                <w:szCs w:val="20"/>
                <w:lang w:val="uk-UA"/>
              </w:rPr>
            </w:pPr>
            <w:r w:rsidRPr="006F338D">
              <w:rPr>
                <w:rFonts w:ascii="Times New Roman" w:hAnsi="Times New Roman"/>
                <w:sz w:val="20"/>
                <w:szCs w:val="20"/>
                <w:lang w:val="uk-UA"/>
              </w:rPr>
              <w:t xml:space="preserve">КЕКВ </w:t>
            </w:r>
          </w:p>
        </w:tc>
        <w:tc>
          <w:tcPr>
            <w:tcW w:w="1701" w:type="dxa"/>
          </w:tcPr>
          <w:p w:rsidR="005E4786" w:rsidRPr="006F338D" w:rsidRDefault="005E4786" w:rsidP="005E4786">
            <w:pPr>
              <w:spacing w:after="0" w:line="240" w:lineRule="auto"/>
              <w:ind w:firstLine="593"/>
              <w:rPr>
                <w:rFonts w:ascii="Times New Roman" w:hAnsi="Times New Roman"/>
                <w:sz w:val="20"/>
                <w:szCs w:val="20"/>
                <w:lang w:val="uk-UA"/>
              </w:rPr>
            </w:pPr>
            <w:r w:rsidRPr="006F338D">
              <w:rPr>
                <w:rFonts w:ascii="Times New Roman" w:hAnsi="Times New Roman"/>
                <w:sz w:val="20"/>
                <w:szCs w:val="20"/>
                <w:lang w:val="uk-UA"/>
              </w:rPr>
              <w:t>Сума, грн.</w:t>
            </w:r>
          </w:p>
        </w:tc>
        <w:tc>
          <w:tcPr>
            <w:tcW w:w="1701" w:type="dxa"/>
          </w:tcPr>
          <w:p w:rsidR="005E4786" w:rsidRPr="006F338D" w:rsidRDefault="005E4786" w:rsidP="005E4786">
            <w:pPr>
              <w:spacing w:after="0" w:line="240" w:lineRule="auto"/>
              <w:ind w:firstLine="593"/>
              <w:rPr>
                <w:rFonts w:ascii="Times New Roman" w:hAnsi="Times New Roman"/>
                <w:sz w:val="20"/>
                <w:szCs w:val="20"/>
                <w:lang w:val="uk-UA"/>
              </w:rPr>
            </w:pPr>
          </w:p>
        </w:tc>
      </w:tr>
      <w:tr w:rsidR="005E4786" w:rsidRPr="006F338D" w:rsidTr="005E4786">
        <w:trPr>
          <w:trHeight w:val="492"/>
        </w:trPr>
        <w:tc>
          <w:tcPr>
            <w:tcW w:w="709"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1</w:t>
            </w:r>
          </w:p>
        </w:tc>
        <w:tc>
          <w:tcPr>
            <w:tcW w:w="4537" w:type="dxa"/>
          </w:tcPr>
          <w:p w:rsidR="005E4786" w:rsidRPr="006F338D" w:rsidRDefault="005E4786" w:rsidP="005E4786">
            <w:pPr>
              <w:spacing w:after="0" w:line="240" w:lineRule="auto"/>
              <w:rPr>
                <w:rFonts w:ascii="Times New Roman" w:hAnsi="Times New Roman"/>
                <w:sz w:val="20"/>
                <w:szCs w:val="20"/>
                <w:lang w:val="uk-UA"/>
              </w:rPr>
            </w:pPr>
            <w:r w:rsidRPr="006F338D">
              <w:rPr>
                <w:rFonts w:ascii="Times New Roman" w:hAnsi="Times New Roman"/>
                <w:sz w:val="20"/>
                <w:szCs w:val="20"/>
                <w:lang w:val="uk-UA"/>
              </w:rPr>
              <w:t>Придбання обладнання мереж вуличного освітлення</w:t>
            </w:r>
          </w:p>
        </w:tc>
        <w:tc>
          <w:tcPr>
            <w:tcW w:w="1134"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100203</w:t>
            </w:r>
          </w:p>
        </w:tc>
        <w:tc>
          <w:tcPr>
            <w:tcW w:w="709"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2210</w:t>
            </w:r>
          </w:p>
        </w:tc>
        <w:tc>
          <w:tcPr>
            <w:tcW w:w="1701"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1920,00</w:t>
            </w:r>
          </w:p>
        </w:tc>
        <w:tc>
          <w:tcPr>
            <w:tcW w:w="1701"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0</w:t>
            </w:r>
          </w:p>
        </w:tc>
      </w:tr>
      <w:tr w:rsidR="005E4786" w:rsidRPr="006F338D" w:rsidTr="005E4786">
        <w:trPr>
          <w:trHeight w:val="492"/>
        </w:trPr>
        <w:tc>
          <w:tcPr>
            <w:tcW w:w="709"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2</w:t>
            </w:r>
          </w:p>
        </w:tc>
        <w:tc>
          <w:tcPr>
            <w:tcW w:w="4537" w:type="dxa"/>
          </w:tcPr>
          <w:p w:rsidR="005E4786" w:rsidRPr="006F338D" w:rsidRDefault="005E4786" w:rsidP="005E4786">
            <w:pPr>
              <w:spacing w:after="0" w:line="240" w:lineRule="auto"/>
              <w:rPr>
                <w:rFonts w:ascii="Times New Roman" w:hAnsi="Times New Roman"/>
                <w:sz w:val="20"/>
                <w:szCs w:val="20"/>
                <w:lang w:val="uk-UA"/>
              </w:rPr>
            </w:pPr>
            <w:r w:rsidRPr="006F338D">
              <w:rPr>
                <w:rFonts w:ascii="Times New Roman" w:hAnsi="Times New Roman"/>
                <w:sz w:val="20"/>
                <w:szCs w:val="20"/>
                <w:lang w:val="uk-UA"/>
              </w:rPr>
              <w:t>Придбання меморіальної дошки</w:t>
            </w:r>
          </w:p>
        </w:tc>
        <w:tc>
          <w:tcPr>
            <w:tcW w:w="1134" w:type="dxa"/>
          </w:tcPr>
          <w:p w:rsidR="005E4786" w:rsidRPr="006F338D" w:rsidRDefault="005E4786" w:rsidP="005E4786">
            <w:pPr>
              <w:spacing w:after="0" w:line="240" w:lineRule="auto"/>
              <w:rPr>
                <w:rFonts w:ascii="Times New Roman" w:hAnsi="Times New Roman"/>
                <w:sz w:val="20"/>
                <w:szCs w:val="20"/>
                <w:lang w:val="uk-UA"/>
              </w:rPr>
            </w:pPr>
            <w:r w:rsidRPr="006F338D">
              <w:rPr>
                <w:rFonts w:ascii="Times New Roman" w:hAnsi="Times New Roman"/>
                <w:sz w:val="20"/>
                <w:szCs w:val="20"/>
                <w:lang w:val="uk-UA"/>
              </w:rPr>
              <w:t xml:space="preserve">     100203</w:t>
            </w:r>
          </w:p>
        </w:tc>
        <w:tc>
          <w:tcPr>
            <w:tcW w:w="709"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2210</w:t>
            </w:r>
          </w:p>
        </w:tc>
        <w:tc>
          <w:tcPr>
            <w:tcW w:w="1701"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1000,00</w:t>
            </w:r>
          </w:p>
        </w:tc>
        <w:tc>
          <w:tcPr>
            <w:tcW w:w="1701"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1000</w:t>
            </w:r>
          </w:p>
        </w:tc>
      </w:tr>
      <w:tr w:rsidR="005E4786" w:rsidRPr="006F338D" w:rsidTr="005E4786">
        <w:trPr>
          <w:trHeight w:val="492"/>
        </w:trPr>
        <w:tc>
          <w:tcPr>
            <w:tcW w:w="709"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3</w:t>
            </w:r>
          </w:p>
        </w:tc>
        <w:tc>
          <w:tcPr>
            <w:tcW w:w="4537" w:type="dxa"/>
          </w:tcPr>
          <w:p w:rsidR="005E4786" w:rsidRPr="006F338D" w:rsidRDefault="005E4786" w:rsidP="005E4786">
            <w:pPr>
              <w:spacing w:after="0" w:line="240" w:lineRule="auto"/>
              <w:rPr>
                <w:rFonts w:ascii="Times New Roman" w:hAnsi="Times New Roman"/>
                <w:sz w:val="20"/>
                <w:szCs w:val="20"/>
                <w:lang w:val="uk-UA"/>
              </w:rPr>
            </w:pPr>
            <w:r w:rsidRPr="006F338D">
              <w:rPr>
                <w:rFonts w:ascii="Times New Roman" w:hAnsi="Times New Roman"/>
                <w:sz w:val="20"/>
                <w:szCs w:val="20"/>
                <w:lang w:val="uk-UA"/>
              </w:rPr>
              <w:t>Поточний ремонт та технічне обслуговування системи вуличного освітлення</w:t>
            </w:r>
          </w:p>
        </w:tc>
        <w:tc>
          <w:tcPr>
            <w:tcW w:w="1134"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100203</w:t>
            </w:r>
          </w:p>
        </w:tc>
        <w:tc>
          <w:tcPr>
            <w:tcW w:w="709"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2240</w:t>
            </w:r>
          </w:p>
        </w:tc>
        <w:tc>
          <w:tcPr>
            <w:tcW w:w="1701"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 xml:space="preserve">118628,00 </w:t>
            </w:r>
          </w:p>
        </w:tc>
        <w:tc>
          <w:tcPr>
            <w:tcW w:w="1701"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117583,73</w:t>
            </w:r>
          </w:p>
        </w:tc>
      </w:tr>
      <w:tr w:rsidR="005E4786" w:rsidRPr="006F338D" w:rsidTr="005E4786">
        <w:trPr>
          <w:trHeight w:val="492"/>
        </w:trPr>
        <w:tc>
          <w:tcPr>
            <w:tcW w:w="709"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4</w:t>
            </w:r>
          </w:p>
        </w:tc>
        <w:tc>
          <w:tcPr>
            <w:tcW w:w="4537" w:type="dxa"/>
          </w:tcPr>
          <w:p w:rsidR="005E4786" w:rsidRPr="006F338D" w:rsidRDefault="005E4786" w:rsidP="005E4786">
            <w:pPr>
              <w:spacing w:after="0" w:line="240" w:lineRule="auto"/>
              <w:rPr>
                <w:rFonts w:ascii="Times New Roman" w:hAnsi="Times New Roman"/>
                <w:sz w:val="20"/>
                <w:szCs w:val="20"/>
                <w:lang w:val="uk-UA"/>
              </w:rPr>
            </w:pPr>
            <w:r w:rsidRPr="006F338D">
              <w:rPr>
                <w:rFonts w:ascii="Times New Roman" w:hAnsi="Times New Roman"/>
                <w:sz w:val="20"/>
                <w:szCs w:val="20"/>
                <w:lang w:val="uk-UA"/>
              </w:rPr>
              <w:t>Обслуговування кладовища</w:t>
            </w:r>
          </w:p>
        </w:tc>
        <w:tc>
          <w:tcPr>
            <w:tcW w:w="1134"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100203</w:t>
            </w:r>
          </w:p>
        </w:tc>
        <w:tc>
          <w:tcPr>
            <w:tcW w:w="709"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2240</w:t>
            </w:r>
          </w:p>
        </w:tc>
        <w:tc>
          <w:tcPr>
            <w:tcW w:w="1701"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61113,00</w:t>
            </w:r>
          </w:p>
        </w:tc>
        <w:tc>
          <w:tcPr>
            <w:tcW w:w="1701"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59133,08</w:t>
            </w:r>
          </w:p>
        </w:tc>
      </w:tr>
      <w:tr w:rsidR="005E4786" w:rsidRPr="006F338D" w:rsidTr="005E4786">
        <w:trPr>
          <w:trHeight w:val="492"/>
        </w:trPr>
        <w:tc>
          <w:tcPr>
            <w:tcW w:w="709"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lastRenderedPageBreak/>
              <w:t>5</w:t>
            </w:r>
          </w:p>
        </w:tc>
        <w:tc>
          <w:tcPr>
            <w:tcW w:w="4537" w:type="dxa"/>
          </w:tcPr>
          <w:p w:rsidR="005E4786" w:rsidRPr="006F338D" w:rsidRDefault="005E4786" w:rsidP="005E4786">
            <w:pPr>
              <w:spacing w:after="0" w:line="240" w:lineRule="auto"/>
              <w:rPr>
                <w:rFonts w:ascii="Times New Roman" w:hAnsi="Times New Roman"/>
                <w:sz w:val="20"/>
                <w:szCs w:val="20"/>
                <w:lang w:val="uk-UA"/>
              </w:rPr>
            </w:pPr>
            <w:r w:rsidRPr="006F338D">
              <w:rPr>
                <w:rFonts w:ascii="Times New Roman" w:hAnsi="Times New Roman"/>
                <w:sz w:val="20"/>
                <w:szCs w:val="20"/>
                <w:lang w:val="uk-UA"/>
              </w:rPr>
              <w:t>Послуги з встановлення та обслуговування обладнання електричних мереж вуличного освітлення</w:t>
            </w:r>
          </w:p>
        </w:tc>
        <w:tc>
          <w:tcPr>
            <w:tcW w:w="1134"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100203</w:t>
            </w:r>
          </w:p>
        </w:tc>
        <w:tc>
          <w:tcPr>
            <w:tcW w:w="709"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2240</w:t>
            </w:r>
          </w:p>
        </w:tc>
        <w:tc>
          <w:tcPr>
            <w:tcW w:w="1701"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4080,00</w:t>
            </w:r>
          </w:p>
        </w:tc>
        <w:tc>
          <w:tcPr>
            <w:tcW w:w="1701"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1536,5</w:t>
            </w:r>
          </w:p>
          <w:p w:rsidR="005E4786" w:rsidRPr="006F338D" w:rsidRDefault="005E4786" w:rsidP="005E4786">
            <w:pPr>
              <w:spacing w:after="0" w:line="240" w:lineRule="auto"/>
              <w:jc w:val="center"/>
              <w:rPr>
                <w:rFonts w:ascii="Times New Roman" w:hAnsi="Times New Roman"/>
                <w:sz w:val="20"/>
                <w:szCs w:val="20"/>
                <w:lang w:val="uk-UA"/>
              </w:rPr>
            </w:pPr>
          </w:p>
        </w:tc>
      </w:tr>
      <w:tr w:rsidR="005E4786" w:rsidRPr="006F338D" w:rsidTr="005E4786">
        <w:trPr>
          <w:trHeight w:val="492"/>
        </w:trPr>
        <w:tc>
          <w:tcPr>
            <w:tcW w:w="709"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6</w:t>
            </w:r>
          </w:p>
        </w:tc>
        <w:tc>
          <w:tcPr>
            <w:tcW w:w="4537" w:type="dxa"/>
          </w:tcPr>
          <w:p w:rsidR="005E4786" w:rsidRPr="006F338D" w:rsidRDefault="005E4786" w:rsidP="005E4786">
            <w:pPr>
              <w:spacing w:after="0" w:line="240" w:lineRule="auto"/>
              <w:rPr>
                <w:rFonts w:ascii="Times New Roman" w:hAnsi="Times New Roman"/>
                <w:sz w:val="20"/>
                <w:szCs w:val="20"/>
                <w:lang w:val="uk-UA"/>
              </w:rPr>
            </w:pPr>
            <w:r w:rsidRPr="006F338D">
              <w:rPr>
                <w:rFonts w:ascii="Times New Roman" w:hAnsi="Times New Roman"/>
                <w:sz w:val="20"/>
                <w:szCs w:val="20"/>
                <w:lang w:val="uk-UA"/>
              </w:rPr>
              <w:t>Обслуговування пляжної та паркової зони (водопостачання )</w:t>
            </w:r>
          </w:p>
        </w:tc>
        <w:tc>
          <w:tcPr>
            <w:tcW w:w="1134"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100203</w:t>
            </w:r>
          </w:p>
        </w:tc>
        <w:tc>
          <w:tcPr>
            <w:tcW w:w="709"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2272</w:t>
            </w:r>
          </w:p>
        </w:tc>
        <w:tc>
          <w:tcPr>
            <w:tcW w:w="1701"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4851,00</w:t>
            </w:r>
          </w:p>
        </w:tc>
        <w:tc>
          <w:tcPr>
            <w:tcW w:w="1701"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4850,34</w:t>
            </w:r>
          </w:p>
        </w:tc>
      </w:tr>
      <w:tr w:rsidR="005E4786" w:rsidRPr="006F338D" w:rsidTr="005E4786">
        <w:trPr>
          <w:trHeight w:val="407"/>
        </w:trPr>
        <w:tc>
          <w:tcPr>
            <w:tcW w:w="709"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7</w:t>
            </w:r>
          </w:p>
        </w:tc>
        <w:tc>
          <w:tcPr>
            <w:tcW w:w="4537" w:type="dxa"/>
          </w:tcPr>
          <w:p w:rsidR="005E4786" w:rsidRPr="006F338D" w:rsidRDefault="005E4786" w:rsidP="005E4786">
            <w:pPr>
              <w:spacing w:after="0" w:line="240" w:lineRule="auto"/>
              <w:rPr>
                <w:rFonts w:ascii="Times New Roman" w:hAnsi="Times New Roman"/>
                <w:sz w:val="20"/>
                <w:szCs w:val="20"/>
                <w:lang w:val="uk-UA"/>
              </w:rPr>
            </w:pPr>
            <w:r w:rsidRPr="006F338D">
              <w:rPr>
                <w:rFonts w:ascii="Times New Roman" w:hAnsi="Times New Roman"/>
                <w:sz w:val="20"/>
                <w:szCs w:val="20"/>
                <w:lang w:val="uk-UA"/>
              </w:rPr>
              <w:t>Вуличне освітлення ( оплата електроенергії)</w:t>
            </w:r>
          </w:p>
        </w:tc>
        <w:tc>
          <w:tcPr>
            <w:tcW w:w="1134"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100203</w:t>
            </w:r>
          </w:p>
        </w:tc>
        <w:tc>
          <w:tcPr>
            <w:tcW w:w="709"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2273</w:t>
            </w:r>
          </w:p>
        </w:tc>
        <w:tc>
          <w:tcPr>
            <w:tcW w:w="1701"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311456,00</w:t>
            </w:r>
          </w:p>
        </w:tc>
        <w:tc>
          <w:tcPr>
            <w:tcW w:w="1701"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232902,32</w:t>
            </w:r>
          </w:p>
        </w:tc>
      </w:tr>
      <w:tr w:rsidR="005E4786" w:rsidRPr="006F338D" w:rsidTr="005E4786">
        <w:trPr>
          <w:trHeight w:val="390"/>
        </w:trPr>
        <w:tc>
          <w:tcPr>
            <w:tcW w:w="709"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8</w:t>
            </w:r>
          </w:p>
        </w:tc>
        <w:tc>
          <w:tcPr>
            <w:tcW w:w="4537" w:type="dxa"/>
          </w:tcPr>
          <w:p w:rsidR="005E4786" w:rsidRPr="006F338D" w:rsidRDefault="005E4786" w:rsidP="005E4786">
            <w:pPr>
              <w:spacing w:after="0" w:line="240" w:lineRule="auto"/>
              <w:rPr>
                <w:rFonts w:ascii="Times New Roman" w:hAnsi="Times New Roman"/>
                <w:sz w:val="20"/>
                <w:szCs w:val="20"/>
                <w:lang w:val="uk-UA"/>
              </w:rPr>
            </w:pPr>
            <w:r w:rsidRPr="006F338D">
              <w:rPr>
                <w:rFonts w:ascii="Times New Roman" w:hAnsi="Times New Roman"/>
                <w:sz w:val="20"/>
                <w:szCs w:val="20"/>
                <w:lang w:val="uk-UA"/>
              </w:rPr>
              <w:t>Утримання пам</w:t>
            </w:r>
            <w:r w:rsidRPr="006F338D">
              <w:rPr>
                <w:rFonts w:ascii="Times New Roman" w:hAnsi="Times New Roman"/>
                <w:sz w:val="20"/>
                <w:szCs w:val="20"/>
                <w:lang w:val="en-US"/>
              </w:rPr>
              <w:t>’</w:t>
            </w:r>
            <w:r w:rsidRPr="006F338D">
              <w:rPr>
                <w:rFonts w:ascii="Times New Roman" w:hAnsi="Times New Roman"/>
                <w:sz w:val="20"/>
                <w:szCs w:val="20"/>
                <w:lang w:val="uk-UA"/>
              </w:rPr>
              <w:t>ятника (оплата газу)</w:t>
            </w:r>
          </w:p>
        </w:tc>
        <w:tc>
          <w:tcPr>
            <w:tcW w:w="1134"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100203</w:t>
            </w:r>
          </w:p>
        </w:tc>
        <w:tc>
          <w:tcPr>
            <w:tcW w:w="709"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2274</w:t>
            </w:r>
          </w:p>
        </w:tc>
        <w:tc>
          <w:tcPr>
            <w:tcW w:w="1701"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885,00</w:t>
            </w:r>
          </w:p>
        </w:tc>
        <w:tc>
          <w:tcPr>
            <w:tcW w:w="1701"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324,96</w:t>
            </w:r>
          </w:p>
        </w:tc>
      </w:tr>
      <w:tr w:rsidR="005E4786" w:rsidRPr="006F338D" w:rsidTr="005E4786">
        <w:trPr>
          <w:trHeight w:val="390"/>
        </w:trPr>
        <w:tc>
          <w:tcPr>
            <w:tcW w:w="709"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9</w:t>
            </w:r>
          </w:p>
        </w:tc>
        <w:tc>
          <w:tcPr>
            <w:tcW w:w="4537" w:type="dxa"/>
          </w:tcPr>
          <w:p w:rsidR="005E4786" w:rsidRPr="006F338D" w:rsidRDefault="005E4786" w:rsidP="005E4786">
            <w:pPr>
              <w:spacing w:after="0" w:line="240" w:lineRule="auto"/>
              <w:rPr>
                <w:rFonts w:ascii="Times New Roman" w:hAnsi="Times New Roman"/>
                <w:sz w:val="20"/>
                <w:szCs w:val="20"/>
                <w:lang w:val="uk-UA"/>
              </w:rPr>
            </w:pPr>
            <w:r w:rsidRPr="006F338D">
              <w:rPr>
                <w:rFonts w:ascii="Times New Roman" w:hAnsi="Times New Roman"/>
                <w:sz w:val="20"/>
                <w:szCs w:val="20"/>
                <w:lang w:val="uk-UA"/>
              </w:rPr>
              <w:t>Оплата податків і зборів, пені, збитків від інфляції, пов’язаних з утриманням об’єктів благоустрою</w:t>
            </w:r>
          </w:p>
        </w:tc>
        <w:tc>
          <w:tcPr>
            <w:tcW w:w="1134"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100203</w:t>
            </w:r>
          </w:p>
        </w:tc>
        <w:tc>
          <w:tcPr>
            <w:tcW w:w="709"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2800</w:t>
            </w:r>
          </w:p>
        </w:tc>
        <w:tc>
          <w:tcPr>
            <w:tcW w:w="1701"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686,00</w:t>
            </w:r>
          </w:p>
        </w:tc>
        <w:tc>
          <w:tcPr>
            <w:tcW w:w="1701"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446,23</w:t>
            </w:r>
          </w:p>
        </w:tc>
      </w:tr>
      <w:tr w:rsidR="005E4786" w:rsidRPr="006F338D" w:rsidTr="005E4786">
        <w:trPr>
          <w:trHeight w:val="390"/>
        </w:trPr>
        <w:tc>
          <w:tcPr>
            <w:tcW w:w="709"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10</w:t>
            </w:r>
          </w:p>
        </w:tc>
        <w:tc>
          <w:tcPr>
            <w:tcW w:w="4537" w:type="dxa"/>
          </w:tcPr>
          <w:p w:rsidR="005E4786" w:rsidRPr="006F338D" w:rsidRDefault="005E4786" w:rsidP="005E4786">
            <w:pPr>
              <w:spacing w:after="0" w:line="240" w:lineRule="auto"/>
              <w:rPr>
                <w:rFonts w:ascii="Times New Roman" w:hAnsi="Times New Roman"/>
                <w:sz w:val="20"/>
                <w:szCs w:val="20"/>
                <w:lang w:val="uk-UA"/>
              </w:rPr>
            </w:pPr>
            <w:r w:rsidRPr="006F338D">
              <w:rPr>
                <w:rFonts w:ascii="Times New Roman" w:hAnsi="Times New Roman"/>
                <w:sz w:val="20"/>
                <w:szCs w:val="20"/>
                <w:lang w:val="uk-UA"/>
              </w:rPr>
              <w:t>Захоронення невпізнаних, одиноких осіб</w:t>
            </w:r>
          </w:p>
        </w:tc>
        <w:tc>
          <w:tcPr>
            <w:tcW w:w="1134"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100302</w:t>
            </w:r>
          </w:p>
        </w:tc>
        <w:tc>
          <w:tcPr>
            <w:tcW w:w="709"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2240</w:t>
            </w:r>
          </w:p>
        </w:tc>
        <w:tc>
          <w:tcPr>
            <w:tcW w:w="1701"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8000,00</w:t>
            </w:r>
          </w:p>
        </w:tc>
        <w:tc>
          <w:tcPr>
            <w:tcW w:w="1701"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0</w:t>
            </w:r>
          </w:p>
        </w:tc>
      </w:tr>
      <w:tr w:rsidR="005E4786" w:rsidRPr="006F338D" w:rsidTr="005E4786">
        <w:trPr>
          <w:trHeight w:val="390"/>
        </w:trPr>
        <w:tc>
          <w:tcPr>
            <w:tcW w:w="709"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11</w:t>
            </w:r>
          </w:p>
        </w:tc>
        <w:tc>
          <w:tcPr>
            <w:tcW w:w="4537" w:type="dxa"/>
          </w:tcPr>
          <w:p w:rsidR="005E4786" w:rsidRPr="006F338D" w:rsidRDefault="005E4786" w:rsidP="005E4786">
            <w:pPr>
              <w:spacing w:after="0" w:line="240" w:lineRule="auto"/>
              <w:rPr>
                <w:rFonts w:ascii="Times New Roman" w:hAnsi="Times New Roman"/>
                <w:sz w:val="20"/>
                <w:szCs w:val="20"/>
                <w:lang w:val="uk-UA"/>
              </w:rPr>
            </w:pPr>
            <w:r w:rsidRPr="006F338D">
              <w:rPr>
                <w:rFonts w:ascii="Times New Roman" w:hAnsi="Times New Roman"/>
                <w:sz w:val="20"/>
                <w:szCs w:val="20"/>
                <w:lang w:val="uk-UA"/>
              </w:rPr>
              <w:t>Обслуговування зливової каналізації</w:t>
            </w:r>
          </w:p>
        </w:tc>
        <w:tc>
          <w:tcPr>
            <w:tcW w:w="1134"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100203</w:t>
            </w:r>
          </w:p>
        </w:tc>
        <w:tc>
          <w:tcPr>
            <w:tcW w:w="709"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2240</w:t>
            </w:r>
          </w:p>
        </w:tc>
        <w:tc>
          <w:tcPr>
            <w:tcW w:w="1701"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30000,00</w:t>
            </w:r>
          </w:p>
        </w:tc>
        <w:tc>
          <w:tcPr>
            <w:tcW w:w="1701"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30000</w:t>
            </w:r>
          </w:p>
        </w:tc>
      </w:tr>
      <w:tr w:rsidR="005E4786" w:rsidRPr="006F338D" w:rsidTr="005E4786">
        <w:trPr>
          <w:trHeight w:val="390"/>
        </w:trPr>
        <w:tc>
          <w:tcPr>
            <w:tcW w:w="709"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12</w:t>
            </w:r>
          </w:p>
        </w:tc>
        <w:tc>
          <w:tcPr>
            <w:tcW w:w="4537" w:type="dxa"/>
          </w:tcPr>
          <w:p w:rsidR="005E4786" w:rsidRPr="006F338D" w:rsidRDefault="005E4786" w:rsidP="005E4786">
            <w:pPr>
              <w:spacing w:after="0" w:line="240" w:lineRule="auto"/>
              <w:rPr>
                <w:rFonts w:ascii="Times New Roman" w:hAnsi="Times New Roman"/>
                <w:sz w:val="20"/>
                <w:szCs w:val="20"/>
                <w:lang w:val="uk-UA"/>
              </w:rPr>
            </w:pPr>
            <w:r w:rsidRPr="006F338D">
              <w:rPr>
                <w:rFonts w:ascii="Times New Roman" w:hAnsi="Times New Roman"/>
                <w:sz w:val="20"/>
                <w:szCs w:val="20"/>
                <w:lang w:val="uk-UA"/>
              </w:rPr>
              <w:t>Водолазне обстеження дна акваторії пляжу</w:t>
            </w:r>
          </w:p>
        </w:tc>
        <w:tc>
          <w:tcPr>
            <w:tcW w:w="1134"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100203</w:t>
            </w:r>
          </w:p>
        </w:tc>
        <w:tc>
          <w:tcPr>
            <w:tcW w:w="709"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2240</w:t>
            </w:r>
          </w:p>
        </w:tc>
        <w:tc>
          <w:tcPr>
            <w:tcW w:w="1701"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6000,00</w:t>
            </w:r>
          </w:p>
        </w:tc>
        <w:tc>
          <w:tcPr>
            <w:tcW w:w="1701"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5098</w:t>
            </w:r>
          </w:p>
        </w:tc>
      </w:tr>
      <w:tr w:rsidR="005E4786" w:rsidRPr="006F338D" w:rsidTr="005E4786">
        <w:trPr>
          <w:trHeight w:val="390"/>
        </w:trPr>
        <w:tc>
          <w:tcPr>
            <w:tcW w:w="709"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13</w:t>
            </w:r>
          </w:p>
        </w:tc>
        <w:tc>
          <w:tcPr>
            <w:tcW w:w="4537" w:type="dxa"/>
          </w:tcPr>
          <w:p w:rsidR="005E4786" w:rsidRPr="006F338D" w:rsidRDefault="005E4786" w:rsidP="005E4786">
            <w:pPr>
              <w:spacing w:after="0" w:line="240" w:lineRule="auto"/>
              <w:rPr>
                <w:rFonts w:ascii="Times New Roman" w:hAnsi="Times New Roman"/>
                <w:sz w:val="20"/>
                <w:szCs w:val="20"/>
                <w:lang w:val="uk-UA"/>
              </w:rPr>
            </w:pPr>
            <w:r w:rsidRPr="006F338D">
              <w:rPr>
                <w:rFonts w:ascii="Times New Roman" w:hAnsi="Times New Roman"/>
                <w:sz w:val="20"/>
                <w:szCs w:val="20"/>
                <w:lang w:val="uk-UA"/>
              </w:rPr>
              <w:t>Стерилізація бродячих тварин</w:t>
            </w:r>
          </w:p>
        </w:tc>
        <w:tc>
          <w:tcPr>
            <w:tcW w:w="1134"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100203</w:t>
            </w:r>
          </w:p>
        </w:tc>
        <w:tc>
          <w:tcPr>
            <w:tcW w:w="709"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2240</w:t>
            </w:r>
          </w:p>
        </w:tc>
        <w:tc>
          <w:tcPr>
            <w:tcW w:w="1701"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16000,00</w:t>
            </w:r>
          </w:p>
        </w:tc>
        <w:tc>
          <w:tcPr>
            <w:tcW w:w="1701"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10000</w:t>
            </w:r>
          </w:p>
        </w:tc>
      </w:tr>
      <w:tr w:rsidR="005E4786" w:rsidRPr="006F338D" w:rsidTr="005E4786">
        <w:trPr>
          <w:trHeight w:val="390"/>
        </w:trPr>
        <w:tc>
          <w:tcPr>
            <w:tcW w:w="709"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14</w:t>
            </w:r>
          </w:p>
        </w:tc>
        <w:tc>
          <w:tcPr>
            <w:tcW w:w="4537" w:type="dxa"/>
          </w:tcPr>
          <w:p w:rsidR="005E4786" w:rsidRPr="006F338D" w:rsidRDefault="005E4786" w:rsidP="005E4786">
            <w:pPr>
              <w:spacing w:after="0" w:line="240" w:lineRule="auto"/>
              <w:rPr>
                <w:rFonts w:ascii="Times New Roman" w:hAnsi="Times New Roman"/>
                <w:sz w:val="20"/>
                <w:szCs w:val="20"/>
                <w:lang w:val="uk-UA"/>
              </w:rPr>
            </w:pPr>
            <w:r w:rsidRPr="006F338D">
              <w:rPr>
                <w:rFonts w:ascii="Times New Roman" w:hAnsi="Times New Roman"/>
                <w:sz w:val="20"/>
                <w:szCs w:val="20"/>
                <w:lang w:val="uk-UA"/>
              </w:rPr>
              <w:t>Заміна покриття спортивного майданчика</w:t>
            </w:r>
          </w:p>
        </w:tc>
        <w:tc>
          <w:tcPr>
            <w:tcW w:w="1134"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100203</w:t>
            </w:r>
          </w:p>
        </w:tc>
        <w:tc>
          <w:tcPr>
            <w:tcW w:w="709"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2240</w:t>
            </w:r>
          </w:p>
        </w:tc>
        <w:tc>
          <w:tcPr>
            <w:tcW w:w="1701"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199000,00</w:t>
            </w:r>
          </w:p>
        </w:tc>
        <w:tc>
          <w:tcPr>
            <w:tcW w:w="1701"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194768,74</w:t>
            </w:r>
          </w:p>
        </w:tc>
      </w:tr>
      <w:tr w:rsidR="005E4786" w:rsidRPr="006F338D" w:rsidTr="005E4786">
        <w:trPr>
          <w:trHeight w:val="390"/>
        </w:trPr>
        <w:tc>
          <w:tcPr>
            <w:tcW w:w="709"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15</w:t>
            </w:r>
          </w:p>
        </w:tc>
        <w:tc>
          <w:tcPr>
            <w:tcW w:w="4537" w:type="dxa"/>
          </w:tcPr>
          <w:p w:rsidR="005E4786" w:rsidRPr="006F338D" w:rsidRDefault="005E4786" w:rsidP="005E4786">
            <w:pPr>
              <w:spacing w:after="0" w:line="240" w:lineRule="auto"/>
              <w:rPr>
                <w:rFonts w:ascii="Times New Roman" w:hAnsi="Times New Roman"/>
                <w:sz w:val="20"/>
                <w:szCs w:val="20"/>
                <w:lang w:val="uk-UA"/>
              </w:rPr>
            </w:pPr>
            <w:r w:rsidRPr="006F338D">
              <w:rPr>
                <w:rFonts w:ascii="Times New Roman" w:hAnsi="Times New Roman"/>
                <w:sz w:val="20"/>
                <w:szCs w:val="20"/>
                <w:lang w:val="uk-UA"/>
              </w:rPr>
              <w:t>Поточний ремонт громадських туалетів</w:t>
            </w:r>
          </w:p>
        </w:tc>
        <w:tc>
          <w:tcPr>
            <w:tcW w:w="1134"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100203</w:t>
            </w:r>
          </w:p>
        </w:tc>
        <w:tc>
          <w:tcPr>
            <w:tcW w:w="709"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2240</w:t>
            </w:r>
          </w:p>
        </w:tc>
        <w:tc>
          <w:tcPr>
            <w:tcW w:w="1701"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44300,00</w:t>
            </w:r>
          </w:p>
        </w:tc>
        <w:tc>
          <w:tcPr>
            <w:tcW w:w="1701"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30042,97</w:t>
            </w:r>
          </w:p>
        </w:tc>
      </w:tr>
      <w:tr w:rsidR="005E4786" w:rsidRPr="006F338D" w:rsidTr="005E4786">
        <w:trPr>
          <w:trHeight w:val="390"/>
        </w:trPr>
        <w:tc>
          <w:tcPr>
            <w:tcW w:w="709"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16</w:t>
            </w:r>
          </w:p>
        </w:tc>
        <w:tc>
          <w:tcPr>
            <w:tcW w:w="4537" w:type="dxa"/>
          </w:tcPr>
          <w:p w:rsidR="005E4786" w:rsidRPr="006F338D" w:rsidRDefault="005E4786" w:rsidP="005E4786">
            <w:pPr>
              <w:spacing w:after="0" w:line="240" w:lineRule="auto"/>
              <w:rPr>
                <w:rFonts w:ascii="Times New Roman" w:hAnsi="Times New Roman"/>
                <w:sz w:val="20"/>
                <w:szCs w:val="20"/>
                <w:lang w:val="uk-UA"/>
              </w:rPr>
            </w:pPr>
            <w:r w:rsidRPr="006F338D">
              <w:rPr>
                <w:rFonts w:ascii="Times New Roman" w:hAnsi="Times New Roman"/>
                <w:sz w:val="20"/>
                <w:szCs w:val="20"/>
                <w:lang w:val="uk-UA"/>
              </w:rPr>
              <w:t>Поточний ремонт стели по вул.Комсомольській</w:t>
            </w:r>
          </w:p>
        </w:tc>
        <w:tc>
          <w:tcPr>
            <w:tcW w:w="1134"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100203</w:t>
            </w:r>
          </w:p>
        </w:tc>
        <w:tc>
          <w:tcPr>
            <w:tcW w:w="709"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2240</w:t>
            </w:r>
          </w:p>
        </w:tc>
        <w:tc>
          <w:tcPr>
            <w:tcW w:w="1701"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55000,00</w:t>
            </w:r>
          </w:p>
        </w:tc>
        <w:tc>
          <w:tcPr>
            <w:tcW w:w="1701"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54480,4</w:t>
            </w:r>
          </w:p>
        </w:tc>
      </w:tr>
      <w:tr w:rsidR="005E4786" w:rsidRPr="006F338D" w:rsidTr="005E4786">
        <w:trPr>
          <w:trHeight w:val="390"/>
        </w:trPr>
        <w:tc>
          <w:tcPr>
            <w:tcW w:w="709"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17</w:t>
            </w:r>
          </w:p>
        </w:tc>
        <w:tc>
          <w:tcPr>
            <w:tcW w:w="4537" w:type="dxa"/>
          </w:tcPr>
          <w:p w:rsidR="005E4786" w:rsidRPr="006F338D" w:rsidRDefault="005E4786" w:rsidP="005E4786">
            <w:pPr>
              <w:spacing w:after="0" w:line="240" w:lineRule="auto"/>
              <w:rPr>
                <w:rFonts w:ascii="Times New Roman" w:hAnsi="Times New Roman"/>
                <w:sz w:val="20"/>
                <w:szCs w:val="20"/>
                <w:lang w:val="uk-UA"/>
              </w:rPr>
            </w:pPr>
            <w:r w:rsidRPr="006F338D">
              <w:rPr>
                <w:rFonts w:ascii="Times New Roman" w:hAnsi="Times New Roman"/>
                <w:sz w:val="20"/>
                <w:szCs w:val="20"/>
                <w:lang w:val="uk-UA"/>
              </w:rPr>
              <w:t>Послуги з заміни обладнання фонтану по вул.Комсомольська</w:t>
            </w:r>
          </w:p>
        </w:tc>
        <w:tc>
          <w:tcPr>
            <w:tcW w:w="1134"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100203</w:t>
            </w:r>
          </w:p>
        </w:tc>
        <w:tc>
          <w:tcPr>
            <w:tcW w:w="709"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2240</w:t>
            </w:r>
          </w:p>
        </w:tc>
        <w:tc>
          <w:tcPr>
            <w:tcW w:w="1701"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11200,00</w:t>
            </w:r>
          </w:p>
        </w:tc>
        <w:tc>
          <w:tcPr>
            <w:tcW w:w="1701"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4315,68</w:t>
            </w:r>
          </w:p>
        </w:tc>
      </w:tr>
      <w:tr w:rsidR="005E4786" w:rsidRPr="006F338D" w:rsidTr="005E4786">
        <w:trPr>
          <w:trHeight w:val="390"/>
        </w:trPr>
        <w:tc>
          <w:tcPr>
            <w:tcW w:w="709"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18</w:t>
            </w:r>
          </w:p>
        </w:tc>
        <w:tc>
          <w:tcPr>
            <w:tcW w:w="4537" w:type="dxa"/>
          </w:tcPr>
          <w:p w:rsidR="005E4786" w:rsidRPr="006F338D" w:rsidRDefault="005E4786" w:rsidP="005E4786">
            <w:pPr>
              <w:spacing w:after="0" w:line="240" w:lineRule="auto"/>
              <w:rPr>
                <w:rFonts w:ascii="Times New Roman" w:hAnsi="Times New Roman"/>
                <w:sz w:val="20"/>
                <w:szCs w:val="20"/>
                <w:lang w:val="uk-UA"/>
              </w:rPr>
            </w:pPr>
            <w:r w:rsidRPr="006F338D">
              <w:rPr>
                <w:rFonts w:ascii="Times New Roman" w:hAnsi="Times New Roman"/>
                <w:sz w:val="20"/>
                <w:szCs w:val="20"/>
                <w:lang w:val="uk-UA"/>
              </w:rPr>
              <w:t>Послуги з облаштування міського пляжу</w:t>
            </w:r>
          </w:p>
        </w:tc>
        <w:tc>
          <w:tcPr>
            <w:tcW w:w="1134"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100203</w:t>
            </w:r>
          </w:p>
        </w:tc>
        <w:tc>
          <w:tcPr>
            <w:tcW w:w="709"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2240</w:t>
            </w:r>
          </w:p>
        </w:tc>
        <w:tc>
          <w:tcPr>
            <w:tcW w:w="1701"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27507,00</w:t>
            </w:r>
          </w:p>
        </w:tc>
        <w:tc>
          <w:tcPr>
            <w:tcW w:w="1701"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23168,94</w:t>
            </w:r>
          </w:p>
        </w:tc>
      </w:tr>
      <w:tr w:rsidR="005E4786" w:rsidRPr="006F338D" w:rsidTr="005E4786">
        <w:trPr>
          <w:trHeight w:val="390"/>
        </w:trPr>
        <w:tc>
          <w:tcPr>
            <w:tcW w:w="709"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19</w:t>
            </w:r>
          </w:p>
        </w:tc>
        <w:tc>
          <w:tcPr>
            <w:tcW w:w="4537" w:type="dxa"/>
          </w:tcPr>
          <w:p w:rsidR="005E4786" w:rsidRPr="006F338D" w:rsidRDefault="005E4786" w:rsidP="005E4786">
            <w:pPr>
              <w:spacing w:after="0" w:line="240" w:lineRule="auto"/>
              <w:rPr>
                <w:rFonts w:ascii="Times New Roman" w:hAnsi="Times New Roman"/>
                <w:sz w:val="20"/>
                <w:szCs w:val="20"/>
                <w:lang w:val="uk-UA"/>
              </w:rPr>
            </w:pPr>
            <w:r w:rsidRPr="006F338D">
              <w:rPr>
                <w:rFonts w:ascii="Times New Roman" w:hAnsi="Times New Roman"/>
                <w:sz w:val="20"/>
                <w:szCs w:val="20"/>
                <w:lang w:val="uk-UA"/>
              </w:rPr>
              <w:t>Поточний ремонт алей  в парковій зоні</w:t>
            </w:r>
          </w:p>
        </w:tc>
        <w:tc>
          <w:tcPr>
            <w:tcW w:w="1134"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100203</w:t>
            </w:r>
          </w:p>
        </w:tc>
        <w:tc>
          <w:tcPr>
            <w:tcW w:w="709"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2240</w:t>
            </w:r>
          </w:p>
        </w:tc>
        <w:tc>
          <w:tcPr>
            <w:tcW w:w="1701"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240000,00</w:t>
            </w:r>
          </w:p>
        </w:tc>
        <w:tc>
          <w:tcPr>
            <w:tcW w:w="1701"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0</w:t>
            </w:r>
          </w:p>
        </w:tc>
      </w:tr>
      <w:tr w:rsidR="005E4786" w:rsidRPr="006F338D" w:rsidTr="005E4786">
        <w:trPr>
          <w:trHeight w:val="390"/>
        </w:trPr>
        <w:tc>
          <w:tcPr>
            <w:tcW w:w="709"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20</w:t>
            </w:r>
          </w:p>
        </w:tc>
        <w:tc>
          <w:tcPr>
            <w:tcW w:w="4537" w:type="dxa"/>
          </w:tcPr>
          <w:p w:rsidR="005E4786" w:rsidRPr="006F338D" w:rsidRDefault="005E4786" w:rsidP="005E4786">
            <w:pPr>
              <w:spacing w:after="0" w:line="240" w:lineRule="auto"/>
              <w:rPr>
                <w:rFonts w:ascii="Times New Roman" w:hAnsi="Times New Roman"/>
                <w:sz w:val="20"/>
                <w:szCs w:val="20"/>
                <w:lang w:val="uk-UA"/>
              </w:rPr>
            </w:pPr>
            <w:r w:rsidRPr="006F338D">
              <w:rPr>
                <w:rFonts w:ascii="Times New Roman" w:hAnsi="Times New Roman"/>
                <w:sz w:val="20"/>
                <w:szCs w:val="20"/>
                <w:lang w:val="uk-UA"/>
              </w:rPr>
              <w:t>Поточний ремонт доріг прибудинкових територій</w:t>
            </w:r>
          </w:p>
        </w:tc>
        <w:tc>
          <w:tcPr>
            <w:tcW w:w="1134"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100203</w:t>
            </w:r>
          </w:p>
        </w:tc>
        <w:tc>
          <w:tcPr>
            <w:tcW w:w="709"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2240</w:t>
            </w:r>
          </w:p>
        </w:tc>
        <w:tc>
          <w:tcPr>
            <w:tcW w:w="1701"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487811,00</w:t>
            </w:r>
          </w:p>
        </w:tc>
        <w:tc>
          <w:tcPr>
            <w:tcW w:w="1701"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0</w:t>
            </w:r>
          </w:p>
        </w:tc>
      </w:tr>
      <w:tr w:rsidR="005E4786" w:rsidRPr="006F338D" w:rsidTr="005E4786">
        <w:trPr>
          <w:trHeight w:val="390"/>
        </w:trPr>
        <w:tc>
          <w:tcPr>
            <w:tcW w:w="709" w:type="dxa"/>
          </w:tcPr>
          <w:p w:rsidR="005E4786" w:rsidRPr="006F338D" w:rsidRDefault="005E4786" w:rsidP="005E4786">
            <w:pPr>
              <w:spacing w:after="0" w:line="240" w:lineRule="auto"/>
              <w:jc w:val="center"/>
              <w:rPr>
                <w:rFonts w:ascii="Times New Roman" w:hAnsi="Times New Roman"/>
                <w:sz w:val="20"/>
                <w:szCs w:val="20"/>
                <w:lang w:val="uk-UA"/>
              </w:rPr>
            </w:pPr>
          </w:p>
        </w:tc>
        <w:tc>
          <w:tcPr>
            <w:tcW w:w="4537" w:type="dxa"/>
          </w:tcPr>
          <w:p w:rsidR="005E4786" w:rsidRPr="006F338D" w:rsidRDefault="005E4786" w:rsidP="005E4786">
            <w:pPr>
              <w:spacing w:after="0" w:line="240" w:lineRule="auto"/>
              <w:rPr>
                <w:rFonts w:ascii="Times New Roman" w:hAnsi="Times New Roman"/>
                <w:sz w:val="20"/>
                <w:szCs w:val="20"/>
                <w:lang w:val="uk-UA"/>
              </w:rPr>
            </w:pPr>
            <w:r w:rsidRPr="006F338D">
              <w:rPr>
                <w:rFonts w:ascii="Times New Roman" w:hAnsi="Times New Roman"/>
                <w:sz w:val="20"/>
                <w:szCs w:val="20"/>
                <w:lang w:val="uk-UA"/>
              </w:rPr>
              <w:t>РАЗОМ</w:t>
            </w:r>
          </w:p>
        </w:tc>
        <w:tc>
          <w:tcPr>
            <w:tcW w:w="1134" w:type="dxa"/>
          </w:tcPr>
          <w:p w:rsidR="005E4786" w:rsidRPr="006F338D" w:rsidRDefault="005E4786" w:rsidP="005E4786">
            <w:pPr>
              <w:spacing w:after="0" w:line="240" w:lineRule="auto"/>
              <w:rPr>
                <w:rFonts w:ascii="Times New Roman" w:hAnsi="Times New Roman"/>
                <w:sz w:val="20"/>
                <w:szCs w:val="20"/>
                <w:lang w:val="uk-UA"/>
              </w:rPr>
            </w:pPr>
          </w:p>
        </w:tc>
        <w:tc>
          <w:tcPr>
            <w:tcW w:w="709" w:type="dxa"/>
          </w:tcPr>
          <w:p w:rsidR="005E4786" w:rsidRPr="006F338D" w:rsidRDefault="005E4786" w:rsidP="005E4786">
            <w:pPr>
              <w:spacing w:after="0" w:line="240" w:lineRule="auto"/>
              <w:jc w:val="center"/>
              <w:rPr>
                <w:rFonts w:ascii="Times New Roman" w:hAnsi="Times New Roman"/>
                <w:sz w:val="20"/>
                <w:szCs w:val="20"/>
                <w:lang w:val="uk-UA"/>
              </w:rPr>
            </w:pPr>
          </w:p>
        </w:tc>
        <w:tc>
          <w:tcPr>
            <w:tcW w:w="1701" w:type="dxa"/>
          </w:tcPr>
          <w:p w:rsidR="005E4786" w:rsidRPr="006F338D" w:rsidRDefault="005E4786" w:rsidP="005E4786">
            <w:pPr>
              <w:spacing w:after="0" w:line="240" w:lineRule="auto"/>
              <w:jc w:val="center"/>
              <w:rPr>
                <w:rFonts w:ascii="Times New Roman" w:hAnsi="Times New Roman"/>
                <w:sz w:val="20"/>
                <w:szCs w:val="20"/>
                <w:lang w:val="uk-UA"/>
              </w:rPr>
            </w:pPr>
            <w:r w:rsidRPr="006F338D">
              <w:rPr>
                <w:rFonts w:ascii="Times New Roman" w:hAnsi="Times New Roman"/>
                <w:sz w:val="20"/>
                <w:szCs w:val="20"/>
                <w:lang w:val="uk-UA"/>
              </w:rPr>
              <w:t>1629437,00</w:t>
            </w:r>
          </w:p>
        </w:tc>
        <w:tc>
          <w:tcPr>
            <w:tcW w:w="1701" w:type="dxa"/>
          </w:tcPr>
          <w:p w:rsidR="005E4786" w:rsidRPr="006F338D" w:rsidRDefault="005E4786" w:rsidP="005E4786">
            <w:pPr>
              <w:spacing w:after="0" w:line="240" w:lineRule="auto"/>
              <w:jc w:val="center"/>
              <w:rPr>
                <w:rFonts w:ascii="Times New Roman" w:hAnsi="Times New Roman"/>
                <w:color w:val="000000"/>
                <w:sz w:val="20"/>
                <w:szCs w:val="20"/>
                <w:lang w:val="uk-UA"/>
              </w:rPr>
            </w:pPr>
            <w:r w:rsidRPr="006F338D">
              <w:rPr>
                <w:rFonts w:ascii="Times New Roman" w:hAnsi="Times New Roman"/>
                <w:color w:val="000000"/>
                <w:sz w:val="20"/>
                <w:szCs w:val="20"/>
              </w:rPr>
              <w:t>769651,89</w:t>
            </w:r>
          </w:p>
        </w:tc>
      </w:tr>
    </w:tbl>
    <w:p w:rsidR="005E4786" w:rsidRPr="006F338D" w:rsidRDefault="005E4786" w:rsidP="005E4786">
      <w:pPr>
        <w:tabs>
          <w:tab w:val="left" w:pos="4678"/>
          <w:tab w:val="left" w:pos="5245"/>
        </w:tabs>
        <w:spacing w:after="0" w:line="240" w:lineRule="auto"/>
        <w:jc w:val="both"/>
        <w:rPr>
          <w:rFonts w:ascii="Times New Roman" w:eastAsia="Times New Roman" w:hAnsi="Times New Roman"/>
          <w:sz w:val="20"/>
          <w:szCs w:val="20"/>
          <w:lang w:val="uk-UA" w:eastAsia="ru-RU"/>
        </w:rPr>
      </w:pPr>
    </w:p>
    <w:p w:rsidR="005E4786" w:rsidRPr="006F338D" w:rsidRDefault="005E4786" w:rsidP="005E4786">
      <w:pPr>
        <w:tabs>
          <w:tab w:val="left" w:pos="4678"/>
          <w:tab w:val="left" w:pos="5245"/>
        </w:tabs>
        <w:spacing w:after="0" w:line="240" w:lineRule="auto"/>
        <w:jc w:val="both"/>
        <w:rPr>
          <w:rFonts w:ascii="Times New Roman" w:eastAsia="Times New Roman" w:hAnsi="Times New Roman"/>
          <w:color w:val="FF0000"/>
          <w:sz w:val="20"/>
          <w:szCs w:val="20"/>
          <w:lang w:val="uk-UA" w:eastAsia="ru-RU"/>
        </w:rPr>
      </w:pPr>
      <w:r w:rsidRPr="006F338D">
        <w:rPr>
          <w:rFonts w:ascii="Times New Roman" w:eastAsia="Times New Roman" w:hAnsi="Times New Roman"/>
          <w:sz w:val="20"/>
          <w:szCs w:val="20"/>
          <w:lang w:val="uk-UA" w:eastAsia="ru-RU"/>
        </w:rPr>
        <w:t>Фактичне виконання</w:t>
      </w:r>
      <w:r w:rsidRPr="006F338D">
        <w:rPr>
          <w:rFonts w:ascii="Times New Roman" w:eastAsia="Times New Roman" w:hAnsi="Times New Roman"/>
          <w:color w:val="FF0000"/>
          <w:sz w:val="20"/>
          <w:szCs w:val="20"/>
          <w:lang w:val="uk-UA" w:eastAsia="ru-RU"/>
        </w:rPr>
        <w:t xml:space="preserve"> </w:t>
      </w:r>
      <w:r w:rsidRPr="006F338D">
        <w:rPr>
          <w:rFonts w:ascii="Times New Roman" w:eastAsia="Times New Roman" w:hAnsi="Times New Roman"/>
          <w:sz w:val="20"/>
          <w:szCs w:val="20"/>
          <w:lang w:val="uk-UA" w:eastAsia="ru-RU"/>
        </w:rPr>
        <w:t>Міської програми розвитку житлово-комунального господарства склала 47,23%.</w:t>
      </w:r>
    </w:p>
    <w:p w:rsidR="005E4786" w:rsidRPr="006F338D" w:rsidRDefault="005E4786" w:rsidP="005E4786">
      <w:pPr>
        <w:spacing w:after="0" w:line="240" w:lineRule="auto"/>
        <w:ind w:left="1070"/>
        <w:jc w:val="both"/>
        <w:rPr>
          <w:rFonts w:ascii="Times New Roman" w:eastAsia="Times New Roman" w:hAnsi="Times New Roman"/>
          <w:b/>
          <w:sz w:val="20"/>
          <w:szCs w:val="20"/>
          <w:lang w:val="uk-UA" w:eastAsia="ru-RU"/>
        </w:rPr>
      </w:pPr>
      <w:r w:rsidRPr="006F338D">
        <w:rPr>
          <w:rFonts w:ascii="Times New Roman" w:eastAsia="Times New Roman" w:hAnsi="Times New Roman"/>
          <w:b/>
          <w:sz w:val="20"/>
          <w:szCs w:val="20"/>
          <w:lang w:val="uk-UA" w:eastAsia="ru-RU"/>
        </w:rPr>
        <w:t>З бюджету розвитку профінансовано:</w:t>
      </w:r>
    </w:p>
    <w:p w:rsidR="005E4786" w:rsidRPr="006F338D" w:rsidRDefault="005E4786" w:rsidP="005E4786">
      <w:pPr>
        <w:spacing w:after="0" w:line="240" w:lineRule="auto"/>
        <w:ind w:left="1070"/>
        <w:jc w:val="both"/>
        <w:rPr>
          <w:rFonts w:ascii="Times New Roman" w:eastAsia="Times New Roman" w:hAnsi="Times New Roman"/>
          <w:b/>
          <w:sz w:val="20"/>
          <w:szCs w:val="20"/>
          <w:lang w:val="uk-UA" w:eastAsia="ru-RU"/>
        </w:rPr>
      </w:pPr>
    </w:p>
    <w:tbl>
      <w:tblPr>
        <w:tblW w:w="11057" w:type="dxa"/>
        <w:tblInd w:w="-1026" w:type="dxa"/>
        <w:tblLook w:val="04A0"/>
      </w:tblPr>
      <w:tblGrid>
        <w:gridCol w:w="439"/>
        <w:gridCol w:w="992"/>
        <w:gridCol w:w="8"/>
        <w:gridCol w:w="6438"/>
        <w:gridCol w:w="61"/>
        <w:gridCol w:w="1543"/>
        <w:gridCol w:w="34"/>
        <w:gridCol w:w="1542"/>
      </w:tblGrid>
      <w:tr w:rsidR="005E4786" w:rsidRPr="006F338D" w:rsidTr="005E4786">
        <w:trPr>
          <w:trHeight w:val="255"/>
        </w:trPr>
        <w:tc>
          <w:tcPr>
            <w:tcW w:w="439" w:type="dxa"/>
            <w:tcBorders>
              <w:top w:val="single" w:sz="4" w:space="0" w:color="auto"/>
              <w:left w:val="single" w:sz="4" w:space="0" w:color="auto"/>
              <w:bottom w:val="single" w:sz="4" w:space="0" w:color="auto"/>
              <w:right w:val="single" w:sz="4" w:space="0" w:color="auto"/>
            </w:tcBorders>
          </w:tcPr>
          <w:p w:rsidR="005E4786" w:rsidRPr="006F338D" w:rsidRDefault="005E4786" w:rsidP="005E4786">
            <w:pPr>
              <w:spacing w:after="0" w:line="240" w:lineRule="auto"/>
              <w:jc w:val="right"/>
              <w:rPr>
                <w:rFonts w:ascii="Times New Roman" w:eastAsia="Times New Roman" w:hAnsi="Times New Roman"/>
                <w:b/>
                <w:bCs/>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jc w:val="right"/>
              <w:rPr>
                <w:rFonts w:ascii="Times New Roman" w:eastAsia="Times New Roman" w:hAnsi="Times New Roman"/>
                <w:b/>
                <w:bCs/>
                <w:sz w:val="20"/>
                <w:szCs w:val="20"/>
                <w:lang w:eastAsia="ru-RU"/>
              </w:rPr>
            </w:pPr>
            <w:r w:rsidRPr="006F338D">
              <w:rPr>
                <w:rFonts w:ascii="Times New Roman" w:eastAsia="Times New Roman" w:hAnsi="Times New Roman"/>
                <w:b/>
                <w:bCs/>
                <w:sz w:val="20"/>
                <w:szCs w:val="20"/>
                <w:lang w:eastAsia="ru-RU"/>
              </w:rPr>
              <w:t>100203</w:t>
            </w:r>
          </w:p>
        </w:tc>
        <w:tc>
          <w:tcPr>
            <w:tcW w:w="6446" w:type="dxa"/>
            <w:gridSpan w:val="2"/>
            <w:tcBorders>
              <w:top w:val="single" w:sz="4" w:space="0" w:color="auto"/>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b/>
                <w:bCs/>
                <w:sz w:val="20"/>
                <w:szCs w:val="20"/>
                <w:lang w:eastAsia="ru-RU"/>
              </w:rPr>
            </w:pPr>
            <w:r w:rsidRPr="006F338D">
              <w:rPr>
                <w:rFonts w:ascii="Times New Roman" w:eastAsia="Times New Roman" w:hAnsi="Times New Roman"/>
                <w:b/>
                <w:bCs/>
                <w:sz w:val="20"/>
                <w:szCs w:val="20"/>
                <w:lang w:eastAsia="ru-RU"/>
              </w:rPr>
              <w:t>Благоустрій міста</w:t>
            </w:r>
          </w:p>
        </w:tc>
        <w:tc>
          <w:tcPr>
            <w:tcW w:w="1638" w:type="dxa"/>
            <w:gridSpan w:val="3"/>
            <w:tcBorders>
              <w:top w:val="single" w:sz="4" w:space="0" w:color="auto"/>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 </w:t>
            </w:r>
          </w:p>
        </w:tc>
        <w:tc>
          <w:tcPr>
            <w:tcW w:w="1542" w:type="dxa"/>
            <w:tcBorders>
              <w:top w:val="single" w:sz="4" w:space="0" w:color="auto"/>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 </w:t>
            </w:r>
          </w:p>
        </w:tc>
      </w:tr>
      <w:tr w:rsidR="005E4786" w:rsidRPr="006F338D" w:rsidTr="005E4786">
        <w:trPr>
          <w:trHeight w:val="255"/>
        </w:trPr>
        <w:tc>
          <w:tcPr>
            <w:tcW w:w="439" w:type="dxa"/>
            <w:tcBorders>
              <w:top w:val="nil"/>
              <w:left w:val="single" w:sz="4" w:space="0" w:color="auto"/>
              <w:bottom w:val="single" w:sz="4" w:space="0" w:color="auto"/>
              <w:right w:val="single" w:sz="4" w:space="0" w:color="auto"/>
            </w:tcBorders>
          </w:tcPr>
          <w:p w:rsidR="005E4786" w:rsidRPr="006F338D" w:rsidRDefault="005E4786" w:rsidP="005E4786">
            <w:pPr>
              <w:spacing w:after="0" w:line="240" w:lineRule="auto"/>
              <w:jc w:val="right"/>
              <w:rPr>
                <w:rFonts w:ascii="Times New Roman" w:eastAsia="Times New Roman" w:hAnsi="Times New Roman"/>
                <w:sz w:val="20"/>
                <w:szCs w:val="20"/>
                <w:lang w:val="uk-UA" w:eastAsia="ru-RU"/>
              </w:rPr>
            </w:pPr>
            <w:r w:rsidRPr="006F338D">
              <w:rPr>
                <w:rFonts w:ascii="Times New Roman" w:eastAsia="Times New Roman" w:hAnsi="Times New Roman"/>
                <w:sz w:val="20"/>
                <w:szCs w:val="20"/>
                <w:lang w:val="uk-UA" w:eastAsia="ru-RU"/>
              </w:rPr>
              <w:t>1</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jc w:val="right"/>
              <w:rPr>
                <w:rFonts w:ascii="Times New Roman" w:eastAsia="Times New Roman" w:hAnsi="Times New Roman"/>
                <w:sz w:val="20"/>
                <w:szCs w:val="20"/>
                <w:lang w:val="uk-UA" w:eastAsia="ru-RU"/>
              </w:rPr>
            </w:pPr>
            <w:r w:rsidRPr="006F338D">
              <w:rPr>
                <w:rFonts w:ascii="Times New Roman" w:eastAsia="Times New Roman" w:hAnsi="Times New Roman"/>
                <w:sz w:val="20"/>
                <w:szCs w:val="20"/>
                <w:lang w:val="uk-UA" w:eastAsia="ru-RU"/>
              </w:rPr>
              <w:t>3132</w:t>
            </w:r>
          </w:p>
        </w:tc>
        <w:tc>
          <w:tcPr>
            <w:tcW w:w="6446" w:type="dxa"/>
            <w:gridSpan w:val="2"/>
            <w:tcBorders>
              <w:top w:val="nil"/>
              <w:left w:val="nil"/>
              <w:bottom w:val="single" w:sz="4" w:space="0" w:color="auto"/>
              <w:right w:val="single" w:sz="4" w:space="0" w:color="auto"/>
            </w:tcBorders>
            <w:shd w:val="clear" w:color="auto" w:fill="auto"/>
            <w:noWrap/>
            <w:vAlign w:val="bottom"/>
            <w:hideMark/>
          </w:tcPr>
          <w:p w:rsidR="005E4786" w:rsidRPr="006F338D" w:rsidRDefault="005E4786" w:rsidP="005E4786">
            <w:pPr>
              <w:spacing w:after="0" w:line="240" w:lineRule="auto"/>
              <w:rPr>
                <w:rFonts w:ascii="Times New Roman" w:hAnsi="Times New Roman"/>
                <w:sz w:val="20"/>
                <w:szCs w:val="20"/>
              </w:rPr>
            </w:pPr>
            <w:r w:rsidRPr="006F338D">
              <w:rPr>
                <w:rFonts w:ascii="Times New Roman" w:hAnsi="Times New Roman"/>
                <w:sz w:val="20"/>
                <w:szCs w:val="20"/>
              </w:rPr>
              <w:t>Проектно-вишукувальні роботи з капітального ремонту дороги по пер.Молодіжний</w:t>
            </w:r>
          </w:p>
        </w:tc>
        <w:tc>
          <w:tcPr>
            <w:tcW w:w="1638" w:type="dxa"/>
            <w:gridSpan w:val="3"/>
            <w:tcBorders>
              <w:top w:val="single" w:sz="4" w:space="0" w:color="auto"/>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jc w:val="center"/>
              <w:rPr>
                <w:rFonts w:ascii="Times New Roman" w:hAnsi="Times New Roman"/>
                <w:sz w:val="20"/>
                <w:szCs w:val="20"/>
              </w:rPr>
            </w:pPr>
            <w:r w:rsidRPr="006F338D">
              <w:rPr>
                <w:rFonts w:ascii="Times New Roman" w:hAnsi="Times New Roman"/>
                <w:sz w:val="20"/>
                <w:szCs w:val="20"/>
              </w:rPr>
              <w:t>13334,00</w:t>
            </w:r>
          </w:p>
        </w:tc>
        <w:tc>
          <w:tcPr>
            <w:tcW w:w="1542" w:type="dxa"/>
            <w:tcBorders>
              <w:top w:val="single" w:sz="4" w:space="0" w:color="auto"/>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jc w:val="center"/>
              <w:rPr>
                <w:rFonts w:ascii="Times New Roman" w:hAnsi="Times New Roman"/>
                <w:b/>
                <w:bCs/>
                <w:sz w:val="20"/>
                <w:szCs w:val="20"/>
              </w:rPr>
            </w:pPr>
            <w:r w:rsidRPr="006F338D">
              <w:rPr>
                <w:rFonts w:ascii="Times New Roman" w:hAnsi="Times New Roman"/>
                <w:b/>
                <w:bCs/>
                <w:sz w:val="20"/>
                <w:szCs w:val="20"/>
              </w:rPr>
              <w:t>10114,06</w:t>
            </w:r>
          </w:p>
        </w:tc>
      </w:tr>
      <w:tr w:rsidR="005E4786" w:rsidRPr="006F338D" w:rsidTr="005E4786">
        <w:trPr>
          <w:trHeight w:val="494"/>
        </w:trPr>
        <w:tc>
          <w:tcPr>
            <w:tcW w:w="439" w:type="dxa"/>
            <w:tcBorders>
              <w:top w:val="nil"/>
              <w:left w:val="single" w:sz="4" w:space="0" w:color="auto"/>
              <w:bottom w:val="single" w:sz="4" w:space="0" w:color="auto"/>
              <w:right w:val="single" w:sz="4" w:space="0" w:color="auto"/>
            </w:tcBorders>
          </w:tcPr>
          <w:p w:rsidR="005E4786" w:rsidRPr="006F338D" w:rsidRDefault="005E4786" w:rsidP="005E4786">
            <w:pPr>
              <w:spacing w:after="0" w:line="240" w:lineRule="auto"/>
              <w:jc w:val="right"/>
              <w:rPr>
                <w:rFonts w:ascii="Times New Roman" w:eastAsia="Times New Roman" w:hAnsi="Times New Roman"/>
                <w:sz w:val="20"/>
                <w:szCs w:val="20"/>
                <w:lang w:val="uk-UA" w:eastAsia="ru-RU"/>
              </w:rPr>
            </w:pPr>
            <w:r w:rsidRPr="006F338D">
              <w:rPr>
                <w:rFonts w:ascii="Times New Roman" w:eastAsia="Times New Roman" w:hAnsi="Times New Roman"/>
                <w:sz w:val="20"/>
                <w:szCs w:val="20"/>
                <w:lang w:val="uk-UA" w:eastAsia="ru-RU"/>
              </w:rPr>
              <w:t>2</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rPr>
                <w:rFonts w:ascii="Times New Roman" w:eastAsia="Times New Roman" w:hAnsi="Times New Roman"/>
                <w:sz w:val="20"/>
                <w:szCs w:val="20"/>
                <w:lang w:val="uk-UA" w:eastAsia="ru-RU"/>
              </w:rPr>
            </w:pPr>
            <w:r w:rsidRPr="006F338D">
              <w:rPr>
                <w:rFonts w:ascii="Times New Roman" w:eastAsia="Times New Roman" w:hAnsi="Times New Roman"/>
                <w:sz w:val="20"/>
                <w:szCs w:val="20"/>
                <w:lang w:eastAsia="ru-RU"/>
              </w:rPr>
              <w:t>31</w:t>
            </w:r>
            <w:r w:rsidRPr="006F338D">
              <w:rPr>
                <w:rFonts w:ascii="Times New Roman" w:eastAsia="Times New Roman" w:hAnsi="Times New Roman"/>
                <w:sz w:val="20"/>
                <w:szCs w:val="20"/>
                <w:lang w:val="uk-UA" w:eastAsia="ru-RU"/>
              </w:rPr>
              <w:t>10</w:t>
            </w:r>
          </w:p>
        </w:tc>
        <w:tc>
          <w:tcPr>
            <w:tcW w:w="6446" w:type="dxa"/>
            <w:gridSpan w:val="2"/>
            <w:tcBorders>
              <w:top w:val="nil"/>
              <w:left w:val="nil"/>
              <w:bottom w:val="nil"/>
              <w:right w:val="single" w:sz="4" w:space="0" w:color="auto"/>
            </w:tcBorders>
            <w:shd w:val="clear" w:color="auto" w:fill="auto"/>
            <w:vAlign w:val="bottom"/>
            <w:hideMark/>
          </w:tcPr>
          <w:p w:rsidR="005E4786" w:rsidRPr="006F338D" w:rsidRDefault="005E4786" w:rsidP="005E4786">
            <w:pPr>
              <w:spacing w:after="0" w:line="240" w:lineRule="auto"/>
              <w:rPr>
                <w:rFonts w:ascii="Times New Roman" w:hAnsi="Times New Roman"/>
                <w:sz w:val="20"/>
                <w:szCs w:val="20"/>
              </w:rPr>
            </w:pPr>
            <w:r w:rsidRPr="006F338D">
              <w:rPr>
                <w:rFonts w:ascii="Times New Roman" w:hAnsi="Times New Roman"/>
                <w:sz w:val="20"/>
                <w:szCs w:val="20"/>
              </w:rPr>
              <w:t>Придбання насосу для фонтану по в.Комсомольська</w:t>
            </w:r>
          </w:p>
        </w:tc>
        <w:tc>
          <w:tcPr>
            <w:tcW w:w="1638" w:type="dxa"/>
            <w:gridSpan w:val="3"/>
            <w:tcBorders>
              <w:top w:val="single" w:sz="4" w:space="0" w:color="auto"/>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jc w:val="center"/>
              <w:rPr>
                <w:rFonts w:ascii="Times New Roman" w:hAnsi="Times New Roman"/>
                <w:sz w:val="20"/>
                <w:szCs w:val="20"/>
              </w:rPr>
            </w:pPr>
            <w:r w:rsidRPr="006F338D">
              <w:rPr>
                <w:rFonts w:ascii="Times New Roman" w:hAnsi="Times New Roman"/>
                <w:sz w:val="20"/>
                <w:szCs w:val="20"/>
              </w:rPr>
              <w:t>7356,00</w:t>
            </w:r>
          </w:p>
        </w:tc>
        <w:tc>
          <w:tcPr>
            <w:tcW w:w="1542" w:type="dxa"/>
            <w:tcBorders>
              <w:top w:val="single" w:sz="4" w:space="0" w:color="auto"/>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jc w:val="center"/>
              <w:rPr>
                <w:rFonts w:ascii="Times New Roman" w:hAnsi="Times New Roman"/>
                <w:b/>
                <w:bCs/>
                <w:sz w:val="20"/>
                <w:szCs w:val="20"/>
              </w:rPr>
            </w:pPr>
            <w:r w:rsidRPr="006F338D">
              <w:rPr>
                <w:rFonts w:ascii="Times New Roman" w:hAnsi="Times New Roman"/>
                <w:b/>
                <w:bCs/>
                <w:sz w:val="20"/>
                <w:szCs w:val="20"/>
              </w:rPr>
              <w:t>7356,00</w:t>
            </w:r>
          </w:p>
        </w:tc>
      </w:tr>
      <w:tr w:rsidR="005E4786" w:rsidRPr="006F338D" w:rsidTr="005E4786">
        <w:trPr>
          <w:trHeight w:val="255"/>
        </w:trPr>
        <w:tc>
          <w:tcPr>
            <w:tcW w:w="439" w:type="dxa"/>
            <w:tcBorders>
              <w:top w:val="nil"/>
              <w:left w:val="single" w:sz="4" w:space="0" w:color="auto"/>
              <w:bottom w:val="single" w:sz="4" w:space="0" w:color="auto"/>
              <w:right w:val="single" w:sz="4" w:space="0" w:color="auto"/>
            </w:tcBorders>
          </w:tcPr>
          <w:p w:rsidR="005E4786" w:rsidRPr="006F338D" w:rsidRDefault="005E4786" w:rsidP="005E4786">
            <w:pPr>
              <w:spacing w:after="0" w:line="240" w:lineRule="auto"/>
              <w:rPr>
                <w:rFonts w:ascii="Times New Roman" w:eastAsia="Times New Roman" w:hAnsi="Times New Roman"/>
                <w:sz w:val="20"/>
                <w:szCs w:val="20"/>
                <w:lang w:eastAsia="ru-RU"/>
              </w:rPr>
            </w:pP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rPr>
                <w:rFonts w:ascii="Times New Roman" w:eastAsia="Times New Roman" w:hAnsi="Times New Roman"/>
                <w:sz w:val="20"/>
                <w:szCs w:val="20"/>
                <w:lang w:val="uk-UA" w:eastAsia="ru-RU"/>
              </w:rPr>
            </w:pPr>
            <w:r w:rsidRPr="006F338D">
              <w:rPr>
                <w:rFonts w:ascii="Times New Roman" w:eastAsia="Times New Roman" w:hAnsi="Times New Roman"/>
                <w:sz w:val="20"/>
                <w:szCs w:val="20"/>
                <w:lang w:val="uk-UA" w:eastAsia="ru-RU"/>
              </w:rPr>
              <w:t>3132</w:t>
            </w:r>
          </w:p>
        </w:tc>
        <w:tc>
          <w:tcPr>
            <w:tcW w:w="6446" w:type="dxa"/>
            <w:gridSpan w:val="2"/>
            <w:tcBorders>
              <w:top w:val="single" w:sz="4" w:space="0" w:color="auto"/>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hAnsi="Times New Roman"/>
                <w:sz w:val="20"/>
                <w:szCs w:val="20"/>
                <w:lang w:val="uk-UA"/>
              </w:rPr>
            </w:pPr>
            <w:r w:rsidRPr="006F338D">
              <w:rPr>
                <w:rFonts w:ascii="Times New Roman" w:hAnsi="Times New Roman"/>
                <w:sz w:val="20"/>
                <w:szCs w:val="20"/>
              </w:rPr>
              <w:t>Проектно-вишукувальні роботи з капітального ремонту доріг по в.Енергетична та К.Маркса</w:t>
            </w:r>
          </w:p>
        </w:tc>
        <w:tc>
          <w:tcPr>
            <w:tcW w:w="1638" w:type="dxa"/>
            <w:gridSpan w:val="3"/>
            <w:tcBorders>
              <w:top w:val="single" w:sz="4" w:space="0" w:color="auto"/>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jc w:val="center"/>
              <w:rPr>
                <w:rFonts w:ascii="Times New Roman" w:eastAsia="Times New Roman" w:hAnsi="Times New Roman"/>
                <w:bCs/>
                <w:sz w:val="20"/>
                <w:szCs w:val="20"/>
                <w:lang w:val="uk-UA" w:eastAsia="ru-RU"/>
              </w:rPr>
            </w:pPr>
            <w:r w:rsidRPr="006F338D">
              <w:rPr>
                <w:rFonts w:ascii="Times New Roman" w:eastAsia="Times New Roman" w:hAnsi="Times New Roman"/>
                <w:bCs/>
                <w:sz w:val="20"/>
                <w:szCs w:val="20"/>
                <w:lang w:val="uk-UA" w:eastAsia="ru-RU"/>
              </w:rPr>
              <w:t>52096</w:t>
            </w:r>
          </w:p>
        </w:tc>
        <w:tc>
          <w:tcPr>
            <w:tcW w:w="1542" w:type="dxa"/>
            <w:tcBorders>
              <w:top w:val="single" w:sz="4" w:space="0" w:color="auto"/>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jc w:val="center"/>
              <w:rPr>
                <w:rFonts w:ascii="Times New Roman" w:eastAsia="Times New Roman" w:hAnsi="Times New Roman"/>
                <w:bCs/>
                <w:sz w:val="20"/>
                <w:szCs w:val="20"/>
                <w:lang w:val="uk-UA" w:eastAsia="ru-RU"/>
              </w:rPr>
            </w:pPr>
            <w:r w:rsidRPr="006F338D">
              <w:rPr>
                <w:rFonts w:ascii="Times New Roman" w:eastAsia="Times New Roman" w:hAnsi="Times New Roman"/>
                <w:bCs/>
                <w:sz w:val="20"/>
                <w:szCs w:val="20"/>
                <w:lang w:val="uk-UA" w:eastAsia="ru-RU"/>
              </w:rPr>
              <w:t>9510,76</w:t>
            </w:r>
          </w:p>
        </w:tc>
      </w:tr>
      <w:tr w:rsidR="005E4786" w:rsidRPr="006F338D" w:rsidTr="005E4786">
        <w:trPr>
          <w:trHeight w:val="255"/>
        </w:trPr>
        <w:tc>
          <w:tcPr>
            <w:tcW w:w="439" w:type="dxa"/>
            <w:tcBorders>
              <w:top w:val="nil"/>
              <w:left w:val="single" w:sz="4" w:space="0" w:color="auto"/>
              <w:bottom w:val="single" w:sz="4" w:space="0" w:color="auto"/>
              <w:right w:val="single" w:sz="4" w:space="0" w:color="auto"/>
            </w:tcBorders>
          </w:tcPr>
          <w:p w:rsidR="005E4786" w:rsidRPr="006F338D" w:rsidRDefault="005E4786" w:rsidP="005E4786">
            <w:pPr>
              <w:spacing w:after="0" w:line="240" w:lineRule="auto"/>
              <w:rPr>
                <w:rFonts w:ascii="Times New Roman" w:eastAsia="Times New Roman" w:hAnsi="Times New Roman"/>
                <w:sz w:val="20"/>
                <w:szCs w:val="20"/>
                <w:lang w:eastAsia="ru-RU"/>
              </w:rPr>
            </w:pP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rPr>
                <w:rFonts w:ascii="Times New Roman" w:eastAsia="Times New Roman" w:hAnsi="Times New Roman"/>
                <w:sz w:val="20"/>
                <w:szCs w:val="20"/>
                <w:lang w:val="uk-UA" w:eastAsia="ru-RU"/>
              </w:rPr>
            </w:pPr>
            <w:r w:rsidRPr="006F338D">
              <w:rPr>
                <w:rFonts w:ascii="Times New Roman" w:eastAsia="Times New Roman" w:hAnsi="Times New Roman"/>
                <w:sz w:val="20"/>
                <w:szCs w:val="20"/>
                <w:lang w:val="uk-UA" w:eastAsia="ru-RU"/>
              </w:rPr>
              <w:t>3132</w:t>
            </w:r>
          </w:p>
        </w:tc>
        <w:tc>
          <w:tcPr>
            <w:tcW w:w="6446" w:type="dxa"/>
            <w:gridSpan w:val="2"/>
            <w:tcBorders>
              <w:top w:val="single" w:sz="4" w:space="0" w:color="auto"/>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hAnsi="Times New Roman"/>
                <w:sz w:val="20"/>
                <w:szCs w:val="20"/>
              </w:rPr>
            </w:pPr>
            <w:r w:rsidRPr="006F338D">
              <w:rPr>
                <w:rFonts w:ascii="Times New Roman" w:hAnsi="Times New Roman"/>
                <w:sz w:val="20"/>
                <w:szCs w:val="20"/>
              </w:rPr>
              <w:t>Капітальний ремонт доріг по в.Енергетична та К.Маркса</w:t>
            </w:r>
          </w:p>
        </w:tc>
        <w:tc>
          <w:tcPr>
            <w:tcW w:w="1638" w:type="dxa"/>
            <w:gridSpan w:val="3"/>
            <w:tcBorders>
              <w:top w:val="single" w:sz="4" w:space="0" w:color="auto"/>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jc w:val="center"/>
              <w:rPr>
                <w:rFonts w:ascii="Times New Roman" w:eastAsia="Times New Roman" w:hAnsi="Times New Roman"/>
                <w:bCs/>
                <w:sz w:val="20"/>
                <w:szCs w:val="20"/>
                <w:lang w:val="uk-UA" w:eastAsia="ru-RU"/>
              </w:rPr>
            </w:pPr>
            <w:r w:rsidRPr="006F338D">
              <w:rPr>
                <w:rFonts w:ascii="Times New Roman" w:eastAsia="Times New Roman" w:hAnsi="Times New Roman"/>
                <w:bCs/>
                <w:sz w:val="20"/>
                <w:szCs w:val="20"/>
                <w:lang w:val="uk-UA" w:eastAsia="ru-RU"/>
              </w:rPr>
              <w:t>228258</w:t>
            </w:r>
          </w:p>
        </w:tc>
        <w:tc>
          <w:tcPr>
            <w:tcW w:w="1542" w:type="dxa"/>
            <w:tcBorders>
              <w:top w:val="single" w:sz="4" w:space="0" w:color="auto"/>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jc w:val="center"/>
              <w:rPr>
                <w:rFonts w:ascii="Times New Roman" w:eastAsia="Times New Roman" w:hAnsi="Times New Roman"/>
                <w:bCs/>
                <w:sz w:val="20"/>
                <w:szCs w:val="20"/>
                <w:lang w:val="uk-UA" w:eastAsia="ru-RU"/>
              </w:rPr>
            </w:pPr>
            <w:r w:rsidRPr="006F338D">
              <w:rPr>
                <w:rFonts w:ascii="Times New Roman" w:eastAsia="Times New Roman" w:hAnsi="Times New Roman"/>
                <w:bCs/>
                <w:sz w:val="20"/>
                <w:szCs w:val="20"/>
                <w:lang w:val="uk-UA" w:eastAsia="ru-RU"/>
              </w:rPr>
              <w:t>157363,20</w:t>
            </w:r>
          </w:p>
        </w:tc>
      </w:tr>
      <w:tr w:rsidR="005E4786" w:rsidRPr="006F338D" w:rsidTr="005E4786">
        <w:trPr>
          <w:trHeight w:val="255"/>
        </w:trPr>
        <w:tc>
          <w:tcPr>
            <w:tcW w:w="439" w:type="dxa"/>
            <w:tcBorders>
              <w:top w:val="nil"/>
              <w:left w:val="single" w:sz="4" w:space="0" w:color="auto"/>
              <w:bottom w:val="single" w:sz="4" w:space="0" w:color="auto"/>
              <w:right w:val="single" w:sz="4" w:space="0" w:color="auto"/>
            </w:tcBorders>
          </w:tcPr>
          <w:p w:rsidR="005E4786" w:rsidRPr="006F338D" w:rsidRDefault="005E4786" w:rsidP="005E4786">
            <w:pPr>
              <w:spacing w:after="0" w:line="240" w:lineRule="auto"/>
              <w:rPr>
                <w:rFonts w:ascii="Times New Roman" w:eastAsia="Times New Roman" w:hAnsi="Times New Roman"/>
                <w:sz w:val="20"/>
                <w:szCs w:val="20"/>
                <w:lang w:eastAsia="ru-RU"/>
              </w:rPr>
            </w:pP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rPr>
                <w:rFonts w:ascii="Times New Roman" w:eastAsia="Times New Roman" w:hAnsi="Times New Roman"/>
                <w:sz w:val="20"/>
                <w:szCs w:val="20"/>
                <w:lang w:val="uk-UA" w:eastAsia="ru-RU"/>
              </w:rPr>
            </w:pPr>
            <w:r w:rsidRPr="006F338D">
              <w:rPr>
                <w:rFonts w:ascii="Times New Roman" w:eastAsia="Times New Roman" w:hAnsi="Times New Roman"/>
                <w:sz w:val="20"/>
                <w:szCs w:val="20"/>
                <w:lang w:val="uk-UA" w:eastAsia="ru-RU"/>
              </w:rPr>
              <w:t>3132</w:t>
            </w:r>
          </w:p>
        </w:tc>
        <w:tc>
          <w:tcPr>
            <w:tcW w:w="6446" w:type="dxa"/>
            <w:gridSpan w:val="2"/>
            <w:tcBorders>
              <w:top w:val="single" w:sz="4" w:space="0" w:color="auto"/>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hAnsi="Times New Roman"/>
                <w:sz w:val="20"/>
                <w:szCs w:val="20"/>
              </w:rPr>
            </w:pPr>
            <w:r w:rsidRPr="006F338D">
              <w:rPr>
                <w:rFonts w:ascii="Times New Roman" w:hAnsi="Times New Roman"/>
                <w:sz w:val="20"/>
                <w:szCs w:val="20"/>
              </w:rPr>
              <w:t>Капітальний ремонт доріг по пров.Молодіжний</w:t>
            </w:r>
          </w:p>
        </w:tc>
        <w:tc>
          <w:tcPr>
            <w:tcW w:w="1638" w:type="dxa"/>
            <w:gridSpan w:val="3"/>
            <w:tcBorders>
              <w:top w:val="single" w:sz="4" w:space="0" w:color="auto"/>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jc w:val="center"/>
              <w:rPr>
                <w:rFonts w:ascii="Times New Roman" w:eastAsia="Times New Roman" w:hAnsi="Times New Roman"/>
                <w:bCs/>
                <w:sz w:val="20"/>
                <w:szCs w:val="20"/>
                <w:lang w:val="uk-UA" w:eastAsia="ru-RU"/>
              </w:rPr>
            </w:pPr>
            <w:r w:rsidRPr="006F338D">
              <w:rPr>
                <w:rFonts w:ascii="Times New Roman" w:eastAsia="Times New Roman" w:hAnsi="Times New Roman"/>
                <w:bCs/>
                <w:sz w:val="20"/>
                <w:szCs w:val="20"/>
                <w:lang w:val="uk-UA" w:eastAsia="ru-RU"/>
              </w:rPr>
              <w:t>1215528</w:t>
            </w:r>
          </w:p>
        </w:tc>
        <w:tc>
          <w:tcPr>
            <w:tcW w:w="1542" w:type="dxa"/>
            <w:tcBorders>
              <w:top w:val="single" w:sz="4" w:space="0" w:color="auto"/>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jc w:val="center"/>
              <w:rPr>
                <w:rFonts w:ascii="Times New Roman" w:eastAsia="Times New Roman" w:hAnsi="Times New Roman"/>
                <w:bCs/>
                <w:sz w:val="20"/>
                <w:szCs w:val="20"/>
                <w:lang w:val="uk-UA" w:eastAsia="ru-RU"/>
              </w:rPr>
            </w:pPr>
            <w:r w:rsidRPr="006F338D">
              <w:rPr>
                <w:rFonts w:ascii="Times New Roman" w:eastAsia="Times New Roman" w:hAnsi="Times New Roman"/>
                <w:bCs/>
                <w:sz w:val="20"/>
                <w:szCs w:val="20"/>
                <w:lang w:val="uk-UA" w:eastAsia="ru-RU"/>
              </w:rPr>
              <w:t>1005258</w:t>
            </w:r>
          </w:p>
        </w:tc>
      </w:tr>
      <w:tr w:rsidR="005E4786" w:rsidRPr="006F338D" w:rsidTr="005E4786">
        <w:trPr>
          <w:trHeight w:val="255"/>
        </w:trPr>
        <w:tc>
          <w:tcPr>
            <w:tcW w:w="439" w:type="dxa"/>
            <w:tcBorders>
              <w:top w:val="nil"/>
              <w:left w:val="single" w:sz="4" w:space="0" w:color="auto"/>
              <w:bottom w:val="single" w:sz="4" w:space="0" w:color="auto"/>
              <w:right w:val="single" w:sz="4" w:space="0" w:color="auto"/>
            </w:tcBorders>
          </w:tcPr>
          <w:p w:rsidR="005E4786" w:rsidRPr="006F338D" w:rsidRDefault="005E4786" w:rsidP="005E4786">
            <w:pPr>
              <w:spacing w:after="0" w:line="240" w:lineRule="auto"/>
              <w:rPr>
                <w:rFonts w:ascii="Times New Roman" w:eastAsia="Times New Roman" w:hAnsi="Times New Roman"/>
                <w:sz w:val="20"/>
                <w:szCs w:val="20"/>
                <w:lang w:eastAsia="ru-RU"/>
              </w:rPr>
            </w:pP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rPr>
                <w:rFonts w:ascii="Times New Roman" w:eastAsia="Times New Roman" w:hAnsi="Times New Roman"/>
                <w:sz w:val="20"/>
                <w:szCs w:val="20"/>
                <w:lang w:val="uk-UA" w:eastAsia="ru-RU"/>
              </w:rPr>
            </w:pPr>
            <w:r w:rsidRPr="006F338D">
              <w:rPr>
                <w:rFonts w:ascii="Times New Roman" w:eastAsia="Times New Roman" w:hAnsi="Times New Roman"/>
                <w:sz w:val="20"/>
                <w:szCs w:val="20"/>
                <w:lang w:eastAsia="ru-RU"/>
              </w:rPr>
              <w:t> </w:t>
            </w:r>
            <w:r w:rsidRPr="006F338D">
              <w:rPr>
                <w:rFonts w:ascii="Times New Roman" w:eastAsia="Times New Roman" w:hAnsi="Times New Roman"/>
                <w:sz w:val="20"/>
                <w:szCs w:val="20"/>
                <w:lang w:val="uk-UA" w:eastAsia="ru-RU"/>
              </w:rPr>
              <w:t>3132</w:t>
            </w:r>
          </w:p>
        </w:tc>
        <w:tc>
          <w:tcPr>
            <w:tcW w:w="6446" w:type="dxa"/>
            <w:gridSpan w:val="2"/>
            <w:tcBorders>
              <w:top w:val="single" w:sz="4" w:space="0" w:color="auto"/>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 </w:t>
            </w:r>
          </w:p>
          <w:p w:rsidR="005E4786" w:rsidRPr="006F338D" w:rsidRDefault="005E4786" w:rsidP="005E4786">
            <w:pPr>
              <w:spacing w:after="0" w:line="240" w:lineRule="auto"/>
              <w:rPr>
                <w:rFonts w:ascii="Times New Roman" w:hAnsi="Times New Roman"/>
                <w:sz w:val="20"/>
                <w:szCs w:val="20"/>
              </w:rPr>
            </w:pPr>
            <w:r w:rsidRPr="006F338D">
              <w:rPr>
                <w:rFonts w:ascii="Times New Roman" w:hAnsi="Times New Roman"/>
                <w:sz w:val="20"/>
                <w:szCs w:val="20"/>
              </w:rPr>
              <w:t>Перерахунок кошт.документаціі "Капітальний ремонт авт.дороги по в.Рибалко"</w:t>
            </w:r>
          </w:p>
          <w:p w:rsidR="005E4786" w:rsidRPr="006F338D" w:rsidRDefault="005E4786" w:rsidP="005E4786">
            <w:pPr>
              <w:spacing w:after="0" w:line="240" w:lineRule="auto"/>
              <w:rPr>
                <w:rFonts w:ascii="Times New Roman" w:eastAsia="Times New Roman" w:hAnsi="Times New Roman"/>
                <w:sz w:val="20"/>
                <w:szCs w:val="20"/>
                <w:lang w:eastAsia="ru-RU"/>
              </w:rPr>
            </w:pPr>
          </w:p>
        </w:tc>
        <w:tc>
          <w:tcPr>
            <w:tcW w:w="1638" w:type="dxa"/>
            <w:gridSpan w:val="3"/>
            <w:tcBorders>
              <w:top w:val="single" w:sz="4" w:space="0" w:color="auto"/>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jc w:val="center"/>
              <w:rPr>
                <w:rFonts w:ascii="Times New Roman" w:eastAsia="Times New Roman" w:hAnsi="Times New Roman"/>
                <w:b/>
                <w:bCs/>
                <w:sz w:val="20"/>
                <w:szCs w:val="20"/>
                <w:lang w:val="uk-UA" w:eastAsia="ru-RU"/>
              </w:rPr>
            </w:pPr>
            <w:r w:rsidRPr="006F338D">
              <w:rPr>
                <w:rFonts w:ascii="Times New Roman" w:eastAsia="Times New Roman" w:hAnsi="Times New Roman"/>
                <w:b/>
                <w:bCs/>
                <w:sz w:val="20"/>
                <w:szCs w:val="20"/>
                <w:lang w:val="uk-UA" w:eastAsia="ru-RU"/>
              </w:rPr>
              <w:t>3536</w:t>
            </w:r>
          </w:p>
        </w:tc>
        <w:tc>
          <w:tcPr>
            <w:tcW w:w="1542" w:type="dxa"/>
            <w:tcBorders>
              <w:top w:val="single" w:sz="4" w:space="0" w:color="auto"/>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jc w:val="center"/>
              <w:rPr>
                <w:rFonts w:ascii="Times New Roman" w:eastAsia="Times New Roman" w:hAnsi="Times New Roman"/>
                <w:b/>
                <w:bCs/>
                <w:sz w:val="20"/>
                <w:szCs w:val="20"/>
                <w:lang w:val="uk-UA" w:eastAsia="ru-RU"/>
              </w:rPr>
            </w:pPr>
            <w:r w:rsidRPr="006F338D">
              <w:rPr>
                <w:rFonts w:ascii="Times New Roman" w:eastAsia="Times New Roman" w:hAnsi="Times New Roman"/>
                <w:b/>
                <w:bCs/>
                <w:sz w:val="20"/>
                <w:szCs w:val="20"/>
                <w:lang w:val="uk-UA" w:eastAsia="ru-RU"/>
              </w:rPr>
              <w:t>3535,2</w:t>
            </w:r>
          </w:p>
        </w:tc>
      </w:tr>
      <w:tr w:rsidR="005E4786" w:rsidRPr="006F338D" w:rsidTr="005E4786">
        <w:trPr>
          <w:trHeight w:val="255"/>
        </w:trPr>
        <w:tc>
          <w:tcPr>
            <w:tcW w:w="439" w:type="dxa"/>
            <w:tcBorders>
              <w:top w:val="nil"/>
              <w:left w:val="single" w:sz="4" w:space="0" w:color="auto"/>
              <w:bottom w:val="single" w:sz="4" w:space="0" w:color="auto"/>
              <w:right w:val="single" w:sz="4" w:space="0" w:color="auto"/>
            </w:tcBorders>
          </w:tcPr>
          <w:p w:rsidR="005E4786" w:rsidRPr="006F338D" w:rsidRDefault="005E4786" w:rsidP="005E4786">
            <w:pPr>
              <w:spacing w:after="0" w:line="240" w:lineRule="auto"/>
              <w:rPr>
                <w:rFonts w:ascii="Times New Roman" w:eastAsia="Times New Roman" w:hAnsi="Times New Roman"/>
                <w:sz w:val="20"/>
                <w:szCs w:val="20"/>
                <w:lang w:eastAsia="ru-RU"/>
              </w:rPr>
            </w:pP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rPr>
                <w:rFonts w:ascii="Times New Roman" w:eastAsia="Times New Roman" w:hAnsi="Times New Roman"/>
                <w:sz w:val="20"/>
                <w:szCs w:val="20"/>
                <w:lang w:val="uk-UA" w:eastAsia="ru-RU"/>
              </w:rPr>
            </w:pPr>
            <w:r w:rsidRPr="006F338D">
              <w:rPr>
                <w:rFonts w:ascii="Times New Roman" w:eastAsia="Times New Roman" w:hAnsi="Times New Roman"/>
                <w:sz w:val="20"/>
                <w:szCs w:val="20"/>
                <w:lang w:val="uk-UA" w:eastAsia="ru-RU"/>
              </w:rPr>
              <w:t>3132</w:t>
            </w:r>
          </w:p>
        </w:tc>
        <w:tc>
          <w:tcPr>
            <w:tcW w:w="6446" w:type="dxa"/>
            <w:gridSpan w:val="2"/>
            <w:tcBorders>
              <w:top w:val="single" w:sz="4" w:space="0" w:color="auto"/>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hAnsi="Times New Roman"/>
                <w:color w:val="000000"/>
                <w:sz w:val="20"/>
                <w:szCs w:val="20"/>
              </w:rPr>
            </w:pPr>
            <w:r w:rsidRPr="006F338D">
              <w:rPr>
                <w:rFonts w:ascii="Times New Roman" w:hAnsi="Times New Roman"/>
                <w:color w:val="000000"/>
                <w:sz w:val="20"/>
                <w:szCs w:val="20"/>
              </w:rPr>
              <w:t xml:space="preserve">Проектні роботи з капітального ремонту алеї в парковій зоні </w:t>
            </w:r>
          </w:p>
        </w:tc>
        <w:tc>
          <w:tcPr>
            <w:tcW w:w="1638" w:type="dxa"/>
            <w:gridSpan w:val="3"/>
            <w:tcBorders>
              <w:top w:val="single" w:sz="4" w:space="0" w:color="auto"/>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jc w:val="center"/>
              <w:rPr>
                <w:rFonts w:ascii="Times New Roman" w:eastAsia="Times New Roman" w:hAnsi="Times New Roman"/>
                <w:b/>
                <w:bCs/>
                <w:sz w:val="20"/>
                <w:szCs w:val="20"/>
                <w:lang w:val="uk-UA" w:eastAsia="ru-RU"/>
              </w:rPr>
            </w:pPr>
            <w:r w:rsidRPr="006F338D">
              <w:rPr>
                <w:rFonts w:ascii="Times New Roman" w:eastAsia="Times New Roman" w:hAnsi="Times New Roman"/>
                <w:b/>
                <w:bCs/>
                <w:sz w:val="20"/>
                <w:szCs w:val="20"/>
                <w:lang w:val="uk-UA" w:eastAsia="ru-RU"/>
              </w:rPr>
              <w:t>3079</w:t>
            </w:r>
          </w:p>
        </w:tc>
        <w:tc>
          <w:tcPr>
            <w:tcW w:w="1542" w:type="dxa"/>
            <w:tcBorders>
              <w:top w:val="single" w:sz="4" w:space="0" w:color="auto"/>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jc w:val="center"/>
              <w:rPr>
                <w:rFonts w:ascii="Times New Roman" w:eastAsia="Times New Roman" w:hAnsi="Times New Roman"/>
                <w:b/>
                <w:bCs/>
                <w:sz w:val="20"/>
                <w:szCs w:val="20"/>
                <w:lang w:val="uk-UA" w:eastAsia="ru-RU"/>
              </w:rPr>
            </w:pPr>
            <w:r w:rsidRPr="006F338D">
              <w:rPr>
                <w:rFonts w:ascii="Times New Roman" w:eastAsia="Times New Roman" w:hAnsi="Times New Roman"/>
                <w:b/>
                <w:bCs/>
                <w:sz w:val="20"/>
                <w:szCs w:val="20"/>
                <w:lang w:val="uk-UA" w:eastAsia="ru-RU"/>
              </w:rPr>
              <w:t>3078,29</w:t>
            </w:r>
          </w:p>
        </w:tc>
      </w:tr>
      <w:tr w:rsidR="005E4786" w:rsidRPr="006F338D" w:rsidTr="005E4786">
        <w:trPr>
          <w:trHeight w:val="255"/>
        </w:trPr>
        <w:tc>
          <w:tcPr>
            <w:tcW w:w="439" w:type="dxa"/>
            <w:tcBorders>
              <w:top w:val="nil"/>
              <w:left w:val="single" w:sz="4" w:space="0" w:color="auto"/>
              <w:bottom w:val="single" w:sz="4" w:space="0" w:color="auto"/>
              <w:right w:val="single" w:sz="4" w:space="0" w:color="auto"/>
            </w:tcBorders>
          </w:tcPr>
          <w:p w:rsidR="005E4786" w:rsidRPr="006F338D" w:rsidRDefault="005E4786" w:rsidP="005E4786">
            <w:pPr>
              <w:spacing w:after="0" w:line="240" w:lineRule="auto"/>
              <w:rPr>
                <w:rFonts w:ascii="Times New Roman" w:eastAsia="Times New Roman" w:hAnsi="Times New Roman"/>
                <w:sz w:val="20"/>
                <w:szCs w:val="20"/>
                <w:lang w:eastAsia="ru-RU"/>
              </w:rPr>
            </w:pP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rPr>
                <w:rFonts w:ascii="Times New Roman" w:eastAsia="Times New Roman" w:hAnsi="Times New Roman"/>
                <w:sz w:val="20"/>
                <w:szCs w:val="20"/>
                <w:lang w:val="uk-UA" w:eastAsia="ru-RU"/>
              </w:rPr>
            </w:pPr>
            <w:r w:rsidRPr="006F338D">
              <w:rPr>
                <w:rFonts w:ascii="Times New Roman" w:eastAsia="Times New Roman" w:hAnsi="Times New Roman"/>
                <w:sz w:val="20"/>
                <w:szCs w:val="20"/>
                <w:lang w:val="uk-UA" w:eastAsia="ru-RU"/>
              </w:rPr>
              <w:t>3132</w:t>
            </w:r>
          </w:p>
        </w:tc>
        <w:tc>
          <w:tcPr>
            <w:tcW w:w="6446" w:type="dxa"/>
            <w:gridSpan w:val="2"/>
            <w:tcBorders>
              <w:top w:val="single" w:sz="4" w:space="0" w:color="auto"/>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hAnsi="Times New Roman"/>
                <w:color w:val="000000"/>
                <w:sz w:val="20"/>
                <w:szCs w:val="20"/>
                <w:lang w:val="uk-UA"/>
              </w:rPr>
            </w:pPr>
            <w:r w:rsidRPr="006F338D">
              <w:rPr>
                <w:rFonts w:ascii="Times New Roman" w:hAnsi="Times New Roman"/>
                <w:color w:val="000000"/>
                <w:sz w:val="20"/>
                <w:szCs w:val="20"/>
              </w:rPr>
              <w:t xml:space="preserve">Капітальний ремонт алеї в парковій зоні </w:t>
            </w:r>
          </w:p>
        </w:tc>
        <w:tc>
          <w:tcPr>
            <w:tcW w:w="1638" w:type="dxa"/>
            <w:gridSpan w:val="3"/>
            <w:tcBorders>
              <w:top w:val="single" w:sz="4" w:space="0" w:color="auto"/>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jc w:val="center"/>
              <w:rPr>
                <w:rFonts w:ascii="Times New Roman" w:eastAsia="Times New Roman" w:hAnsi="Times New Roman"/>
                <w:b/>
                <w:bCs/>
                <w:sz w:val="20"/>
                <w:szCs w:val="20"/>
                <w:lang w:val="uk-UA" w:eastAsia="ru-RU"/>
              </w:rPr>
            </w:pPr>
            <w:r w:rsidRPr="006F338D">
              <w:rPr>
                <w:rFonts w:ascii="Times New Roman" w:eastAsia="Times New Roman" w:hAnsi="Times New Roman"/>
                <w:b/>
                <w:bCs/>
                <w:sz w:val="20"/>
                <w:szCs w:val="20"/>
                <w:lang w:val="uk-UA" w:eastAsia="ru-RU"/>
              </w:rPr>
              <w:t>247318</w:t>
            </w:r>
          </w:p>
        </w:tc>
        <w:tc>
          <w:tcPr>
            <w:tcW w:w="1542" w:type="dxa"/>
            <w:tcBorders>
              <w:top w:val="single" w:sz="4" w:space="0" w:color="auto"/>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jc w:val="center"/>
              <w:rPr>
                <w:rFonts w:ascii="Times New Roman" w:eastAsia="Times New Roman" w:hAnsi="Times New Roman"/>
                <w:b/>
                <w:bCs/>
                <w:sz w:val="20"/>
                <w:szCs w:val="20"/>
                <w:lang w:val="uk-UA" w:eastAsia="ru-RU"/>
              </w:rPr>
            </w:pPr>
            <w:r w:rsidRPr="006F338D">
              <w:rPr>
                <w:rFonts w:ascii="Times New Roman" w:eastAsia="Times New Roman" w:hAnsi="Times New Roman"/>
                <w:b/>
                <w:bCs/>
                <w:sz w:val="20"/>
                <w:szCs w:val="20"/>
                <w:lang w:val="uk-UA" w:eastAsia="ru-RU"/>
              </w:rPr>
              <w:t>244263,98</w:t>
            </w:r>
          </w:p>
        </w:tc>
      </w:tr>
      <w:tr w:rsidR="005E4786" w:rsidRPr="006F338D" w:rsidTr="005E4786">
        <w:trPr>
          <w:trHeight w:val="255"/>
        </w:trPr>
        <w:tc>
          <w:tcPr>
            <w:tcW w:w="439" w:type="dxa"/>
            <w:tcBorders>
              <w:top w:val="nil"/>
              <w:left w:val="single" w:sz="4" w:space="0" w:color="auto"/>
              <w:bottom w:val="single" w:sz="4" w:space="0" w:color="auto"/>
              <w:right w:val="single" w:sz="4" w:space="0" w:color="auto"/>
            </w:tcBorders>
          </w:tcPr>
          <w:p w:rsidR="005E4786" w:rsidRPr="006F338D" w:rsidRDefault="005E4786" w:rsidP="005E4786">
            <w:pPr>
              <w:spacing w:after="0" w:line="240" w:lineRule="auto"/>
              <w:rPr>
                <w:rFonts w:ascii="Times New Roman" w:eastAsia="Times New Roman" w:hAnsi="Times New Roman"/>
                <w:sz w:val="20"/>
                <w:szCs w:val="20"/>
                <w:lang w:eastAsia="ru-RU"/>
              </w:rPr>
            </w:pP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rPr>
                <w:rFonts w:ascii="Times New Roman" w:eastAsia="Times New Roman" w:hAnsi="Times New Roman"/>
                <w:sz w:val="20"/>
                <w:szCs w:val="20"/>
                <w:lang w:eastAsia="ru-RU"/>
              </w:rPr>
            </w:pPr>
          </w:p>
        </w:tc>
        <w:tc>
          <w:tcPr>
            <w:tcW w:w="6446" w:type="dxa"/>
            <w:gridSpan w:val="2"/>
            <w:tcBorders>
              <w:top w:val="single" w:sz="4" w:space="0" w:color="auto"/>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sz w:val="20"/>
                <w:szCs w:val="20"/>
                <w:lang w:eastAsia="ru-RU"/>
              </w:rPr>
            </w:pPr>
          </w:p>
        </w:tc>
        <w:tc>
          <w:tcPr>
            <w:tcW w:w="1638" w:type="dxa"/>
            <w:gridSpan w:val="3"/>
            <w:tcBorders>
              <w:top w:val="single" w:sz="4" w:space="0" w:color="auto"/>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jc w:val="center"/>
              <w:rPr>
                <w:rFonts w:ascii="Times New Roman" w:eastAsia="Times New Roman" w:hAnsi="Times New Roman"/>
                <w:b/>
                <w:bCs/>
                <w:sz w:val="20"/>
                <w:szCs w:val="20"/>
                <w:lang w:val="uk-UA" w:eastAsia="ru-RU"/>
              </w:rPr>
            </w:pPr>
            <w:r w:rsidRPr="006F338D">
              <w:rPr>
                <w:rFonts w:ascii="Times New Roman" w:eastAsia="Times New Roman" w:hAnsi="Times New Roman"/>
                <w:b/>
                <w:bCs/>
                <w:sz w:val="20"/>
                <w:szCs w:val="20"/>
                <w:lang w:val="uk-UA" w:eastAsia="ru-RU"/>
              </w:rPr>
              <w:t>1770505</w:t>
            </w:r>
          </w:p>
        </w:tc>
        <w:tc>
          <w:tcPr>
            <w:tcW w:w="1542" w:type="dxa"/>
            <w:tcBorders>
              <w:top w:val="single" w:sz="4" w:space="0" w:color="auto"/>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jc w:val="center"/>
              <w:rPr>
                <w:rFonts w:ascii="Times New Roman" w:eastAsia="Times New Roman" w:hAnsi="Times New Roman"/>
                <w:b/>
                <w:bCs/>
                <w:sz w:val="20"/>
                <w:szCs w:val="20"/>
                <w:lang w:val="uk-UA" w:eastAsia="ru-RU"/>
              </w:rPr>
            </w:pPr>
            <w:r w:rsidRPr="006F338D">
              <w:rPr>
                <w:rFonts w:ascii="Times New Roman" w:eastAsia="Times New Roman" w:hAnsi="Times New Roman"/>
                <w:b/>
                <w:bCs/>
                <w:sz w:val="20"/>
                <w:szCs w:val="20"/>
                <w:lang w:val="uk-UA" w:eastAsia="ru-RU"/>
              </w:rPr>
              <w:t>1440479,49</w:t>
            </w:r>
          </w:p>
        </w:tc>
      </w:tr>
      <w:tr w:rsidR="005E4786" w:rsidRPr="006F338D" w:rsidTr="005E4786">
        <w:trPr>
          <w:trHeight w:val="255"/>
        </w:trPr>
        <w:tc>
          <w:tcPr>
            <w:tcW w:w="439" w:type="dxa"/>
            <w:tcBorders>
              <w:top w:val="nil"/>
              <w:left w:val="single" w:sz="4" w:space="0" w:color="auto"/>
              <w:bottom w:val="single" w:sz="4" w:space="0" w:color="auto"/>
              <w:right w:val="single" w:sz="4" w:space="0" w:color="auto"/>
            </w:tcBorders>
          </w:tcPr>
          <w:p w:rsidR="005E4786" w:rsidRPr="006F338D" w:rsidRDefault="005E4786" w:rsidP="005E4786">
            <w:pPr>
              <w:spacing w:after="0" w:line="240" w:lineRule="auto"/>
              <w:rPr>
                <w:rFonts w:ascii="Times New Roman" w:eastAsia="Times New Roman" w:hAnsi="Times New Roman"/>
                <w:bCs/>
                <w:sz w:val="20"/>
                <w:szCs w:val="20"/>
                <w:lang w:val="uk-UA" w:eastAsia="ru-RU"/>
              </w:rPr>
            </w:pPr>
          </w:p>
        </w:tc>
        <w:tc>
          <w:tcPr>
            <w:tcW w:w="10618" w:type="dxa"/>
            <w:gridSpan w:val="7"/>
            <w:tcBorders>
              <w:top w:val="nil"/>
              <w:left w:val="single" w:sz="4" w:space="0" w:color="auto"/>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rPr>
                <w:rFonts w:ascii="Times New Roman" w:eastAsia="Times New Roman" w:hAnsi="Times New Roman"/>
                <w:bCs/>
                <w:sz w:val="20"/>
                <w:szCs w:val="20"/>
                <w:lang w:val="uk-UA" w:eastAsia="ru-RU"/>
              </w:rPr>
            </w:pPr>
            <w:r w:rsidRPr="006F338D">
              <w:rPr>
                <w:rFonts w:ascii="Times New Roman" w:eastAsia="Times New Roman" w:hAnsi="Times New Roman"/>
                <w:bCs/>
                <w:sz w:val="20"/>
                <w:szCs w:val="20"/>
                <w:lang w:val="uk-UA" w:eastAsia="ru-RU"/>
              </w:rPr>
              <w:t>Фактичне виконання 81,36 %</w:t>
            </w:r>
          </w:p>
        </w:tc>
      </w:tr>
      <w:tr w:rsidR="005E4786" w:rsidRPr="006F338D" w:rsidTr="005E4786">
        <w:trPr>
          <w:trHeight w:val="255"/>
        </w:trPr>
        <w:tc>
          <w:tcPr>
            <w:tcW w:w="439" w:type="dxa"/>
            <w:tcBorders>
              <w:top w:val="single" w:sz="4" w:space="0" w:color="auto"/>
              <w:left w:val="single" w:sz="4" w:space="0" w:color="auto"/>
              <w:bottom w:val="single" w:sz="4" w:space="0" w:color="auto"/>
              <w:right w:val="single" w:sz="4" w:space="0" w:color="auto"/>
            </w:tcBorders>
          </w:tcPr>
          <w:p w:rsidR="005E4786" w:rsidRPr="006F338D" w:rsidRDefault="005E4786" w:rsidP="005E4786">
            <w:pPr>
              <w:spacing w:after="0" w:line="240" w:lineRule="auto"/>
              <w:jc w:val="right"/>
              <w:rPr>
                <w:rFonts w:ascii="Times New Roman" w:eastAsia="Times New Roman" w:hAnsi="Times New Roman"/>
                <w:b/>
                <w:bCs/>
                <w:sz w:val="20"/>
                <w:szCs w:val="20"/>
                <w:lang w:eastAsia="ru-RU"/>
              </w:rPr>
            </w:pPr>
          </w:p>
        </w:tc>
        <w:tc>
          <w:tcPr>
            <w:tcW w:w="10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jc w:val="right"/>
              <w:rPr>
                <w:rFonts w:ascii="Times New Roman" w:eastAsia="Times New Roman" w:hAnsi="Times New Roman"/>
                <w:b/>
                <w:bCs/>
                <w:sz w:val="20"/>
                <w:szCs w:val="20"/>
                <w:lang w:val="uk-UA" w:eastAsia="ru-RU"/>
              </w:rPr>
            </w:pPr>
            <w:r w:rsidRPr="006F338D">
              <w:rPr>
                <w:rFonts w:ascii="Times New Roman" w:eastAsia="Times New Roman" w:hAnsi="Times New Roman"/>
                <w:b/>
                <w:bCs/>
                <w:sz w:val="20"/>
                <w:szCs w:val="20"/>
                <w:lang w:val="uk-UA" w:eastAsia="ru-RU"/>
              </w:rPr>
              <w:t>170703</w:t>
            </w:r>
          </w:p>
        </w:tc>
        <w:tc>
          <w:tcPr>
            <w:tcW w:w="6499" w:type="dxa"/>
            <w:gridSpan w:val="2"/>
            <w:tcBorders>
              <w:top w:val="single" w:sz="4" w:space="0" w:color="auto"/>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b/>
                <w:bCs/>
                <w:sz w:val="20"/>
                <w:szCs w:val="20"/>
                <w:lang w:val="uk-UA" w:eastAsia="ru-RU"/>
              </w:rPr>
            </w:pPr>
            <w:r w:rsidRPr="006F338D">
              <w:rPr>
                <w:rFonts w:ascii="Times New Roman" w:eastAsia="Times New Roman" w:hAnsi="Times New Roman"/>
                <w:b/>
                <w:bCs/>
                <w:sz w:val="20"/>
                <w:szCs w:val="20"/>
                <w:lang w:val="uk-UA" w:eastAsia="ru-RU"/>
              </w:rPr>
              <w:t>Видатки на проведення робіт пов’язаних з ремонтом та утриманням доріг</w:t>
            </w:r>
          </w:p>
        </w:tc>
        <w:tc>
          <w:tcPr>
            <w:tcW w:w="1543" w:type="dxa"/>
            <w:tcBorders>
              <w:top w:val="single" w:sz="4" w:space="0" w:color="auto"/>
              <w:left w:val="nil"/>
              <w:bottom w:val="single" w:sz="4" w:space="0" w:color="auto"/>
              <w:right w:val="single" w:sz="4" w:space="0" w:color="auto"/>
            </w:tcBorders>
            <w:shd w:val="clear" w:color="auto" w:fill="auto"/>
            <w:noWrap/>
            <w:vAlign w:val="bottom"/>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p>
        </w:tc>
        <w:tc>
          <w:tcPr>
            <w:tcW w:w="1576" w:type="dxa"/>
            <w:gridSpan w:val="2"/>
            <w:tcBorders>
              <w:top w:val="single" w:sz="4" w:space="0" w:color="auto"/>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p>
        </w:tc>
      </w:tr>
      <w:tr w:rsidR="005E4786" w:rsidRPr="006F338D" w:rsidTr="005E4786">
        <w:trPr>
          <w:trHeight w:val="255"/>
        </w:trPr>
        <w:tc>
          <w:tcPr>
            <w:tcW w:w="439" w:type="dxa"/>
            <w:tcBorders>
              <w:top w:val="single" w:sz="4" w:space="0" w:color="auto"/>
              <w:left w:val="single" w:sz="4" w:space="0" w:color="auto"/>
              <w:bottom w:val="single" w:sz="4" w:space="0" w:color="auto"/>
              <w:right w:val="single" w:sz="4" w:space="0" w:color="auto"/>
            </w:tcBorders>
          </w:tcPr>
          <w:p w:rsidR="005E4786" w:rsidRPr="006F338D" w:rsidRDefault="005E4786" w:rsidP="005E4786">
            <w:pPr>
              <w:spacing w:after="0" w:line="240" w:lineRule="auto"/>
              <w:jc w:val="right"/>
              <w:rPr>
                <w:rFonts w:ascii="Times New Roman" w:eastAsia="Times New Roman" w:hAnsi="Times New Roman"/>
                <w:b/>
                <w:bCs/>
                <w:sz w:val="20"/>
                <w:szCs w:val="20"/>
                <w:lang w:eastAsia="ru-RU"/>
              </w:rPr>
            </w:pPr>
          </w:p>
        </w:tc>
        <w:tc>
          <w:tcPr>
            <w:tcW w:w="10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jc w:val="right"/>
              <w:rPr>
                <w:rFonts w:ascii="Times New Roman" w:eastAsia="Times New Roman" w:hAnsi="Times New Roman"/>
                <w:bCs/>
                <w:sz w:val="20"/>
                <w:szCs w:val="20"/>
                <w:lang w:val="uk-UA" w:eastAsia="ru-RU"/>
              </w:rPr>
            </w:pPr>
            <w:r w:rsidRPr="006F338D">
              <w:rPr>
                <w:rFonts w:ascii="Times New Roman" w:eastAsia="Times New Roman" w:hAnsi="Times New Roman"/>
                <w:bCs/>
                <w:sz w:val="20"/>
                <w:szCs w:val="20"/>
                <w:lang w:val="uk-UA" w:eastAsia="ru-RU"/>
              </w:rPr>
              <w:t>2210</w:t>
            </w:r>
          </w:p>
        </w:tc>
        <w:tc>
          <w:tcPr>
            <w:tcW w:w="6499" w:type="dxa"/>
            <w:gridSpan w:val="2"/>
            <w:tcBorders>
              <w:top w:val="single" w:sz="4" w:space="0" w:color="auto"/>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bCs/>
                <w:sz w:val="20"/>
                <w:szCs w:val="20"/>
                <w:lang w:val="uk-UA" w:eastAsia="ru-RU"/>
              </w:rPr>
            </w:pPr>
            <w:r w:rsidRPr="006F338D">
              <w:rPr>
                <w:rFonts w:ascii="Times New Roman" w:eastAsia="Times New Roman" w:hAnsi="Times New Roman"/>
                <w:bCs/>
                <w:sz w:val="20"/>
                <w:szCs w:val="20"/>
                <w:lang w:val="uk-UA" w:eastAsia="ru-RU"/>
              </w:rPr>
              <w:t>Придбання дорожніх знаків</w:t>
            </w:r>
          </w:p>
        </w:tc>
        <w:tc>
          <w:tcPr>
            <w:tcW w:w="1543" w:type="dxa"/>
            <w:tcBorders>
              <w:top w:val="single" w:sz="4" w:space="0" w:color="auto"/>
              <w:left w:val="nil"/>
              <w:bottom w:val="single" w:sz="4" w:space="0" w:color="auto"/>
              <w:right w:val="single" w:sz="4" w:space="0" w:color="auto"/>
            </w:tcBorders>
            <w:shd w:val="clear" w:color="auto" w:fill="auto"/>
            <w:noWrap/>
            <w:vAlign w:val="bottom"/>
            <w:hideMark/>
          </w:tcPr>
          <w:p w:rsidR="005E4786" w:rsidRPr="006F338D" w:rsidRDefault="005E4786" w:rsidP="005E4786">
            <w:pPr>
              <w:spacing w:after="0" w:line="240" w:lineRule="auto"/>
              <w:jc w:val="center"/>
              <w:rPr>
                <w:rFonts w:ascii="Times New Roman" w:eastAsia="Times New Roman" w:hAnsi="Times New Roman"/>
                <w:sz w:val="20"/>
                <w:szCs w:val="20"/>
                <w:lang w:val="uk-UA" w:eastAsia="ru-RU"/>
              </w:rPr>
            </w:pPr>
            <w:r w:rsidRPr="006F338D">
              <w:rPr>
                <w:rFonts w:ascii="Times New Roman" w:eastAsia="Times New Roman" w:hAnsi="Times New Roman"/>
                <w:sz w:val="20"/>
                <w:szCs w:val="20"/>
                <w:lang w:val="uk-UA" w:eastAsia="ru-RU"/>
              </w:rPr>
              <w:t>10000</w:t>
            </w:r>
          </w:p>
        </w:tc>
        <w:tc>
          <w:tcPr>
            <w:tcW w:w="1576" w:type="dxa"/>
            <w:gridSpan w:val="2"/>
            <w:tcBorders>
              <w:top w:val="single" w:sz="4" w:space="0" w:color="auto"/>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jc w:val="center"/>
              <w:rPr>
                <w:rFonts w:ascii="Times New Roman" w:eastAsia="Times New Roman" w:hAnsi="Times New Roman"/>
                <w:sz w:val="20"/>
                <w:szCs w:val="20"/>
                <w:lang w:val="uk-UA" w:eastAsia="ru-RU"/>
              </w:rPr>
            </w:pPr>
            <w:r w:rsidRPr="006F338D">
              <w:rPr>
                <w:rFonts w:ascii="Times New Roman" w:eastAsia="Times New Roman" w:hAnsi="Times New Roman"/>
                <w:sz w:val="20"/>
                <w:szCs w:val="20"/>
                <w:lang w:val="uk-UA" w:eastAsia="ru-RU"/>
              </w:rPr>
              <w:t>9997,09</w:t>
            </w:r>
          </w:p>
        </w:tc>
      </w:tr>
      <w:tr w:rsidR="005E4786" w:rsidRPr="006F338D" w:rsidTr="005E4786">
        <w:trPr>
          <w:trHeight w:val="255"/>
        </w:trPr>
        <w:tc>
          <w:tcPr>
            <w:tcW w:w="439" w:type="dxa"/>
            <w:tcBorders>
              <w:top w:val="single" w:sz="4" w:space="0" w:color="auto"/>
              <w:left w:val="single" w:sz="4" w:space="0" w:color="auto"/>
              <w:bottom w:val="single" w:sz="4" w:space="0" w:color="auto"/>
              <w:right w:val="single" w:sz="4" w:space="0" w:color="auto"/>
            </w:tcBorders>
          </w:tcPr>
          <w:p w:rsidR="005E4786" w:rsidRPr="006F338D" w:rsidRDefault="005E4786" w:rsidP="005E4786">
            <w:pPr>
              <w:spacing w:after="0" w:line="240" w:lineRule="auto"/>
              <w:jc w:val="right"/>
              <w:rPr>
                <w:rFonts w:ascii="Times New Roman" w:eastAsia="Times New Roman" w:hAnsi="Times New Roman"/>
                <w:b/>
                <w:bCs/>
                <w:sz w:val="20"/>
                <w:szCs w:val="20"/>
                <w:lang w:eastAsia="ru-RU"/>
              </w:rPr>
            </w:pPr>
          </w:p>
        </w:tc>
        <w:tc>
          <w:tcPr>
            <w:tcW w:w="10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jc w:val="right"/>
              <w:rPr>
                <w:rFonts w:ascii="Times New Roman" w:eastAsia="Times New Roman" w:hAnsi="Times New Roman"/>
                <w:b/>
                <w:bCs/>
                <w:sz w:val="20"/>
                <w:szCs w:val="20"/>
                <w:lang w:eastAsia="ru-RU"/>
              </w:rPr>
            </w:pPr>
            <w:r w:rsidRPr="006F338D">
              <w:rPr>
                <w:rFonts w:ascii="Times New Roman" w:eastAsia="Times New Roman" w:hAnsi="Times New Roman"/>
                <w:b/>
                <w:bCs/>
                <w:sz w:val="20"/>
                <w:szCs w:val="20"/>
                <w:lang w:eastAsia="ru-RU"/>
              </w:rPr>
              <w:t>150101</w:t>
            </w:r>
          </w:p>
        </w:tc>
        <w:tc>
          <w:tcPr>
            <w:tcW w:w="6499" w:type="dxa"/>
            <w:gridSpan w:val="2"/>
            <w:tcBorders>
              <w:top w:val="single" w:sz="4" w:space="0" w:color="auto"/>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b/>
                <w:bCs/>
                <w:sz w:val="20"/>
                <w:szCs w:val="20"/>
                <w:lang w:eastAsia="ru-RU"/>
              </w:rPr>
            </w:pPr>
            <w:r w:rsidRPr="006F338D">
              <w:rPr>
                <w:rFonts w:ascii="Times New Roman" w:eastAsia="Times New Roman" w:hAnsi="Times New Roman"/>
                <w:b/>
                <w:bCs/>
                <w:sz w:val="20"/>
                <w:szCs w:val="20"/>
                <w:lang w:eastAsia="ru-RU"/>
              </w:rPr>
              <w:t xml:space="preserve">Капітальні вкладення. </w:t>
            </w:r>
          </w:p>
        </w:tc>
        <w:tc>
          <w:tcPr>
            <w:tcW w:w="1543" w:type="dxa"/>
            <w:tcBorders>
              <w:top w:val="single" w:sz="4" w:space="0" w:color="auto"/>
              <w:left w:val="nil"/>
              <w:bottom w:val="single" w:sz="4" w:space="0" w:color="auto"/>
              <w:right w:val="single" w:sz="4" w:space="0" w:color="auto"/>
            </w:tcBorders>
            <w:shd w:val="clear" w:color="auto" w:fill="auto"/>
            <w:noWrap/>
            <w:vAlign w:val="bottom"/>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 </w:t>
            </w:r>
          </w:p>
        </w:tc>
        <w:tc>
          <w:tcPr>
            <w:tcW w:w="1576" w:type="dxa"/>
            <w:gridSpan w:val="2"/>
            <w:tcBorders>
              <w:top w:val="single" w:sz="4" w:space="0" w:color="auto"/>
              <w:left w:val="nil"/>
              <w:bottom w:val="single" w:sz="4" w:space="0" w:color="auto"/>
              <w:right w:val="single" w:sz="4" w:space="0" w:color="auto"/>
            </w:tcBorders>
            <w:shd w:val="clear" w:color="auto" w:fill="auto"/>
            <w:vAlign w:val="bottom"/>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 </w:t>
            </w:r>
          </w:p>
        </w:tc>
      </w:tr>
      <w:tr w:rsidR="005E4786" w:rsidRPr="006F338D" w:rsidTr="005E4786">
        <w:trPr>
          <w:trHeight w:val="480"/>
        </w:trPr>
        <w:tc>
          <w:tcPr>
            <w:tcW w:w="439" w:type="dxa"/>
            <w:tcBorders>
              <w:top w:val="nil"/>
              <w:left w:val="single" w:sz="4" w:space="0" w:color="auto"/>
              <w:bottom w:val="nil"/>
              <w:right w:val="single" w:sz="4" w:space="0" w:color="auto"/>
            </w:tcBorders>
          </w:tcPr>
          <w:p w:rsidR="005E4786" w:rsidRPr="006F338D" w:rsidRDefault="005E4786" w:rsidP="005E4786">
            <w:pPr>
              <w:spacing w:after="0" w:line="240" w:lineRule="auto"/>
              <w:jc w:val="right"/>
              <w:rPr>
                <w:rFonts w:ascii="Times New Roman" w:eastAsia="Times New Roman" w:hAnsi="Times New Roman"/>
                <w:sz w:val="20"/>
                <w:szCs w:val="20"/>
                <w:lang w:val="uk-UA" w:eastAsia="ru-RU"/>
              </w:rPr>
            </w:pPr>
            <w:r w:rsidRPr="006F338D">
              <w:rPr>
                <w:rFonts w:ascii="Times New Roman" w:eastAsia="Times New Roman" w:hAnsi="Times New Roman"/>
                <w:sz w:val="20"/>
                <w:szCs w:val="20"/>
                <w:lang w:val="uk-UA" w:eastAsia="ru-RU"/>
              </w:rPr>
              <w:t>1</w:t>
            </w:r>
          </w:p>
        </w:tc>
        <w:tc>
          <w:tcPr>
            <w:tcW w:w="1000" w:type="dxa"/>
            <w:gridSpan w:val="2"/>
            <w:tcBorders>
              <w:top w:val="nil"/>
              <w:left w:val="single" w:sz="4" w:space="0" w:color="auto"/>
              <w:bottom w:val="nil"/>
              <w:right w:val="single" w:sz="4" w:space="0" w:color="auto"/>
            </w:tcBorders>
            <w:shd w:val="clear" w:color="auto" w:fill="auto"/>
            <w:hideMark/>
          </w:tcPr>
          <w:p w:rsidR="005E4786" w:rsidRPr="006F338D" w:rsidRDefault="005E4786" w:rsidP="005E4786">
            <w:pPr>
              <w:spacing w:after="0" w:line="240" w:lineRule="auto"/>
              <w:jc w:val="center"/>
              <w:rPr>
                <w:rFonts w:ascii="Times New Roman" w:hAnsi="Times New Roman"/>
                <w:sz w:val="20"/>
                <w:szCs w:val="20"/>
              </w:rPr>
            </w:pPr>
            <w:r w:rsidRPr="006F338D">
              <w:rPr>
                <w:rFonts w:ascii="Times New Roman" w:hAnsi="Times New Roman"/>
                <w:sz w:val="20"/>
                <w:szCs w:val="20"/>
              </w:rPr>
              <w:t>3121</w:t>
            </w:r>
          </w:p>
        </w:tc>
        <w:tc>
          <w:tcPr>
            <w:tcW w:w="6499" w:type="dxa"/>
            <w:gridSpan w:val="2"/>
            <w:tcBorders>
              <w:top w:val="nil"/>
              <w:left w:val="nil"/>
              <w:bottom w:val="single" w:sz="4" w:space="0" w:color="auto"/>
              <w:right w:val="nil"/>
            </w:tcBorders>
            <w:shd w:val="clear" w:color="auto" w:fill="auto"/>
            <w:hideMark/>
          </w:tcPr>
          <w:p w:rsidR="005E4786" w:rsidRPr="006F338D" w:rsidRDefault="005E4786" w:rsidP="005E4786">
            <w:pPr>
              <w:spacing w:after="0" w:line="240" w:lineRule="auto"/>
              <w:rPr>
                <w:rFonts w:ascii="Times New Roman" w:hAnsi="Times New Roman"/>
                <w:color w:val="000000"/>
                <w:sz w:val="20"/>
                <w:szCs w:val="20"/>
              </w:rPr>
            </w:pPr>
            <w:r w:rsidRPr="006F338D">
              <w:rPr>
                <w:rFonts w:ascii="Times New Roman" w:hAnsi="Times New Roman"/>
                <w:color w:val="000000"/>
                <w:sz w:val="20"/>
                <w:szCs w:val="20"/>
              </w:rPr>
              <w:t xml:space="preserve">Розробка проектно-кошторисної документації по об’єкту «140 квартирний житловий будинок № 2 по вул. 60 років Жовтня, м.Зеленодольськ Дніпропетровської області. Звіт про інженерно-геологічні вишукування </w:t>
            </w:r>
          </w:p>
        </w:tc>
        <w:tc>
          <w:tcPr>
            <w:tcW w:w="1543" w:type="dxa"/>
            <w:tcBorders>
              <w:top w:val="nil"/>
              <w:left w:val="single" w:sz="4" w:space="0" w:color="auto"/>
              <w:bottom w:val="single" w:sz="4" w:space="0" w:color="auto"/>
              <w:right w:val="single" w:sz="4" w:space="0" w:color="auto"/>
            </w:tcBorders>
            <w:shd w:val="clear" w:color="auto" w:fill="auto"/>
            <w:noWrap/>
            <w:hideMark/>
          </w:tcPr>
          <w:p w:rsidR="005E4786" w:rsidRPr="006F338D" w:rsidRDefault="005E4786" w:rsidP="005E4786">
            <w:pPr>
              <w:spacing w:after="0" w:line="240" w:lineRule="auto"/>
              <w:jc w:val="center"/>
              <w:rPr>
                <w:rFonts w:ascii="Times New Roman" w:hAnsi="Times New Roman"/>
                <w:sz w:val="20"/>
                <w:szCs w:val="20"/>
              </w:rPr>
            </w:pPr>
            <w:r w:rsidRPr="006F338D">
              <w:rPr>
                <w:rFonts w:ascii="Times New Roman" w:hAnsi="Times New Roman"/>
                <w:sz w:val="20"/>
                <w:szCs w:val="20"/>
              </w:rPr>
              <w:t>35000,00</w:t>
            </w:r>
          </w:p>
        </w:tc>
        <w:tc>
          <w:tcPr>
            <w:tcW w:w="1576" w:type="dxa"/>
            <w:gridSpan w:val="2"/>
            <w:tcBorders>
              <w:top w:val="nil"/>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jc w:val="center"/>
              <w:rPr>
                <w:rFonts w:ascii="Times New Roman" w:hAnsi="Times New Roman"/>
                <w:b/>
                <w:bCs/>
                <w:sz w:val="20"/>
                <w:szCs w:val="20"/>
              </w:rPr>
            </w:pPr>
            <w:r w:rsidRPr="006F338D">
              <w:rPr>
                <w:rFonts w:ascii="Times New Roman" w:hAnsi="Times New Roman"/>
                <w:b/>
                <w:bCs/>
                <w:sz w:val="20"/>
                <w:szCs w:val="20"/>
              </w:rPr>
              <w:t>34918,80</w:t>
            </w:r>
          </w:p>
        </w:tc>
      </w:tr>
      <w:tr w:rsidR="005E4786" w:rsidRPr="006F338D" w:rsidTr="005E4786">
        <w:trPr>
          <w:trHeight w:val="765"/>
        </w:trPr>
        <w:tc>
          <w:tcPr>
            <w:tcW w:w="439" w:type="dxa"/>
            <w:tcBorders>
              <w:top w:val="single" w:sz="4" w:space="0" w:color="auto"/>
              <w:left w:val="single" w:sz="4" w:space="0" w:color="auto"/>
              <w:bottom w:val="single" w:sz="4" w:space="0" w:color="auto"/>
              <w:right w:val="single" w:sz="4" w:space="0" w:color="auto"/>
            </w:tcBorders>
          </w:tcPr>
          <w:p w:rsidR="005E4786" w:rsidRPr="006F338D" w:rsidRDefault="005E4786" w:rsidP="005E4786">
            <w:pPr>
              <w:spacing w:after="0" w:line="240" w:lineRule="auto"/>
              <w:jc w:val="right"/>
              <w:rPr>
                <w:rFonts w:ascii="Times New Roman" w:eastAsia="Times New Roman" w:hAnsi="Times New Roman"/>
                <w:sz w:val="20"/>
                <w:szCs w:val="20"/>
                <w:lang w:val="uk-UA" w:eastAsia="ru-RU"/>
              </w:rPr>
            </w:pPr>
            <w:r w:rsidRPr="006F338D">
              <w:rPr>
                <w:rFonts w:ascii="Times New Roman" w:eastAsia="Times New Roman" w:hAnsi="Times New Roman"/>
                <w:sz w:val="20"/>
                <w:szCs w:val="20"/>
                <w:lang w:val="uk-UA" w:eastAsia="ru-RU"/>
              </w:rPr>
              <w:t>2</w:t>
            </w:r>
          </w:p>
        </w:tc>
        <w:tc>
          <w:tcPr>
            <w:tcW w:w="1000" w:type="dxa"/>
            <w:gridSpan w:val="2"/>
            <w:tcBorders>
              <w:top w:val="single" w:sz="4" w:space="0" w:color="auto"/>
              <w:left w:val="single" w:sz="4" w:space="0" w:color="auto"/>
              <w:bottom w:val="single" w:sz="4" w:space="0" w:color="auto"/>
              <w:right w:val="single" w:sz="4" w:space="0" w:color="auto"/>
            </w:tcBorders>
            <w:shd w:val="clear" w:color="auto" w:fill="auto"/>
            <w:hideMark/>
          </w:tcPr>
          <w:p w:rsidR="005E4786" w:rsidRPr="006F338D" w:rsidRDefault="005E4786" w:rsidP="005E4786">
            <w:pPr>
              <w:spacing w:after="0" w:line="240" w:lineRule="auto"/>
              <w:jc w:val="center"/>
              <w:rPr>
                <w:rFonts w:ascii="Times New Roman" w:hAnsi="Times New Roman"/>
                <w:sz w:val="20"/>
                <w:szCs w:val="20"/>
              </w:rPr>
            </w:pPr>
            <w:r w:rsidRPr="006F338D">
              <w:rPr>
                <w:rFonts w:ascii="Times New Roman" w:hAnsi="Times New Roman"/>
                <w:sz w:val="20"/>
                <w:szCs w:val="20"/>
              </w:rPr>
              <w:t>3122</w:t>
            </w:r>
          </w:p>
        </w:tc>
        <w:tc>
          <w:tcPr>
            <w:tcW w:w="6499" w:type="dxa"/>
            <w:gridSpan w:val="2"/>
            <w:tcBorders>
              <w:top w:val="nil"/>
              <w:left w:val="nil"/>
              <w:bottom w:val="single" w:sz="4" w:space="0" w:color="auto"/>
              <w:right w:val="nil"/>
            </w:tcBorders>
            <w:shd w:val="clear" w:color="auto" w:fill="auto"/>
            <w:hideMark/>
          </w:tcPr>
          <w:p w:rsidR="005E4786" w:rsidRPr="006F338D" w:rsidRDefault="005E4786" w:rsidP="005E4786">
            <w:pPr>
              <w:spacing w:after="0" w:line="240" w:lineRule="auto"/>
              <w:rPr>
                <w:rFonts w:ascii="Times New Roman" w:hAnsi="Times New Roman"/>
                <w:sz w:val="20"/>
                <w:szCs w:val="20"/>
              </w:rPr>
            </w:pPr>
            <w:r w:rsidRPr="006F338D">
              <w:rPr>
                <w:rFonts w:ascii="Times New Roman" w:hAnsi="Times New Roman"/>
                <w:sz w:val="20"/>
                <w:szCs w:val="20"/>
              </w:rPr>
              <w:t>Проектно-вишукувальні роботи та експертиза проекту будівництва спортивного майданчика будівництва спортивного майданчика</w:t>
            </w:r>
          </w:p>
        </w:tc>
        <w:tc>
          <w:tcPr>
            <w:tcW w:w="1543" w:type="dxa"/>
            <w:tcBorders>
              <w:top w:val="nil"/>
              <w:left w:val="single" w:sz="4" w:space="0" w:color="auto"/>
              <w:bottom w:val="single" w:sz="4" w:space="0" w:color="auto"/>
              <w:right w:val="single" w:sz="4" w:space="0" w:color="auto"/>
            </w:tcBorders>
            <w:shd w:val="clear" w:color="auto" w:fill="auto"/>
            <w:noWrap/>
            <w:hideMark/>
          </w:tcPr>
          <w:p w:rsidR="005E4786" w:rsidRPr="006F338D" w:rsidRDefault="005E4786" w:rsidP="005E4786">
            <w:pPr>
              <w:spacing w:after="0" w:line="240" w:lineRule="auto"/>
              <w:jc w:val="center"/>
              <w:rPr>
                <w:rFonts w:ascii="Times New Roman" w:hAnsi="Times New Roman"/>
                <w:sz w:val="20"/>
                <w:szCs w:val="20"/>
              </w:rPr>
            </w:pPr>
            <w:r w:rsidRPr="006F338D">
              <w:rPr>
                <w:rFonts w:ascii="Times New Roman" w:hAnsi="Times New Roman"/>
                <w:sz w:val="20"/>
                <w:szCs w:val="20"/>
              </w:rPr>
              <w:t>34000,00</w:t>
            </w:r>
          </w:p>
        </w:tc>
        <w:tc>
          <w:tcPr>
            <w:tcW w:w="1576" w:type="dxa"/>
            <w:gridSpan w:val="2"/>
            <w:tcBorders>
              <w:top w:val="nil"/>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jc w:val="center"/>
              <w:rPr>
                <w:rFonts w:ascii="Times New Roman" w:hAnsi="Times New Roman"/>
                <w:b/>
                <w:bCs/>
                <w:sz w:val="20"/>
                <w:szCs w:val="20"/>
              </w:rPr>
            </w:pPr>
            <w:r w:rsidRPr="006F338D">
              <w:rPr>
                <w:rFonts w:ascii="Times New Roman" w:hAnsi="Times New Roman"/>
                <w:b/>
                <w:bCs/>
                <w:sz w:val="20"/>
                <w:szCs w:val="20"/>
              </w:rPr>
              <w:t>28565,65</w:t>
            </w:r>
          </w:p>
        </w:tc>
      </w:tr>
      <w:tr w:rsidR="005E4786" w:rsidRPr="006F338D" w:rsidTr="005E4786">
        <w:trPr>
          <w:trHeight w:val="255"/>
        </w:trPr>
        <w:tc>
          <w:tcPr>
            <w:tcW w:w="439" w:type="dxa"/>
            <w:tcBorders>
              <w:top w:val="nil"/>
              <w:left w:val="single" w:sz="4" w:space="0" w:color="auto"/>
              <w:bottom w:val="single" w:sz="4" w:space="0" w:color="auto"/>
              <w:right w:val="single" w:sz="4" w:space="0" w:color="auto"/>
            </w:tcBorders>
          </w:tcPr>
          <w:p w:rsidR="005E4786" w:rsidRPr="006F338D" w:rsidRDefault="005E4786" w:rsidP="005E4786">
            <w:pPr>
              <w:spacing w:after="0" w:line="240" w:lineRule="auto"/>
              <w:jc w:val="right"/>
              <w:rPr>
                <w:rFonts w:ascii="Times New Roman" w:eastAsia="Times New Roman" w:hAnsi="Times New Roman"/>
                <w:sz w:val="20"/>
                <w:szCs w:val="20"/>
                <w:lang w:val="uk-UA" w:eastAsia="ru-RU"/>
              </w:rPr>
            </w:pPr>
            <w:r w:rsidRPr="006F338D">
              <w:rPr>
                <w:rFonts w:ascii="Times New Roman" w:eastAsia="Times New Roman" w:hAnsi="Times New Roman"/>
                <w:sz w:val="20"/>
                <w:szCs w:val="20"/>
                <w:lang w:val="uk-UA" w:eastAsia="ru-RU"/>
              </w:rPr>
              <w:lastRenderedPageBreak/>
              <w:t>3</w:t>
            </w:r>
          </w:p>
        </w:tc>
        <w:tc>
          <w:tcPr>
            <w:tcW w:w="1000" w:type="dxa"/>
            <w:gridSpan w:val="2"/>
            <w:tcBorders>
              <w:top w:val="nil"/>
              <w:left w:val="single" w:sz="4" w:space="0" w:color="auto"/>
              <w:bottom w:val="single" w:sz="4" w:space="0" w:color="auto"/>
              <w:right w:val="single" w:sz="4" w:space="0" w:color="auto"/>
            </w:tcBorders>
            <w:shd w:val="clear" w:color="auto" w:fill="auto"/>
            <w:hideMark/>
          </w:tcPr>
          <w:p w:rsidR="005E4786" w:rsidRPr="006F338D" w:rsidRDefault="005E4786" w:rsidP="005E4786">
            <w:pPr>
              <w:spacing w:after="0" w:line="240" w:lineRule="auto"/>
              <w:jc w:val="center"/>
              <w:rPr>
                <w:rFonts w:ascii="Times New Roman" w:hAnsi="Times New Roman"/>
                <w:sz w:val="20"/>
                <w:szCs w:val="20"/>
              </w:rPr>
            </w:pPr>
            <w:r w:rsidRPr="006F338D">
              <w:rPr>
                <w:rFonts w:ascii="Times New Roman" w:hAnsi="Times New Roman"/>
                <w:sz w:val="20"/>
                <w:szCs w:val="20"/>
              </w:rPr>
              <w:t>3142</w:t>
            </w:r>
          </w:p>
        </w:tc>
        <w:tc>
          <w:tcPr>
            <w:tcW w:w="6499" w:type="dxa"/>
            <w:gridSpan w:val="2"/>
            <w:tcBorders>
              <w:top w:val="nil"/>
              <w:left w:val="nil"/>
              <w:bottom w:val="single" w:sz="4" w:space="0" w:color="auto"/>
              <w:right w:val="nil"/>
            </w:tcBorders>
            <w:shd w:val="clear" w:color="auto" w:fill="auto"/>
            <w:hideMark/>
          </w:tcPr>
          <w:p w:rsidR="005E4786" w:rsidRPr="006F338D" w:rsidRDefault="005E4786" w:rsidP="005E4786">
            <w:pPr>
              <w:spacing w:after="0" w:line="240" w:lineRule="auto"/>
              <w:rPr>
                <w:rFonts w:ascii="Times New Roman" w:hAnsi="Times New Roman"/>
                <w:sz w:val="20"/>
                <w:szCs w:val="20"/>
              </w:rPr>
            </w:pPr>
            <w:r w:rsidRPr="006F338D">
              <w:rPr>
                <w:rFonts w:ascii="Times New Roman" w:hAnsi="Times New Roman"/>
                <w:sz w:val="20"/>
                <w:szCs w:val="20"/>
              </w:rPr>
              <w:t>Коригування та експертиза проекту реконструкції системи вентиляції будівлі Палацу культури з влаштуванням системи кондиціювання</w:t>
            </w:r>
          </w:p>
        </w:tc>
        <w:tc>
          <w:tcPr>
            <w:tcW w:w="1543" w:type="dxa"/>
            <w:tcBorders>
              <w:top w:val="nil"/>
              <w:left w:val="single" w:sz="4" w:space="0" w:color="auto"/>
              <w:bottom w:val="single" w:sz="4" w:space="0" w:color="auto"/>
              <w:right w:val="single" w:sz="4" w:space="0" w:color="auto"/>
            </w:tcBorders>
            <w:shd w:val="clear" w:color="auto" w:fill="auto"/>
            <w:noWrap/>
            <w:hideMark/>
          </w:tcPr>
          <w:p w:rsidR="005E4786" w:rsidRPr="006F338D" w:rsidRDefault="005E4786" w:rsidP="005E4786">
            <w:pPr>
              <w:spacing w:after="0" w:line="240" w:lineRule="auto"/>
              <w:jc w:val="center"/>
              <w:rPr>
                <w:rFonts w:ascii="Times New Roman" w:hAnsi="Times New Roman"/>
                <w:sz w:val="20"/>
                <w:szCs w:val="20"/>
              </w:rPr>
            </w:pPr>
            <w:r w:rsidRPr="006F338D">
              <w:rPr>
                <w:rFonts w:ascii="Times New Roman" w:hAnsi="Times New Roman"/>
                <w:sz w:val="20"/>
                <w:szCs w:val="20"/>
              </w:rPr>
              <w:t>4500,00</w:t>
            </w:r>
          </w:p>
        </w:tc>
        <w:tc>
          <w:tcPr>
            <w:tcW w:w="1576" w:type="dxa"/>
            <w:gridSpan w:val="2"/>
            <w:tcBorders>
              <w:top w:val="nil"/>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jc w:val="center"/>
              <w:rPr>
                <w:rFonts w:ascii="Times New Roman" w:hAnsi="Times New Roman"/>
                <w:b/>
                <w:bCs/>
                <w:sz w:val="20"/>
                <w:szCs w:val="20"/>
              </w:rPr>
            </w:pPr>
            <w:r w:rsidRPr="006F338D">
              <w:rPr>
                <w:rFonts w:ascii="Times New Roman" w:hAnsi="Times New Roman"/>
                <w:b/>
                <w:bCs/>
                <w:sz w:val="20"/>
                <w:szCs w:val="20"/>
              </w:rPr>
              <w:t>1143,60</w:t>
            </w:r>
          </w:p>
        </w:tc>
      </w:tr>
      <w:tr w:rsidR="005E4786" w:rsidRPr="006F338D" w:rsidTr="005E4786">
        <w:trPr>
          <w:trHeight w:val="347"/>
        </w:trPr>
        <w:tc>
          <w:tcPr>
            <w:tcW w:w="439" w:type="dxa"/>
            <w:tcBorders>
              <w:top w:val="nil"/>
              <w:left w:val="single" w:sz="4" w:space="0" w:color="auto"/>
              <w:bottom w:val="single" w:sz="4" w:space="0" w:color="auto"/>
              <w:right w:val="single" w:sz="4" w:space="0" w:color="auto"/>
            </w:tcBorders>
          </w:tcPr>
          <w:p w:rsidR="005E4786" w:rsidRPr="006F338D" w:rsidRDefault="005E4786" w:rsidP="005E4786">
            <w:pPr>
              <w:spacing w:after="0" w:line="240" w:lineRule="auto"/>
              <w:jc w:val="right"/>
              <w:rPr>
                <w:rFonts w:ascii="Times New Roman" w:eastAsia="Times New Roman" w:hAnsi="Times New Roman"/>
                <w:sz w:val="20"/>
                <w:szCs w:val="20"/>
                <w:lang w:val="uk-UA" w:eastAsia="ru-RU"/>
              </w:rPr>
            </w:pPr>
            <w:r w:rsidRPr="006F338D">
              <w:rPr>
                <w:rFonts w:ascii="Times New Roman" w:eastAsia="Times New Roman" w:hAnsi="Times New Roman"/>
                <w:sz w:val="20"/>
                <w:szCs w:val="20"/>
                <w:lang w:val="uk-UA" w:eastAsia="ru-RU"/>
              </w:rPr>
              <w:t>4</w:t>
            </w:r>
          </w:p>
        </w:tc>
        <w:tc>
          <w:tcPr>
            <w:tcW w:w="1000" w:type="dxa"/>
            <w:gridSpan w:val="2"/>
            <w:tcBorders>
              <w:top w:val="nil"/>
              <w:left w:val="single" w:sz="4" w:space="0" w:color="auto"/>
              <w:bottom w:val="single" w:sz="4" w:space="0" w:color="auto"/>
              <w:right w:val="single" w:sz="4" w:space="0" w:color="auto"/>
            </w:tcBorders>
            <w:shd w:val="clear" w:color="auto" w:fill="auto"/>
            <w:hideMark/>
          </w:tcPr>
          <w:p w:rsidR="005E4786" w:rsidRPr="006F338D" w:rsidRDefault="005E4786" w:rsidP="005E4786">
            <w:pPr>
              <w:spacing w:after="0" w:line="240" w:lineRule="auto"/>
              <w:jc w:val="center"/>
              <w:rPr>
                <w:rFonts w:ascii="Times New Roman" w:hAnsi="Times New Roman"/>
                <w:sz w:val="20"/>
                <w:szCs w:val="20"/>
              </w:rPr>
            </w:pPr>
            <w:r w:rsidRPr="006F338D">
              <w:rPr>
                <w:rFonts w:ascii="Times New Roman" w:hAnsi="Times New Roman"/>
                <w:sz w:val="20"/>
                <w:szCs w:val="20"/>
              </w:rPr>
              <w:t>3122</w:t>
            </w:r>
          </w:p>
        </w:tc>
        <w:tc>
          <w:tcPr>
            <w:tcW w:w="6499" w:type="dxa"/>
            <w:gridSpan w:val="2"/>
            <w:tcBorders>
              <w:top w:val="nil"/>
              <w:left w:val="nil"/>
              <w:bottom w:val="single" w:sz="4" w:space="0" w:color="auto"/>
              <w:right w:val="nil"/>
            </w:tcBorders>
            <w:shd w:val="clear" w:color="auto" w:fill="auto"/>
            <w:hideMark/>
          </w:tcPr>
          <w:p w:rsidR="005E4786" w:rsidRPr="006F338D" w:rsidRDefault="005E4786" w:rsidP="005E4786">
            <w:pPr>
              <w:spacing w:after="0" w:line="240" w:lineRule="auto"/>
              <w:rPr>
                <w:rFonts w:ascii="Times New Roman" w:hAnsi="Times New Roman"/>
                <w:sz w:val="20"/>
                <w:szCs w:val="20"/>
              </w:rPr>
            </w:pPr>
            <w:r w:rsidRPr="006F338D">
              <w:rPr>
                <w:rFonts w:ascii="Times New Roman" w:hAnsi="Times New Roman"/>
                <w:sz w:val="20"/>
                <w:szCs w:val="20"/>
              </w:rPr>
              <w:t>Проектні роботи з будівництва газопроводу</w:t>
            </w:r>
          </w:p>
        </w:tc>
        <w:tc>
          <w:tcPr>
            <w:tcW w:w="1543" w:type="dxa"/>
            <w:tcBorders>
              <w:top w:val="nil"/>
              <w:left w:val="single" w:sz="4" w:space="0" w:color="auto"/>
              <w:bottom w:val="single" w:sz="4" w:space="0" w:color="auto"/>
              <w:right w:val="single" w:sz="4" w:space="0" w:color="auto"/>
            </w:tcBorders>
            <w:shd w:val="clear" w:color="auto" w:fill="auto"/>
            <w:noWrap/>
            <w:hideMark/>
          </w:tcPr>
          <w:p w:rsidR="005E4786" w:rsidRPr="006F338D" w:rsidRDefault="005E4786" w:rsidP="005E4786">
            <w:pPr>
              <w:spacing w:after="0" w:line="240" w:lineRule="auto"/>
              <w:jc w:val="center"/>
              <w:rPr>
                <w:rFonts w:ascii="Times New Roman" w:hAnsi="Times New Roman"/>
                <w:sz w:val="20"/>
                <w:szCs w:val="20"/>
              </w:rPr>
            </w:pPr>
            <w:r w:rsidRPr="006F338D">
              <w:rPr>
                <w:rFonts w:ascii="Times New Roman" w:hAnsi="Times New Roman"/>
                <w:sz w:val="20"/>
                <w:szCs w:val="20"/>
              </w:rPr>
              <w:t>25000,00</w:t>
            </w:r>
          </w:p>
        </w:tc>
        <w:tc>
          <w:tcPr>
            <w:tcW w:w="1576" w:type="dxa"/>
            <w:gridSpan w:val="2"/>
            <w:tcBorders>
              <w:top w:val="nil"/>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jc w:val="center"/>
              <w:rPr>
                <w:rFonts w:ascii="Times New Roman" w:hAnsi="Times New Roman"/>
                <w:b/>
                <w:bCs/>
                <w:sz w:val="20"/>
                <w:szCs w:val="20"/>
              </w:rPr>
            </w:pPr>
            <w:r w:rsidRPr="006F338D">
              <w:rPr>
                <w:rFonts w:ascii="Times New Roman" w:hAnsi="Times New Roman"/>
                <w:b/>
                <w:bCs/>
                <w:sz w:val="20"/>
                <w:szCs w:val="20"/>
              </w:rPr>
              <w:t> </w:t>
            </w:r>
          </w:p>
        </w:tc>
      </w:tr>
      <w:tr w:rsidR="005E4786" w:rsidRPr="006F338D" w:rsidTr="005E4786">
        <w:trPr>
          <w:trHeight w:val="551"/>
        </w:trPr>
        <w:tc>
          <w:tcPr>
            <w:tcW w:w="439" w:type="dxa"/>
            <w:tcBorders>
              <w:top w:val="nil"/>
              <w:left w:val="single" w:sz="4" w:space="0" w:color="auto"/>
              <w:bottom w:val="single" w:sz="4" w:space="0" w:color="auto"/>
              <w:right w:val="single" w:sz="4" w:space="0" w:color="auto"/>
            </w:tcBorders>
          </w:tcPr>
          <w:p w:rsidR="005E4786" w:rsidRPr="006F338D" w:rsidRDefault="005E4786" w:rsidP="005E4786">
            <w:pPr>
              <w:spacing w:after="0" w:line="240" w:lineRule="auto"/>
              <w:jc w:val="right"/>
              <w:rPr>
                <w:rFonts w:ascii="Times New Roman" w:eastAsia="Times New Roman" w:hAnsi="Times New Roman"/>
                <w:sz w:val="20"/>
                <w:szCs w:val="20"/>
                <w:lang w:val="uk-UA" w:eastAsia="ru-RU"/>
              </w:rPr>
            </w:pPr>
            <w:r w:rsidRPr="006F338D">
              <w:rPr>
                <w:rFonts w:ascii="Times New Roman" w:eastAsia="Times New Roman" w:hAnsi="Times New Roman"/>
                <w:sz w:val="20"/>
                <w:szCs w:val="20"/>
                <w:lang w:val="uk-UA" w:eastAsia="ru-RU"/>
              </w:rPr>
              <w:t>5</w:t>
            </w:r>
          </w:p>
        </w:tc>
        <w:tc>
          <w:tcPr>
            <w:tcW w:w="1000" w:type="dxa"/>
            <w:gridSpan w:val="2"/>
            <w:tcBorders>
              <w:top w:val="nil"/>
              <w:left w:val="single" w:sz="4" w:space="0" w:color="auto"/>
              <w:bottom w:val="single" w:sz="4" w:space="0" w:color="auto"/>
              <w:right w:val="single" w:sz="4" w:space="0" w:color="auto"/>
            </w:tcBorders>
            <w:shd w:val="clear" w:color="auto" w:fill="auto"/>
            <w:hideMark/>
          </w:tcPr>
          <w:p w:rsidR="005E4786" w:rsidRPr="006F338D" w:rsidRDefault="005E4786" w:rsidP="005E4786">
            <w:pPr>
              <w:spacing w:after="0" w:line="240" w:lineRule="auto"/>
              <w:jc w:val="center"/>
              <w:rPr>
                <w:rFonts w:ascii="Times New Roman" w:hAnsi="Times New Roman"/>
                <w:sz w:val="20"/>
                <w:szCs w:val="20"/>
              </w:rPr>
            </w:pPr>
            <w:r w:rsidRPr="006F338D">
              <w:rPr>
                <w:rFonts w:ascii="Times New Roman" w:hAnsi="Times New Roman"/>
                <w:sz w:val="20"/>
                <w:szCs w:val="20"/>
              </w:rPr>
              <w:t>3142</w:t>
            </w:r>
          </w:p>
        </w:tc>
        <w:tc>
          <w:tcPr>
            <w:tcW w:w="6499" w:type="dxa"/>
            <w:gridSpan w:val="2"/>
            <w:tcBorders>
              <w:top w:val="nil"/>
              <w:left w:val="nil"/>
              <w:bottom w:val="single" w:sz="4" w:space="0" w:color="auto"/>
              <w:right w:val="nil"/>
            </w:tcBorders>
            <w:shd w:val="clear" w:color="auto" w:fill="auto"/>
            <w:hideMark/>
          </w:tcPr>
          <w:p w:rsidR="005E4786" w:rsidRPr="006F338D" w:rsidRDefault="005E4786" w:rsidP="005E4786">
            <w:pPr>
              <w:spacing w:after="0" w:line="240" w:lineRule="auto"/>
              <w:rPr>
                <w:rFonts w:ascii="Times New Roman" w:hAnsi="Times New Roman"/>
                <w:sz w:val="20"/>
                <w:szCs w:val="20"/>
              </w:rPr>
            </w:pPr>
            <w:r w:rsidRPr="006F338D">
              <w:rPr>
                <w:rFonts w:ascii="Times New Roman" w:hAnsi="Times New Roman"/>
                <w:sz w:val="20"/>
                <w:szCs w:val="20"/>
              </w:rPr>
              <w:t>Проектно-вишукувальні роботи з реконструкції мережі вуличного освітлення (4 черга)</w:t>
            </w:r>
          </w:p>
        </w:tc>
        <w:tc>
          <w:tcPr>
            <w:tcW w:w="1543" w:type="dxa"/>
            <w:tcBorders>
              <w:top w:val="nil"/>
              <w:left w:val="single" w:sz="4" w:space="0" w:color="auto"/>
              <w:bottom w:val="single" w:sz="4" w:space="0" w:color="auto"/>
              <w:right w:val="single" w:sz="4" w:space="0" w:color="auto"/>
            </w:tcBorders>
            <w:shd w:val="clear" w:color="auto" w:fill="auto"/>
            <w:noWrap/>
            <w:hideMark/>
          </w:tcPr>
          <w:p w:rsidR="005E4786" w:rsidRPr="006F338D" w:rsidRDefault="005E4786" w:rsidP="005E4786">
            <w:pPr>
              <w:spacing w:after="0" w:line="240" w:lineRule="auto"/>
              <w:jc w:val="center"/>
              <w:rPr>
                <w:rFonts w:ascii="Times New Roman" w:hAnsi="Times New Roman"/>
                <w:sz w:val="20"/>
                <w:szCs w:val="20"/>
              </w:rPr>
            </w:pPr>
            <w:r w:rsidRPr="006F338D">
              <w:rPr>
                <w:rFonts w:ascii="Times New Roman" w:hAnsi="Times New Roman"/>
                <w:sz w:val="20"/>
                <w:szCs w:val="20"/>
              </w:rPr>
              <w:t>60000,00</w:t>
            </w:r>
          </w:p>
        </w:tc>
        <w:tc>
          <w:tcPr>
            <w:tcW w:w="1576" w:type="dxa"/>
            <w:gridSpan w:val="2"/>
            <w:tcBorders>
              <w:top w:val="nil"/>
              <w:left w:val="nil"/>
              <w:bottom w:val="single" w:sz="4" w:space="0" w:color="auto"/>
              <w:right w:val="single" w:sz="4" w:space="0" w:color="auto"/>
            </w:tcBorders>
            <w:shd w:val="clear" w:color="auto" w:fill="auto"/>
            <w:noWrap/>
            <w:hideMark/>
          </w:tcPr>
          <w:p w:rsidR="005E4786" w:rsidRPr="006F338D" w:rsidRDefault="005E4786" w:rsidP="005E4786">
            <w:pPr>
              <w:spacing w:after="0" w:line="240" w:lineRule="auto"/>
              <w:jc w:val="center"/>
              <w:rPr>
                <w:rFonts w:ascii="Times New Roman" w:hAnsi="Times New Roman"/>
                <w:b/>
                <w:bCs/>
                <w:sz w:val="20"/>
                <w:szCs w:val="20"/>
              </w:rPr>
            </w:pPr>
            <w:r w:rsidRPr="006F338D">
              <w:rPr>
                <w:rFonts w:ascii="Times New Roman" w:hAnsi="Times New Roman"/>
                <w:b/>
                <w:bCs/>
                <w:sz w:val="20"/>
                <w:szCs w:val="20"/>
              </w:rPr>
              <w:t> </w:t>
            </w:r>
          </w:p>
        </w:tc>
      </w:tr>
      <w:tr w:rsidR="005E4786" w:rsidRPr="006F338D" w:rsidTr="005E4786">
        <w:trPr>
          <w:trHeight w:val="792"/>
        </w:trPr>
        <w:tc>
          <w:tcPr>
            <w:tcW w:w="439" w:type="dxa"/>
            <w:tcBorders>
              <w:top w:val="nil"/>
              <w:left w:val="single" w:sz="4" w:space="0" w:color="auto"/>
              <w:bottom w:val="nil"/>
              <w:right w:val="single" w:sz="4" w:space="0" w:color="auto"/>
            </w:tcBorders>
          </w:tcPr>
          <w:p w:rsidR="005E4786" w:rsidRPr="006F338D" w:rsidRDefault="005E4786" w:rsidP="005E4786">
            <w:pPr>
              <w:spacing w:after="0" w:line="240" w:lineRule="auto"/>
              <w:jc w:val="right"/>
              <w:rPr>
                <w:rFonts w:ascii="Times New Roman" w:eastAsia="Times New Roman" w:hAnsi="Times New Roman"/>
                <w:sz w:val="20"/>
                <w:szCs w:val="20"/>
                <w:lang w:val="uk-UA" w:eastAsia="ru-RU"/>
              </w:rPr>
            </w:pPr>
            <w:r w:rsidRPr="006F338D">
              <w:rPr>
                <w:rFonts w:ascii="Times New Roman" w:eastAsia="Times New Roman" w:hAnsi="Times New Roman"/>
                <w:sz w:val="20"/>
                <w:szCs w:val="20"/>
                <w:lang w:val="uk-UA" w:eastAsia="ru-RU"/>
              </w:rPr>
              <w:t>6</w:t>
            </w:r>
          </w:p>
        </w:tc>
        <w:tc>
          <w:tcPr>
            <w:tcW w:w="1000" w:type="dxa"/>
            <w:gridSpan w:val="2"/>
            <w:tcBorders>
              <w:top w:val="nil"/>
              <w:left w:val="single" w:sz="4" w:space="0" w:color="auto"/>
              <w:bottom w:val="nil"/>
              <w:right w:val="single" w:sz="4" w:space="0" w:color="auto"/>
            </w:tcBorders>
            <w:shd w:val="clear" w:color="auto" w:fill="auto"/>
            <w:hideMark/>
          </w:tcPr>
          <w:p w:rsidR="005E4786" w:rsidRPr="006F338D" w:rsidRDefault="005E4786" w:rsidP="005E4786">
            <w:pPr>
              <w:spacing w:after="0" w:line="240" w:lineRule="auto"/>
              <w:jc w:val="center"/>
              <w:rPr>
                <w:rFonts w:ascii="Times New Roman" w:hAnsi="Times New Roman"/>
                <w:sz w:val="20"/>
                <w:szCs w:val="20"/>
              </w:rPr>
            </w:pPr>
            <w:r w:rsidRPr="006F338D">
              <w:rPr>
                <w:rFonts w:ascii="Times New Roman" w:hAnsi="Times New Roman"/>
                <w:sz w:val="20"/>
                <w:szCs w:val="20"/>
              </w:rPr>
              <w:t>3142</w:t>
            </w:r>
          </w:p>
        </w:tc>
        <w:tc>
          <w:tcPr>
            <w:tcW w:w="6499" w:type="dxa"/>
            <w:gridSpan w:val="2"/>
            <w:tcBorders>
              <w:top w:val="nil"/>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hAnsi="Times New Roman"/>
                <w:sz w:val="20"/>
                <w:szCs w:val="20"/>
              </w:rPr>
            </w:pPr>
            <w:r w:rsidRPr="006F338D">
              <w:rPr>
                <w:rFonts w:ascii="Times New Roman" w:hAnsi="Times New Roman"/>
                <w:sz w:val="20"/>
                <w:szCs w:val="20"/>
              </w:rPr>
              <w:t>Реконструкція системи вентиляції будівлі Палацу культури "Ювілейний" по вул.Комсомольська,6 з влаштуванням системи кондиціювання</w:t>
            </w:r>
          </w:p>
        </w:tc>
        <w:tc>
          <w:tcPr>
            <w:tcW w:w="1543" w:type="dxa"/>
            <w:tcBorders>
              <w:top w:val="nil"/>
              <w:left w:val="nil"/>
              <w:bottom w:val="single" w:sz="4" w:space="0" w:color="auto"/>
              <w:right w:val="single" w:sz="4" w:space="0" w:color="auto"/>
            </w:tcBorders>
            <w:shd w:val="clear" w:color="auto" w:fill="auto"/>
            <w:noWrap/>
            <w:hideMark/>
          </w:tcPr>
          <w:p w:rsidR="005E4786" w:rsidRPr="006F338D" w:rsidRDefault="005E4786" w:rsidP="005E4786">
            <w:pPr>
              <w:spacing w:after="0" w:line="240" w:lineRule="auto"/>
              <w:jc w:val="center"/>
              <w:rPr>
                <w:rFonts w:ascii="Times New Roman" w:hAnsi="Times New Roman"/>
                <w:sz w:val="20"/>
                <w:szCs w:val="20"/>
              </w:rPr>
            </w:pPr>
            <w:r w:rsidRPr="006F338D">
              <w:rPr>
                <w:rFonts w:ascii="Times New Roman" w:hAnsi="Times New Roman"/>
                <w:sz w:val="20"/>
                <w:szCs w:val="20"/>
              </w:rPr>
              <w:t>38022,00</w:t>
            </w:r>
          </w:p>
        </w:tc>
        <w:tc>
          <w:tcPr>
            <w:tcW w:w="1576" w:type="dxa"/>
            <w:gridSpan w:val="2"/>
            <w:tcBorders>
              <w:top w:val="nil"/>
              <w:left w:val="nil"/>
              <w:bottom w:val="single" w:sz="4" w:space="0" w:color="auto"/>
              <w:right w:val="single" w:sz="4" w:space="0" w:color="auto"/>
            </w:tcBorders>
            <w:shd w:val="clear" w:color="auto" w:fill="auto"/>
            <w:noWrap/>
            <w:hideMark/>
          </w:tcPr>
          <w:p w:rsidR="005E4786" w:rsidRPr="006F338D" w:rsidRDefault="005E4786" w:rsidP="005E4786">
            <w:pPr>
              <w:spacing w:after="0" w:line="240" w:lineRule="auto"/>
              <w:jc w:val="center"/>
              <w:rPr>
                <w:rFonts w:ascii="Times New Roman" w:hAnsi="Times New Roman"/>
                <w:b/>
                <w:bCs/>
                <w:sz w:val="20"/>
                <w:szCs w:val="20"/>
              </w:rPr>
            </w:pPr>
            <w:r w:rsidRPr="006F338D">
              <w:rPr>
                <w:rFonts w:ascii="Times New Roman" w:hAnsi="Times New Roman"/>
                <w:b/>
                <w:bCs/>
                <w:sz w:val="20"/>
                <w:szCs w:val="20"/>
              </w:rPr>
              <w:t>12040,71</w:t>
            </w:r>
          </w:p>
        </w:tc>
      </w:tr>
      <w:tr w:rsidR="005E4786" w:rsidRPr="006F338D" w:rsidTr="005E4786">
        <w:trPr>
          <w:trHeight w:val="372"/>
        </w:trPr>
        <w:tc>
          <w:tcPr>
            <w:tcW w:w="439" w:type="dxa"/>
            <w:tcBorders>
              <w:top w:val="single" w:sz="4" w:space="0" w:color="auto"/>
              <w:left w:val="single" w:sz="4" w:space="0" w:color="auto"/>
              <w:bottom w:val="nil"/>
              <w:right w:val="single" w:sz="4" w:space="0" w:color="auto"/>
            </w:tcBorders>
          </w:tcPr>
          <w:p w:rsidR="005E4786" w:rsidRPr="006F338D" w:rsidRDefault="005E4786" w:rsidP="005E4786">
            <w:pPr>
              <w:spacing w:after="0" w:line="240" w:lineRule="auto"/>
              <w:jc w:val="right"/>
              <w:rPr>
                <w:rFonts w:ascii="Times New Roman" w:eastAsia="Times New Roman" w:hAnsi="Times New Roman"/>
                <w:sz w:val="20"/>
                <w:szCs w:val="20"/>
                <w:lang w:val="uk-UA" w:eastAsia="ru-RU"/>
              </w:rPr>
            </w:pPr>
            <w:r w:rsidRPr="006F338D">
              <w:rPr>
                <w:rFonts w:ascii="Times New Roman" w:eastAsia="Times New Roman" w:hAnsi="Times New Roman"/>
                <w:sz w:val="20"/>
                <w:szCs w:val="20"/>
                <w:lang w:val="uk-UA" w:eastAsia="ru-RU"/>
              </w:rPr>
              <w:t>7</w:t>
            </w:r>
          </w:p>
        </w:tc>
        <w:tc>
          <w:tcPr>
            <w:tcW w:w="1000" w:type="dxa"/>
            <w:gridSpan w:val="2"/>
            <w:tcBorders>
              <w:top w:val="single" w:sz="4" w:space="0" w:color="auto"/>
              <w:left w:val="single" w:sz="4" w:space="0" w:color="auto"/>
              <w:bottom w:val="nil"/>
              <w:right w:val="single" w:sz="4" w:space="0" w:color="auto"/>
            </w:tcBorders>
            <w:shd w:val="clear" w:color="auto" w:fill="auto"/>
            <w:hideMark/>
          </w:tcPr>
          <w:p w:rsidR="005E4786" w:rsidRPr="006F338D" w:rsidRDefault="005E4786" w:rsidP="005E4786">
            <w:pPr>
              <w:spacing w:after="0" w:line="240" w:lineRule="auto"/>
              <w:jc w:val="center"/>
              <w:rPr>
                <w:rFonts w:ascii="Times New Roman" w:hAnsi="Times New Roman"/>
                <w:sz w:val="20"/>
                <w:szCs w:val="20"/>
              </w:rPr>
            </w:pPr>
            <w:r w:rsidRPr="006F338D">
              <w:rPr>
                <w:rFonts w:ascii="Times New Roman" w:hAnsi="Times New Roman"/>
                <w:sz w:val="20"/>
                <w:szCs w:val="20"/>
              </w:rPr>
              <w:t>3142</w:t>
            </w:r>
          </w:p>
        </w:tc>
        <w:tc>
          <w:tcPr>
            <w:tcW w:w="6499" w:type="dxa"/>
            <w:gridSpan w:val="2"/>
            <w:tcBorders>
              <w:top w:val="nil"/>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hAnsi="Times New Roman"/>
                <w:sz w:val="20"/>
                <w:szCs w:val="20"/>
              </w:rPr>
            </w:pPr>
            <w:r w:rsidRPr="006F338D">
              <w:rPr>
                <w:rFonts w:ascii="Times New Roman" w:hAnsi="Times New Roman"/>
                <w:sz w:val="20"/>
                <w:szCs w:val="20"/>
              </w:rPr>
              <w:t>Реконструкція мережі вуличного освітлення ІІІ черга</w:t>
            </w:r>
          </w:p>
        </w:tc>
        <w:tc>
          <w:tcPr>
            <w:tcW w:w="1543" w:type="dxa"/>
            <w:tcBorders>
              <w:top w:val="nil"/>
              <w:left w:val="nil"/>
              <w:bottom w:val="single" w:sz="4" w:space="0" w:color="auto"/>
              <w:right w:val="single" w:sz="4" w:space="0" w:color="auto"/>
            </w:tcBorders>
            <w:shd w:val="clear" w:color="auto" w:fill="auto"/>
            <w:noWrap/>
            <w:hideMark/>
          </w:tcPr>
          <w:p w:rsidR="005E4786" w:rsidRPr="006F338D" w:rsidRDefault="005E4786" w:rsidP="005E4786">
            <w:pPr>
              <w:spacing w:after="0" w:line="240" w:lineRule="auto"/>
              <w:jc w:val="center"/>
              <w:rPr>
                <w:rFonts w:ascii="Times New Roman" w:hAnsi="Times New Roman"/>
                <w:sz w:val="20"/>
                <w:szCs w:val="20"/>
              </w:rPr>
            </w:pPr>
            <w:r w:rsidRPr="006F338D">
              <w:rPr>
                <w:rFonts w:ascii="Times New Roman" w:hAnsi="Times New Roman"/>
                <w:sz w:val="20"/>
                <w:szCs w:val="20"/>
              </w:rPr>
              <w:t>62000,00</w:t>
            </w:r>
          </w:p>
        </w:tc>
        <w:tc>
          <w:tcPr>
            <w:tcW w:w="1576" w:type="dxa"/>
            <w:gridSpan w:val="2"/>
            <w:tcBorders>
              <w:top w:val="nil"/>
              <w:left w:val="nil"/>
              <w:bottom w:val="single" w:sz="4" w:space="0" w:color="auto"/>
              <w:right w:val="single" w:sz="4" w:space="0" w:color="auto"/>
            </w:tcBorders>
            <w:shd w:val="clear" w:color="auto" w:fill="auto"/>
            <w:noWrap/>
            <w:hideMark/>
          </w:tcPr>
          <w:p w:rsidR="005E4786" w:rsidRPr="006F338D" w:rsidRDefault="005E4786" w:rsidP="005E4786">
            <w:pPr>
              <w:spacing w:after="0" w:line="240" w:lineRule="auto"/>
              <w:jc w:val="center"/>
              <w:rPr>
                <w:rFonts w:ascii="Times New Roman" w:hAnsi="Times New Roman"/>
                <w:b/>
                <w:bCs/>
                <w:sz w:val="20"/>
                <w:szCs w:val="20"/>
              </w:rPr>
            </w:pPr>
            <w:r w:rsidRPr="006F338D">
              <w:rPr>
                <w:rFonts w:ascii="Times New Roman" w:hAnsi="Times New Roman"/>
                <w:b/>
                <w:bCs/>
                <w:sz w:val="20"/>
                <w:szCs w:val="20"/>
              </w:rPr>
              <w:t>61809,43</w:t>
            </w:r>
          </w:p>
        </w:tc>
      </w:tr>
      <w:tr w:rsidR="005E4786" w:rsidRPr="006F338D" w:rsidTr="005E4786">
        <w:trPr>
          <w:trHeight w:val="1080"/>
        </w:trPr>
        <w:tc>
          <w:tcPr>
            <w:tcW w:w="439" w:type="dxa"/>
            <w:tcBorders>
              <w:top w:val="single" w:sz="4" w:space="0" w:color="auto"/>
              <w:left w:val="single" w:sz="4" w:space="0" w:color="auto"/>
              <w:bottom w:val="nil"/>
              <w:right w:val="single" w:sz="4" w:space="0" w:color="auto"/>
            </w:tcBorders>
          </w:tcPr>
          <w:p w:rsidR="005E4786" w:rsidRPr="006F338D" w:rsidRDefault="005E4786" w:rsidP="005E4786">
            <w:pPr>
              <w:spacing w:after="0" w:line="240" w:lineRule="auto"/>
              <w:jc w:val="right"/>
              <w:rPr>
                <w:rFonts w:ascii="Times New Roman" w:eastAsia="Times New Roman" w:hAnsi="Times New Roman"/>
                <w:sz w:val="20"/>
                <w:szCs w:val="20"/>
                <w:lang w:val="uk-UA" w:eastAsia="ru-RU"/>
              </w:rPr>
            </w:pPr>
            <w:r w:rsidRPr="006F338D">
              <w:rPr>
                <w:rFonts w:ascii="Times New Roman" w:eastAsia="Times New Roman" w:hAnsi="Times New Roman"/>
                <w:sz w:val="20"/>
                <w:szCs w:val="20"/>
                <w:lang w:val="uk-UA" w:eastAsia="ru-RU"/>
              </w:rPr>
              <w:t>8</w:t>
            </w:r>
          </w:p>
        </w:tc>
        <w:tc>
          <w:tcPr>
            <w:tcW w:w="1000" w:type="dxa"/>
            <w:gridSpan w:val="2"/>
            <w:tcBorders>
              <w:top w:val="single" w:sz="4" w:space="0" w:color="auto"/>
              <w:left w:val="single" w:sz="4" w:space="0" w:color="auto"/>
              <w:bottom w:val="nil"/>
              <w:right w:val="single" w:sz="4" w:space="0" w:color="auto"/>
            </w:tcBorders>
            <w:shd w:val="clear" w:color="auto" w:fill="auto"/>
            <w:hideMark/>
          </w:tcPr>
          <w:p w:rsidR="005E4786" w:rsidRPr="006F338D" w:rsidRDefault="005E4786" w:rsidP="005E4786">
            <w:pPr>
              <w:spacing w:after="0" w:line="240" w:lineRule="auto"/>
              <w:jc w:val="center"/>
              <w:rPr>
                <w:rFonts w:ascii="Times New Roman" w:hAnsi="Times New Roman"/>
                <w:sz w:val="20"/>
                <w:szCs w:val="20"/>
              </w:rPr>
            </w:pPr>
            <w:r w:rsidRPr="006F338D">
              <w:rPr>
                <w:rFonts w:ascii="Times New Roman" w:hAnsi="Times New Roman"/>
                <w:sz w:val="20"/>
                <w:szCs w:val="20"/>
              </w:rPr>
              <w:t>3142</w:t>
            </w:r>
          </w:p>
        </w:tc>
        <w:tc>
          <w:tcPr>
            <w:tcW w:w="6499" w:type="dxa"/>
            <w:gridSpan w:val="2"/>
            <w:tcBorders>
              <w:top w:val="nil"/>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hAnsi="Times New Roman"/>
                <w:sz w:val="20"/>
                <w:szCs w:val="20"/>
              </w:rPr>
            </w:pPr>
            <w:r w:rsidRPr="006F338D">
              <w:rPr>
                <w:rFonts w:ascii="Times New Roman" w:hAnsi="Times New Roman"/>
                <w:sz w:val="20"/>
                <w:szCs w:val="20"/>
              </w:rPr>
              <w:t>Коригування робочого проекту "Модернізація ділянки трубопроводу системи теплопостачання в м.Зеленодольськ шляхом заміни на трубопровід з ізольованим матеріалом, виготовленим за передовою технологією (ІІ етап)</w:t>
            </w:r>
          </w:p>
        </w:tc>
        <w:tc>
          <w:tcPr>
            <w:tcW w:w="1543" w:type="dxa"/>
            <w:tcBorders>
              <w:top w:val="nil"/>
              <w:left w:val="nil"/>
              <w:bottom w:val="single" w:sz="4" w:space="0" w:color="auto"/>
              <w:right w:val="single" w:sz="4" w:space="0" w:color="auto"/>
            </w:tcBorders>
            <w:shd w:val="clear" w:color="auto" w:fill="auto"/>
            <w:noWrap/>
            <w:hideMark/>
          </w:tcPr>
          <w:p w:rsidR="005E4786" w:rsidRPr="006F338D" w:rsidRDefault="005E4786" w:rsidP="005E4786">
            <w:pPr>
              <w:spacing w:after="0" w:line="240" w:lineRule="auto"/>
              <w:jc w:val="center"/>
              <w:rPr>
                <w:rFonts w:ascii="Times New Roman" w:hAnsi="Times New Roman"/>
                <w:sz w:val="20"/>
                <w:szCs w:val="20"/>
              </w:rPr>
            </w:pPr>
            <w:r w:rsidRPr="006F338D">
              <w:rPr>
                <w:rFonts w:ascii="Times New Roman" w:hAnsi="Times New Roman"/>
                <w:sz w:val="20"/>
                <w:szCs w:val="20"/>
              </w:rPr>
              <w:t>19500,00</w:t>
            </w:r>
          </w:p>
        </w:tc>
        <w:tc>
          <w:tcPr>
            <w:tcW w:w="1576" w:type="dxa"/>
            <w:gridSpan w:val="2"/>
            <w:tcBorders>
              <w:top w:val="nil"/>
              <w:left w:val="nil"/>
              <w:bottom w:val="single" w:sz="4" w:space="0" w:color="auto"/>
              <w:right w:val="single" w:sz="4" w:space="0" w:color="auto"/>
            </w:tcBorders>
            <w:shd w:val="clear" w:color="auto" w:fill="auto"/>
            <w:noWrap/>
            <w:hideMark/>
          </w:tcPr>
          <w:p w:rsidR="005E4786" w:rsidRPr="006F338D" w:rsidRDefault="005E4786" w:rsidP="005E4786">
            <w:pPr>
              <w:spacing w:after="0" w:line="240" w:lineRule="auto"/>
              <w:jc w:val="center"/>
              <w:rPr>
                <w:rFonts w:ascii="Times New Roman" w:hAnsi="Times New Roman"/>
                <w:b/>
                <w:bCs/>
                <w:sz w:val="20"/>
                <w:szCs w:val="20"/>
              </w:rPr>
            </w:pPr>
            <w:r w:rsidRPr="006F338D">
              <w:rPr>
                <w:rFonts w:ascii="Times New Roman" w:hAnsi="Times New Roman"/>
                <w:b/>
                <w:bCs/>
                <w:sz w:val="20"/>
                <w:szCs w:val="20"/>
              </w:rPr>
              <w:t> </w:t>
            </w:r>
          </w:p>
        </w:tc>
      </w:tr>
      <w:tr w:rsidR="005E4786" w:rsidRPr="006F338D" w:rsidTr="005E4786">
        <w:trPr>
          <w:trHeight w:val="1080"/>
        </w:trPr>
        <w:tc>
          <w:tcPr>
            <w:tcW w:w="439" w:type="dxa"/>
            <w:tcBorders>
              <w:top w:val="single" w:sz="4" w:space="0" w:color="auto"/>
              <w:left w:val="single" w:sz="4" w:space="0" w:color="auto"/>
              <w:bottom w:val="nil"/>
              <w:right w:val="single" w:sz="4" w:space="0" w:color="auto"/>
            </w:tcBorders>
          </w:tcPr>
          <w:p w:rsidR="005E4786" w:rsidRPr="006F338D" w:rsidRDefault="005E4786" w:rsidP="005E4786">
            <w:pPr>
              <w:spacing w:after="0" w:line="240" w:lineRule="auto"/>
              <w:jc w:val="right"/>
              <w:rPr>
                <w:rFonts w:ascii="Times New Roman" w:eastAsia="Times New Roman" w:hAnsi="Times New Roman"/>
                <w:sz w:val="20"/>
                <w:szCs w:val="20"/>
                <w:lang w:val="uk-UA" w:eastAsia="ru-RU"/>
              </w:rPr>
            </w:pPr>
          </w:p>
        </w:tc>
        <w:tc>
          <w:tcPr>
            <w:tcW w:w="1000" w:type="dxa"/>
            <w:gridSpan w:val="2"/>
            <w:tcBorders>
              <w:top w:val="single" w:sz="4" w:space="0" w:color="auto"/>
              <w:left w:val="single" w:sz="4" w:space="0" w:color="auto"/>
              <w:bottom w:val="nil"/>
              <w:right w:val="single" w:sz="4" w:space="0" w:color="auto"/>
            </w:tcBorders>
            <w:shd w:val="clear" w:color="auto" w:fill="auto"/>
            <w:vAlign w:val="bottom"/>
            <w:hideMark/>
          </w:tcPr>
          <w:p w:rsidR="005E4786" w:rsidRPr="006F338D" w:rsidRDefault="005E4786" w:rsidP="005E4786">
            <w:pPr>
              <w:spacing w:after="0" w:line="240" w:lineRule="auto"/>
              <w:jc w:val="right"/>
              <w:rPr>
                <w:rFonts w:ascii="Times New Roman" w:hAnsi="Times New Roman"/>
                <w:sz w:val="20"/>
                <w:szCs w:val="20"/>
              </w:rPr>
            </w:pPr>
            <w:r w:rsidRPr="006F338D">
              <w:rPr>
                <w:rFonts w:ascii="Times New Roman" w:hAnsi="Times New Roman"/>
                <w:sz w:val="20"/>
                <w:szCs w:val="20"/>
              </w:rPr>
              <w:t>3142</w:t>
            </w:r>
          </w:p>
          <w:p w:rsidR="005E4786" w:rsidRPr="006F338D" w:rsidRDefault="005E4786" w:rsidP="005E4786">
            <w:pPr>
              <w:spacing w:after="0" w:line="240" w:lineRule="auto"/>
              <w:jc w:val="right"/>
              <w:rPr>
                <w:rFonts w:ascii="Times New Roman" w:eastAsia="Times New Roman" w:hAnsi="Times New Roman"/>
                <w:sz w:val="20"/>
                <w:szCs w:val="20"/>
                <w:lang w:eastAsia="ru-RU"/>
              </w:rPr>
            </w:pPr>
          </w:p>
        </w:tc>
        <w:tc>
          <w:tcPr>
            <w:tcW w:w="6499" w:type="dxa"/>
            <w:gridSpan w:val="2"/>
            <w:tcBorders>
              <w:top w:val="nil"/>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hAnsi="Times New Roman"/>
                <w:color w:val="000000"/>
                <w:sz w:val="20"/>
                <w:szCs w:val="20"/>
              </w:rPr>
            </w:pPr>
            <w:r w:rsidRPr="006F338D">
              <w:rPr>
                <w:rFonts w:ascii="Times New Roman" w:hAnsi="Times New Roman"/>
                <w:color w:val="000000"/>
                <w:sz w:val="20"/>
                <w:szCs w:val="20"/>
              </w:rPr>
              <w:t>Виконання проектно-вишукувальних робіт «Реконструкція системи опалення і вентиляції в басейні ДНЗ «Журавка» по вул. Енергетична 26 А в м. ЗеленодольськуАпостолівського району Дніпропетровської області» (в т.ч.експертиза)</w:t>
            </w:r>
          </w:p>
        </w:tc>
        <w:tc>
          <w:tcPr>
            <w:tcW w:w="1543" w:type="dxa"/>
            <w:tcBorders>
              <w:top w:val="nil"/>
              <w:left w:val="nil"/>
              <w:bottom w:val="single" w:sz="4" w:space="0" w:color="auto"/>
              <w:right w:val="single" w:sz="4" w:space="0" w:color="auto"/>
            </w:tcBorders>
            <w:shd w:val="clear" w:color="auto" w:fill="auto"/>
            <w:noWrap/>
            <w:vAlign w:val="bottom"/>
            <w:hideMark/>
          </w:tcPr>
          <w:p w:rsidR="005E4786" w:rsidRPr="006F338D" w:rsidRDefault="005E4786" w:rsidP="005E4786">
            <w:pPr>
              <w:spacing w:after="0" w:line="240" w:lineRule="auto"/>
              <w:rPr>
                <w:rFonts w:ascii="Times New Roman" w:eastAsia="Times New Roman" w:hAnsi="Times New Roman"/>
                <w:sz w:val="20"/>
                <w:szCs w:val="20"/>
                <w:lang w:val="uk-UA" w:eastAsia="ru-RU"/>
              </w:rPr>
            </w:pPr>
            <w:r w:rsidRPr="006F338D">
              <w:rPr>
                <w:rFonts w:ascii="Times New Roman" w:eastAsia="Times New Roman" w:hAnsi="Times New Roman"/>
                <w:sz w:val="20"/>
                <w:szCs w:val="20"/>
                <w:lang w:val="uk-UA" w:eastAsia="ru-RU"/>
              </w:rPr>
              <w:t>16274</w:t>
            </w:r>
          </w:p>
        </w:tc>
        <w:tc>
          <w:tcPr>
            <w:tcW w:w="1576" w:type="dxa"/>
            <w:gridSpan w:val="2"/>
            <w:tcBorders>
              <w:top w:val="nil"/>
              <w:left w:val="nil"/>
              <w:bottom w:val="single" w:sz="4" w:space="0" w:color="auto"/>
              <w:right w:val="single" w:sz="4" w:space="0" w:color="auto"/>
            </w:tcBorders>
            <w:shd w:val="clear" w:color="auto" w:fill="auto"/>
            <w:noWrap/>
            <w:vAlign w:val="bottom"/>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p>
        </w:tc>
      </w:tr>
      <w:tr w:rsidR="005E4786" w:rsidRPr="006F338D" w:rsidTr="005E4786">
        <w:trPr>
          <w:trHeight w:val="1080"/>
        </w:trPr>
        <w:tc>
          <w:tcPr>
            <w:tcW w:w="439" w:type="dxa"/>
            <w:tcBorders>
              <w:top w:val="single" w:sz="4" w:space="0" w:color="auto"/>
              <w:left w:val="single" w:sz="4" w:space="0" w:color="auto"/>
              <w:bottom w:val="nil"/>
              <w:right w:val="single" w:sz="4" w:space="0" w:color="auto"/>
            </w:tcBorders>
          </w:tcPr>
          <w:p w:rsidR="005E4786" w:rsidRPr="006F338D" w:rsidRDefault="005E4786" w:rsidP="005E4786">
            <w:pPr>
              <w:spacing w:after="0" w:line="240" w:lineRule="auto"/>
              <w:jc w:val="right"/>
              <w:rPr>
                <w:rFonts w:ascii="Times New Roman" w:eastAsia="Times New Roman" w:hAnsi="Times New Roman"/>
                <w:sz w:val="20"/>
                <w:szCs w:val="20"/>
                <w:lang w:val="uk-UA" w:eastAsia="ru-RU"/>
              </w:rPr>
            </w:pPr>
          </w:p>
        </w:tc>
        <w:tc>
          <w:tcPr>
            <w:tcW w:w="1000" w:type="dxa"/>
            <w:gridSpan w:val="2"/>
            <w:tcBorders>
              <w:top w:val="single" w:sz="4" w:space="0" w:color="auto"/>
              <w:left w:val="single" w:sz="4" w:space="0" w:color="auto"/>
              <w:bottom w:val="nil"/>
              <w:right w:val="single" w:sz="4" w:space="0" w:color="auto"/>
            </w:tcBorders>
            <w:shd w:val="clear" w:color="auto" w:fill="auto"/>
            <w:vAlign w:val="bottom"/>
            <w:hideMark/>
          </w:tcPr>
          <w:p w:rsidR="005E4786" w:rsidRPr="006F338D" w:rsidRDefault="005E4786" w:rsidP="005E4786">
            <w:pPr>
              <w:spacing w:after="0" w:line="240" w:lineRule="auto"/>
              <w:jc w:val="right"/>
              <w:rPr>
                <w:rFonts w:ascii="Times New Roman" w:eastAsia="Times New Roman" w:hAnsi="Times New Roman"/>
                <w:sz w:val="20"/>
                <w:szCs w:val="20"/>
                <w:lang w:val="uk-UA" w:eastAsia="ru-RU"/>
              </w:rPr>
            </w:pPr>
            <w:r w:rsidRPr="006F338D">
              <w:rPr>
                <w:rFonts w:ascii="Times New Roman" w:eastAsia="Times New Roman" w:hAnsi="Times New Roman"/>
                <w:sz w:val="20"/>
                <w:szCs w:val="20"/>
                <w:lang w:val="uk-UA" w:eastAsia="ru-RU"/>
              </w:rPr>
              <w:t>3142</w:t>
            </w:r>
          </w:p>
        </w:tc>
        <w:tc>
          <w:tcPr>
            <w:tcW w:w="6499" w:type="dxa"/>
            <w:gridSpan w:val="2"/>
            <w:tcBorders>
              <w:top w:val="nil"/>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hAnsi="Times New Roman"/>
                <w:color w:val="000000"/>
                <w:sz w:val="20"/>
                <w:szCs w:val="20"/>
                <w:lang w:val="uk-UA"/>
              </w:rPr>
            </w:pPr>
            <w:r w:rsidRPr="006F338D">
              <w:rPr>
                <w:rFonts w:ascii="Times New Roman" w:hAnsi="Times New Roman"/>
                <w:color w:val="000000"/>
                <w:sz w:val="20"/>
                <w:szCs w:val="20"/>
              </w:rPr>
              <w:t>Реконструкція вуличного освітлення дворових територій по вул. Будівельна 2-4, 13-17 та вул. К. Маркса 2а</w:t>
            </w:r>
          </w:p>
        </w:tc>
        <w:tc>
          <w:tcPr>
            <w:tcW w:w="1543" w:type="dxa"/>
            <w:tcBorders>
              <w:top w:val="nil"/>
              <w:left w:val="nil"/>
              <w:bottom w:val="single" w:sz="4" w:space="0" w:color="auto"/>
              <w:right w:val="single" w:sz="4" w:space="0" w:color="auto"/>
            </w:tcBorders>
            <w:shd w:val="clear" w:color="auto" w:fill="auto"/>
            <w:noWrap/>
            <w:vAlign w:val="bottom"/>
            <w:hideMark/>
          </w:tcPr>
          <w:p w:rsidR="005E4786" w:rsidRPr="006F338D" w:rsidRDefault="005E4786" w:rsidP="005E4786">
            <w:pPr>
              <w:spacing w:after="0" w:line="240" w:lineRule="auto"/>
              <w:rPr>
                <w:rFonts w:ascii="Times New Roman" w:eastAsia="Times New Roman" w:hAnsi="Times New Roman"/>
                <w:sz w:val="20"/>
                <w:szCs w:val="20"/>
                <w:lang w:val="uk-UA" w:eastAsia="ru-RU"/>
              </w:rPr>
            </w:pPr>
            <w:r w:rsidRPr="006F338D">
              <w:rPr>
                <w:rFonts w:ascii="Times New Roman" w:eastAsia="Times New Roman" w:hAnsi="Times New Roman"/>
                <w:sz w:val="20"/>
                <w:szCs w:val="20"/>
                <w:lang w:val="uk-UA" w:eastAsia="ru-RU"/>
              </w:rPr>
              <w:t>122204</w:t>
            </w:r>
          </w:p>
        </w:tc>
        <w:tc>
          <w:tcPr>
            <w:tcW w:w="1576" w:type="dxa"/>
            <w:gridSpan w:val="2"/>
            <w:tcBorders>
              <w:top w:val="nil"/>
              <w:left w:val="nil"/>
              <w:bottom w:val="single" w:sz="4" w:space="0" w:color="auto"/>
              <w:right w:val="single" w:sz="4" w:space="0" w:color="auto"/>
            </w:tcBorders>
            <w:shd w:val="clear" w:color="auto" w:fill="auto"/>
            <w:noWrap/>
            <w:vAlign w:val="bottom"/>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p>
        </w:tc>
      </w:tr>
      <w:tr w:rsidR="005E4786" w:rsidRPr="006F338D" w:rsidTr="005E4786">
        <w:trPr>
          <w:trHeight w:val="1080"/>
        </w:trPr>
        <w:tc>
          <w:tcPr>
            <w:tcW w:w="439" w:type="dxa"/>
            <w:tcBorders>
              <w:top w:val="single" w:sz="4" w:space="0" w:color="auto"/>
              <w:left w:val="single" w:sz="4" w:space="0" w:color="auto"/>
              <w:bottom w:val="nil"/>
              <w:right w:val="single" w:sz="4" w:space="0" w:color="auto"/>
            </w:tcBorders>
          </w:tcPr>
          <w:p w:rsidR="005E4786" w:rsidRPr="006F338D" w:rsidRDefault="005E4786" w:rsidP="005E4786">
            <w:pPr>
              <w:spacing w:after="0" w:line="240" w:lineRule="auto"/>
              <w:jc w:val="right"/>
              <w:rPr>
                <w:rFonts w:ascii="Times New Roman" w:eastAsia="Times New Roman" w:hAnsi="Times New Roman"/>
                <w:sz w:val="20"/>
                <w:szCs w:val="20"/>
                <w:lang w:val="uk-UA" w:eastAsia="ru-RU"/>
              </w:rPr>
            </w:pPr>
          </w:p>
        </w:tc>
        <w:tc>
          <w:tcPr>
            <w:tcW w:w="1000" w:type="dxa"/>
            <w:gridSpan w:val="2"/>
            <w:tcBorders>
              <w:top w:val="single" w:sz="4" w:space="0" w:color="auto"/>
              <w:left w:val="single" w:sz="4" w:space="0" w:color="auto"/>
              <w:bottom w:val="nil"/>
              <w:right w:val="single" w:sz="4" w:space="0" w:color="auto"/>
            </w:tcBorders>
            <w:shd w:val="clear" w:color="auto" w:fill="auto"/>
            <w:vAlign w:val="bottom"/>
            <w:hideMark/>
          </w:tcPr>
          <w:p w:rsidR="005E4786" w:rsidRPr="006F338D" w:rsidRDefault="005E4786" w:rsidP="005E4786">
            <w:pPr>
              <w:spacing w:after="0" w:line="240" w:lineRule="auto"/>
              <w:jc w:val="right"/>
              <w:rPr>
                <w:rFonts w:ascii="Times New Roman" w:eastAsia="Times New Roman" w:hAnsi="Times New Roman"/>
                <w:sz w:val="20"/>
                <w:szCs w:val="20"/>
                <w:lang w:val="uk-UA" w:eastAsia="ru-RU"/>
              </w:rPr>
            </w:pPr>
            <w:r w:rsidRPr="006F338D">
              <w:rPr>
                <w:rFonts w:ascii="Times New Roman" w:eastAsia="Times New Roman" w:hAnsi="Times New Roman"/>
                <w:sz w:val="20"/>
                <w:szCs w:val="20"/>
                <w:lang w:val="uk-UA" w:eastAsia="ru-RU"/>
              </w:rPr>
              <w:t>3122</w:t>
            </w:r>
          </w:p>
        </w:tc>
        <w:tc>
          <w:tcPr>
            <w:tcW w:w="6499" w:type="dxa"/>
            <w:gridSpan w:val="2"/>
            <w:tcBorders>
              <w:top w:val="nil"/>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hAnsi="Times New Roman"/>
                <w:color w:val="000000"/>
                <w:sz w:val="20"/>
                <w:szCs w:val="20"/>
              </w:rPr>
            </w:pPr>
            <w:r w:rsidRPr="006F338D">
              <w:rPr>
                <w:rFonts w:ascii="Times New Roman" w:hAnsi="Times New Roman"/>
                <w:color w:val="000000"/>
                <w:sz w:val="20"/>
                <w:szCs w:val="20"/>
              </w:rPr>
              <w:t xml:space="preserve">Будівництво спортивного майданчика – міні – футбольного поля по вул.Комсомольська,12 в м.Зеленодольську Апостолівського району Дніпропетровської області  </w:t>
            </w:r>
          </w:p>
        </w:tc>
        <w:tc>
          <w:tcPr>
            <w:tcW w:w="1543" w:type="dxa"/>
            <w:tcBorders>
              <w:top w:val="nil"/>
              <w:left w:val="nil"/>
              <w:bottom w:val="single" w:sz="4" w:space="0" w:color="auto"/>
              <w:right w:val="single" w:sz="4" w:space="0" w:color="auto"/>
            </w:tcBorders>
            <w:shd w:val="clear" w:color="auto" w:fill="auto"/>
            <w:noWrap/>
            <w:vAlign w:val="bottom"/>
            <w:hideMark/>
          </w:tcPr>
          <w:p w:rsidR="005E4786" w:rsidRPr="006F338D" w:rsidRDefault="005E4786" w:rsidP="005E4786">
            <w:pPr>
              <w:spacing w:after="0" w:line="240" w:lineRule="auto"/>
              <w:rPr>
                <w:rFonts w:ascii="Times New Roman" w:eastAsia="Times New Roman" w:hAnsi="Times New Roman"/>
                <w:sz w:val="20"/>
                <w:szCs w:val="20"/>
                <w:lang w:val="uk-UA" w:eastAsia="ru-RU"/>
              </w:rPr>
            </w:pPr>
            <w:r w:rsidRPr="006F338D">
              <w:rPr>
                <w:rFonts w:ascii="Times New Roman" w:eastAsia="Times New Roman" w:hAnsi="Times New Roman"/>
                <w:sz w:val="20"/>
                <w:szCs w:val="20"/>
                <w:lang w:val="uk-UA" w:eastAsia="ru-RU"/>
              </w:rPr>
              <w:t>1695114</w:t>
            </w:r>
          </w:p>
        </w:tc>
        <w:tc>
          <w:tcPr>
            <w:tcW w:w="1576" w:type="dxa"/>
            <w:gridSpan w:val="2"/>
            <w:tcBorders>
              <w:top w:val="nil"/>
              <w:left w:val="nil"/>
              <w:bottom w:val="single" w:sz="4" w:space="0" w:color="auto"/>
              <w:right w:val="single" w:sz="4" w:space="0" w:color="auto"/>
            </w:tcBorders>
            <w:shd w:val="clear" w:color="auto" w:fill="auto"/>
            <w:noWrap/>
            <w:vAlign w:val="bottom"/>
            <w:hideMark/>
          </w:tcPr>
          <w:p w:rsidR="005E4786" w:rsidRPr="006F338D" w:rsidRDefault="005E4786" w:rsidP="005E4786">
            <w:pPr>
              <w:spacing w:after="0" w:line="240" w:lineRule="auto"/>
              <w:jc w:val="center"/>
              <w:rPr>
                <w:rFonts w:ascii="Times New Roman" w:eastAsia="Times New Roman" w:hAnsi="Times New Roman"/>
                <w:sz w:val="20"/>
                <w:szCs w:val="20"/>
                <w:lang w:eastAsia="ru-RU"/>
              </w:rPr>
            </w:pPr>
          </w:p>
        </w:tc>
      </w:tr>
      <w:tr w:rsidR="005E4786" w:rsidRPr="006F338D" w:rsidTr="005E4786">
        <w:trPr>
          <w:trHeight w:val="255"/>
        </w:trPr>
        <w:tc>
          <w:tcPr>
            <w:tcW w:w="439" w:type="dxa"/>
            <w:tcBorders>
              <w:top w:val="single" w:sz="4" w:space="0" w:color="auto"/>
              <w:left w:val="single" w:sz="4" w:space="0" w:color="auto"/>
              <w:bottom w:val="nil"/>
              <w:right w:val="single" w:sz="4" w:space="0" w:color="auto"/>
            </w:tcBorders>
          </w:tcPr>
          <w:p w:rsidR="005E4786" w:rsidRPr="006F338D" w:rsidRDefault="005E4786" w:rsidP="005E4786">
            <w:pPr>
              <w:spacing w:after="0" w:line="240" w:lineRule="auto"/>
              <w:rPr>
                <w:rFonts w:ascii="Times New Roman" w:eastAsia="Times New Roman" w:hAnsi="Times New Roman"/>
                <w:sz w:val="20"/>
                <w:szCs w:val="20"/>
                <w:lang w:eastAsia="ru-RU"/>
              </w:rPr>
            </w:pPr>
          </w:p>
        </w:tc>
        <w:tc>
          <w:tcPr>
            <w:tcW w:w="1000" w:type="dxa"/>
            <w:gridSpan w:val="2"/>
            <w:tcBorders>
              <w:top w:val="single" w:sz="4" w:space="0" w:color="auto"/>
              <w:left w:val="single" w:sz="4" w:space="0" w:color="auto"/>
              <w:bottom w:val="nil"/>
              <w:right w:val="single" w:sz="4" w:space="0" w:color="auto"/>
            </w:tcBorders>
            <w:shd w:val="clear" w:color="auto" w:fill="auto"/>
            <w:vAlign w:val="bottom"/>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 </w:t>
            </w:r>
          </w:p>
        </w:tc>
        <w:tc>
          <w:tcPr>
            <w:tcW w:w="6499" w:type="dxa"/>
            <w:gridSpan w:val="2"/>
            <w:tcBorders>
              <w:top w:val="nil"/>
              <w:left w:val="nil"/>
              <w:bottom w:val="single" w:sz="4" w:space="0" w:color="auto"/>
              <w:right w:val="single" w:sz="4" w:space="0" w:color="auto"/>
            </w:tcBorders>
            <w:shd w:val="clear" w:color="auto" w:fill="auto"/>
            <w:hideMark/>
          </w:tcPr>
          <w:p w:rsidR="005E4786" w:rsidRPr="006F338D" w:rsidRDefault="005E4786" w:rsidP="005E4786">
            <w:pPr>
              <w:spacing w:after="0" w:line="240" w:lineRule="auto"/>
              <w:rPr>
                <w:rFonts w:ascii="Times New Roman" w:eastAsia="Times New Roman" w:hAnsi="Times New Roman"/>
                <w:sz w:val="20"/>
                <w:szCs w:val="20"/>
                <w:lang w:eastAsia="ru-RU"/>
              </w:rPr>
            </w:pPr>
            <w:r w:rsidRPr="006F338D">
              <w:rPr>
                <w:rFonts w:ascii="Times New Roman" w:eastAsia="Times New Roman" w:hAnsi="Times New Roman"/>
                <w:sz w:val="20"/>
                <w:szCs w:val="20"/>
                <w:lang w:eastAsia="ru-RU"/>
              </w:rPr>
              <w:t>Разом</w:t>
            </w:r>
          </w:p>
        </w:tc>
        <w:tc>
          <w:tcPr>
            <w:tcW w:w="1543"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5E4786" w:rsidRPr="006F338D" w:rsidRDefault="005E4786" w:rsidP="005E4786">
            <w:pPr>
              <w:spacing w:after="0" w:line="240" w:lineRule="auto"/>
              <w:jc w:val="center"/>
              <w:rPr>
                <w:rFonts w:ascii="Times New Roman" w:eastAsia="Times New Roman" w:hAnsi="Times New Roman"/>
                <w:b/>
                <w:bCs/>
                <w:sz w:val="20"/>
                <w:szCs w:val="20"/>
                <w:lang w:val="uk-UA" w:eastAsia="ru-RU"/>
              </w:rPr>
            </w:pPr>
            <w:r w:rsidRPr="006F338D">
              <w:rPr>
                <w:rFonts w:ascii="Times New Roman" w:eastAsia="Times New Roman" w:hAnsi="Times New Roman"/>
                <w:b/>
                <w:bCs/>
                <w:sz w:val="20"/>
                <w:szCs w:val="20"/>
                <w:lang w:val="uk-UA" w:eastAsia="ru-RU"/>
              </w:rPr>
              <w:t>2111614</w:t>
            </w:r>
          </w:p>
        </w:tc>
        <w:tc>
          <w:tcPr>
            <w:tcW w:w="1576" w:type="dxa"/>
            <w:gridSpan w:val="2"/>
            <w:tcBorders>
              <w:top w:val="single" w:sz="4" w:space="0" w:color="auto"/>
              <w:left w:val="nil"/>
              <w:bottom w:val="single" w:sz="4" w:space="0" w:color="auto"/>
              <w:right w:val="single" w:sz="4" w:space="0" w:color="auto"/>
            </w:tcBorders>
            <w:shd w:val="clear" w:color="000000" w:fill="FFFFFF" w:themeFill="background1"/>
            <w:noWrap/>
            <w:vAlign w:val="bottom"/>
            <w:hideMark/>
          </w:tcPr>
          <w:p w:rsidR="005E4786" w:rsidRPr="006F338D" w:rsidRDefault="005E4786" w:rsidP="005E4786">
            <w:pPr>
              <w:spacing w:after="0" w:line="240" w:lineRule="auto"/>
              <w:jc w:val="center"/>
              <w:rPr>
                <w:rFonts w:ascii="Times New Roman" w:eastAsia="Times New Roman" w:hAnsi="Times New Roman"/>
                <w:b/>
                <w:bCs/>
                <w:sz w:val="20"/>
                <w:szCs w:val="20"/>
                <w:lang w:val="uk-UA" w:eastAsia="ru-RU"/>
              </w:rPr>
            </w:pPr>
            <w:r w:rsidRPr="006F338D">
              <w:rPr>
                <w:rFonts w:ascii="Times New Roman" w:eastAsia="Times New Roman" w:hAnsi="Times New Roman"/>
                <w:b/>
                <w:bCs/>
                <w:sz w:val="20"/>
                <w:szCs w:val="20"/>
                <w:lang w:val="uk-UA" w:eastAsia="ru-RU"/>
              </w:rPr>
              <w:t>138478,19</w:t>
            </w:r>
          </w:p>
        </w:tc>
      </w:tr>
    </w:tbl>
    <w:p w:rsidR="005E4786" w:rsidRPr="006F338D" w:rsidRDefault="005E4786" w:rsidP="005E4786">
      <w:pPr>
        <w:spacing w:after="0" w:line="240" w:lineRule="auto"/>
        <w:ind w:left="1070"/>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Виконання 6,56%</w:t>
      </w:r>
    </w:p>
    <w:p w:rsidR="005E4786" w:rsidRPr="006F338D" w:rsidRDefault="005E4786" w:rsidP="005E4786">
      <w:pPr>
        <w:spacing w:after="0" w:line="240" w:lineRule="auto"/>
        <w:ind w:firstLine="709"/>
        <w:jc w:val="both"/>
        <w:rPr>
          <w:rFonts w:ascii="Times New Roman" w:eastAsia="Times New Roman" w:hAnsi="Times New Roman"/>
          <w:sz w:val="24"/>
          <w:szCs w:val="24"/>
          <w:lang w:val="uk-UA" w:eastAsia="ru-RU"/>
        </w:rPr>
      </w:pPr>
    </w:p>
    <w:p w:rsidR="005E4786" w:rsidRPr="006F338D" w:rsidRDefault="005E4786" w:rsidP="005E4786">
      <w:pPr>
        <w:spacing w:after="0" w:line="240" w:lineRule="auto"/>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Програмами Зеленодольської міської ради на 2015 рік також було передбачено виділення коштів для наступних комунальних закладів, закладів освіти, установ, що фінансувалися з державного бюджету:</w:t>
      </w:r>
    </w:p>
    <w:p w:rsidR="005E4786" w:rsidRPr="006F338D" w:rsidRDefault="005E4786" w:rsidP="005E4786">
      <w:pPr>
        <w:spacing w:after="0" w:line="240" w:lineRule="auto"/>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КП «Зеленодольський міський водоканал» - 80200грн.</w:t>
      </w:r>
    </w:p>
    <w:p w:rsidR="005E4786" w:rsidRPr="006F338D" w:rsidRDefault="005E4786" w:rsidP="005E4786">
      <w:pPr>
        <w:spacing w:after="0" w:line="240" w:lineRule="auto"/>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КП «Ринок»-  8000грн.</w:t>
      </w:r>
    </w:p>
    <w:p w:rsidR="005E4786" w:rsidRPr="006F338D" w:rsidRDefault="005E4786" w:rsidP="005E4786">
      <w:pPr>
        <w:spacing w:after="0" w:line="240" w:lineRule="auto"/>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КЗ «Зеленодольський центр первинної медико-санітарної допомоги» - 405419грн.</w:t>
      </w:r>
    </w:p>
    <w:p w:rsidR="005E4786" w:rsidRPr="006F338D" w:rsidRDefault="005E4786" w:rsidP="005E4786">
      <w:pPr>
        <w:spacing w:after="0" w:line="240" w:lineRule="auto"/>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 xml:space="preserve">Зеленодольські загальноосвітні школи – </w:t>
      </w:r>
      <w:r w:rsidRPr="006F338D">
        <w:t>266500</w:t>
      </w:r>
      <w:r w:rsidRPr="006F338D">
        <w:rPr>
          <w:rFonts w:ascii="Times New Roman" w:eastAsia="Times New Roman" w:hAnsi="Times New Roman"/>
          <w:sz w:val="24"/>
          <w:szCs w:val="24"/>
          <w:lang w:val="uk-UA" w:eastAsia="ru-RU"/>
        </w:rPr>
        <w:t>грн.</w:t>
      </w:r>
    </w:p>
    <w:p w:rsidR="005E4786" w:rsidRPr="006F338D" w:rsidRDefault="005E4786" w:rsidP="005E4786">
      <w:pPr>
        <w:spacing w:after="0" w:line="240" w:lineRule="auto"/>
        <w:jc w:val="both"/>
        <w:rPr>
          <w:rFonts w:ascii="Times New Roman" w:hAnsi="Times New Roman"/>
          <w:sz w:val="24"/>
          <w:szCs w:val="24"/>
          <w:lang w:val="uk-UA"/>
        </w:rPr>
      </w:pPr>
      <w:r w:rsidRPr="006F338D">
        <w:rPr>
          <w:rFonts w:ascii="Times New Roman" w:hAnsi="Times New Roman"/>
          <w:sz w:val="24"/>
          <w:szCs w:val="24"/>
        </w:rPr>
        <w:t>20 державна пожежно-рятувальна частина ГУ УМВС України в Дніпропетровській області</w:t>
      </w:r>
      <w:r w:rsidRPr="006F338D">
        <w:rPr>
          <w:rFonts w:ascii="Times New Roman" w:hAnsi="Times New Roman"/>
          <w:sz w:val="24"/>
          <w:szCs w:val="24"/>
          <w:lang w:val="uk-UA"/>
        </w:rPr>
        <w:t xml:space="preserve"> – 30000грн.</w:t>
      </w:r>
    </w:p>
    <w:p w:rsidR="005E4786" w:rsidRPr="006F338D" w:rsidRDefault="005E4786" w:rsidP="005E4786">
      <w:pPr>
        <w:spacing w:after="0" w:line="240" w:lineRule="auto"/>
        <w:jc w:val="both"/>
        <w:rPr>
          <w:rFonts w:ascii="Times New Roman" w:hAnsi="Times New Roman"/>
          <w:sz w:val="24"/>
          <w:szCs w:val="24"/>
          <w:lang w:val="uk-UA" w:eastAsia="ru-RU"/>
        </w:rPr>
      </w:pPr>
      <w:r w:rsidRPr="006F338D">
        <w:rPr>
          <w:rFonts w:ascii="Times New Roman" w:hAnsi="Times New Roman"/>
          <w:sz w:val="24"/>
          <w:szCs w:val="24"/>
          <w:lang w:val="uk-UA" w:eastAsia="ru-RU"/>
        </w:rPr>
        <w:t>Позашкільний навчальний заклад «Комплексна дитячо-юнацька спортивна школа Криворізької ТЕС» ФСТ «Україна» - 341054 грн</w:t>
      </w:r>
    </w:p>
    <w:p w:rsidR="005E4786" w:rsidRPr="006F338D" w:rsidRDefault="005E4786" w:rsidP="005E4786">
      <w:pPr>
        <w:spacing w:after="0" w:line="240" w:lineRule="auto"/>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Центр позашкільної роботи 34500грн.</w:t>
      </w:r>
    </w:p>
    <w:p w:rsidR="005E4786" w:rsidRPr="006F338D" w:rsidRDefault="005E4786" w:rsidP="005E4786">
      <w:pPr>
        <w:spacing w:after="0" w:line="240" w:lineRule="auto"/>
        <w:ind w:left="710"/>
        <w:jc w:val="both"/>
        <w:rPr>
          <w:rFonts w:ascii="Times New Roman" w:eastAsia="Times New Roman" w:hAnsi="Times New Roman"/>
          <w:sz w:val="24"/>
          <w:szCs w:val="24"/>
          <w:lang w:val="uk-UA" w:eastAsia="ru-RU"/>
        </w:rPr>
      </w:pPr>
    </w:p>
    <w:p w:rsidR="005E4786" w:rsidRPr="006F338D" w:rsidRDefault="005E4786" w:rsidP="005E4786">
      <w:pPr>
        <w:numPr>
          <w:ilvl w:val="0"/>
          <w:numId w:val="30"/>
        </w:numPr>
        <w:spacing w:after="0" w:line="240" w:lineRule="auto"/>
        <w:ind w:left="284"/>
        <w:jc w:val="both"/>
        <w:rPr>
          <w:rFonts w:ascii="Times New Roman" w:eastAsia="Times New Roman" w:hAnsi="Times New Roman"/>
          <w:sz w:val="24"/>
          <w:szCs w:val="24"/>
          <w:lang w:val="uk-UA" w:eastAsia="ru-RU"/>
        </w:rPr>
      </w:pPr>
      <w:r w:rsidRPr="006F338D">
        <w:rPr>
          <w:rFonts w:ascii="Times New Roman" w:eastAsia="Times New Roman" w:hAnsi="Times New Roman"/>
          <w:b/>
          <w:sz w:val="24"/>
          <w:szCs w:val="24"/>
          <w:lang w:val="uk-UA" w:eastAsia="ru-RU"/>
        </w:rPr>
        <w:t>У сфері розвитку підприємництва</w:t>
      </w:r>
    </w:p>
    <w:p w:rsidR="005E4786" w:rsidRPr="006F338D" w:rsidRDefault="005E4786" w:rsidP="005E4786">
      <w:pPr>
        <w:spacing w:after="0" w:line="240" w:lineRule="auto"/>
        <w:ind w:firstLine="709"/>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Забезпечено реалізацію завдань державної регуляторної політики у сфері господарської діяльності на 2015 рік:</w:t>
      </w:r>
    </w:p>
    <w:p w:rsidR="005E4786" w:rsidRPr="006F338D" w:rsidRDefault="005E4786" w:rsidP="005E4786">
      <w:pPr>
        <w:numPr>
          <w:ilvl w:val="0"/>
          <w:numId w:val="31"/>
        </w:numPr>
        <w:tabs>
          <w:tab w:val="left" w:pos="284"/>
        </w:tabs>
        <w:spacing w:after="0" w:line="240" w:lineRule="auto"/>
        <w:contextualSpacing/>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Забезпечення дотримання вимог чинного законодавства щодо орендних відносин;</w:t>
      </w:r>
    </w:p>
    <w:p w:rsidR="005E4786" w:rsidRPr="006F338D" w:rsidRDefault="005E4786" w:rsidP="005E4786">
      <w:pPr>
        <w:numPr>
          <w:ilvl w:val="0"/>
          <w:numId w:val="31"/>
        </w:numPr>
        <w:tabs>
          <w:tab w:val="left" w:pos="284"/>
        </w:tabs>
        <w:spacing w:after="0" w:line="240" w:lineRule="auto"/>
        <w:contextualSpacing/>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Максимальне охоплення видів діяльності суб’єктів підприємницької діяльності, що використовують спрощену систему оподаткування;</w:t>
      </w:r>
    </w:p>
    <w:p w:rsidR="005E4786" w:rsidRPr="006F338D" w:rsidRDefault="005E4786" w:rsidP="005E4786">
      <w:pPr>
        <w:numPr>
          <w:ilvl w:val="0"/>
          <w:numId w:val="31"/>
        </w:numPr>
        <w:tabs>
          <w:tab w:val="left" w:pos="284"/>
        </w:tabs>
        <w:spacing w:after="0" w:line="240" w:lineRule="auto"/>
        <w:contextualSpacing/>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Збалансування інтересів громади та суб’єктів підприємницької діяльності;</w:t>
      </w:r>
    </w:p>
    <w:p w:rsidR="005E4786" w:rsidRPr="006F338D" w:rsidRDefault="005E4786" w:rsidP="005E4786">
      <w:pPr>
        <w:numPr>
          <w:ilvl w:val="0"/>
          <w:numId w:val="31"/>
        </w:numPr>
        <w:tabs>
          <w:tab w:val="left" w:pos="284"/>
        </w:tabs>
        <w:spacing w:after="0" w:line="240" w:lineRule="auto"/>
        <w:contextualSpacing/>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Приведення ставок місцевих податків і зборів у відповідність до чинного законодавства;</w:t>
      </w:r>
    </w:p>
    <w:p w:rsidR="005E4786" w:rsidRPr="006F338D" w:rsidRDefault="005E4786" w:rsidP="005E4786">
      <w:pPr>
        <w:numPr>
          <w:ilvl w:val="0"/>
          <w:numId w:val="31"/>
        </w:numPr>
        <w:tabs>
          <w:tab w:val="left" w:pos="284"/>
        </w:tabs>
        <w:spacing w:after="0" w:line="240" w:lineRule="auto"/>
        <w:contextualSpacing/>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t>Контроль за ефективним використанням земель територіальної громади юридичними і фізичними особами.</w:t>
      </w:r>
    </w:p>
    <w:p w:rsidR="005E4786" w:rsidRPr="006F338D" w:rsidRDefault="005E4786" w:rsidP="005E4786">
      <w:pPr>
        <w:spacing w:after="0" w:line="240" w:lineRule="auto"/>
        <w:ind w:left="720"/>
        <w:contextualSpacing/>
        <w:rPr>
          <w:rFonts w:ascii="Times New Roman" w:eastAsia="Times New Roman" w:hAnsi="Times New Roman"/>
          <w:sz w:val="24"/>
          <w:szCs w:val="24"/>
          <w:lang w:val="uk-UA" w:eastAsia="ru-RU"/>
        </w:rPr>
      </w:pPr>
    </w:p>
    <w:p w:rsidR="005E4786" w:rsidRPr="006F338D" w:rsidRDefault="005E4786" w:rsidP="005E4786">
      <w:pPr>
        <w:numPr>
          <w:ilvl w:val="0"/>
          <w:numId w:val="30"/>
        </w:numPr>
        <w:spacing w:after="0" w:line="240" w:lineRule="auto"/>
        <w:ind w:left="426" w:hanging="426"/>
        <w:jc w:val="both"/>
        <w:rPr>
          <w:rFonts w:ascii="Times New Roman" w:eastAsia="Times New Roman" w:hAnsi="Times New Roman"/>
          <w:b/>
          <w:color w:val="000000"/>
          <w:sz w:val="24"/>
          <w:szCs w:val="24"/>
          <w:lang w:val="uk-UA" w:eastAsia="ru-RU"/>
        </w:rPr>
      </w:pPr>
      <w:r w:rsidRPr="006F338D">
        <w:rPr>
          <w:rFonts w:ascii="Times New Roman" w:eastAsia="Times New Roman" w:hAnsi="Times New Roman"/>
          <w:b/>
          <w:sz w:val="24"/>
          <w:szCs w:val="24"/>
          <w:lang w:val="uk-UA" w:eastAsia="ru-RU"/>
        </w:rPr>
        <w:t>У сфері земельних відносин та територіального розвитку міста:</w:t>
      </w:r>
    </w:p>
    <w:p w:rsidR="005E4786" w:rsidRPr="006F338D" w:rsidRDefault="005E4786" w:rsidP="005E4786">
      <w:pPr>
        <w:spacing w:after="0" w:line="240" w:lineRule="auto"/>
        <w:ind w:firstLine="709"/>
        <w:jc w:val="both"/>
        <w:rPr>
          <w:rFonts w:ascii="Times New Roman" w:eastAsia="Times New Roman" w:hAnsi="Times New Roman"/>
          <w:sz w:val="24"/>
          <w:szCs w:val="24"/>
          <w:lang w:val="uk-UA" w:eastAsia="ru-RU"/>
        </w:rPr>
      </w:pPr>
      <w:r w:rsidRPr="006F338D">
        <w:rPr>
          <w:rFonts w:ascii="Times New Roman" w:eastAsia="Times New Roman" w:hAnsi="Times New Roman"/>
          <w:sz w:val="24"/>
          <w:szCs w:val="24"/>
          <w:lang w:val="uk-UA" w:eastAsia="ru-RU"/>
        </w:rPr>
        <w:lastRenderedPageBreak/>
        <w:t>Пріоритетними напрямками  роботи у сфері земельних відносин та територіального розвитку на 2015 були:</w:t>
      </w:r>
    </w:p>
    <w:p w:rsidR="005E4786" w:rsidRPr="006F338D" w:rsidRDefault="005E4786" w:rsidP="005E4786">
      <w:pPr>
        <w:spacing w:after="0" w:line="240" w:lineRule="auto"/>
        <w:jc w:val="both"/>
        <w:rPr>
          <w:rFonts w:ascii="Times New Roman" w:eastAsia="Times New Roman" w:hAnsi="Times New Roman"/>
          <w:color w:val="000000"/>
          <w:sz w:val="24"/>
          <w:szCs w:val="24"/>
          <w:lang w:val="uk-UA" w:eastAsia="ru-RU"/>
        </w:rPr>
      </w:pPr>
      <w:r w:rsidRPr="006F338D">
        <w:rPr>
          <w:rFonts w:ascii="Times New Roman" w:eastAsia="Times New Roman" w:hAnsi="Times New Roman"/>
          <w:color w:val="000000"/>
          <w:sz w:val="24"/>
          <w:szCs w:val="24"/>
          <w:lang w:val="uk-UA" w:eastAsia="ru-RU"/>
        </w:rPr>
        <w:t>-    контроль ефективності використання земель територіальної громади;</w:t>
      </w:r>
    </w:p>
    <w:p w:rsidR="005E4786" w:rsidRPr="006F338D" w:rsidRDefault="005E4786" w:rsidP="005E4786">
      <w:pPr>
        <w:spacing w:after="0" w:line="240" w:lineRule="auto"/>
        <w:jc w:val="both"/>
        <w:rPr>
          <w:rFonts w:ascii="Times New Roman" w:eastAsia="Times New Roman" w:hAnsi="Times New Roman"/>
          <w:color w:val="000000"/>
          <w:sz w:val="24"/>
          <w:szCs w:val="24"/>
          <w:lang w:val="uk-UA" w:eastAsia="ru-RU"/>
        </w:rPr>
      </w:pPr>
      <w:r w:rsidRPr="006F338D">
        <w:rPr>
          <w:rFonts w:ascii="Times New Roman" w:eastAsia="Times New Roman" w:hAnsi="Times New Roman"/>
          <w:color w:val="000000"/>
          <w:sz w:val="24"/>
          <w:szCs w:val="24"/>
          <w:lang w:val="uk-UA" w:eastAsia="ru-RU"/>
        </w:rPr>
        <w:t>-    розроблено та впроваджено заходів підвищення ефективності використання земель;</w:t>
      </w:r>
    </w:p>
    <w:p w:rsidR="005E4786" w:rsidRPr="006F338D" w:rsidRDefault="005E4786" w:rsidP="005E4786">
      <w:pPr>
        <w:spacing w:after="0" w:line="240" w:lineRule="auto"/>
        <w:jc w:val="both"/>
        <w:rPr>
          <w:rFonts w:ascii="Times New Roman" w:eastAsia="Times New Roman" w:hAnsi="Times New Roman"/>
          <w:color w:val="000000"/>
          <w:sz w:val="24"/>
          <w:szCs w:val="24"/>
          <w:lang w:val="uk-UA" w:eastAsia="ru-RU"/>
        </w:rPr>
      </w:pPr>
      <w:r w:rsidRPr="006F338D">
        <w:rPr>
          <w:rFonts w:ascii="Times New Roman" w:eastAsia="Times New Roman" w:hAnsi="Times New Roman"/>
          <w:color w:val="000000"/>
          <w:sz w:val="24"/>
          <w:szCs w:val="24"/>
          <w:lang w:val="uk-UA" w:eastAsia="ru-RU"/>
        </w:rPr>
        <w:t>-    відстеження змін що до чинного законодавства з питання плати за землю;</w:t>
      </w:r>
    </w:p>
    <w:p w:rsidR="005E4786" w:rsidRPr="006F338D" w:rsidRDefault="005E4786" w:rsidP="005E4786">
      <w:pPr>
        <w:spacing w:after="0" w:line="240" w:lineRule="auto"/>
        <w:jc w:val="both"/>
        <w:rPr>
          <w:rFonts w:ascii="Times New Roman" w:eastAsia="Times New Roman" w:hAnsi="Times New Roman"/>
          <w:color w:val="000000"/>
          <w:sz w:val="24"/>
          <w:szCs w:val="24"/>
          <w:lang w:val="uk-UA" w:eastAsia="ru-RU"/>
        </w:rPr>
      </w:pPr>
      <w:r w:rsidRPr="006F338D">
        <w:rPr>
          <w:rFonts w:ascii="Times New Roman" w:eastAsia="Times New Roman" w:hAnsi="Times New Roman"/>
          <w:color w:val="000000"/>
          <w:sz w:val="24"/>
          <w:szCs w:val="24"/>
          <w:lang w:val="uk-UA" w:eastAsia="ru-RU"/>
        </w:rPr>
        <w:t>- проводилися роботи по створенню земельного кадастру земель території Зеленодольської міської ради та роботи;</w:t>
      </w:r>
    </w:p>
    <w:p w:rsidR="005E4786" w:rsidRPr="006F338D" w:rsidRDefault="005E4786" w:rsidP="005E4786">
      <w:pPr>
        <w:spacing w:after="0" w:line="240" w:lineRule="auto"/>
        <w:jc w:val="both"/>
        <w:rPr>
          <w:rFonts w:ascii="Times New Roman" w:eastAsia="Times New Roman" w:hAnsi="Times New Roman"/>
          <w:color w:val="000000"/>
          <w:sz w:val="24"/>
          <w:szCs w:val="24"/>
          <w:lang w:val="uk-UA" w:eastAsia="ru-RU"/>
        </w:rPr>
      </w:pPr>
      <w:r w:rsidRPr="006F338D">
        <w:rPr>
          <w:rFonts w:ascii="Times New Roman" w:eastAsia="Times New Roman" w:hAnsi="Times New Roman"/>
          <w:color w:val="000000"/>
          <w:sz w:val="24"/>
          <w:szCs w:val="24"/>
          <w:lang w:val="uk-UA" w:eastAsia="ru-RU"/>
        </w:rPr>
        <w:t>- продовжувалися роботи по інвентаризації земель;</w:t>
      </w:r>
    </w:p>
    <w:p w:rsidR="005E4786" w:rsidRPr="006F338D" w:rsidRDefault="005E4786" w:rsidP="005E4786">
      <w:pPr>
        <w:spacing w:after="0" w:line="240" w:lineRule="auto"/>
        <w:jc w:val="both"/>
        <w:rPr>
          <w:rFonts w:ascii="Times New Roman" w:eastAsia="Times New Roman" w:hAnsi="Times New Roman"/>
          <w:color w:val="000000"/>
          <w:sz w:val="24"/>
          <w:szCs w:val="24"/>
          <w:lang w:val="uk-UA" w:eastAsia="ru-RU"/>
        </w:rPr>
      </w:pPr>
      <w:r w:rsidRPr="006F338D">
        <w:rPr>
          <w:rFonts w:ascii="Times New Roman" w:eastAsia="Times New Roman" w:hAnsi="Times New Roman"/>
          <w:color w:val="000000"/>
          <w:sz w:val="24"/>
          <w:szCs w:val="24"/>
          <w:lang w:val="uk-UA" w:eastAsia="ru-RU"/>
        </w:rPr>
        <w:t>- прийнято рішення про виконання робіт з коригування генерального плану міста;</w:t>
      </w:r>
    </w:p>
    <w:p w:rsidR="005E4786" w:rsidRPr="006F338D" w:rsidRDefault="005E4786" w:rsidP="005E4786">
      <w:pPr>
        <w:spacing w:after="0" w:line="240" w:lineRule="auto"/>
        <w:jc w:val="both"/>
        <w:rPr>
          <w:rFonts w:ascii="Times New Roman" w:eastAsia="Times New Roman" w:hAnsi="Times New Roman"/>
          <w:color w:val="000000"/>
          <w:sz w:val="24"/>
          <w:szCs w:val="24"/>
          <w:lang w:val="uk-UA" w:eastAsia="ru-RU"/>
        </w:rPr>
      </w:pPr>
      <w:r w:rsidRPr="006F338D">
        <w:rPr>
          <w:rFonts w:ascii="Times New Roman" w:eastAsia="Times New Roman" w:hAnsi="Times New Roman"/>
          <w:color w:val="000000"/>
          <w:sz w:val="24"/>
          <w:szCs w:val="24"/>
          <w:lang w:val="uk-UA" w:eastAsia="ru-RU"/>
        </w:rPr>
        <w:t>-   проведено заходи з підвищення ефективності та повноти справляння плати за землю відповідно до чинного законодавства;</w:t>
      </w:r>
    </w:p>
    <w:p w:rsidR="005E4786" w:rsidRPr="006F338D" w:rsidRDefault="005E4786" w:rsidP="005E4786">
      <w:pPr>
        <w:spacing w:after="0" w:line="240" w:lineRule="auto"/>
        <w:jc w:val="both"/>
        <w:rPr>
          <w:rFonts w:ascii="Times New Roman" w:eastAsia="Times New Roman" w:hAnsi="Times New Roman"/>
          <w:color w:val="000000"/>
          <w:sz w:val="24"/>
          <w:szCs w:val="24"/>
          <w:lang w:val="uk-UA" w:eastAsia="ru-RU"/>
        </w:rPr>
      </w:pPr>
      <w:r w:rsidRPr="006F338D">
        <w:rPr>
          <w:rFonts w:ascii="Times New Roman" w:eastAsia="Times New Roman" w:hAnsi="Times New Roman"/>
          <w:color w:val="000000"/>
          <w:sz w:val="24"/>
          <w:szCs w:val="24"/>
          <w:lang w:val="uk-UA" w:eastAsia="ru-RU"/>
        </w:rPr>
        <w:t>-  постійний контроль за дотриманням чинного законодавства з планування та забудови території громади;</w:t>
      </w:r>
    </w:p>
    <w:p w:rsidR="005E4786" w:rsidRPr="006F338D" w:rsidRDefault="005E4786" w:rsidP="005E4786">
      <w:pPr>
        <w:tabs>
          <w:tab w:val="left" w:pos="284"/>
        </w:tabs>
        <w:spacing w:after="0" w:line="240" w:lineRule="auto"/>
        <w:jc w:val="both"/>
        <w:rPr>
          <w:rFonts w:ascii="Times New Roman" w:eastAsia="Times New Roman" w:hAnsi="Times New Roman"/>
          <w:color w:val="000000"/>
          <w:sz w:val="24"/>
          <w:szCs w:val="24"/>
          <w:lang w:val="uk-UA" w:eastAsia="ru-RU"/>
        </w:rPr>
      </w:pPr>
      <w:r w:rsidRPr="006F338D">
        <w:rPr>
          <w:rFonts w:ascii="Times New Roman" w:eastAsia="Times New Roman" w:hAnsi="Times New Roman"/>
          <w:color w:val="000000"/>
          <w:sz w:val="24"/>
          <w:szCs w:val="24"/>
          <w:lang w:val="uk-UA" w:eastAsia="ru-RU"/>
        </w:rPr>
        <w:t xml:space="preserve">- контроль за виконанням технічних умов по розміщенню, будівництву та благоустрою. </w:t>
      </w:r>
    </w:p>
    <w:p w:rsidR="005E4786" w:rsidRPr="006F338D" w:rsidRDefault="005E4786" w:rsidP="005E4786">
      <w:pPr>
        <w:spacing w:after="0" w:line="240" w:lineRule="auto"/>
        <w:ind w:firstLine="709"/>
        <w:jc w:val="both"/>
        <w:rPr>
          <w:rFonts w:ascii="Times New Roman" w:eastAsia="Times New Roman" w:hAnsi="Times New Roman"/>
          <w:color w:val="000000"/>
          <w:sz w:val="24"/>
          <w:szCs w:val="24"/>
          <w:lang w:val="uk-UA" w:eastAsia="ru-RU"/>
        </w:rPr>
      </w:pPr>
    </w:p>
    <w:p w:rsidR="005E4786" w:rsidRPr="006F338D" w:rsidRDefault="005E4786" w:rsidP="005E4786">
      <w:pPr>
        <w:spacing w:after="0" w:line="240" w:lineRule="auto"/>
        <w:ind w:left="1069"/>
        <w:contextualSpacing/>
        <w:jc w:val="both"/>
        <w:rPr>
          <w:rFonts w:ascii="Times New Roman" w:eastAsia="Times New Roman" w:hAnsi="Times New Roman"/>
          <w:b/>
          <w:color w:val="000000"/>
          <w:sz w:val="24"/>
          <w:szCs w:val="24"/>
          <w:lang w:val="uk-UA" w:eastAsia="ru-RU"/>
        </w:rPr>
      </w:pPr>
      <w:r w:rsidRPr="006F338D">
        <w:rPr>
          <w:rFonts w:ascii="Times New Roman" w:eastAsia="Times New Roman" w:hAnsi="Times New Roman"/>
          <w:b/>
          <w:color w:val="000000"/>
          <w:sz w:val="24"/>
          <w:szCs w:val="24"/>
          <w:lang w:val="uk-UA" w:eastAsia="ru-RU"/>
        </w:rPr>
        <w:t>Секретар Зеленодольської міської ради                  О.М.Ярошенко</w:t>
      </w:r>
    </w:p>
    <w:p w:rsidR="005E4786" w:rsidRDefault="005E4786" w:rsidP="005E4786">
      <w:pPr>
        <w:autoSpaceDE w:val="0"/>
        <w:autoSpaceDN w:val="0"/>
        <w:adjustRightInd w:val="0"/>
        <w:spacing w:before="34" w:after="0" w:line="298" w:lineRule="exact"/>
        <w:jc w:val="both"/>
        <w:rPr>
          <w:rFonts w:ascii="Times New Roman" w:hAnsi="Times New Roman"/>
          <w:b/>
          <w:iCs/>
          <w:sz w:val="28"/>
          <w:szCs w:val="28"/>
          <w:lang w:val="uk-UA" w:eastAsia="uk-UA"/>
        </w:rPr>
      </w:pPr>
    </w:p>
    <w:p w:rsidR="005E4786" w:rsidRPr="00140AA9" w:rsidRDefault="005E4786" w:rsidP="005E4786">
      <w:pPr>
        <w:pStyle w:val="1"/>
        <w:jc w:val="center"/>
        <w:rPr>
          <w:i w:val="0"/>
          <w:iCs w:val="0"/>
          <w:sz w:val="28"/>
          <w:szCs w:val="28"/>
        </w:rPr>
      </w:pPr>
      <w:r w:rsidRPr="00140AA9">
        <w:rPr>
          <w:i w:val="0"/>
          <w:iCs w:val="0"/>
          <w:sz w:val="28"/>
          <w:szCs w:val="28"/>
        </w:rPr>
        <w:t>Р І Ш Е Н Н Я</w:t>
      </w:r>
    </w:p>
    <w:p w:rsidR="005E4786" w:rsidRPr="00140AA9" w:rsidRDefault="005E4786" w:rsidP="005E4786">
      <w:pPr>
        <w:spacing w:after="0"/>
        <w:jc w:val="center"/>
        <w:rPr>
          <w:rFonts w:ascii="Times New Roman" w:hAnsi="Times New Roman"/>
          <w:b/>
          <w:sz w:val="28"/>
          <w:szCs w:val="28"/>
          <w:lang w:val="uk-UA"/>
        </w:rPr>
      </w:pPr>
      <w:r w:rsidRPr="00140AA9">
        <w:rPr>
          <w:rFonts w:ascii="Times New Roman" w:hAnsi="Times New Roman"/>
          <w:b/>
          <w:sz w:val="28"/>
          <w:szCs w:val="28"/>
        </w:rPr>
        <w:t xml:space="preserve"> Зеленодольської </w:t>
      </w:r>
      <w:r w:rsidRPr="00140AA9">
        <w:rPr>
          <w:rFonts w:ascii="Times New Roman" w:hAnsi="Times New Roman"/>
          <w:b/>
          <w:sz w:val="28"/>
          <w:szCs w:val="28"/>
          <w:lang w:val="uk-UA"/>
        </w:rPr>
        <w:t>міської</w:t>
      </w:r>
      <w:r w:rsidRPr="00140AA9">
        <w:rPr>
          <w:rFonts w:ascii="Times New Roman" w:hAnsi="Times New Roman"/>
          <w:b/>
          <w:sz w:val="28"/>
          <w:szCs w:val="28"/>
        </w:rPr>
        <w:t xml:space="preserve"> ради</w:t>
      </w:r>
    </w:p>
    <w:p w:rsidR="005E4786" w:rsidRPr="00140AA9" w:rsidRDefault="00140AA9" w:rsidP="00140AA9">
      <w:pPr>
        <w:spacing w:after="0"/>
        <w:jc w:val="center"/>
        <w:rPr>
          <w:rFonts w:ascii="Times New Roman" w:hAnsi="Times New Roman"/>
          <w:b/>
          <w:sz w:val="28"/>
          <w:szCs w:val="28"/>
          <w:lang w:val="uk-UA"/>
        </w:rPr>
      </w:pPr>
      <w:r w:rsidRPr="00140AA9">
        <w:rPr>
          <w:rFonts w:ascii="Times New Roman" w:hAnsi="Times New Roman"/>
          <w:b/>
          <w:sz w:val="28"/>
          <w:szCs w:val="28"/>
          <w:lang w:val="uk-UA"/>
        </w:rPr>
        <w:t xml:space="preserve">7 </w:t>
      </w:r>
      <w:r w:rsidR="005E4786" w:rsidRPr="00140AA9">
        <w:rPr>
          <w:rFonts w:ascii="Times New Roman" w:hAnsi="Times New Roman"/>
          <w:b/>
          <w:sz w:val="28"/>
          <w:szCs w:val="28"/>
          <w:lang w:val="uk-UA"/>
        </w:rPr>
        <w:t xml:space="preserve"> сесії </w:t>
      </w:r>
      <w:r w:rsidR="005E4786" w:rsidRPr="00140AA9">
        <w:rPr>
          <w:rFonts w:ascii="Times New Roman" w:hAnsi="Times New Roman"/>
          <w:b/>
          <w:sz w:val="28"/>
          <w:szCs w:val="28"/>
          <w:lang w:val="en-US"/>
        </w:rPr>
        <w:t>V</w:t>
      </w:r>
      <w:r w:rsidR="005E4786" w:rsidRPr="00140AA9">
        <w:rPr>
          <w:rFonts w:ascii="Times New Roman" w:hAnsi="Times New Roman"/>
          <w:b/>
          <w:sz w:val="28"/>
          <w:szCs w:val="28"/>
          <w:lang w:val="uk-UA"/>
        </w:rPr>
        <w:t>ІІ скликання</w:t>
      </w:r>
    </w:p>
    <w:p w:rsidR="005E4786" w:rsidRPr="00C818F2" w:rsidRDefault="005E4786" w:rsidP="005E4786">
      <w:pPr>
        <w:rPr>
          <w:rFonts w:ascii="Times New Roman" w:hAnsi="Times New Roman"/>
          <w:b/>
          <w:bCs/>
          <w:sz w:val="28"/>
          <w:szCs w:val="28"/>
          <w:lang w:val="uk-UA"/>
        </w:rPr>
      </w:pPr>
      <w:r w:rsidRPr="00126302">
        <w:rPr>
          <w:rFonts w:ascii="Times New Roman" w:hAnsi="Times New Roman"/>
          <w:b/>
          <w:sz w:val="28"/>
          <w:szCs w:val="28"/>
          <w:lang w:val="uk-UA"/>
        </w:rPr>
        <w:t>2</w:t>
      </w:r>
      <w:r>
        <w:rPr>
          <w:rFonts w:ascii="Times New Roman" w:hAnsi="Times New Roman"/>
          <w:b/>
          <w:sz w:val="28"/>
          <w:szCs w:val="28"/>
          <w:lang w:val="uk-UA"/>
        </w:rPr>
        <w:t>6</w:t>
      </w:r>
      <w:r w:rsidRPr="00126302">
        <w:rPr>
          <w:rFonts w:ascii="Times New Roman" w:hAnsi="Times New Roman"/>
          <w:b/>
          <w:sz w:val="28"/>
          <w:szCs w:val="28"/>
          <w:lang w:val="uk-UA"/>
        </w:rPr>
        <w:t xml:space="preserve"> лютого  201</w:t>
      </w:r>
      <w:r>
        <w:rPr>
          <w:rFonts w:ascii="Times New Roman" w:hAnsi="Times New Roman"/>
          <w:b/>
          <w:sz w:val="28"/>
          <w:szCs w:val="28"/>
          <w:lang w:val="uk-UA"/>
        </w:rPr>
        <w:t>6</w:t>
      </w:r>
      <w:r w:rsidRPr="00126302">
        <w:rPr>
          <w:rFonts w:ascii="Times New Roman" w:hAnsi="Times New Roman"/>
          <w:b/>
          <w:sz w:val="28"/>
          <w:szCs w:val="28"/>
          <w:lang w:val="uk-UA"/>
        </w:rPr>
        <w:t xml:space="preserve"> року</w:t>
      </w:r>
      <w:r w:rsidRPr="00126302">
        <w:rPr>
          <w:rFonts w:ascii="Times New Roman" w:hAnsi="Times New Roman"/>
          <w:sz w:val="28"/>
          <w:szCs w:val="28"/>
          <w:lang w:val="uk-UA"/>
        </w:rPr>
        <w:t xml:space="preserve">                                            </w:t>
      </w:r>
      <w:r>
        <w:rPr>
          <w:rFonts w:ascii="Times New Roman" w:hAnsi="Times New Roman"/>
          <w:b/>
          <w:bCs/>
          <w:sz w:val="28"/>
          <w:szCs w:val="28"/>
          <w:lang w:val="uk-UA"/>
        </w:rPr>
        <w:t xml:space="preserve">                  № 102</w:t>
      </w:r>
    </w:p>
    <w:p w:rsidR="005E4786" w:rsidRPr="00140AA9" w:rsidRDefault="005E4786" w:rsidP="005E4786">
      <w:pPr>
        <w:autoSpaceDE w:val="0"/>
        <w:autoSpaceDN w:val="0"/>
        <w:adjustRightInd w:val="0"/>
        <w:spacing w:before="34" w:after="0" w:line="298" w:lineRule="exact"/>
        <w:jc w:val="both"/>
        <w:rPr>
          <w:rFonts w:ascii="Times New Roman" w:hAnsi="Times New Roman"/>
          <w:b/>
          <w:i/>
          <w:iCs/>
          <w:sz w:val="28"/>
          <w:szCs w:val="28"/>
          <w:lang w:val="uk-UA" w:eastAsia="uk-UA"/>
        </w:rPr>
      </w:pPr>
      <w:r w:rsidRPr="00140AA9">
        <w:rPr>
          <w:rFonts w:ascii="Times New Roman" w:hAnsi="Times New Roman"/>
          <w:b/>
          <w:i/>
          <w:iCs/>
          <w:sz w:val="28"/>
          <w:szCs w:val="28"/>
          <w:lang w:val="uk-UA" w:eastAsia="uk-UA"/>
        </w:rPr>
        <w:t xml:space="preserve">Про затвердження програми соціально-економічного </w:t>
      </w:r>
    </w:p>
    <w:p w:rsidR="005E4786" w:rsidRPr="00140AA9" w:rsidRDefault="005E4786" w:rsidP="005E4786">
      <w:pPr>
        <w:autoSpaceDE w:val="0"/>
        <w:autoSpaceDN w:val="0"/>
        <w:adjustRightInd w:val="0"/>
        <w:spacing w:before="34" w:after="0" w:line="298" w:lineRule="exact"/>
        <w:jc w:val="both"/>
        <w:rPr>
          <w:rFonts w:ascii="Times New Roman" w:hAnsi="Times New Roman"/>
          <w:b/>
          <w:i/>
          <w:iCs/>
          <w:sz w:val="28"/>
          <w:szCs w:val="28"/>
          <w:lang w:val="uk-UA" w:eastAsia="uk-UA"/>
        </w:rPr>
      </w:pPr>
      <w:r w:rsidRPr="00140AA9">
        <w:rPr>
          <w:rFonts w:ascii="Times New Roman" w:hAnsi="Times New Roman"/>
          <w:b/>
          <w:i/>
          <w:iCs/>
          <w:sz w:val="28"/>
          <w:szCs w:val="28"/>
          <w:lang w:val="uk-UA" w:eastAsia="uk-UA"/>
        </w:rPr>
        <w:t>та культурного розвитку Зеленодольської міської об'єднаної територіальної громади на 201</w:t>
      </w:r>
      <w:r w:rsidRPr="00140AA9">
        <w:rPr>
          <w:rFonts w:ascii="Times New Roman" w:hAnsi="Times New Roman"/>
          <w:b/>
          <w:i/>
          <w:iCs/>
          <w:sz w:val="28"/>
          <w:szCs w:val="28"/>
          <w:lang w:eastAsia="uk-UA"/>
        </w:rPr>
        <w:t>6</w:t>
      </w:r>
      <w:r w:rsidRPr="00140AA9">
        <w:rPr>
          <w:rFonts w:ascii="Times New Roman" w:hAnsi="Times New Roman"/>
          <w:b/>
          <w:i/>
          <w:iCs/>
          <w:sz w:val="28"/>
          <w:szCs w:val="28"/>
          <w:lang w:val="uk-UA" w:eastAsia="uk-UA"/>
        </w:rPr>
        <w:t xml:space="preserve"> рік</w:t>
      </w:r>
    </w:p>
    <w:p w:rsidR="005E4786" w:rsidRPr="00F10B0D" w:rsidRDefault="005E4786" w:rsidP="005E4786">
      <w:pPr>
        <w:autoSpaceDE w:val="0"/>
        <w:autoSpaceDN w:val="0"/>
        <w:adjustRightInd w:val="0"/>
        <w:spacing w:after="0" w:line="298" w:lineRule="exact"/>
        <w:jc w:val="both"/>
        <w:rPr>
          <w:rFonts w:ascii="Times New Roman" w:hAnsi="Times New Roman"/>
          <w:b/>
          <w:bCs/>
          <w:iCs/>
          <w:sz w:val="28"/>
          <w:szCs w:val="28"/>
          <w:lang w:val="uk-UA" w:eastAsia="uk-UA"/>
        </w:rPr>
      </w:pPr>
    </w:p>
    <w:p w:rsidR="005E4786" w:rsidRPr="00F10B0D" w:rsidRDefault="005E4786" w:rsidP="005E4786">
      <w:pPr>
        <w:autoSpaceDE w:val="0"/>
        <w:autoSpaceDN w:val="0"/>
        <w:adjustRightInd w:val="0"/>
        <w:spacing w:after="0" w:line="298" w:lineRule="exact"/>
        <w:ind w:firstLine="709"/>
        <w:jc w:val="both"/>
        <w:rPr>
          <w:rFonts w:ascii="Times New Roman" w:hAnsi="Times New Roman"/>
          <w:b/>
          <w:bCs/>
          <w:i/>
          <w:iCs/>
          <w:sz w:val="28"/>
          <w:szCs w:val="28"/>
          <w:lang w:val="uk-UA" w:eastAsia="uk-UA"/>
        </w:rPr>
      </w:pPr>
      <w:r w:rsidRPr="00F10B0D">
        <w:rPr>
          <w:rFonts w:ascii="Times New Roman" w:hAnsi="Times New Roman"/>
          <w:sz w:val="28"/>
          <w:szCs w:val="28"/>
          <w:lang w:val="uk-UA" w:eastAsia="uk-UA"/>
        </w:rPr>
        <w:t xml:space="preserve">Розглянувши проект програми соціально-економічного та культурного розвитку </w:t>
      </w:r>
      <w:r>
        <w:rPr>
          <w:rFonts w:ascii="Times New Roman" w:hAnsi="Times New Roman"/>
          <w:sz w:val="28"/>
          <w:szCs w:val="28"/>
          <w:lang w:val="uk-UA" w:eastAsia="uk-UA"/>
        </w:rPr>
        <w:t xml:space="preserve">Зеленодольської міської об'єднаної територіальної громади </w:t>
      </w:r>
      <w:r w:rsidRPr="00F10B0D">
        <w:rPr>
          <w:rFonts w:ascii="Times New Roman" w:hAnsi="Times New Roman"/>
          <w:sz w:val="28"/>
          <w:szCs w:val="28"/>
          <w:lang w:val="uk-UA" w:eastAsia="uk-UA"/>
        </w:rPr>
        <w:t xml:space="preserve"> на 2016 рік, з метою поліпшення бізнес-клімату для залучення інвестицій, забезпечення ефективної політики зайнятості, створення належних умов для життєдіяльності та підвищення добробуту населення та керуючись п. 22 ч.1 ст.26, ст.59 Закону України «Про місцеве самоврядування в України», Законом України «Про державне прогнозування та розроблення програм економічного і соціального розвитку України» та відповідно до Зеленодольська міська рада</w:t>
      </w:r>
    </w:p>
    <w:p w:rsidR="005E4786" w:rsidRPr="00F10B0D" w:rsidRDefault="005E4786" w:rsidP="005E4786">
      <w:pPr>
        <w:autoSpaceDE w:val="0"/>
        <w:autoSpaceDN w:val="0"/>
        <w:adjustRightInd w:val="0"/>
        <w:spacing w:after="0" w:line="274" w:lineRule="exact"/>
        <w:jc w:val="center"/>
        <w:rPr>
          <w:rFonts w:ascii="Times New Roman" w:hAnsi="Times New Roman"/>
          <w:b/>
          <w:bCs/>
          <w:sz w:val="28"/>
          <w:szCs w:val="28"/>
          <w:lang w:val="uk-UA" w:eastAsia="uk-UA"/>
        </w:rPr>
      </w:pPr>
      <w:r w:rsidRPr="00F10B0D">
        <w:rPr>
          <w:rFonts w:ascii="Times New Roman" w:hAnsi="Times New Roman"/>
          <w:b/>
          <w:bCs/>
          <w:sz w:val="28"/>
          <w:szCs w:val="28"/>
          <w:lang w:val="uk-UA" w:eastAsia="uk-UA"/>
        </w:rPr>
        <w:t>ВИРІШИЛА:</w:t>
      </w:r>
    </w:p>
    <w:p w:rsidR="005E4786" w:rsidRPr="00F10B0D" w:rsidRDefault="005E4786" w:rsidP="005E4786">
      <w:pPr>
        <w:autoSpaceDE w:val="0"/>
        <w:autoSpaceDN w:val="0"/>
        <w:adjustRightInd w:val="0"/>
        <w:spacing w:after="0" w:line="274" w:lineRule="exact"/>
        <w:jc w:val="center"/>
        <w:rPr>
          <w:rFonts w:ascii="Times New Roman" w:hAnsi="Times New Roman"/>
          <w:b/>
          <w:bCs/>
          <w:sz w:val="28"/>
          <w:szCs w:val="28"/>
          <w:lang w:val="uk-UA" w:eastAsia="uk-UA"/>
        </w:rPr>
      </w:pPr>
    </w:p>
    <w:p w:rsidR="005E4786" w:rsidRPr="00A91966" w:rsidRDefault="005E4786" w:rsidP="005E4786">
      <w:pPr>
        <w:pStyle w:val="a8"/>
        <w:numPr>
          <w:ilvl w:val="0"/>
          <w:numId w:val="37"/>
        </w:numPr>
        <w:autoSpaceDE w:val="0"/>
        <w:autoSpaceDN w:val="0"/>
        <w:adjustRightInd w:val="0"/>
        <w:spacing w:after="0" w:line="274" w:lineRule="exact"/>
        <w:ind w:left="0" w:firstLine="360"/>
        <w:jc w:val="both"/>
        <w:rPr>
          <w:rFonts w:ascii="Times New Roman" w:hAnsi="Times New Roman"/>
          <w:sz w:val="28"/>
          <w:szCs w:val="28"/>
          <w:lang w:val="uk-UA" w:eastAsia="uk-UA"/>
        </w:rPr>
      </w:pPr>
      <w:r w:rsidRPr="00A91966">
        <w:rPr>
          <w:rFonts w:ascii="Times New Roman" w:hAnsi="Times New Roman"/>
          <w:sz w:val="28"/>
          <w:szCs w:val="28"/>
          <w:lang w:val="uk-UA" w:eastAsia="uk-UA"/>
        </w:rPr>
        <w:t xml:space="preserve">Затвердити Програму соціально-економічного та культурного розвитку Зеленодольської міської об'єднаної територіальної громади  на 2016 рік </w:t>
      </w:r>
    </w:p>
    <w:p w:rsidR="005E4786" w:rsidRPr="00A91966" w:rsidRDefault="005E4786" w:rsidP="005E4786">
      <w:pPr>
        <w:autoSpaceDE w:val="0"/>
        <w:autoSpaceDN w:val="0"/>
        <w:adjustRightInd w:val="0"/>
        <w:spacing w:after="0" w:line="274" w:lineRule="exact"/>
        <w:jc w:val="both"/>
        <w:rPr>
          <w:rFonts w:ascii="Times New Roman" w:hAnsi="Times New Roman"/>
          <w:sz w:val="28"/>
          <w:szCs w:val="28"/>
          <w:lang w:val="uk-UA" w:eastAsia="uk-UA"/>
        </w:rPr>
      </w:pPr>
      <w:r w:rsidRPr="00A91966">
        <w:rPr>
          <w:rFonts w:ascii="Times New Roman" w:hAnsi="Times New Roman"/>
          <w:sz w:val="28"/>
          <w:szCs w:val="28"/>
          <w:lang w:val="uk-UA" w:eastAsia="uk-UA"/>
        </w:rPr>
        <w:t xml:space="preserve">( додається). </w:t>
      </w:r>
    </w:p>
    <w:p w:rsidR="005E4786" w:rsidRPr="00F10B0D" w:rsidRDefault="005E4786" w:rsidP="005E4786">
      <w:pPr>
        <w:autoSpaceDE w:val="0"/>
        <w:autoSpaceDN w:val="0"/>
        <w:adjustRightInd w:val="0"/>
        <w:spacing w:after="0" w:line="274" w:lineRule="exact"/>
        <w:jc w:val="both"/>
        <w:rPr>
          <w:rFonts w:ascii="Times New Roman" w:hAnsi="Times New Roman"/>
          <w:sz w:val="28"/>
          <w:szCs w:val="28"/>
          <w:lang w:val="uk-UA" w:eastAsia="uk-UA"/>
        </w:rPr>
      </w:pPr>
      <w:r w:rsidRPr="00F10B0D">
        <w:rPr>
          <w:rFonts w:ascii="Times New Roman" w:hAnsi="Times New Roman"/>
          <w:sz w:val="28"/>
          <w:szCs w:val="28"/>
          <w:lang w:val="uk-UA" w:eastAsia="uk-UA"/>
        </w:rPr>
        <w:t>2. Спеціалісту з економічних питань  запровадити щоквартальний моніторинг стану виконання заходів  Програми, аналізувати хід виконання Програми та міських цільових програм, що фінансуються за рахунок коштів міського бюджету.</w:t>
      </w:r>
    </w:p>
    <w:p w:rsidR="005E4786" w:rsidRPr="00F10B0D" w:rsidRDefault="005E4786" w:rsidP="005E4786">
      <w:pPr>
        <w:autoSpaceDE w:val="0"/>
        <w:autoSpaceDN w:val="0"/>
        <w:adjustRightInd w:val="0"/>
        <w:spacing w:after="0" w:line="274" w:lineRule="exact"/>
        <w:jc w:val="both"/>
        <w:rPr>
          <w:rFonts w:ascii="Times New Roman" w:eastAsia="Times New Roman" w:hAnsi="Times New Roman"/>
          <w:sz w:val="24"/>
          <w:szCs w:val="24"/>
          <w:lang w:val="uk-UA" w:eastAsia="ru-RU"/>
        </w:rPr>
      </w:pPr>
      <w:r w:rsidRPr="00F10B0D">
        <w:rPr>
          <w:rFonts w:ascii="Times New Roman" w:hAnsi="Times New Roman"/>
          <w:sz w:val="28"/>
          <w:szCs w:val="28"/>
          <w:lang w:val="uk-UA" w:eastAsia="uk-UA"/>
        </w:rPr>
        <w:t xml:space="preserve">3. Контроль за виконанням цього рішення покласти на постійну комісію ради </w:t>
      </w:r>
      <w:r w:rsidRPr="00F10B0D">
        <w:rPr>
          <w:rFonts w:ascii="Times New Roman" w:hAnsi="Times New Roman"/>
          <w:color w:val="000000"/>
          <w:sz w:val="28"/>
          <w:szCs w:val="28"/>
          <w:lang w:val="uk-UA"/>
        </w:rPr>
        <w:t>з питань соціально-економічного розвитку міста, інвестиційної політики, планування бюджету, фінансів, підприємництва та торгівлі</w:t>
      </w:r>
    </w:p>
    <w:p w:rsidR="005E4786" w:rsidRPr="00F10B0D" w:rsidRDefault="005E4786" w:rsidP="005E4786">
      <w:pPr>
        <w:tabs>
          <w:tab w:val="left" w:pos="284"/>
        </w:tabs>
        <w:spacing w:after="0" w:line="240" w:lineRule="auto"/>
        <w:jc w:val="center"/>
        <w:rPr>
          <w:rFonts w:ascii="Times New Roman" w:eastAsia="Times New Roman" w:hAnsi="Times New Roman"/>
          <w:sz w:val="24"/>
          <w:szCs w:val="24"/>
          <w:lang w:val="uk-UA" w:eastAsia="ru-RU"/>
        </w:rPr>
      </w:pPr>
    </w:p>
    <w:p w:rsidR="005E4786" w:rsidRPr="006F338D" w:rsidRDefault="005E4786" w:rsidP="005E4786">
      <w:pPr>
        <w:shd w:val="clear" w:color="auto" w:fill="FFFFFF"/>
        <w:tabs>
          <w:tab w:val="left" w:pos="142"/>
        </w:tabs>
        <w:spacing w:after="0" w:line="240" w:lineRule="auto"/>
        <w:jc w:val="center"/>
        <w:rPr>
          <w:rFonts w:ascii="Times New Roman" w:eastAsia="Times New Roman" w:hAnsi="Times New Roman"/>
          <w:b/>
          <w:noProof/>
          <w:sz w:val="28"/>
          <w:szCs w:val="28"/>
          <w:lang w:val="uk-UA" w:eastAsia="ru-RU"/>
        </w:rPr>
      </w:pPr>
    </w:p>
    <w:p w:rsidR="005E4786" w:rsidRPr="005E4786" w:rsidRDefault="005E4786" w:rsidP="005E4786">
      <w:pPr>
        <w:ind w:left="720"/>
        <w:contextualSpacing/>
        <w:jc w:val="center"/>
        <w:rPr>
          <w:rFonts w:ascii="Times New Roman" w:hAnsi="Times New Roman"/>
          <w:sz w:val="28"/>
          <w:szCs w:val="28"/>
          <w:lang w:val="uk-UA"/>
        </w:rPr>
      </w:pPr>
      <w:r>
        <w:rPr>
          <w:rFonts w:ascii="Times New Roman" w:hAnsi="Times New Roman"/>
          <w:sz w:val="28"/>
          <w:szCs w:val="28"/>
          <w:lang w:val="uk-UA"/>
        </w:rPr>
        <w:t>Міський голова                          А.В.Савченко</w:t>
      </w:r>
    </w:p>
    <w:p w:rsidR="005E4786" w:rsidRDefault="005E4786" w:rsidP="005E4786">
      <w:pPr>
        <w:shd w:val="clear" w:color="auto" w:fill="FFFFFF"/>
        <w:tabs>
          <w:tab w:val="left" w:pos="142"/>
        </w:tabs>
        <w:spacing w:after="0" w:line="240" w:lineRule="auto"/>
        <w:jc w:val="right"/>
        <w:rPr>
          <w:sz w:val="20"/>
          <w:szCs w:val="20"/>
          <w:lang w:val="uk-UA"/>
        </w:rPr>
      </w:pPr>
    </w:p>
    <w:p w:rsidR="005E4786" w:rsidRDefault="005E4786" w:rsidP="005E4786">
      <w:pPr>
        <w:shd w:val="clear" w:color="auto" w:fill="FFFFFF"/>
        <w:tabs>
          <w:tab w:val="left" w:pos="142"/>
        </w:tabs>
        <w:spacing w:after="0" w:line="240" w:lineRule="auto"/>
        <w:jc w:val="right"/>
        <w:rPr>
          <w:rFonts w:ascii="Times New Roman" w:eastAsia="Times New Roman" w:hAnsi="Times New Roman"/>
          <w:noProof/>
          <w:sz w:val="28"/>
          <w:szCs w:val="28"/>
          <w:lang w:val="uk-UA" w:eastAsia="ru-RU"/>
        </w:rPr>
      </w:pPr>
      <w:r>
        <w:rPr>
          <w:rFonts w:ascii="Times New Roman" w:eastAsia="Times New Roman" w:hAnsi="Times New Roman"/>
          <w:noProof/>
          <w:sz w:val="28"/>
          <w:szCs w:val="28"/>
          <w:lang w:val="uk-UA" w:eastAsia="ru-RU"/>
        </w:rPr>
        <w:t xml:space="preserve">Додаток до рішення </w:t>
      </w:r>
    </w:p>
    <w:p w:rsidR="005E4786" w:rsidRDefault="005E4786" w:rsidP="005E4786">
      <w:pPr>
        <w:shd w:val="clear" w:color="auto" w:fill="FFFFFF"/>
        <w:tabs>
          <w:tab w:val="left" w:pos="142"/>
        </w:tabs>
        <w:spacing w:after="0" w:line="240" w:lineRule="auto"/>
        <w:jc w:val="right"/>
        <w:rPr>
          <w:rFonts w:ascii="Times New Roman" w:eastAsia="Times New Roman" w:hAnsi="Times New Roman"/>
          <w:noProof/>
          <w:sz w:val="28"/>
          <w:szCs w:val="28"/>
          <w:lang w:val="uk-UA" w:eastAsia="ru-RU"/>
        </w:rPr>
      </w:pPr>
      <w:r>
        <w:rPr>
          <w:rFonts w:ascii="Times New Roman" w:eastAsia="Times New Roman" w:hAnsi="Times New Roman"/>
          <w:noProof/>
          <w:sz w:val="28"/>
          <w:szCs w:val="28"/>
          <w:lang w:val="uk-UA" w:eastAsia="ru-RU"/>
        </w:rPr>
        <w:t xml:space="preserve">Зеленодольської міської ради </w:t>
      </w:r>
    </w:p>
    <w:p w:rsidR="005E4786" w:rsidRPr="005E4786" w:rsidRDefault="005E4786" w:rsidP="005E4786">
      <w:pPr>
        <w:shd w:val="clear" w:color="auto" w:fill="FFFFFF"/>
        <w:tabs>
          <w:tab w:val="left" w:pos="142"/>
        </w:tabs>
        <w:spacing w:after="0" w:line="240" w:lineRule="auto"/>
        <w:jc w:val="right"/>
        <w:rPr>
          <w:rFonts w:ascii="Times New Roman" w:eastAsia="Times New Roman" w:hAnsi="Times New Roman"/>
          <w:noProof/>
          <w:sz w:val="28"/>
          <w:szCs w:val="28"/>
          <w:lang w:val="uk-UA" w:eastAsia="ru-RU"/>
        </w:rPr>
      </w:pPr>
      <w:r>
        <w:rPr>
          <w:rFonts w:ascii="Times New Roman" w:eastAsia="Times New Roman" w:hAnsi="Times New Roman"/>
          <w:noProof/>
          <w:sz w:val="28"/>
          <w:szCs w:val="28"/>
          <w:lang w:val="uk-UA" w:eastAsia="ru-RU"/>
        </w:rPr>
        <w:lastRenderedPageBreak/>
        <w:t>№102 від 26.02.2016</w:t>
      </w:r>
    </w:p>
    <w:p w:rsidR="005E4786" w:rsidRPr="006F338D" w:rsidRDefault="005E4786" w:rsidP="005E4786">
      <w:pPr>
        <w:shd w:val="clear" w:color="auto" w:fill="FFFFFF"/>
        <w:tabs>
          <w:tab w:val="left" w:pos="142"/>
        </w:tabs>
        <w:spacing w:after="0" w:line="240" w:lineRule="auto"/>
        <w:jc w:val="center"/>
        <w:rPr>
          <w:rFonts w:ascii="Times New Roman" w:eastAsia="Times New Roman" w:hAnsi="Times New Roman"/>
          <w:b/>
          <w:noProof/>
          <w:sz w:val="36"/>
          <w:szCs w:val="36"/>
          <w:lang w:val="uk-UA" w:eastAsia="ru-RU"/>
        </w:rPr>
      </w:pPr>
      <w:r w:rsidRPr="006F338D">
        <w:rPr>
          <w:rFonts w:ascii="Times New Roman" w:eastAsia="Times New Roman" w:hAnsi="Times New Roman"/>
          <w:b/>
          <w:noProof/>
          <w:sz w:val="36"/>
          <w:szCs w:val="36"/>
          <w:lang w:val="uk-UA" w:eastAsia="ru-RU"/>
        </w:rPr>
        <w:t>ПРОГРАМА</w:t>
      </w:r>
    </w:p>
    <w:p w:rsidR="005E4786" w:rsidRPr="00A91966" w:rsidRDefault="005E4786" w:rsidP="005E4786">
      <w:pPr>
        <w:shd w:val="clear" w:color="auto" w:fill="FFFFFF"/>
        <w:tabs>
          <w:tab w:val="left" w:pos="142"/>
        </w:tabs>
        <w:spacing w:after="0" w:line="240" w:lineRule="auto"/>
        <w:jc w:val="both"/>
        <w:rPr>
          <w:rFonts w:ascii="Times New Roman" w:eastAsia="Times New Roman" w:hAnsi="Times New Roman"/>
          <w:b/>
          <w:noProof/>
          <w:sz w:val="36"/>
          <w:szCs w:val="36"/>
          <w:lang w:val="uk-UA" w:eastAsia="ru-RU"/>
        </w:rPr>
      </w:pPr>
      <w:r w:rsidRPr="006F338D">
        <w:rPr>
          <w:rFonts w:ascii="Times New Roman" w:eastAsia="Times New Roman" w:hAnsi="Times New Roman"/>
          <w:b/>
          <w:noProof/>
          <w:sz w:val="36"/>
          <w:szCs w:val="36"/>
          <w:lang w:val="uk-UA" w:eastAsia="ru-RU"/>
        </w:rPr>
        <w:t xml:space="preserve">СОЦІАЛЬНО-ЕКОНОМІЧНОГО ТА КУЛЬТУРНОГО </w:t>
      </w:r>
      <w:r w:rsidRPr="006F338D">
        <w:rPr>
          <w:rFonts w:ascii="Times New Roman" w:eastAsia="Times New Roman" w:hAnsi="Times New Roman"/>
          <w:b/>
          <w:noProof/>
          <w:sz w:val="36"/>
          <w:szCs w:val="36"/>
          <w:lang w:val="uk-UA" w:eastAsia="ru-RU"/>
        </w:rPr>
        <w:tab/>
        <w:t xml:space="preserve"> </w:t>
      </w:r>
      <w:r w:rsidRPr="006F338D">
        <w:rPr>
          <w:rFonts w:ascii="Times New Roman" w:eastAsia="Times New Roman" w:hAnsi="Times New Roman"/>
          <w:b/>
          <w:noProof/>
          <w:sz w:val="36"/>
          <w:szCs w:val="36"/>
          <w:lang w:val="uk-UA" w:eastAsia="ru-RU"/>
        </w:rPr>
        <w:tab/>
        <w:t xml:space="preserve">РОЗВИТКУ </w:t>
      </w:r>
      <w:r w:rsidRPr="00A91966">
        <w:rPr>
          <w:rFonts w:ascii="Times New Roman" w:hAnsi="Times New Roman"/>
          <w:b/>
          <w:sz w:val="36"/>
          <w:szCs w:val="36"/>
          <w:lang w:val="uk-UA"/>
        </w:rPr>
        <w:t>ЗЕЛ</w:t>
      </w:r>
      <w:r>
        <w:rPr>
          <w:rFonts w:ascii="Times New Roman" w:hAnsi="Times New Roman"/>
          <w:b/>
          <w:sz w:val="36"/>
          <w:szCs w:val="36"/>
          <w:lang w:val="uk-UA"/>
        </w:rPr>
        <w:t>Е</w:t>
      </w:r>
      <w:r w:rsidRPr="00A91966">
        <w:rPr>
          <w:rFonts w:ascii="Times New Roman" w:hAnsi="Times New Roman"/>
          <w:b/>
          <w:sz w:val="36"/>
          <w:szCs w:val="36"/>
          <w:lang w:val="uk-UA"/>
        </w:rPr>
        <w:t>НОДОЛЬСЬКОЇ МІСЬКОЇ ОБ’Є</w:t>
      </w:r>
      <w:r>
        <w:rPr>
          <w:rFonts w:ascii="Times New Roman" w:hAnsi="Times New Roman"/>
          <w:b/>
          <w:sz w:val="36"/>
          <w:szCs w:val="36"/>
          <w:lang w:val="uk-UA"/>
        </w:rPr>
        <w:t>ДНА</w:t>
      </w:r>
      <w:r w:rsidRPr="00A91966">
        <w:rPr>
          <w:rFonts w:ascii="Times New Roman" w:hAnsi="Times New Roman"/>
          <w:b/>
          <w:sz w:val="36"/>
          <w:szCs w:val="36"/>
          <w:lang w:val="uk-UA"/>
        </w:rPr>
        <w:t>НОЇ ТЕРИТОРІАЛЬНОЇ ГРОМАДИ</w:t>
      </w:r>
      <w:r w:rsidRPr="00A91966">
        <w:rPr>
          <w:rFonts w:ascii="Times New Roman" w:hAnsi="Times New Roman"/>
          <w:sz w:val="28"/>
          <w:szCs w:val="28"/>
          <w:lang w:val="uk-UA"/>
        </w:rPr>
        <w:t xml:space="preserve"> </w:t>
      </w:r>
    </w:p>
    <w:p w:rsidR="005E4786" w:rsidRPr="006F338D" w:rsidRDefault="005E4786" w:rsidP="005E4786">
      <w:pPr>
        <w:shd w:val="clear" w:color="auto" w:fill="FFFFFF"/>
        <w:tabs>
          <w:tab w:val="left" w:pos="142"/>
        </w:tabs>
        <w:spacing w:after="0" w:line="240" w:lineRule="auto"/>
        <w:jc w:val="both"/>
        <w:rPr>
          <w:rFonts w:ascii="Times New Roman" w:eastAsia="Times New Roman" w:hAnsi="Times New Roman"/>
          <w:b/>
          <w:noProof/>
          <w:sz w:val="36"/>
          <w:szCs w:val="36"/>
          <w:lang w:val="uk-UA" w:eastAsia="ru-RU"/>
        </w:rPr>
      </w:pPr>
      <w:r w:rsidRPr="006F338D">
        <w:rPr>
          <w:rFonts w:ascii="Times New Roman" w:eastAsia="Times New Roman" w:hAnsi="Times New Roman"/>
          <w:b/>
          <w:noProof/>
          <w:sz w:val="36"/>
          <w:szCs w:val="36"/>
          <w:lang w:val="uk-UA" w:eastAsia="ru-RU"/>
        </w:rPr>
        <w:tab/>
        <w:t xml:space="preserve">                                 НА 2016 РІК</w:t>
      </w:r>
    </w:p>
    <w:p w:rsidR="005E4786" w:rsidRPr="006F338D" w:rsidRDefault="005E4786" w:rsidP="005E4786">
      <w:p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p>
    <w:p w:rsidR="005E4786" w:rsidRPr="006F338D" w:rsidRDefault="005E4786" w:rsidP="005E4786">
      <w:p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ab/>
      </w:r>
      <w:r w:rsidRPr="006F338D">
        <w:rPr>
          <w:rFonts w:ascii="Times New Roman" w:eastAsia="Times New Roman" w:hAnsi="Times New Roman"/>
          <w:noProof/>
          <w:sz w:val="28"/>
          <w:szCs w:val="28"/>
          <w:lang w:val="uk-UA" w:eastAsia="ru-RU"/>
        </w:rPr>
        <w:tab/>
      </w:r>
      <w:r w:rsidRPr="006F338D">
        <w:rPr>
          <w:rFonts w:ascii="Times New Roman" w:eastAsia="Times New Roman" w:hAnsi="Times New Roman"/>
          <w:noProof/>
          <w:sz w:val="28"/>
          <w:szCs w:val="28"/>
          <w:lang w:val="uk-UA" w:eastAsia="ru-RU"/>
        </w:rPr>
        <w:tab/>
      </w:r>
      <w:r w:rsidRPr="006F338D">
        <w:rPr>
          <w:rFonts w:ascii="Times New Roman" w:eastAsia="Times New Roman" w:hAnsi="Times New Roman"/>
          <w:noProof/>
          <w:sz w:val="28"/>
          <w:szCs w:val="28"/>
          <w:lang w:val="uk-UA" w:eastAsia="ru-RU"/>
        </w:rPr>
        <w:tab/>
      </w:r>
      <w:r w:rsidRPr="006F338D">
        <w:rPr>
          <w:rFonts w:ascii="Times New Roman" w:eastAsia="Times New Roman" w:hAnsi="Times New Roman"/>
          <w:noProof/>
          <w:sz w:val="28"/>
          <w:szCs w:val="28"/>
          <w:lang w:val="uk-UA" w:eastAsia="ru-RU"/>
        </w:rPr>
        <w:tab/>
      </w:r>
      <w:r w:rsidRPr="006F338D">
        <w:rPr>
          <w:rFonts w:ascii="Times New Roman" w:eastAsia="Times New Roman" w:hAnsi="Times New Roman"/>
          <w:noProof/>
          <w:sz w:val="28"/>
          <w:szCs w:val="28"/>
          <w:lang w:val="uk-UA" w:eastAsia="ru-RU"/>
        </w:rPr>
        <w:tab/>
      </w:r>
    </w:p>
    <w:p w:rsidR="005E4786" w:rsidRPr="005E4786" w:rsidRDefault="005E4786" w:rsidP="005E4786">
      <w:p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Pr>
          <w:rFonts w:ascii="Times New Roman" w:eastAsia="Times New Roman" w:hAnsi="Times New Roman"/>
          <w:noProof/>
          <w:sz w:val="28"/>
          <w:szCs w:val="28"/>
          <w:lang w:val="uk-UA" w:eastAsia="ru-RU"/>
        </w:rPr>
        <w:tab/>
      </w:r>
      <w:r>
        <w:rPr>
          <w:rFonts w:ascii="Times New Roman" w:eastAsia="Times New Roman" w:hAnsi="Times New Roman"/>
          <w:noProof/>
          <w:sz w:val="28"/>
          <w:szCs w:val="28"/>
          <w:lang w:val="uk-UA" w:eastAsia="ru-RU"/>
        </w:rPr>
        <w:tab/>
      </w:r>
      <w:r>
        <w:rPr>
          <w:rFonts w:ascii="Times New Roman" w:eastAsia="Times New Roman" w:hAnsi="Times New Roman"/>
          <w:noProof/>
          <w:sz w:val="28"/>
          <w:szCs w:val="28"/>
          <w:lang w:val="uk-UA" w:eastAsia="ru-RU"/>
        </w:rPr>
        <w:tab/>
      </w:r>
    </w:p>
    <w:p w:rsidR="005E4786" w:rsidRPr="006F338D" w:rsidRDefault="005E4786" w:rsidP="005E4786">
      <w:pPr>
        <w:shd w:val="clear" w:color="auto" w:fill="FFFFFF"/>
        <w:tabs>
          <w:tab w:val="left" w:pos="142"/>
        </w:tabs>
        <w:spacing w:after="0" w:line="240" w:lineRule="auto"/>
        <w:rPr>
          <w:rFonts w:ascii="Times New Roman" w:eastAsia="Times New Roman" w:hAnsi="Times New Roman"/>
          <w:b/>
          <w:noProof/>
          <w:sz w:val="28"/>
          <w:szCs w:val="28"/>
          <w:lang w:val="uk-UA" w:eastAsia="ru-RU"/>
        </w:rPr>
      </w:pPr>
      <w:r w:rsidRPr="006F338D">
        <w:rPr>
          <w:rFonts w:ascii="Times New Roman" w:eastAsia="Times New Roman" w:hAnsi="Times New Roman"/>
          <w:b/>
          <w:noProof/>
          <w:sz w:val="28"/>
          <w:szCs w:val="28"/>
          <w:lang w:val="uk-UA" w:eastAsia="ru-RU"/>
        </w:rPr>
        <w:tab/>
      </w:r>
      <w:r w:rsidRPr="006F338D">
        <w:rPr>
          <w:rFonts w:ascii="Times New Roman" w:eastAsia="Times New Roman" w:hAnsi="Times New Roman"/>
          <w:b/>
          <w:noProof/>
          <w:sz w:val="28"/>
          <w:szCs w:val="28"/>
          <w:lang w:val="uk-UA" w:eastAsia="ru-RU"/>
        </w:rPr>
        <w:tab/>
      </w:r>
      <w:r w:rsidRPr="006F338D">
        <w:rPr>
          <w:rFonts w:ascii="Times New Roman" w:eastAsia="Times New Roman" w:hAnsi="Times New Roman"/>
          <w:b/>
          <w:noProof/>
          <w:sz w:val="28"/>
          <w:szCs w:val="28"/>
          <w:lang w:val="uk-UA" w:eastAsia="ru-RU"/>
        </w:rPr>
        <w:tab/>
      </w:r>
      <w:r w:rsidRPr="006F338D">
        <w:rPr>
          <w:rFonts w:ascii="Times New Roman" w:eastAsia="Times New Roman" w:hAnsi="Times New Roman"/>
          <w:b/>
          <w:noProof/>
          <w:sz w:val="28"/>
          <w:szCs w:val="28"/>
          <w:lang w:val="uk-UA" w:eastAsia="ru-RU"/>
        </w:rPr>
        <w:tab/>
      </w:r>
      <w:r w:rsidRPr="006F338D">
        <w:rPr>
          <w:rFonts w:ascii="Times New Roman" w:eastAsia="Times New Roman" w:hAnsi="Times New Roman"/>
          <w:b/>
          <w:noProof/>
          <w:sz w:val="28"/>
          <w:szCs w:val="28"/>
          <w:lang w:val="uk-UA" w:eastAsia="ru-RU"/>
        </w:rPr>
        <w:tab/>
        <w:t xml:space="preserve">         ВСТУП                                                                 </w:t>
      </w:r>
    </w:p>
    <w:p w:rsidR="005E4786" w:rsidRPr="006F338D" w:rsidRDefault="005E4786" w:rsidP="005E4786">
      <w:pPr>
        <w:shd w:val="clear" w:color="auto" w:fill="FFFFFF"/>
        <w:tabs>
          <w:tab w:val="left" w:pos="142"/>
        </w:tabs>
        <w:spacing w:after="0" w:line="240" w:lineRule="auto"/>
        <w:jc w:val="center"/>
        <w:rPr>
          <w:rFonts w:ascii="Times New Roman" w:eastAsia="Times New Roman" w:hAnsi="Times New Roman"/>
          <w:b/>
          <w:noProof/>
          <w:sz w:val="16"/>
          <w:szCs w:val="16"/>
          <w:lang w:val="uk-UA" w:eastAsia="ru-RU"/>
        </w:rPr>
      </w:pPr>
    </w:p>
    <w:p w:rsidR="005E4786" w:rsidRPr="006F338D" w:rsidRDefault="005E4786" w:rsidP="005E4786">
      <w:pPr>
        <w:shd w:val="clear" w:color="auto" w:fill="FFFFFF"/>
        <w:tabs>
          <w:tab w:val="left" w:pos="-1620"/>
          <w:tab w:val="left" w:pos="0"/>
          <w:tab w:val="left" w:pos="142"/>
        </w:tabs>
        <w:spacing w:after="0" w:line="240" w:lineRule="auto"/>
        <w:ind w:firstLine="709"/>
        <w:jc w:val="both"/>
        <w:rPr>
          <w:rFonts w:ascii="Times New Roman" w:eastAsia="Times New Roman" w:hAnsi="Times New Roman"/>
          <w:noProof/>
          <w:spacing w:val="-4"/>
          <w:sz w:val="28"/>
          <w:szCs w:val="28"/>
          <w:lang w:val="uk-UA" w:eastAsia="ru-RU"/>
        </w:rPr>
      </w:pPr>
      <w:r w:rsidRPr="006F338D">
        <w:rPr>
          <w:rFonts w:ascii="Times New Roman" w:eastAsia="Times New Roman" w:hAnsi="Times New Roman"/>
          <w:noProof/>
          <w:spacing w:val="-4"/>
          <w:sz w:val="28"/>
          <w:szCs w:val="28"/>
          <w:lang w:val="uk-UA" w:eastAsia="ru-RU"/>
        </w:rPr>
        <w:t xml:space="preserve">Програму соціально-економічного та культурного розвитку  </w:t>
      </w:r>
      <w:r>
        <w:rPr>
          <w:rFonts w:ascii="Times New Roman" w:eastAsia="Times New Roman" w:hAnsi="Times New Roman"/>
          <w:noProof/>
          <w:spacing w:val="-4"/>
          <w:sz w:val="28"/>
          <w:szCs w:val="28"/>
          <w:lang w:val="uk-UA" w:eastAsia="ru-RU"/>
        </w:rPr>
        <w:t xml:space="preserve">Зеленодольської міської об'єднаної територіальної громади  </w:t>
      </w:r>
      <w:r w:rsidRPr="006F338D">
        <w:rPr>
          <w:rFonts w:ascii="Times New Roman" w:eastAsia="Times New Roman" w:hAnsi="Times New Roman"/>
          <w:noProof/>
          <w:spacing w:val="-4"/>
          <w:sz w:val="28"/>
          <w:szCs w:val="28"/>
          <w:lang w:val="uk-UA" w:eastAsia="ru-RU"/>
        </w:rPr>
        <w:t xml:space="preserve"> на </w:t>
      </w:r>
      <w:r w:rsidRPr="006F338D">
        <w:rPr>
          <w:rFonts w:ascii="Times New Roman" w:eastAsia="Times New Roman" w:hAnsi="Times New Roman"/>
          <w:noProof/>
          <w:spacing w:val="-4"/>
          <w:sz w:val="28"/>
          <w:szCs w:val="28"/>
          <w:lang w:val="uk-UA" w:eastAsia="ru-RU"/>
        </w:rPr>
        <w:br/>
        <w:t>2016 рік (далі – Програма) й основні показники економічного та соціального розвитку  на 2016 рік (додаток 2  до програми) розроблено  спеціалістом з економічних питань Зеленодольської міської ради.</w:t>
      </w:r>
    </w:p>
    <w:p w:rsidR="005E4786" w:rsidRPr="006F338D" w:rsidRDefault="005E4786" w:rsidP="005E4786">
      <w:pPr>
        <w:shd w:val="clear" w:color="auto" w:fill="FFFFFF"/>
        <w:tabs>
          <w:tab w:val="left" w:pos="142"/>
          <w:tab w:val="left" w:pos="1260"/>
        </w:tabs>
        <w:spacing w:after="0" w:line="240" w:lineRule="auto"/>
        <w:ind w:firstLine="709"/>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Законодавчою основою для розроблення Програми є Закон України «Про державне прогнозування та розроблення програм економічного і соціального розвитку України» та Постанова Кабінету Міністрів України від 26 квітня 2003 року №621 «Про розроблення прогнозних і програмних документів економічного і соціального розвитку та складання проекту державного бюджету» (зі змінами та доповненнями).</w:t>
      </w:r>
    </w:p>
    <w:p w:rsidR="005E4786" w:rsidRPr="006F338D" w:rsidRDefault="005E4786" w:rsidP="005E4786">
      <w:pPr>
        <w:shd w:val="clear" w:color="auto" w:fill="FFFFFF"/>
        <w:tabs>
          <w:tab w:val="left" w:pos="142"/>
        </w:tabs>
        <w:spacing w:after="0" w:line="240" w:lineRule="auto"/>
        <w:ind w:firstLine="709"/>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Програму розроблено з урахуванням завдань і положень:</w:t>
      </w:r>
    </w:p>
    <w:p w:rsidR="005E4786" w:rsidRPr="006F338D" w:rsidRDefault="005E4786" w:rsidP="005E4786">
      <w:pPr>
        <w:shd w:val="clear" w:color="auto" w:fill="FFFFFF"/>
        <w:tabs>
          <w:tab w:val="left" w:pos="142"/>
        </w:tabs>
        <w:spacing w:after="0" w:line="240" w:lineRule="auto"/>
        <w:ind w:firstLine="709"/>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Державної стратегії регіонального розвитку на період до 20</w:t>
      </w:r>
      <w:r w:rsidRPr="006F338D">
        <w:rPr>
          <w:rFonts w:ascii="Times New Roman" w:eastAsia="Times New Roman" w:hAnsi="Times New Roman"/>
          <w:noProof/>
          <w:sz w:val="28"/>
          <w:szCs w:val="28"/>
          <w:lang w:eastAsia="ru-RU"/>
        </w:rPr>
        <w:t>20</w:t>
      </w:r>
      <w:r w:rsidRPr="006F338D">
        <w:rPr>
          <w:rFonts w:ascii="Times New Roman" w:eastAsia="Times New Roman" w:hAnsi="Times New Roman"/>
          <w:noProof/>
          <w:sz w:val="28"/>
          <w:szCs w:val="28"/>
          <w:lang w:val="uk-UA" w:eastAsia="ru-RU"/>
        </w:rPr>
        <w:t xml:space="preserve"> року, затвердженої Постановою Кабінету Міністрів України від 6 серпня </w:t>
      </w:r>
      <w:r w:rsidRPr="006F338D">
        <w:rPr>
          <w:rFonts w:ascii="Times New Roman" w:eastAsia="Times New Roman" w:hAnsi="Times New Roman"/>
          <w:noProof/>
          <w:sz w:val="28"/>
          <w:szCs w:val="28"/>
          <w:lang w:val="uk-UA" w:eastAsia="ru-RU"/>
        </w:rPr>
        <w:br/>
        <w:t>2014 року №385;</w:t>
      </w:r>
    </w:p>
    <w:p w:rsidR="005E4786" w:rsidRPr="006F338D" w:rsidRDefault="005E4786" w:rsidP="005E4786">
      <w:pPr>
        <w:shd w:val="clear" w:color="auto" w:fill="FFFFFF"/>
        <w:tabs>
          <w:tab w:val="left" w:pos="142"/>
        </w:tabs>
        <w:spacing w:after="0" w:line="240" w:lineRule="auto"/>
        <w:ind w:firstLine="709"/>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 xml:space="preserve">Стратегії розвитку Дніпропетровської області на період </w:t>
      </w:r>
      <w:r w:rsidRPr="006F338D">
        <w:rPr>
          <w:rFonts w:ascii="Times New Roman" w:eastAsia="Times New Roman" w:hAnsi="Times New Roman"/>
          <w:noProof/>
          <w:sz w:val="28"/>
          <w:szCs w:val="28"/>
          <w:lang w:val="uk-UA" w:eastAsia="ru-RU"/>
        </w:rPr>
        <w:br/>
        <w:t xml:space="preserve">до 2020 року, затвердженої рішенням обласної ради від 26 вересня    </w:t>
      </w:r>
      <w:r w:rsidRPr="006F338D">
        <w:rPr>
          <w:rFonts w:ascii="Times New Roman" w:eastAsia="Times New Roman" w:hAnsi="Times New Roman"/>
          <w:noProof/>
          <w:sz w:val="28"/>
          <w:szCs w:val="28"/>
          <w:lang w:val="uk-UA" w:eastAsia="ru-RU"/>
        </w:rPr>
        <w:br/>
        <w:t>2014 року №561-27/VІ;</w:t>
      </w:r>
    </w:p>
    <w:p w:rsidR="005E4786" w:rsidRPr="006F338D" w:rsidRDefault="005E4786" w:rsidP="005E4786">
      <w:pPr>
        <w:shd w:val="clear" w:color="auto" w:fill="FFFFFF"/>
        <w:tabs>
          <w:tab w:val="left" w:pos="142"/>
        </w:tabs>
        <w:spacing w:after="0" w:line="240" w:lineRule="auto"/>
        <w:ind w:firstLine="709"/>
        <w:jc w:val="both"/>
        <w:rPr>
          <w:rFonts w:ascii="Times New Roman" w:eastAsia="Times New Roman" w:hAnsi="Times New Roman"/>
          <w:sz w:val="28"/>
          <w:szCs w:val="28"/>
          <w:lang w:val="uk-UA"/>
        </w:rPr>
      </w:pPr>
      <w:r w:rsidRPr="006F338D">
        <w:rPr>
          <w:rFonts w:ascii="Times New Roman" w:eastAsia="Times New Roman" w:hAnsi="Times New Roman"/>
          <w:sz w:val="28"/>
          <w:szCs w:val="28"/>
        </w:rPr>
        <w:t xml:space="preserve">Стратегії  розвитку </w:t>
      </w:r>
      <w:r>
        <w:rPr>
          <w:rFonts w:ascii="Times New Roman" w:eastAsia="Times New Roman" w:hAnsi="Times New Roman"/>
          <w:sz w:val="28"/>
          <w:szCs w:val="28"/>
          <w:lang w:val="uk-UA"/>
        </w:rPr>
        <w:t xml:space="preserve">Зеленодольської міської об'єднаної територіальної громади </w:t>
      </w:r>
      <w:r w:rsidRPr="006F338D">
        <w:rPr>
          <w:rFonts w:ascii="Times New Roman" w:eastAsia="Times New Roman" w:hAnsi="Times New Roman"/>
          <w:sz w:val="28"/>
          <w:szCs w:val="28"/>
        </w:rPr>
        <w:t xml:space="preserve"> на період до 2020 року</w:t>
      </w:r>
      <w:r w:rsidRPr="006F338D">
        <w:rPr>
          <w:rFonts w:ascii="Times New Roman" w:eastAsia="Times New Roman" w:hAnsi="Times New Roman"/>
          <w:sz w:val="28"/>
          <w:szCs w:val="28"/>
          <w:lang w:val="uk-UA"/>
        </w:rPr>
        <w:t>.</w:t>
      </w:r>
      <w:r w:rsidRPr="006F338D">
        <w:rPr>
          <w:rFonts w:ascii="Times New Roman" w:eastAsia="Times New Roman" w:hAnsi="Times New Roman"/>
          <w:sz w:val="28"/>
          <w:szCs w:val="28"/>
        </w:rPr>
        <w:t xml:space="preserve"> </w:t>
      </w:r>
    </w:p>
    <w:p w:rsidR="005E4786" w:rsidRPr="006F338D" w:rsidRDefault="005E4786" w:rsidP="005E4786">
      <w:pPr>
        <w:shd w:val="clear" w:color="auto" w:fill="FFFFFF"/>
        <w:tabs>
          <w:tab w:val="left" w:pos="142"/>
          <w:tab w:val="left" w:pos="1260"/>
          <w:tab w:val="left" w:pos="4253"/>
        </w:tabs>
        <w:spacing w:after="0" w:line="240" w:lineRule="auto"/>
        <w:ind w:firstLine="709"/>
        <w:jc w:val="both"/>
        <w:rPr>
          <w:rFonts w:ascii="Times New Roman" w:eastAsia="Times New Roman" w:hAnsi="Times New Roman"/>
          <w:noProof/>
          <w:spacing w:val="-2"/>
          <w:sz w:val="28"/>
          <w:szCs w:val="28"/>
          <w:lang w:val="uk-UA"/>
        </w:rPr>
      </w:pPr>
      <w:r w:rsidRPr="006F338D">
        <w:rPr>
          <w:rFonts w:ascii="Times New Roman" w:eastAsia="Times New Roman" w:hAnsi="Times New Roman"/>
          <w:noProof/>
          <w:spacing w:val="-2"/>
          <w:sz w:val="28"/>
          <w:szCs w:val="28"/>
          <w:lang w:val="uk-UA"/>
        </w:rPr>
        <w:t xml:space="preserve">Програма визначає мету, актуальні проблеми соціально-економічного розвитку новоствореної об’єднаної територіальної громади – </w:t>
      </w:r>
      <w:r>
        <w:rPr>
          <w:rFonts w:ascii="Times New Roman" w:eastAsia="Times New Roman" w:hAnsi="Times New Roman"/>
          <w:noProof/>
          <w:spacing w:val="-2"/>
          <w:sz w:val="28"/>
          <w:szCs w:val="28"/>
          <w:lang w:val="uk-UA"/>
        </w:rPr>
        <w:t xml:space="preserve">Зеленодольської міської об'єднаної територіальної громади </w:t>
      </w:r>
      <w:r w:rsidRPr="006F338D">
        <w:rPr>
          <w:rFonts w:ascii="Times New Roman" w:eastAsia="Times New Roman" w:hAnsi="Times New Roman"/>
          <w:noProof/>
          <w:spacing w:val="-2"/>
          <w:sz w:val="28"/>
          <w:szCs w:val="28"/>
          <w:lang w:val="uk-UA"/>
        </w:rPr>
        <w:t xml:space="preserve">, основні пріоритетні напрями дій, завдання, заходи, спрямовані на структурні зміни в економіці, підвищення конкурентоспроможності, вирішення соціально-економічних проблем в усіх сферах діяльності району. </w:t>
      </w:r>
    </w:p>
    <w:p w:rsidR="005E4786" w:rsidRPr="006F338D" w:rsidRDefault="005E4786" w:rsidP="005E4786">
      <w:pPr>
        <w:shd w:val="clear" w:color="auto" w:fill="FFFFFF"/>
        <w:tabs>
          <w:tab w:val="left" w:pos="142"/>
        </w:tabs>
        <w:spacing w:after="0" w:line="240" w:lineRule="auto"/>
        <w:ind w:firstLine="709"/>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Прогнозні розрахунки та заходи Програми розроблені на основі аналізу поточної соціально-економічної ситуації у господарському комплексі Зеленодольської об’єднаної територіальної громади, з урахуванням тенденцій останніх місяців, пропозицій провідних підприємств базових галузей економіки.</w:t>
      </w:r>
    </w:p>
    <w:p w:rsidR="005E4786" w:rsidRPr="006F338D" w:rsidRDefault="005E4786" w:rsidP="005E4786">
      <w:pPr>
        <w:shd w:val="clear" w:color="auto" w:fill="FFFFFF"/>
        <w:tabs>
          <w:tab w:val="left" w:pos="142"/>
          <w:tab w:val="left" w:pos="1260"/>
          <w:tab w:val="left" w:pos="4253"/>
        </w:tabs>
        <w:spacing w:after="0" w:line="240" w:lineRule="auto"/>
        <w:ind w:firstLine="709"/>
        <w:jc w:val="both"/>
        <w:rPr>
          <w:rFonts w:ascii="Times New Roman" w:eastAsia="Times New Roman" w:hAnsi="Times New Roman"/>
          <w:noProof/>
          <w:sz w:val="28"/>
          <w:szCs w:val="28"/>
          <w:lang w:val="uk-UA"/>
        </w:rPr>
      </w:pPr>
      <w:r w:rsidRPr="006F338D">
        <w:rPr>
          <w:rFonts w:ascii="Times New Roman" w:eastAsia="Times New Roman" w:hAnsi="Times New Roman"/>
          <w:noProof/>
          <w:sz w:val="28"/>
          <w:szCs w:val="28"/>
          <w:shd w:val="clear" w:color="auto" w:fill="FFFFFF"/>
          <w:lang w:val="uk-UA"/>
        </w:rPr>
        <w:t>Фінансування передбачених Програмою заходів може здійснюватися за рахунок бюджету  Зеленодольської міської ради, інвесторів, а також коштів державного б</w:t>
      </w:r>
      <w:r w:rsidRPr="006F338D">
        <w:rPr>
          <w:rFonts w:ascii="Times New Roman" w:eastAsia="Times New Roman" w:hAnsi="Times New Roman"/>
          <w:noProof/>
          <w:sz w:val="28"/>
          <w:szCs w:val="28"/>
          <w:lang w:val="uk-UA"/>
        </w:rPr>
        <w:t>юджету, що спрямовуються на реалізацію державних цільових програм.</w:t>
      </w:r>
    </w:p>
    <w:p w:rsidR="005E4786" w:rsidRPr="005E4786" w:rsidRDefault="005E4786" w:rsidP="005E4786">
      <w:pPr>
        <w:keepNext/>
        <w:widowControl w:val="0"/>
        <w:numPr>
          <w:ilvl w:val="0"/>
          <w:numId w:val="32"/>
        </w:numPr>
        <w:shd w:val="clear" w:color="auto" w:fill="FFFFFF"/>
        <w:tabs>
          <w:tab w:val="left" w:pos="142"/>
          <w:tab w:val="left" w:pos="959"/>
        </w:tabs>
        <w:spacing w:after="0" w:line="240" w:lineRule="auto"/>
        <w:ind w:left="0"/>
        <w:contextualSpacing/>
        <w:jc w:val="center"/>
        <w:rPr>
          <w:rFonts w:ascii="Times New Roman" w:eastAsia="Times New Roman" w:hAnsi="Times New Roman"/>
          <w:b/>
          <w:noProof/>
          <w:color w:val="000000"/>
          <w:sz w:val="28"/>
          <w:szCs w:val="28"/>
          <w:lang w:val="uk-UA" w:eastAsia="ru-RU"/>
        </w:rPr>
      </w:pPr>
      <w:r w:rsidRPr="006F338D">
        <w:rPr>
          <w:rFonts w:ascii="Times New Roman" w:eastAsia="Times New Roman" w:hAnsi="Times New Roman"/>
          <w:b/>
          <w:noProof/>
          <w:color w:val="000000"/>
          <w:sz w:val="28"/>
          <w:szCs w:val="28"/>
          <w:lang w:val="uk-UA" w:eastAsia="ru-RU"/>
        </w:rPr>
        <w:t xml:space="preserve">Загальна характеристика </w:t>
      </w:r>
      <w:r>
        <w:rPr>
          <w:rFonts w:ascii="Times New Roman" w:eastAsia="Times New Roman" w:hAnsi="Times New Roman"/>
          <w:b/>
          <w:noProof/>
          <w:color w:val="000000"/>
          <w:sz w:val="28"/>
          <w:szCs w:val="28"/>
          <w:lang w:val="uk-UA" w:eastAsia="ru-RU"/>
        </w:rPr>
        <w:t xml:space="preserve">Зеленодольської міської об'єднаної </w:t>
      </w:r>
      <w:r>
        <w:rPr>
          <w:rFonts w:ascii="Times New Roman" w:eastAsia="Times New Roman" w:hAnsi="Times New Roman"/>
          <w:b/>
          <w:noProof/>
          <w:color w:val="000000"/>
          <w:sz w:val="28"/>
          <w:szCs w:val="28"/>
          <w:lang w:val="uk-UA" w:eastAsia="ru-RU"/>
        </w:rPr>
        <w:lastRenderedPageBreak/>
        <w:t xml:space="preserve">територіальної громади </w:t>
      </w:r>
      <w:r w:rsidRPr="005E4786">
        <w:rPr>
          <w:rFonts w:ascii="Times New Roman" w:eastAsia="Times New Roman" w:hAnsi="Times New Roman"/>
          <w:b/>
          <w:noProof/>
          <w:color w:val="000000"/>
          <w:sz w:val="28"/>
          <w:szCs w:val="28"/>
          <w:lang w:val="uk-UA" w:eastAsia="ru-RU"/>
        </w:rPr>
        <w:t xml:space="preserve">  </w:t>
      </w:r>
    </w:p>
    <w:p w:rsidR="005E4786" w:rsidRPr="006F338D" w:rsidRDefault="005E4786" w:rsidP="005E4786">
      <w:pPr>
        <w:keepNext/>
        <w:widowControl w:val="0"/>
        <w:shd w:val="clear" w:color="auto" w:fill="FFFFFF"/>
        <w:tabs>
          <w:tab w:val="left" w:pos="142"/>
          <w:tab w:val="left" w:pos="959"/>
        </w:tabs>
        <w:spacing w:after="0" w:line="240" w:lineRule="auto"/>
        <w:contextualSpacing/>
        <w:jc w:val="both"/>
        <w:rPr>
          <w:rFonts w:ascii="Times New Roman" w:eastAsia="Times New Roman" w:hAnsi="Times New Roman"/>
          <w:noProof/>
          <w:sz w:val="28"/>
          <w:szCs w:val="28"/>
          <w:lang w:val="uk-UA" w:eastAsia="ru-RU"/>
        </w:rPr>
      </w:pPr>
      <w:r>
        <w:rPr>
          <w:rFonts w:ascii="Times New Roman" w:eastAsia="Times New Roman" w:hAnsi="Times New Roman"/>
          <w:b/>
          <w:noProof/>
          <w:sz w:val="28"/>
          <w:szCs w:val="28"/>
          <w:lang w:val="uk-UA" w:eastAsia="ru-RU"/>
        </w:rPr>
        <w:t xml:space="preserve">Зеленодольська міська  об'єднана  територіальна  громада  </w:t>
      </w:r>
      <w:r w:rsidRPr="006F338D">
        <w:rPr>
          <w:rFonts w:ascii="Times New Roman" w:eastAsia="Times New Roman" w:hAnsi="Times New Roman"/>
          <w:noProof/>
          <w:sz w:val="28"/>
          <w:szCs w:val="28"/>
          <w:lang w:val="uk-UA" w:eastAsia="ru-RU"/>
        </w:rPr>
        <w:t xml:space="preserve"> – об’єднана територіальна громада,  </w:t>
      </w:r>
      <w:r w:rsidRPr="006F338D">
        <w:rPr>
          <w:rFonts w:ascii="Times New Roman" w:eastAsia="Times New Roman" w:hAnsi="Times New Roman"/>
          <w:noProof/>
          <w:spacing w:val="-4"/>
          <w:sz w:val="28"/>
          <w:szCs w:val="28"/>
          <w:lang w:val="uk-UA" w:eastAsia="ru-RU"/>
        </w:rPr>
        <w:t>утворена відповідно до перспективного плану формування територій громад Дніпропетровської області на виконання Закону України  «Про добровільне об’єднання територіальних громад»,</w:t>
      </w:r>
      <w:r>
        <w:rPr>
          <w:rFonts w:ascii="Times New Roman" w:eastAsia="Times New Roman" w:hAnsi="Times New Roman"/>
          <w:noProof/>
          <w:spacing w:val="-4"/>
          <w:sz w:val="28"/>
          <w:szCs w:val="28"/>
          <w:lang w:val="uk-UA" w:eastAsia="ru-RU"/>
        </w:rPr>
        <w:t xml:space="preserve"> </w:t>
      </w:r>
      <w:r w:rsidRPr="006F338D">
        <w:rPr>
          <w:rFonts w:ascii="Times New Roman" w:eastAsia="Times New Roman" w:hAnsi="Times New Roman"/>
          <w:noProof/>
          <w:spacing w:val="-4"/>
          <w:sz w:val="28"/>
          <w:szCs w:val="28"/>
          <w:lang w:val="uk-UA" w:eastAsia="ru-RU"/>
        </w:rPr>
        <w:t xml:space="preserve">що </w:t>
      </w:r>
      <w:r w:rsidRPr="006F338D">
        <w:rPr>
          <w:rFonts w:ascii="Times New Roman" w:eastAsia="Times New Roman" w:hAnsi="Times New Roman"/>
          <w:noProof/>
          <w:sz w:val="28"/>
          <w:szCs w:val="28"/>
          <w:lang w:val="uk-UA" w:eastAsia="ru-RU"/>
        </w:rPr>
        <w:t>включає в себе 4 населених пункта: м.Зеленодольськ, с.Мала Костромка, с.Велика Костромка та с.Мар’янське.</w:t>
      </w:r>
    </w:p>
    <w:p w:rsidR="005E4786" w:rsidRPr="006F338D" w:rsidRDefault="005E4786" w:rsidP="005E4786">
      <w:pPr>
        <w:keepNext/>
        <w:widowControl w:val="0"/>
        <w:shd w:val="clear" w:color="auto" w:fill="FFFFFF"/>
        <w:tabs>
          <w:tab w:val="left" w:pos="142"/>
          <w:tab w:val="left" w:pos="959"/>
        </w:tabs>
        <w:spacing w:after="0" w:line="240" w:lineRule="auto"/>
        <w:contextualSpacing/>
        <w:jc w:val="both"/>
        <w:rPr>
          <w:rFonts w:ascii="Times New Roman" w:eastAsia="Times New Roman" w:hAnsi="Times New Roman"/>
          <w:b/>
          <w:noProof/>
          <w:color w:val="000000"/>
          <w:sz w:val="28"/>
          <w:szCs w:val="28"/>
          <w:lang w:val="uk-UA" w:eastAsia="ru-RU"/>
        </w:rPr>
      </w:pPr>
      <w:r>
        <w:rPr>
          <w:rFonts w:ascii="Times New Roman" w:eastAsia="Times New Roman" w:hAnsi="Times New Roman"/>
          <w:noProof/>
          <w:sz w:val="28"/>
          <w:szCs w:val="28"/>
          <w:lang w:val="uk-UA" w:eastAsia="ru-RU"/>
        </w:rPr>
        <w:tab/>
      </w:r>
      <w:r w:rsidRPr="006F338D">
        <w:rPr>
          <w:rFonts w:ascii="Times New Roman" w:eastAsia="Times New Roman" w:hAnsi="Times New Roman"/>
          <w:noProof/>
          <w:sz w:val="28"/>
          <w:szCs w:val="28"/>
          <w:lang w:val="uk-UA" w:eastAsia="ru-RU"/>
        </w:rPr>
        <w:t>Новостворена громада має  потужний природно-ресурсний потенціал, вигідне географічне розташування, з</w:t>
      </w:r>
      <w:r w:rsidRPr="006F338D">
        <w:rPr>
          <w:rFonts w:ascii="Times New Roman" w:eastAsia="Times New Roman" w:hAnsi="Times New Roman"/>
          <w:noProof/>
          <w:color w:val="000000"/>
          <w:sz w:val="28"/>
          <w:szCs w:val="28"/>
          <w:lang w:val="uk-UA" w:eastAsia="ru-RU"/>
        </w:rPr>
        <w:t xml:space="preserve"> розвиненим промисловим, сільськогосподарським виробництвом, високим рівнем розвитку транспорту і зв’язку. </w:t>
      </w:r>
    </w:p>
    <w:p w:rsidR="005E4786" w:rsidRPr="006F338D" w:rsidRDefault="005E4786" w:rsidP="005E4786">
      <w:pPr>
        <w:widowControl w:val="0"/>
        <w:shd w:val="clear" w:color="auto" w:fill="FFFFFF"/>
        <w:tabs>
          <w:tab w:val="left" w:pos="142"/>
          <w:tab w:val="left" w:pos="959"/>
        </w:tabs>
        <w:spacing w:after="0" w:line="240" w:lineRule="auto"/>
        <w:ind w:firstLine="720"/>
        <w:contextualSpacing/>
        <w:jc w:val="both"/>
        <w:rPr>
          <w:rFonts w:ascii="Times New Roman" w:hAnsi="Times New Roman"/>
          <w:noProof/>
          <w:color w:val="000000"/>
          <w:sz w:val="28"/>
          <w:szCs w:val="28"/>
          <w:lang w:val="uk-UA" w:eastAsia="ru-RU"/>
        </w:rPr>
      </w:pPr>
      <w:r w:rsidRPr="006F338D">
        <w:rPr>
          <w:rFonts w:ascii="Times New Roman" w:hAnsi="Times New Roman"/>
          <w:noProof/>
          <w:color w:val="000000"/>
          <w:sz w:val="28"/>
          <w:szCs w:val="28"/>
          <w:lang w:val="uk-UA" w:eastAsia="ru-RU"/>
        </w:rPr>
        <w:t xml:space="preserve">На території </w:t>
      </w:r>
      <w:smartTag w:uri="urn:schemas-microsoft-com:office:smarttags" w:element="metricconverter">
        <w:smartTagPr>
          <w:attr w:name="ProductID" w:val="31,19 га"/>
        </w:smartTagPr>
        <w:r w:rsidRPr="006F338D">
          <w:rPr>
            <w:rFonts w:ascii="Times New Roman" w:hAnsi="Times New Roman"/>
            <w:noProof/>
            <w:color w:val="000000"/>
            <w:sz w:val="28"/>
            <w:szCs w:val="28"/>
            <w:lang w:val="uk-UA" w:eastAsia="ru-RU"/>
          </w:rPr>
          <w:t>31,19 га</w:t>
        </w:r>
      </w:smartTag>
      <w:r w:rsidRPr="006F338D">
        <w:rPr>
          <w:rFonts w:ascii="Times New Roman" w:hAnsi="Times New Roman"/>
          <w:noProof/>
          <w:color w:val="000000"/>
          <w:sz w:val="28"/>
          <w:szCs w:val="28"/>
          <w:lang w:val="uk-UA" w:eastAsia="ru-RU"/>
        </w:rPr>
        <w:t xml:space="preserve"> на 1 січня  2016 року мешкало 19,4  тис. осіб, в тому числі в місті – 12,7 тис. чоловік (65,5%) , в сільських населених пунктах – 6,7 тис. чоловік (34,5%)  </w:t>
      </w:r>
    </w:p>
    <w:p w:rsidR="005E4786" w:rsidRPr="006F338D" w:rsidRDefault="005E4786" w:rsidP="005E4786">
      <w:pPr>
        <w:widowControl w:val="0"/>
        <w:shd w:val="clear" w:color="auto" w:fill="FFFFFF"/>
        <w:tabs>
          <w:tab w:val="left" w:pos="142"/>
          <w:tab w:val="left" w:pos="959"/>
        </w:tabs>
        <w:spacing w:after="0" w:line="240" w:lineRule="auto"/>
        <w:ind w:firstLine="720"/>
        <w:contextualSpacing/>
        <w:jc w:val="both"/>
        <w:rPr>
          <w:rFonts w:ascii="Times New Roman" w:eastAsia="Times New Roman" w:hAnsi="Times New Roman"/>
          <w:noProof/>
          <w:color w:val="000000"/>
          <w:sz w:val="28"/>
          <w:szCs w:val="28"/>
          <w:lang w:val="uk-UA" w:eastAsia="ru-RU"/>
        </w:rPr>
      </w:pPr>
      <w:r w:rsidRPr="006F338D">
        <w:rPr>
          <w:rFonts w:ascii="Times New Roman" w:eastAsia="Times New Roman" w:hAnsi="Times New Roman"/>
          <w:noProof/>
          <w:color w:val="000000"/>
          <w:sz w:val="28"/>
          <w:szCs w:val="28"/>
          <w:lang w:val="uk-UA" w:eastAsia="ru-RU"/>
        </w:rPr>
        <w:t xml:space="preserve">На території Зеленодольської </w:t>
      </w:r>
      <w:r>
        <w:rPr>
          <w:rFonts w:ascii="Times New Roman" w:eastAsia="Times New Roman" w:hAnsi="Times New Roman"/>
          <w:noProof/>
          <w:color w:val="000000"/>
          <w:sz w:val="28"/>
          <w:szCs w:val="28"/>
          <w:lang w:val="uk-UA" w:eastAsia="ru-RU"/>
        </w:rPr>
        <w:t xml:space="preserve">міської </w:t>
      </w:r>
      <w:r w:rsidRPr="006F338D">
        <w:rPr>
          <w:rFonts w:ascii="Times New Roman" w:eastAsia="Times New Roman" w:hAnsi="Times New Roman"/>
          <w:noProof/>
          <w:color w:val="000000"/>
          <w:sz w:val="28"/>
          <w:szCs w:val="28"/>
          <w:lang w:val="uk-UA" w:eastAsia="ru-RU"/>
        </w:rPr>
        <w:t>об’єднаної територіальної громади налічується:</w:t>
      </w:r>
    </w:p>
    <w:p w:rsidR="005E4786" w:rsidRPr="006F338D" w:rsidRDefault="005E4786" w:rsidP="005E4786">
      <w:pPr>
        <w:widowControl w:val="0"/>
        <w:shd w:val="clear" w:color="auto" w:fill="FFFFFF"/>
        <w:tabs>
          <w:tab w:val="left" w:pos="142"/>
          <w:tab w:val="left" w:pos="959"/>
        </w:tabs>
        <w:spacing w:after="0" w:line="240" w:lineRule="auto"/>
        <w:contextualSpacing/>
        <w:jc w:val="both"/>
        <w:rPr>
          <w:rFonts w:ascii="Times New Roman" w:eastAsia="Times New Roman" w:hAnsi="Times New Roman"/>
          <w:noProof/>
          <w:color w:val="000000"/>
          <w:sz w:val="28"/>
          <w:szCs w:val="28"/>
          <w:lang w:val="uk-UA" w:eastAsia="ru-RU"/>
        </w:rPr>
      </w:pPr>
      <w:r w:rsidRPr="006F338D">
        <w:rPr>
          <w:rFonts w:ascii="Times New Roman" w:eastAsia="Times New Roman" w:hAnsi="Times New Roman"/>
          <w:noProof/>
          <w:color w:val="000000"/>
          <w:sz w:val="28"/>
          <w:szCs w:val="28"/>
          <w:lang w:val="uk-UA" w:eastAsia="ru-RU"/>
        </w:rPr>
        <w:t>населених пунктів – 4, у тому числі (міських – 1, сільських – 3).</w:t>
      </w:r>
    </w:p>
    <w:p w:rsidR="005E4786" w:rsidRPr="006F338D" w:rsidRDefault="005E4786" w:rsidP="005E4786">
      <w:pPr>
        <w:shd w:val="clear" w:color="auto" w:fill="FFFFFF"/>
        <w:tabs>
          <w:tab w:val="left" w:pos="142"/>
        </w:tabs>
        <w:spacing w:after="0" w:line="240" w:lineRule="auto"/>
        <w:ind w:firstLine="663"/>
        <w:jc w:val="both"/>
        <w:rPr>
          <w:rFonts w:ascii="Times New Roman" w:eastAsia="Times New Roman" w:hAnsi="Times New Roman"/>
          <w:noProof/>
          <w:sz w:val="28"/>
          <w:szCs w:val="24"/>
          <w:lang w:val="uk-UA" w:eastAsia="ru-RU"/>
        </w:rPr>
      </w:pPr>
      <w:r w:rsidRPr="006F338D">
        <w:rPr>
          <w:rFonts w:ascii="Times New Roman" w:eastAsia="Times New Roman" w:hAnsi="Times New Roman"/>
          <w:noProof/>
          <w:sz w:val="28"/>
          <w:szCs w:val="24"/>
          <w:lang w:val="uk-UA" w:eastAsia="ru-RU"/>
        </w:rPr>
        <w:t>Клімат об’єднаної територіальної громади  помірно-континентальний. Характеризується відносно прохолодною зимою і спекотним літом. Середньорічна кількість опадів складає 400-</w:t>
      </w:r>
      <w:smartTag w:uri="urn:schemas-microsoft-com:office:smarttags" w:element="metricconverter">
        <w:smartTagPr>
          <w:attr w:name="ProductID" w:val="480 мм"/>
        </w:smartTagPr>
        <w:r w:rsidRPr="006F338D">
          <w:rPr>
            <w:rFonts w:ascii="Times New Roman" w:eastAsia="Times New Roman" w:hAnsi="Times New Roman"/>
            <w:noProof/>
            <w:sz w:val="28"/>
            <w:szCs w:val="24"/>
            <w:lang w:val="uk-UA" w:eastAsia="ru-RU"/>
          </w:rPr>
          <w:t>480 мм</w:t>
        </w:r>
      </w:smartTag>
      <w:r w:rsidRPr="006F338D">
        <w:rPr>
          <w:rFonts w:ascii="Times New Roman" w:eastAsia="Times New Roman" w:hAnsi="Times New Roman"/>
          <w:noProof/>
          <w:sz w:val="28"/>
          <w:szCs w:val="24"/>
          <w:lang w:val="uk-UA" w:eastAsia="ru-RU"/>
        </w:rPr>
        <w:t>, близько 2/3 з них випадає в теплий період року. Стійкий сніжний покрив буває в 50% взимку. Влітку переважають південно-східні сухі вітри, які часто приносять значну шкоду сільському господарству.</w:t>
      </w:r>
    </w:p>
    <w:p w:rsidR="005E4786" w:rsidRPr="005E4786" w:rsidRDefault="005E4786" w:rsidP="005E4786">
      <w:pPr>
        <w:shd w:val="clear" w:color="auto" w:fill="FFFFFF"/>
        <w:tabs>
          <w:tab w:val="left" w:pos="142"/>
        </w:tabs>
        <w:spacing w:after="0" w:line="240" w:lineRule="auto"/>
        <w:ind w:firstLine="663"/>
        <w:jc w:val="both"/>
        <w:rPr>
          <w:rFonts w:ascii="Times New Roman" w:eastAsia="Times New Roman" w:hAnsi="Times New Roman"/>
          <w:noProof/>
          <w:sz w:val="28"/>
          <w:szCs w:val="24"/>
          <w:lang w:val="uk-UA" w:eastAsia="ru-RU"/>
        </w:rPr>
      </w:pPr>
      <w:r w:rsidRPr="006F338D">
        <w:rPr>
          <w:rFonts w:ascii="Times New Roman" w:eastAsia="Times New Roman" w:hAnsi="Times New Roman"/>
          <w:noProof/>
          <w:sz w:val="28"/>
          <w:szCs w:val="24"/>
          <w:lang w:val="uk-UA" w:eastAsia="ru-RU"/>
        </w:rPr>
        <w:t xml:space="preserve">Переважну більшість земель займають </w:t>
      </w:r>
      <w:hyperlink r:id="rId42" w:tooltip="Чорнозем" w:history="1">
        <w:r w:rsidRPr="006F338D">
          <w:rPr>
            <w:rFonts w:ascii="Times New Roman" w:eastAsia="Times New Roman" w:hAnsi="Times New Roman"/>
            <w:noProof/>
            <w:color w:val="000000"/>
            <w:sz w:val="28"/>
            <w:szCs w:val="24"/>
            <w:u w:val="single"/>
            <w:lang w:val="uk-UA" w:eastAsia="ru-RU"/>
          </w:rPr>
          <w:t>чорноземи</w:t>
        </w:r>
      </w:hyperlink>
      <w:r w:rsidRPr="006F338D">
        <w:rPr>
          <w:rFonts w:ascii="Times New Roman" w:eastAsia="Times New Roman" w:hAnsi="Times New Roman"/>
          <w:noProof/>
          <w:sz w:val="28"/>
          <w:szCs w:val="24"/>
          <w:lang w:val="uk-UA" w:eastAsia="ru-RU"/>
        </w:rPr>
        <w:t xml:space="preserve">. </w:t>
      </w:r>
      <w:r w:rsidRPr="006F338D">
        <w:rPr>
          <w:rFonts w:ascii="Times New Roman" w:eastAsia="Times New Roman" w:hAnsi="Times New Roman"/>
          <w:noProof/>
          <w:sz w:val="28"/>
          <w:szCs w:val="28"/>
          <w:lang w:val="uk-UA" w:eastAsia="ru-RU"/>
        </w:rPr>
        <w:t xml:space="preserve">     </w:t>
      </w:r>
    </w:p>
    <w:p w:rsidR="005E4786" w:rsidRPr="006F338D" w:rsidRDefault="005E4786" w:rsidP="005E4786">
      <w:pPr>
        <w:widowControl w:val="0"/>
        <w:shd w:val="clear" w:color="auto" w:fill="FFFFFF"/>
        <w:tabs>
          <w:tab w:val="left" w:pos="142"/>
          <w:tab w:val="left" w:pos="959"/>
        </w:tabs>
        <w:spacing w:after="0" w:line="240" w:lineRule="auto"/>
        <w:contextualSpacing/>
        <w:jc w:val="center"/>
        <w:rPr>
          <w:rFonts w:ascii="Times New Roman" w:eastAsia="Times New Roman" w:hAnsi="Times New Roman"/>
          <w:b/>
          <w:noProof/>
          <w:sz w:val="28"/>
          <w:szCs w:val="28"/>
          <w:lang w:val="uk-UA" w:eastAsia="ru-RU"/>
        </w:rPr>
      </w:pPr>
      <w:r w:rsidRPr="006F338D">
        <w:rPr>
          <w:rFonts w:ascii="Times New Roman" w:eastAsia="Times New Roman" w:hAnsi="Times New Roman"/>
          <w:b/>
          <w:noProof/>
          <w:sz w:val="28"/>
          <w:szCs w:val="28"/>
          <w:lang w:val="uk-UA" w:eastAsia="ru-RU"/>
        </w:rPr>
        <w:t>Промисловість</w:t>
      </w:r>
    </w:p>
    <w:p w:rsidR="005E4786" w:rsidRPr="006F338D" w:rsidRDefault="005E4786" w:rsidP="005E4786">
      <w:pPr>
        <w:widowControl w:val="0"/>
        <w:shd w:val="clear" w:color="auto" w:fill="FFFFFF"/>
        <w:tabs>
          <w:tab w:val="left" w:pos="142"/>
          <w:tab w:val="left" w:pos="959"/>
        </w:tabs>
        <w:spacing w:after="0" w:line="240" w:lineRule="auto"/>
        <w:contextualSpacing/>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 xml:space="preserve"> Промисловий комплекс Зеленодольської міської ради представлений  в даний час  наступними  промисловими підприємствами.</w:t>
      </w:r>
    </w:p>
    <w:p w:rsidR="005E4786" w:rsidRPr="006F338D" w:rsidRDefault="005E4786" w:rsidP="005E4786">
      <w:pPr>
        <w:shd w:val="clear" w:color="auto" w:fill="FFFFFF"/>
        <w:tabs>
          <w:tab w:val="left" w:pos="142"/>
        </w:tabs>
        <w:spacing w:after="0" w:line="240" w:lineRule="auto"/>
        <w:ind w:firstLine="663"/>
        <w:jc w:val="both"/>
        <w:rPr>
          <w:rFonts w:ascii="Times New Roman" w:eastAsia="Times New Roman" w:hAnsi="Times New Roman"/>
          <w:noProof/>
          <w:sz w:val="28"/>
          <w:szCs w:val="24"/>
          <w:lang w:val="uk-UA" w:eastAsia="ru-RU"/>
        </w:rPr>
      </w:pPr>
      <w:r w:rsidRPr="006F338D">
        <w:rPr>
          <w:rFonts w:ascii="Times New Roman" w:eastAsia="Times New Roman" w:hAnsi="Times New Roman"/>
          <w:noProof/>
          <w:sz w:val="28"/>
          <w:szCs w:val="24"/>
          <w:lang w:val="uk-UA" w:eastAsia="ru-RU"/>
        </w:rPr>
        <w:t>Найбільше підприємство – це</w:t>
      </w:r>
      <w:r w:rsidRPr="00A91966">
        <w:rPr>
          <w:sz w:val="28"/>
          <w:szCs w:val="28"/>
          <w:lang w:val="uk-UA"/>
        </w:rPr>
        <w:t xml:space="preserve"> </w:t>
      </w:r>
      <w:r w:rsidRPr="00A91966">
        <w:rPr>
          <w:rFonts w:ascii="Times New Roman" w:hAnsi="Times New Roman"/>
          <w:sz w:val="28"/>
          <w:szCs w:val="28"/>
          <w:lang w:val="uk-UA"/>
        </w:rPr>
        <w:t>відокремлени</w:t>
      </w:r>
      <w:r>
        <w:rPr>
          <w:rFonts w:ascii="Times New Roman" w:hAnsi="Times New Roman"/>
          <w:sz w:val="28"/>
          <w:szCs w:val="28"/>
          <w:lang w:val="uk-UA"/>
        </w:rPr>
        <w:t xml:space="preserve">й </w:t>
      </w:r>
      <w:r w:rsidRPr="00A91966">
        <w:rPr>
          <w:rFonts w:ascii="Times New Roman" w:hAnsi="Times New Roman"/>
          <w:sz w:val="28"/>
          <w:szCs w:val="28"/>
          <w:lang w:val="uk-UA"/>
        </w:rPr>
        <w:t xml:space="preserve"> структурни</w:t>
      </w:r>
      <w:r>
        <w:rPr>
          <w:rFonts w:ascii="Times New Roman" w:hAnsi="Times New Roman"/>
          <w:sz w:val="28"/>
          <w:szCs w:val="28"/>
          <w:lang w:val="uk-UA"/>
        </w:rPr>
        <w:t>й</w:t>
      </w:r>
      <w:r w:rsidRPr="00A91966">
        <w:rPr>
          <w:rFonts w:ascii="Times New Roman" w:hAnsi="Times New Roman"/>
          <w:sz w:val="28"/>
          <w:szCs w:val="28"/>
          <w:lang w:val="uk-UA"/>
        </w:rPr>
        <w:t xml:space="preserve"> підрозділ «Криворізька ТЕС» ПАТ «ДТЕК Дніпроенерго»</w:t>
      </w:r>
      <w:r w:rsidRPr="00A91966">
        <w:rPr>
          <w:rFonts w:ascii="Times New Roman" w:eastAsia="Times New Roman" w:hAnsi="Times New Roman"/>
          <w:noProof/>
          <w:sz w:val="28"/>
          <w:szCs w:val="24"/>
          <w:lang w:val="uk-UA" w:eastAsia="ru-RU"/>
        </w:rPr>
        <w:t>,</w:t>
      </w:r>
      <w:r w:rsidRPr="006F338D">
        <w:rPr>
          <w:rFonts w:ascii="Times New Roman" w:eastAsia="Times New Roman" w:hAnsi="Times New Roman"/>
          <w:noProof/>
          <w:sz w:val="28"/>
          <w:szCs w:val="24"/>
          <w:lang w:val="uk-UA" w:eastAsia="ru-RU"/>
        </w:rPr>
        <w:t xml:space="preserve"> на яке припадає 98%  виробництва промислової продукції. </w:t>
      </w:r>
    </w:p>
    <w:p w:rsidR="005E4786" w:rsidRPr="006F338D" w:rsidRDefault="005E4786" w:rsidP="005E4786">
      <w:pPr>
        <w:shd w:val="clear" w:color="auto" w:fill="FFFFFF"/>
        <w:tabs>
          <w:tab w:val="left" w:pos="142"/>
        </w:tabs>
        <w:spacing w:after="0" w:line="240" w:lineRule="auto"/>
        <w:ind w:firstLine="601"/>
        <w:jc w:val="both"/>
        <w:rPr>
          <w:rFonts w:ascii="Times New Roman" w:eastAsia="Times New Roman" w:hAnsi="Times New Roman"/>
          <w:noProof/>
          <w:color w:val="000000"/>
          <w:sz w:val="28"/>
          <w:szCs w:val="28"/>
          <w:lang w:val="uk-UA" w:eastAsia="ru-RU"/>
        </w:rPr>
      </w:pPr>
      <w:r w:rsidRPr="006F338D">
        <w:rPr>
          <w:rFonts w:ascii="Times New Roman" w:eastAsia="Times New Roman" w:hAnsi="Times New Roman"/>
          <w:noProof/>
          <w:color w:val="000000"/>
          <w:sz w:val="28"/>
          <w:szCs w:val="28"/>
          <w:lang w:val="uk-UA" w:eastAsia="ru-RU"/>
        </w:rPr>
        <w:t xml:space="preserve">Виробництвом продуктів харчування займається одне промислове підприємство ТОВ «Зеленодольський  хлібокомбінат». Прогнозний річний обсяг виробництва виробництва хлібо-булочних виробів на 2016 рік складає 4394т. </w:t>
      </w:r>
    </w:p>
    <w:p w:rsidR="005E4786" w:rsidRPr="006F338D" w:rsidRDefault="005E4786" w:rsidP="005E4786">
      <w:pPr>
        <w:shd w:val="clear" w:color="auto" w:fill="FFFFFF"/>
        <w:tabs>
          <w:tab w:val="left" w:pos="142"/>
        </w:tabs>
        <w:spacing w:after="0" w:line="240" w:lineRule="auto"/>
        <w:ind w:firstLine="601"/>
        <w:jc w:val="both"/>
        <w:rPr>
          <w:rFonts w:ascii="Times New Roman" w:eastAsia="Times New Roman" w:hAnsi="Times New Roman"/>
          <w:noProof/>
          <w:sz w:val="28"/>
          <w:szCs w:val="24"/>
          <w:lang w:val="uk-UA" w:eastAsia="ru-RU"/>
        </w:rPr>
      </w:pPr>
      <w:r w:rsidRPr="006F338D">
        <w:rPr>
          <w:rFonts w:ascii="Times New Roman" w:eastAsia="Times New Roman" w:hAnsi="Times New Roman"/>
          <w:noProof/>
          <w:color w:val="000000"/>
          <w:sz w:val="28"/>
          <w:szCs w:val="28"/>
          <w:lang w:val="uk-UA" w:eastAsia="ru-RU"/>
        </w:rPr>
        <w:t>Середньорічна кількість 147 осіб. Річний фонд оплати праці складе орієнтовно 249,9 тис. грн. Середня заробітна плата по підприємству плануєтться на рівні 1700 грн.</w:t>
      </w:r>
    </w:p>
    <w:p w:rsidR="005E4786" w:rsidRPr="005E4786" w:rsidRDefault="005E4786" w:rsidP="005E4786">
      <w:pPr>
        <w:shd w:val="clear" w:color="auto" w:fill="FFFFFF"/>
        <w:tabs>
          <w:tab w:val="left" w:pos="142"/>
        </w:tabs>
        <w:spacing w:after="0" w:line="240" w:lineRule="auto"/>
        <w:ind w:firstLine="459"/>
        <w:jc w:val="both"/>
        <w:rPr>
          <w:rFonts w:ascii="Times New Roman" w:eastAsia="Times New Roman" w:hAnsi="Times New Roman"/>
          <w:bCs/>
          <w:noProof/>
          <w:sz w:val="28"/>
          <w:szCs w:val="28"/>
          <w:lang w:val="uk-UA" w:eastAsia="ru-RU"/>
        </w:rPr>
      </w:pPr>
      <w:r w:rsidRPr="006F338D">
        <w:rPr>
          <w:rFonts w:ascii="Times New Roman" w:eastAsia="Times New Roman" w:hAnsi="Times New Roman"/>
          <w:noProof/>
          <w:color w:val="000000"/>
          <w:sz w:val="28"/>
          <w:szCs w:val="28"/>
          <w:lang w:val="uk-UA" w:eastAsia="ru-RU"/>
        </w:rPr>
        <w:t xml:space="preserve">        Галузь в</w:t>
      </w:r>
      <w:r w:rsidRPr="006F338D">
        <w:rPr>
          <w:rFonts w:ascii="Times New Roman" w:eastAsia="Times New Roman" w:hAnsi="Times New Roman"/>
          <w:bCs/>
          <w:noProof/>
          <w:sz w:val="28"/>
          <w:szCs w:val="28"/>
          <w:lang w:val="uk-UA" w:eastAsia="ru-RU"/>
        </w:rPr>
        <w:t>иробництва та розподіл електроенергії, тепла, води, газоподібного палива в Зеленодольській об’єднаній територіальній громаді представлена 5 основними підприємствами</w:t>
      </w:r>
      <w:r w:rsidRPr="006F338D">
        <w:rPr>
          <w:rFonts w:ascii="Times New Roman" w:eastAsia="Times New Roman" w:hAnsi="Times New Roman"/>
          <w:noProof/>
          <w:color w:val="000000"/>
          <w:sz w:val="28"/>
          <w:szCs w:val="28"/>
          <w:lang w:val="uk-UA" w:eastAsia="ru-RU"/>
        </w:rPr>
        <w:t>.</w:t>
      </w:r>
      <w:r>
        <w:rPr>
          <w:rFonts w:ascii="Times New Roman" w:eastAsia="Times New Roman" w:hAnsi="Times New Roman"/>
          <w:b/>
          <w:noProof/>
          <w:color w:val="000000"/>
          <w:sz w:val="28"/>
          <w:szCs w:val="28"/>
          <w:lang w:val="uk-UA" w:eastAsia="ru-RU"/>
        </w:rPr>
        <w:t xml:space="preserve">         </w:t>
      </w:r>
    </w:p>
    <w:p w:rsidR="005E4786" w:rsidRPr="006F338D" w:rsidRDefault="005E4786" w:rsidP="005E4786">
      <w:pPr>
        <w:widowControl w:val="0"/>
        <w:shd w:val="clear" w:color="auto" w:fill="FFFFFF"/>
        <w:tabs>
          <w:tab w:val="left" w:pos="142"/>
          <w:tab w:val="left" w:pos="959"/>
        </w:tabs>
        <w:spacing w:after="0" w:line="240" w:lineRule="auto"/>
        <w:contextualSpacing/>
        <w:jc w:val="center"/>
        <w:rPr>
          <w:rFonts w:ascii="Times New Roman" w:eastAsia="Times New Roman" w:hAnsi="Times New Roman"/>
          <w:b/>
          <w:noProof/>
          <w:color w:val="000000"/>
          <w:sz w:val="28"/>
          <w:szCs w:val="28"/>
          <w:lang w:val="uk-UA" w:eastAsia="ru-RU"/>
        </w:rPr>
      </w:pPr>
      <w:r w:rsidRPr="006F338D">
        <w:rPr>
          <w:rFonts w:ascii="Times New Roman" w:eastAsia="Times New Roman" w:hAnsi="Times New Roman"/>
          <w:b/>
          <w:noProof/>
          <w:color w:val="000000"/>
          <w:sz w:val="28"/>
          <w:szCs w:val="28"/>
          <w:lang w:val="uk-UA" w:eastAsia="ru-RU"/>
        </w:rPr>
        <w:t>Сільське господарство</w:t>
      </w:r>
    </w:p>
    <w:p w:rsidR="005E4786" w:rsidRPr="006F338D" w:rsidRDefault="005E4786" w:rsidP="005E4786">
      <w:pPr>
        <w:shd w:val="clear" w:color="auto" w:fill="FFFFFF"/>
        <w:tabs>
          <w:tab w:val="left" w:pos="142"/>
        </w:tabs>
        <w:spacing w:after="0" w:line="240" w:lineRule="auto"/>
        <w:ind w:firstLine="540"/>
        <w:jc w:val="both"/>
        <w:rPr>
          <w:rFonts w:ascii="Times New Roman" w:eastAsia="Times New Roman" w:hAnsi="Times New Roman"/>
          <w:sz w:val="28"/>
          <w:szCs w:val="28"/>
          <w:lang w:val="uk-UA" w:eastAsia="ru-RU"/>
        </w:rPr>
      </w:pPr>
      <w:r w:rsidRPr="006F338D">
        <w:rPr>
          <w:rFonts w:ascii="Times New Roman" w:eastAsia="Times New Roman" w:hAnsi="Times New Roman"/>
          <w:b/>
          <w:color w:val="000000"/>
          <w:sz w:val="28"/>
          <w:szCs w:val="28"/>
          <w:lang w:val="uk-UA" w:eastAsia="ru-RU"/>
        </w:rPr>
        <w:t xml:space="preserve">   </w:t>
      </w:r>
      <w:r w:rsidRPr="006F338D">
        <w:rPr>
          <w:rFonts w:ascii="Times New Roman" w:eastAsia="Times New Roman" w:hAnsi="Times New Roman"/>
          <w:sz w:val="28"/>
          <w:szCs w:val="28"/>
          <w:lang w:val="uk-UA" w:eastAsia="ru-RU"/>
        </w:rPr>
        <w:t>Земельний фонд Зеленодольської міської ради складає 31,19 тис. га, з них площа угідь, що використовується для сільськогосподарського виробництва 21,75 тис. га , в т.ч. ріллі в обробітку по всіх категоріях господарств 20,04 тис. га (92% від земель, що використовуються  в  сільгоспвиробництві).</w:t>
      </w:r>
    </w:p>
    <w:p w:rsidR="005E4786" w:rsidRPr="006F338D" w:rsidRDefault="005E4786" w:rsidP="005E4786">
      <w:pPr>
        <w:widowControl w:val="0"/>
        <w:shd w:val="clear" w:color="auto" w:fill="FFFFFF"/>
        <w:tabs>
          <w:tab w:val="left" w:pos="142"/>
          <w:tab w:val="left" w:pos="959"/>
        </w:tabs>
        <w:spacing w:after="0" w:line="240" w:lineRule="auto"/>
        <w:contextualSpacing/>
        <w:jc w:val="both"/>
        <w:rPr>
          <w:rFonts w:ascii="Times New Roman" w:eastAsia="Times New Roman" w:hAnsi="Times New Roman"/>
          <w:noProof/>
          <w:color w:val="000000"/>
          <w:sz w:val="28"/>
          <w:szCs w:val="28"/>
          <w:lang w:val="uk-UA" w:eastAsia="ru-RU"/>
        </w:rPr>
      </w:pPr>
      <w:r w:rsidRPr="006F338D">
        <w:rPr>
          <w:rFonts w:ascii="Times New Roman" w:eastAsia="Times New Roman" w:hAnsi="Times New Roman"/>
          <w:noProof/>
          <w:color w:val="000000"/>
          <w:sz w:val="28"/>
          <w:szCs w:val="28"/>
          <w:lang w:val="uk-UA" w:eastAsia="ru-RU"/>
        </w:rPr>
        <w:t xml:space="preserve">           Загальна кількість</w:t>
      </w:r>
      <w:r w:rsidRPr="006F338D">
        <w:rPr>
          <w:rFonts w:ascii="Times New Roman" w:eastAsia="Times New Roman" w:hAnsi="Times New Roman"/>
          <w:noProof/>
          <w:color w:val="000000"/>
          <w:sz w:val="16"/>
          <w:szCs w:val="16"/>
          <w:lang w:val="uk-UA" w:eastAsia="ru-RU"/>
        </w:rPr>
        <w:t xml:space="preserve"> </w:t>
      </w:r>
      <w:r w:rsidRPr="006F338D">
        <w:rPr>
          <w:rFonts w:ascii="Times New Roman" w:eastAsia="Times New Roman" w:hAnsi="Times New Roman"/>
          <w:noProof/>
          <w:color w:val="000000"/>
          <w:sz w:val="28"/>
          <w:szCs w:val="28"/>
          <w:lang w:val="uk-UA" w:eastAsia="ru-RU"/>
        </w:rPr>
        <w:t xml:space="preserve">сільськогосподарських  суб’єктів господарювання – 57, у тому числі: фермерські господарства – 54, господарські товариства – 2, </w:t>
      </w:r>
      <w:r w:rsidRPr="006F338D">
        <w:rPr>
          <w:rFonts w:ascii="Times New Roman" w:eastAsia="Times New Roman" w:hAnsi="Times New Roman"/>
          <w:noProof/>
          <w:color w:val="000000"/>
          <w:sz w:val="28"/>
          <w:szCs w:val="28"/>
          <w:lang w:val="uk-UA" w:eastAsia="ru-RU"/>
        </w:rPr>
        <w:lastRenderedPageBreak/>
        <w:t>приватні підприємства – 1.</w:t>
      </w:r>
    </w:p>
    <w:p w:rsidR="005E4786" w:rsidRPr="006F338D" w:rsidRDefault="005E4786" w:rsidP="005E4786">
      <w:pPr>
        <w:shd w:val="clear" w:color="auto" w:fill="FFFFFF"/>
        <w:tabs>
          <w:tab w:val="left" w:pos="142"/>
        </w:tabs>
        <w:spacing w:after="0" w:line="240" w:lineRule="auto"/>
        <w:ind w:firstLine="709"/>
        <w:jc w:val="both"/>
        <w:rPr>
          <w:rFonts w:ascii="Times New Roman" w:eastAsia="Times New Roman" w:hAnsi="Times New Roman"/>
          <w:noProof/>
          <w:color w:val="000000"/>
          <w:sz w:val="28"/>
          <w:szCs w:val="28"/>
          <w:lang w:val="uk-UA" w:eastAsia="ru-RU"/>
        </w:rPr>
      </w:pPr>
      <w:r w:rsidRPr="006F338D">
        <w:rPr>
          <w:rFonts w:ascii="Times New Roman" w:eastAsia="Times New Roman" w:hAnsi="Times New Roman"/>
          <w:noProof/>
          <w:color w:val="000000"/>
          <w:sz w:val="28"/>
          <w:szCs w:val="28"/>
          <w:lang w:val="uk-UA" w:eastAsia="ru-RU"/>
        </w:rPr>
        <w:t xml:space="preserve">Основними напрямами розвитку сільського господарства Зеленодольської об’єднаної територіальної громади ( в основному с.Велика Костромка та с.Мар’янське) є виробництво: </w:t>
      </w:r>
    </w:p>
    <w:p w:rsidR="005E4786" w:rsidRPr="006F338D" w:rsidRDefault="005E4786" w:rsidP="005E4786">
      <w:pPr>
        <w:shd w:val="clear" w:color="auto" w:fill="FFFFFF"/>
        <w:tabs>
          <w:tab w:val="left" w:pos="142"/>
        </w:tabs>
        <w:spacing w:after="0" w:line="240" w:lineRule="auto"/>
        <w:ind w:firstLine="720"/>
        <w:jc w:val="both"/>
        <w:rPr>
          <w:rFonts w:ascii="Times New Roman" w:eastAsia="Times New Roman" w:hAnsi="Times New Roman"/>
          <w:noProof/>
          <w:color w:val="000000"/>
          <w:sz w:val="28"/>
          <w:szCs w:val="28"/>
          <w:lang w:val="uk-UA" w:eastAsia="ru-RU"/>
        </w:rPr>
      </w:pPr>
      <w:r w:rsidRPr="006F338D">
        <w:rPr>
          <w:rFonts w:ascii="Times New Roman" w:eastAsia="Times New Roman" w:hAnsi="Times New Roman"/>
          <w:noProof/>
          <w:color w:val="000000"/>
          <w:sz w:val="28"/>
          <w:szCs w:val="28"/>
          <w:lang w:val="uk-UA" w:eastAsia="ru-RU"/>
        </w:rPr>
        <w:t>зернових, технічних, овочевих культур;</w:t>
      </w:r>
    </w:p>
    <w:p w:rsidR="005E4786" w:rsidRPr="006F338D" w:rsidRDefault="005E4786" w:rsidP="005E4786">
      <w:pPr>
        <w:shd w:val="clear" w:color="auto" w:fill="FFFFFF"/>
        <w:tabs>
          <w:tab w:val="left" w:pos="142"/>
        </w:tabs>
        <w:spacing w:after="0" w:line="240" w:lineRule="auto"/>
        <w:ind w:firstLine="720"/>
        <w:jc w:val="both"/>
        <w:rPr>
          <w:rFonts w:ascii="Times New Roman" w:eastAsia="Times New Roman" w:hAnsi="Times New Roman"/>
          <w:noProof/>
          <w:color w:val="000000"/>
          <w:sz w:val="28"/>
          <w:szCs w:val="28"/>
          <w:lang w:val="uk-UA" w:eastAsia="ru-RU"/>
        </w:rPr>
      </w:pPr>
      <w:r w:rsidRPr="006F338D">
        <w:rPr>
          <w:rFonts w:ascii="Times New Roman" w:eastAsia="Times New Roman" w:hAnsi="Times New Roman"/>
          <w:noProof/>
          <w:color w:val="000000"/>
          <w:sz w:val="28"/>
          <w:szCs w:val="28"/>
          <w:lang w:val="uk-UA" w:eastAsia="ru-RU"/>
        </w:rPr>
        <w:t>м’ясо-молочної продукції;</w:t>
      </w:r>
    </w:p>
    <w:p w:rsidR="005E4786" w:rsidRPr="006F338D" w:rsidRDefault="005E4786" w:rsidP="005E4786">
      <w:pPr>
        <w:shd w:val="clear" w:color="auto" w:fill="FFFFFF"/>
        <w:tabs>
          <w:tab w:val="left" w:pos="142"/>
        </w:tabs>
        <w:spacing w:after="0" w:line="240" w:lineRule="auto"/>
        <w:ind w:firstLine="720"/>
        <w:jc w:val="both"/>
        <w:rPr>
          <w:rFonts w:ascii="Times New Roman" w:eastAsia="Times New Roman" w:hAnsi="Times New Roman"/>
          <w:noProof/>
          <w:color w:val="000000"/>
          <w:sz w:val="28"/>
          <w:szCs w:val="28"/>
          <w:lang w:val="uk-UA" w:eastAsia="ru-RU"/>
        </w:rPr>
      </w:pPr>
      <w:r w:rsidRPr="006F338D">
        <w:rPr>
          <w:rFonts w:ascii="Times New Roman" w:eastAsia="Times New Roman" w:hAnsi="Times New Roman"/>
          <w:noProof/>
          <w:color w:val="000000"/>
          <w:sz w:val="28"/>
          <w:szCs w:val="28"/>
          <w:lang w:val="uk-UA" w:eastAsia="ru-RU"/>
        </w:rPr>
        <w:t>продукції птахівництва.</w:t>
      </w:r>
    </w:p>
    <w:p w:rsidR="005E4786" w:rsidRPr="006F338D" w:rsidRDefault="005E4786" w:rsidP="005E4786">
      <w:pPr>
        <w:widowControl w:val="0"/>
        <w:shd w:val="clear" w:color="auto" w:fill="FFFFFF"/>
        <w:tabs>
          <w:tab w:val="left" w:pos="142"/>
          <w:tab w:val="left" w:pos="959"/>
        </w:tabs>
        <w:spacing w:after="0" w:line="240" w:lineRule="auto"/>
        <w:contextualSpacing/>
        <w:jc w:val="both"/>
        <w:rPr>
          <w:rFonts w:ascii="Times New Roman" w:eastAsia="Times New Roman" w:hAnsi="Times New Roman"/>
          <w:b/>
          <w:noProof/>
          <w:color w:val="000000"/>
          <w:sz w:val="28"/>
          <w:szCs w:val="28"/>
          <w:lang w:val="uk-UA" w:eastAsia="ru-RU"/>
        </w:rPr>
      </w:pPr>
      <w:r w:rsidRPr="006F338D">
        <w:rPr>
          <w:rFonts w:ascii="Times New Roman" w:eastAsia="Times New Roman" w:hAnsi="Times New Roman"/>
          <w:b/>
          <w:noProof/>
          <w:color w:val="000000"/>
          <w:sz w:val="28"/>
          <w:szCs w:val="28"/>
          <w:lang w:val="uk-UA" w:eastAsia="ru-RU"/>
        </w:rPr>
        <w:t xml:space="preserve">           </w:t>
      </w:r>
      <w:r w:rsidRPr="006F338D">
        <w:rPr>
          <w:rFonts w:ascii="Times New Roman" w:eastAsia="Times New Roman" w:hAnsi="Times New Roman"/>
          <w:b/>
          <w:noProof/>
          <w:color w:val="000000"/>
          <w:sz w:val="28"/>
          <w:szCs w:val="28"/>
          <w:shd w:val="clear" w:color="auto" w:fill="FFFFFF"/>
          <w:lang w:val="uk-UA" w:eastAsia="ru-RU"/>
        </w:rPr>
        <w:t xml:space="preserve">              </w:t>
      </w:r>
      <w:r w:rsidRPr="006F338D">
        <w:rPr>
          <w:rFonts w:ascii="Times New Roman" w:eastAsia="Times New Roman" w:hAnsi="Times New Roman"/>
          <w:b/>
          <w:noProof/>
          <w:color w:val="000000"/>
          <w:sz w:val="28"/>
          <w:szCs w:val="28"/>
          <w:lang w:val="uk-UA" w:eastAsia="ru-RU"/>
        </w:rPr>
        <w:t xml:space="preserve">                         Торгівля</w:t>
      </w:r>
    </w:p>
    <w:p w:rsidR="005E4786" w:rsidRPr="006F338D" w:rsidRDefault="005E4786" w:rsidP="005E4786">
      <w:pPr>
        <w:widowControl w:val="0"/>
        <w:shd w:val="clear" w:color="auto" w:fill="FFFFFF"/>
        <w:tabs>
          <w:tab w:val="left" w:pos="142"/>
          <w:tab w:val="left" w:pos="959"/>
        </w:tabs>
        <w:spacing w:after="0" w:line="240" w:lineRule="auto"/>
        <w:contextualSpacing/>
        <w:jc w:val="both"/>
        <w:rPr>
          <w:rFonts w:ascii="Times New Roman" w:eastAsia="Times New Roman" w:hAnsi="Times New Roman"/>
          <w:noProof/>
          <w:color w:val="000000"/>
          <w:sz w:val="28"/>
          <w:szCs w:val="28"/>
          <w:lang w:val="uk-UA" w:eastAsia="ru-RU"/>
        </w:rPr>
      </w:pPr>
      <w:r w:rsidRPr="006F338D">
        <w:rPr>
          <w:rFonts w:ascii="Times New Roman" w:eastAsia="Times New Roman" w:hAnsi="Times New Roman"/>
          <w:b/>
          <w:noProof/>
          <w:color w:val="000000"/>
          <w:sz w:val="28"/>
          <w:szCs w:val="28"/>
          <w:lang w:val="uk-UA" w:eastAsia="ru-RU"/>
        </w:rPr>
        <w:t xml:space="preserve">         </w:t>
      </w:r>
      <w:r w:rsidRPr="006F338D">
        <w:rPr>
          <w:rFonts w:ascii="Times New Roman" w:eastAsia="Times New Roman" w:hAnsi="Times New Roman"/>
          <w:noProof/>
          <w:color w:val="000000"/>
          <w:sz w:val="28"/>
          <w:szCs w:val="28"/>
          <w:lang w:val="uk-UA" w:eastAsia="ru-RU"/>
        </w:rPr>
        <w:t>Споживчий ринок Зеленодольської</w:t>
      </w:r>
      <w:r>
        <w:rPr>
          <w:rFonts w:ascii="Times New Roman" w:eastAsia="Times New Roman" w:hAnsi="Times New Roman"/>
          <w:noProof/>
          <w:color w:val="000000"/>
          <w:sz w:val="28"/>
          <w:szCs w:val="28"/>
          <w:lang w:val="uk-UA" w:eastAsia="ru-RU"/>
        </w:rPr>
        <w:t xml:space="preserve"> міської</w:t>
      </w:r>
      <w:r w:rsidRPr="006F338D">
        <w:rPr>
          <w:rFonts w:ascii="Times New Roman" w:eastAsia="Times New Roman" w:hAnsi="Times New Roman"/>
          <w:noProof/>
          <w:color w:val="000000"/>
          <w:sz w:val="28"/>
          <w:szCs w:val="28"/>
          <w:lang w:val="uk-UA" w:eastAsia="ru-RU"/>
        </w:rPr>
        <w:t xml:space="preserve"> об’єднаної територіальної громади налічує 227 об’єктів торгівлі та  15  об’єктів громадського харчування. </w:t>
      </w:r>
    </w:p>
    <w:p w:rsidR="005E4786" w:rsidRPr="006F338D" w:rsidRDefault="005E4786" w:rsidP="005E4786">
      <w:pPr>
        <w:widowControl w:val="0"/>
        <w:shd w:val="clear" w:color="auto" w:fill="FFFFFF"/>
        <w:tabs>
          <w:tab w:val="left" w:pos="142"/>
          <w:tab w:val="left" w:pos="959"/>
        </w:tabs>
        <w:spacing w:after="0" w:line="240" w:lineRule="auto"/>
        <w:contextualSpacing/>
        <w:jc w:val="both"/>
        <w:rPr>
          <w:rFonts w:ascii="Times New Roman" w:eastAsia="Times New Roman" w:hAnsi="Times New Roman"/>
          <w:noProof/>
          <w:color w:val="000000"/>
          <w:sz w:val="28"/>
          <w:szCs w:val="28"/>
          <w:lang w:val="uk-UA" w:eastAsia="ru-RU"/>
        </w:rPr>
      </w:pPr>
      <w:r w:rsidRPr="006F338D">
        <w:rPr>
          <w:rFonts w:ascii="Times New Roman" w:eastAsia="Times New Roman" w:hAnsi="Times New Roman"/>
          <w:b/>
          <w:noProof/>
          <w:color w:val="000000"/>
          <w:sz w:val="28"/>
          <w:szCs w:val="28"/>
          <w:lang w:val="uk-UA" w:eastAsia="ru-RU"/>
        </w:rPr>
        <w:t xml:space="preserve">             </w:t>
      </w:r>
      <w:r w:rsidRPr="006F338D">
        <w:rPr>
          <w:rFonts w:ascii="Times New Roman" w:eastAsia="Times New Roman" w:hAnsi="Times New Roman"/>
          <w:noProof/>
          <w:color w:val="000000"/>
          <w:sz w:val="28"/>
          <w:szCs w:val="28"/>
          <w:lang w:val="uk-UA" w:eastAsia="ru-RU"/>
        </w:rPr>
        <w:t xml:space="preserve">Торговельну мережу Зеленодольської </w:t>
      </w:r>
      <w:r>
        <w:rPr>
          <w:rFonts w:ascii="Times New Roman" w:eastAsia="Times New Roman" w:hAnsi="Times New Roman"/>
          <w:noProof/>
          <w:color w:val="000000"/>
          <w:sz w:val="28"/>
          <w:szCs w:val="28"/>
          <w:lang w:val="uk-UA" w:eastAsia="ru-RU"/>
        </w:rPr>
        <w:t xml:space="preserve">міської </w:t>
      </w:r>
      <w:r w:rsidRPr="006F338D">
        <w:rPr>
          <w:rFonts w:ascii="Times New Roman" w:eastAsia="Times New Roman" w:hAnsi="Times New Roman"/>
          <w:noProof/>
          <w:color w:val="000000"/>
          <w:sz w:val="28"/>
          <w:szCs w:val="28"/>
          <w:lang w:val="uk-UA" w:eastAsia="ru-RU"/>
        </w:rPr>
        <w:t xml:space="preserve">об’єднаної територіальної громади на цей час забезпечують торговельні структури – «АТБ – Маркет», «Вулик».         </w:t>
      </w:r>
    </w:p>
    <w:p w:rsidR="005E4786" w:rsidRPr="006F338D" w:rsidRDefault="005E4786" w:rsidP="005E4786">
      <w:pPr>
        <w:widowControl w:val="0"/>
        <w:shd w:val="clear" w:color="auto" w:fill="FFFFFF"/>
        <w:tabs>
          <w:tab w:val="left" w:pos="142"/>
          <w:tab w:val="left" w:pos="959"/>
        </w:tabs>
        <w:spacing w:after="0" w:line="240" w:lineRule="auto"/>
        <w:contextualSpacing/>
        <w:jc w:val="center"/>
        <w:rPr>
          <w:rFonts w:ascii="Times New Roman" w:eastAsia="Times New Roman" w:hAnsi="Times New Roman"/>
          <w:b/>
          <w:noProof/>
          <w:color w:val="000000"/>
          <w:sz w:val="28"/>
          <w:szCs w:val="28"/>
          <w:lang w:val="uk-UA" w:eastAsia="ru-RU"/>
        </w:rPr>
      </w:pPr>
      <w:r w:rsidRPr="006F338D">
        <w:rPr>
          <w:rFonts w:ascii="Times New Roman" w:eastAsia="Times New Roman" w:hAnsi="Times New Roman"/>
          <w:b/>
          <w:noProof/>
          <w:color w:val="000000"/>
          <w:sz w:val="28"/>
          <w:szCs w:val="28"/>
          <w:lang w:val="uk-UA" w:eastAsia="ru-RU"/>
        </w:rPr>
        <w:t>Освіта</w:t>
      </w:r>
    </w:p>
    <w:p w:rsidR="005E4786" w:rsidRPr="006F338D" w:rsidRDefault="005E4786" w:rsidP="005E4786">
      <w:pPr>
        <w:widowControl w:val="0"/>
        <w:shd w:val="clear" w:color="auto" w:fill="FFFFFF"/>
        <w:tabs>
          <w:tab w:val="left" w:pos="142"/>
          <w:tab w:val="left" w:pos="959"/>
        </w:tabs>
        <w:spacing w:after="0" w:line="240" w:lineRule="auto"/>
        <w:contextualSpacing/>
        <w:jc w:val="both"/>
        <w:rPr>
          <w:rFonts w:ascii="Times New Roman" w:eastAsia="Times New Roman" w:hAnsi="Times New Roman"/>
          <w:noProof/>
          <w:color w:val="000000"/>
          <w:sz w:val="28"/>
          <w:szCs w:val="28"/>
          <w:lang w:val="uk-UA" w:eastAsia="ru-RU"/>
        </w:rPr>
      </w:pPr>
      <w:r w:rsidRPr="006F338D">
        <w:rPr>
          <w:rFonts w:ascii="Times New Roman" w:eastAsia="Times New Roman" w:hAnsi="Times New Roman"/>
          <w:noProof/>
          <w:color w:val="000000"/>
          <w:sz w:val="28"/>
          <w:szCs w:val="28"/>
          <w:lang w:val="uk-UA" w:eastAsia="ru-RU"/>
        </w:rPr>
        <w:t xml:space="preserve">        На початок 2016 року до комунальної власності </w:t>
      </w:r>
      <w:r>
        <w:rPr>
          <w:rFonts w:ascii="Times New Roman" w:eastAsia="Times New Roman" w:hAnsi="Times New Roman"/>
          <w:noProof/>
          <w:color w:val="000000"/>
          <w:sz w:val="28"/>
          <w:szCs w:val="28"/>
          <w:lang w:val="uk-UA" w:eastAsia="ru-RU"/>
        </w:rPr>
        <w:t xml:space="preserve">Зеленодольської міської об'єднаної територіальної громади </w:t>
      </w:r>
      <w:r w:rsidRPr="006F338D">
        <w:rPr>
          <w:rFonts w:ascii="Times New Roman" w:eastAsia="Times New Roman" w:hAnsi="Times New Roman"/>
          <w:noProof/>
          <w:color w:val="000000"/>
          <w:sz w:val="28"/>
          <w:szCs w:val="28"/>
          <w:lang w:val="uk-UA" w:eastAsia="ru-RU"/>
        </w:rPr>
        <w:t>передано 6 загальноосвітніх шкіл, 1 вечірня школа, Апостолівський  районний ліцей-інтернат, Зеленодольський центр позашкільної роботи.</w:t>
      </w:r>
    </w:p>
    <w:p w:rsidR="005E4786" w:rsidRPr="006F338D" w:rsidRDefault="005E4786" w:rsidP="005E4786">
      <w:pPr>
        <w:widowControl w:val="0"/>
        <w:shd w:val="clear" w:color="auto" w:fill="FFFFFF"/>
        <w:tabs>
          <w:tab w:val="left" w:pos="142"/>
          <w:tab w:val="left" w:pos="959"/>
        </w:tabs>
        <w:spacing w:after="0" w:line="240" w:lineRule="auto"/>
        <w:contextualSpacing/>
        <w:jc w:val="both"/>
        <w:rPr>
          <w:rFonts w:ascii="Times New Roman" w:eastAsia="Times New Roman" w:hAnsi="Times New Roman"/>
          <w:noProof/>
          <w:color w:val="000000"/>
          <w:sz w:val="28"/>
          <w:szCs w:val="28"/>
          <w:lang w:val="uk-UA" w:eastAsia="ru-RU"/>
        </w:rPr>
      </w:pPr>
      <w:r w:rsidRPr="006F338D">
        <w:rPr>
          <w:rFonts w:ascii="Times New Roman" w:eastAsia="Times New Roman" w:hAnsi="Times New Roman"/>
          <w:noProof/>
          <w:color w:val="000000"/>
          <w:sz w:val="28"/>
          <w:szCs w:val="28"/>
          <w:lang w:val="uk-UA" w:eastAsia="ru-RU"/>
        </w:rPr>
        <w:t xml:space="preserve">         Всього у 2015-2016 навчальному році навчанням охоплено 1776 учнів ( зних учні 1-4 класів – 764, учні 5-11 класів – 1012). </w:t>
      </w:r>
    </w:p>
    <w:p w:rsidR="005E4786" w:rsidRPr="006F338D" w:rsidRDefault="005E4786" w:rsidP="005E4786">
      <w:pPr>
        <w:widowControl w:val="0"/>
        <w:shd w:val="clear" w:color="auto" w:fill="FFFFFF"/>
        <w:tabs>
          <w:tab w:val="left" w:pos="142"/>
          <w:tab w:val="left" w:pos="959"/>
        </w:tabs>
        <w:spacing w:after="0" w:line="240" w:lineRule="auto"/>
        <w:contextualSpacing/>
        <w:jc w:val="both"/>
        <w:rPr>
          <w:rFonts w:ascii="Times New Roman" w:eastAsia="Times New Roman" w:hAnsi="Times New Roman"/>
          <w:noProof/>
          <w:color w:val="000000"/>
          <w:sz w:val="28"/>
          <w:szCs w:val="28"/>
          <w:lang w:val="uk-UA" w:eastAsia="ru-RU"/>
        </w:rPr>
      </w:pPr>
      <w:r w:rsidRPr="006F338D">
        <w:rPr>
          <w:rFonts w:ascii="Times New Roman" w:eastAsia="Times New Roman" w:hAnsi="Times New Roman"/>
          <w:noProof/>
          <w:color w:val="000000"/>
          <w:sz w:val="28"/>
          <w:szCs w:val="28"/>
          <w:lang w:val="uk-UA" w:eastAsia="ru-RU"/>
        </w:rPr>
        <w:t>Кількість дітей, батьки яких перебувають в АТО – 33. Кількість дітей переселенців, що навчаються в закладах освіти Зеленодольської об’єднаної територіальної громади – 8.</w:t>
      </w:r>
    </w:p>
    <w:p w:rsidR="005E4786" w:rsidRPr="006F338D" w:rsidRDefault="005E4786" w:rsidP="005E4786">
      <w:pPr>
        <w:widowControl w:val="0"/>
        <w:shd w:val="clear" w:color="auto" w:fill="FFFFFF"/>
        <w:tabs>
          <w:tab w:val="left" w:pos="142"/>
          <w:tab w:val="left" w:pos="959"/>
        </w:tabs>
        <w:spacing w:after="0" w:line="240" w:lineRule="auto"/>
        <w:contextualSpacing/>
        <w:jc w:val="both"/>
        <w:rPr>
          <w:rFonts w:ascii="Times New Roman" w:eastAsia="Times New Roman" w:hAnsi="Times New Roman"/>
          <w:noProof/>
          <w:color w:val="000000"/>
          <w:sz w:val="28"/>
          <w:szCs w:val="28"/>
          <w:lang w:val="uk-UA" w:eastAsia="ru-RU"/>
        </w:rPr>
      </w:pPr>
      <w:r w:rsidRPr="006F338D">
        <w:rPr>
          <w:rFonts w:ascii="Times New Roman" w:eastAsia="Times New Roman" w:hAnsi="Times New Roman"/>
          <w:noProof/>
          <w:color w:val="000000"/>
          <w:sz w:val="28"/>
          <w:szCs w:val="28"/>
          <w:lang w:val="uk-UA" w:eastAsia="ru-RU"/>
        </w:rPr>
        <w:t>Кількість комп’ютерних класів в учбових закладах – 11.</w:t>
      </w:r>
    </w:p>
    <w:p w:rsidR="005E4786" w:rsidRDefault="005E4786" w:rsidP="005E4786">
      <w:pPr>
        <w:widowControl w:val="0"/>
        <w:shd w:val="clear" w:color="auto" w:fill="FFFFFF"/>
        <w:tabs>
          <w:tab w:val="left" w:pos="142"/>
          <w:tab w:val="left" w:pos="959"/>
        </w:tabs>
        <w:spacing w:after="0" w:line="240" w:lineRule="auto"/>
        <w:contextualSpacing/>
        <w:jc w:val="both"/>
        <w:rPr>
          <w:rFonts w:ascii="Times New Roman" w:eastAsia="Times New Roman" w:hAnsi="Times New Roman"/>
          <w:noProof/>
          <w:color w:val="000000"/>
          <w:sz w:val="28"/>
          <w:szCs w:val="28"/>
          <w:lang w:val="uk-UA" w:eastAsia="ru-RU"/>
        </w:rPr>
      </w:pPr>
      <w:r w:rsidRPr="006F338D">
        <w:rPr>
          <w:rFonts w:ascii="Times New Roman" w:eastAsia="Times New Roman" w:hAnsi="Times New Roman"/>
          <w:noProof/>
          <w:color w:val="000000"/>
          <w:sz w:val="28"/>
          <w:szCs w:val="28"/>
          <w:lang w:val="uk-UA" w:eastAsia="ru-RU"/>
        </w:rPr>
        <w:t>Забезпеченість підручниками у 2016 році планується на рівні 100%.</w:t>
      </w:r>
    </w:p>
    <w:p w:rsidR="005E4786" w:rsidRPr="005E4786" w:rsidRDefault="005E4786" w:rsidP="005E4786">
      <w:pPr>
        <w:widowControl w:val="0"/>
        <w:shd w:val="clear" w:color="auto" w:fill="FFFFFF"/>
        <w:tabs>
          <w:tab w:val="left" w:pos="142"/>
          <w:tab w:val="left" w:pos="959"/>
        </w:tabs>
        <w:spacing w:after="0" w:line="240" w:lineRule="auto"/>
        <w:contextualSpacing/>
        <w:jc w:val="both"/>
        <w:rPr>
          <w:rFonts w:ascii="Times New Roman" w:eastAsia="Times New Roman" w:hAnsi="Times New Roman"/>
          <w:noProof/>
          <w:color w:val="000000"/>
          <w:sz w:val="28"/>
          <w:szCs w:val="28"/>
          <w:lang w:val="uk-UA" w:eastAsia="ru-RU"/>
        </w:rPr>
      </w:pPr>
      <w:r w:rsidRPr="006F338D">
        <w:rPr>
          <w:rFonts w:ascii="Times New Roman" w:eastAsia="Times New Roman" w:hAnsi="Times New Roman"/>
          <w:noProof/>
          <w:color w:val="000000"/>
          <w:sz w:val="28"/>
          <w:szCs w:val="28"/>
          <w:lang w:val="uk-UA" w:eastAsia="ru-RU"/>
        </w:rPr>
        <w:t xml:space="preserve"> </w:t>
      </w:r>
      <w:r w:rsidRPr="0061244F">
        <w:rPr>
          <w:rFonts w:ascii="Times New Roman" w:hAnsi="Times New Roman"/>
          <w:color w:val="000000"/>
          <w:sz w:val="28"/>
          <w:szCs w:val="28"/>
          <w:lang w:val="uk-UA"/>
        </w:rPr>
        <w:t xml:space="preserve">Дошкільна освіта представлена на території громади </w:t>
      </w:r>
      <w:r>
        <w:rPr>
          <w:rFonts w:ascii="Times New Roman" w:hAnsi="Times New Roman"/>
          <w:color w:val="000000"/>
          <w:sz w:val="28"/>
          <w:szCs w:val="28"/>
          <w:lang w:val="uk-UA"/>
        </w:rPr>
        <w:t>6</w:t>
      </w:r>
      <w:r w:rsidRPr="0061244F">
        <w:rPr>
          <w:rFonts w:ascii="Times New Roman" w:hAnsi="Times New Roman"/>
          <w:color w:val="000000"/>
          <w:sz w:val="28"/>
          <w:szCs w:val="28"/>
          <w:lang w:val="uk-UA"/>
        </w:rPr>
        <w:t xml:space="preserve"> дошкільними навчальними закладами (3 з яких в сільській місцевості). Орієнтовна кількість дітей охоплених дошк</w:t>
      </w:r>
      <w:r>
        <w:rPr>
          <w:rFonts w:ascii="Times New Roman" w:hAnsi="Times New Roman"/>
          <w:color w:val="000000"/>
          <w:sz w:val="28"/>
          <w:szCs w:val="28"/>
          <w:lang w:val="uk-UA"/>
        </w:rPr>
        <w:t xml:space="preserve">ільною освітою на 2016 рік – 641. </w:t>
      </w:r>
    </w:p>
    <w:p w:rsidR="005E4786" w:rsidRPr="005E4786" w:rsidRDefault="005E4786" w:rsidP="005E4786">
      <w:pPr>
        <w:shd w:val="clear" w:color="auto" w:fill="FFFFFF"/>
        <w:tabs>
          <w:tab w:val="left" w:pos="142"/>
        </w:tabs>
        <w:spacing w:after="0" w:line="240" w:lineRule="auto"/>
        <w:ind w:firstLine="601"/>
        <w:jc w:val="center"/>
        <w:rPr>
          <w:rFonts w:ascii="Times New Roman" w:eastAsia="Times New Roman" w:hAnsi="Times New Roman"/>
          <w:b/>
          <w:bCs/>
          <w:noProof/>
          <w:sz w:val="28"/>
          <w:szCs w:val="28"/>
          <w:lang w:val="uk-UA" w:eastAsia="ru-RU"/>
        </w:rPr>
      </w:pPr>
      <w:r w:rsidRPr="006F338D">
        <w:rPr>
          <w:rFonts w:ascii="Times New Roman" w:eastAsia="Times New Roman" w:hAnsi="Times New Roman"/>
          <w:b/>
          <w:bCs/>
          <w:noProof/>
          <w:sz w:val="28"/>
          <w:szCs w:val="28"/>
          <w:lang w:val="uk-UA" w:eastAsia="ru-RU"/>
        </w:rPr>
        <w:t>Охорона здоров’я</w:t>
      </w:r>
    </w:p>
    <w:p w:rsidR="005E4786" w:rsidRPr="006F338D" w:rsidRDefault="005E4786" w:rsidP="005E4786">
      <w:p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eastAsia="ru-RU"/>
        </w:rPr>
        <w:t xml:space="preserve">            </w:t>
      </w:r>
      <w:r w:rsidRPr="006F338D">
        <w:rPr>
          <w:rFonts w:ascii="Times New Roman" w:eastAsia="Times New Roman" w:hAnsi="Times New Roman"/>
          <w:noProof/>
          <w:sz w:val="28"/>
          <w:szCs w:val="28"/>
          <w:lang w:val="uk-UA" w:eastAsia="ru-RU"/>
        </w:rPr>
        <w:t xml:space="preserve">На території  Зеленодольської міської ради галузь охорони здоров’я представлена трьома видами медичної допомоги – це первинна, вторинна та третинна медицина. До первинної медицини відносяться комунальні заклади  «Зеленодольський центр первинної медико-санітарної допомоги та дві сільських амбулаторій загальної практики сімейної медицини.                          </w:t>
      </w:r>
    </w:p>
    <w:p w:rsidR="005E4786" w:rsidRPr="006F338D" w:rsidRDefault="005E4786" w:rsidP="005E4786">
      <w:pPr>
        <w:widowControl w:val="0"/>
        <w:shd w:val="clear" w:color="auto" w:fill="FFFFFF"/>
        <w:tabs>
          <w:tab w:val="left" w:pos="142"/>
          <w:tab w:val="left" w:pos="959"/>
        </w:tabs>
        <w:spacing w:after="0" w:line="240" w:lineRule="auto"/>
        <w:contextualSpacing/>
        <w:jc w:val="both"/>
        <w:rPr>
          <w:rFonts w:ascii="Times New Roman" w:eastAsia="Times New Roman" w:hAnsi="Times New Roman"/>
          <w:b/>
          <w:bCs/>
          <w:noProof/>
          <w:sz w:val="24"/>
          <w:szCs w:val="24"/>
          <w:lang w:val="uk-UA" w:eastAsia="ru-RU"/>
        </w:rPr>
      </w:pPr>
      <w:r w:rsidRPr="006F338D">
        <w:rPr>
          <w:rFonts w:ascii="Times New Roman" w:eastAsia="Times New Roman" w:hAnsi="Times New Roman"/>
          <w:noProof/>
          <w:sz w:val="24"/>
          <w:szCs w:val="24"/>
          <w:lang w:val="uk-UA" w:eastAsia="ru-RU"/>
        </w:rPr>
        <w:t xml:space="preserve">         </w:t>
      </w:r>
    </w:p>
    <w:p w:rsidR="005E4786" w:rsidRPr="005E4786" w:rsidRDefault="005E4786" w:rsidP="005E4786">
      <w:pPr>
        <w:shd w:val="clear" w:color="auto" w:fill="FFFFFF"/>
        <w:tabs>
          <w:tab w:val="left" w:pos="142"/>
        </w:tabs>
        <w:spacing w:after="0" w:line="240" w:lineRule="auto"/>
        <w:ind w:firstLine="720"/>
        <w:jc w:val="center"/>
        <w:rPr>
          <w:rFonts w:ascii="Times New Roman" w:eastAsia="Times New Roman" w:hAnsi="Times New Roman"/>
          <w:b/>
          <w:bCs/>
          <w:noProof/>
          <w:sz w:val="28"/>
          <w:szCs w:val="28"/>
          <w:lang w:val="uk-UA" w:eastAsia="ru-RU"/>
        </w:rPr>
      </w:pPr>
      <w:r w:rsidRPr="006F338D">
        <w:rPr>
          <w:rFonts w:ascii="Times New Roman" w:eastAsia="Times New Roman" w:hAnsi="Times New Roman"/>
          <w:b/>
          <w:bCs/>
          <w:noProof/>
          <w:sz w:val="28"/>
          <w:szCs w:val="28"/>
          <w:lang w:val="uk-UA" w:eastAsia="ru-RU"/>
        </w:rPr>
        <w:t>Культура</w:t>
      </w:r>
    </w:p>
    <w:p w:rsidR="005E4786" w:rsidRPr="006F338D" w:rsidRDefault="005E4786" w:rsidP="005E4786">
      <w:pPr>
        <w:tabs>
          <w:tab w:val="left" w:pos="142"/>
        </w:tabs>
        <w:spacing w:after="0" w:line="240" w:lineRule="auto"/>
        <w:ind w:firstLine="360"/>
        <w:jc w:val="both"/>
        <w:rPr>
          <w:rFonts w:ascii="Times New Roman" w:eastAsia="Times New Roman" w:hAnsi="Times New Roman"/>
          <w:noProof/>
          <w:sz w:val="28"/>
          <w:szCs w:val="24"/>
          <w:lang w:val="uk-UA" w:eastAsia="ru-RU"/>
        </w:rPr>
      </w:pPr>
      <w:r w:rsidRPr="006F338D">
        <w:rPr>
          <w:rFonts w:ascii="Times New Roman" w:eastAsia="Times New Roman" w:hAnsi="Times New Roman"/>
          <w:noProof/>
          <w:sz w:val="28"/>
          <w:szCs w:val="24"/>
          <w:lang w:val="uk-UA" w:eastAsia="ru-RU"/>
        </w:rPr>
        <w:t xml:space="preserve">     На балансі, Зеленодольської міської ради знаходяться 4 будинки культури (з них 3 в сільській місцевості) та 4 бібліотеки ( з них дві в сільській місцевості), В цих закладах працює 64 особи, з них: працівників  бібліотеки в 10 (з них в сільській місцевості – 4),працівників будинків культури і клубів – 54 ( з них в сільській місцевості – 28), вакансії відсутні. На 2016 рік планується зберегти мережу будинків культури, клубів та бібліотек на рівні 2015 року. </w:t>
      </w:r>
    </w:p>
    <w:p w:rsidR="005E4786" w:rsidRPr="006F338D" w:rsidRDefault="005E4786" w:rsidP="005E4786">
      <w:pPr>
        <w:tabs>
          <w:tab w:val="left" w:pos="142"/>
        </w:tabs>
        <w:spacing w:after="0" w:line="240" w:lineRule="auto"/>
        <w:ind w:firstLine="360"/>
        <w:jc w:val="both"/>
        <w:rPr>
          <w:rFonts w:ascii="Times New Roman" w:eastAsia="Times New Roman" w:hAnsi="Times New Roman"/>
          <w:noProof/>
          <w:sz w:val="28"/>
          <w:szCs w:val="24"/>
          <w:lang w:val="uk-UA" w:eastAsia="ru-RU"/>
        </w:rPr>
      </w:pPr>
      <w:r w:rsidRPr="006F338D">
        <w:rPr>
          <w:rFonts w:ascii="Times New Roman" w:eastAsia="Times New Roman" w:hAnsi="Times New Roman"/>
          <w:noProof/>
          <w:sz w:val="28"/>
          <w:szCs w:val="24"/>
          <w:lang w:val="uk-UA" w:eastAsia="ru-RU"/>
        </w:rPr>
        <w:t>Планується проведення 447 культурно-мистецьких заходи, з них: по бібліотекам -254, по будинкам культури та клубам - 193</w:t>
      </w:r>
    </w:p>
    <w:p w:rsidR="005E4786" w:rsidRPr="006F338D" w:rsidRDefault="005E4786" w:rsidP="005E4786">
      <w:pPr>
        <w:tabs>
          <w:tab w:val="left" w:pos="142"/>
        </w:tabs>
        <w:spacing w:after="0" w:line="240" w:lineRule="auto"/>
        <w:ind w:firstLine="360"/>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4"/>
          <w:lang w:val="uk-UA" w:eastAsia="ru-RU"/>
        </w:rPr>
        <w:t xml:space="preserve">В 4 клубних закладах – 1320 місць для глядачів. </w:t>
      </w:r>
      <w:r w:rsidRPr="006F338D">
        <w:rPr>
          <w:rFonts w:ascii="Times New Roman" w:eastAsia="Times New Roman" w:hAnsi="Times New Roman"/>
          <w:noProof/>
          <w:sz w:val="28"/>
          <w:szCs w:val="28"/>
          <w:lang w:val="uk-UA" w:eastAsia="ru-RU"/>
        </w:rPr>
        <w:t xml:space="preserve">Клубні формування планують організовувати систематичні навчання, проводять репетиції, </w:t>
      </w:r>
      <w:r w:rsidRPr="006F338D">
        <w:rPr>
          <w:rFonts w:ascii="Times New Roman" w:eastAsia="Times New Roman" w:hAnsi="Times New Roman"/>
          <w:noProof/>
          <w:sz w:val="28"/>
          <w:szCs w:val="28"/>
          <w:lang w:val="uk-UA" w:eastAsia="ru-RU"/>
        </w:rPr>
        <w:lastRenderedPageBreak/>
        <w:t xml:space="preserve">концерти, виставки, тренування тощо. Стан матеріально-технічної бази клубних закладів можна вважати  задовільним. </w:t>
      </w:r>
    </w:p>
    <w:p w:rsidR="005E4786" w:rsidRPr="006F338D" w:rsidRDefault="005E4786" w:rsidP="005E4786">
      <w:pPr>
        <w:tabs>
          <w:tab w:val="left" w:pos="142"/>
        </w:tabs>
        <w:spacing w:after="0" w:line="240" w:lineRule="auto"/>
        <w:ind w:firstLine="360"/>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В 2016 році аналогічно з попереднім роком планується забезпечити культурне  дозвілля населення, підготовка, організація, проведення та  координація   культурно - масових  заходів.</w:t>
      </w:r>
    </w:p>
    <w:p w:rsidR="005E4786" w:rsidRPr="006F338D" w:rsidRDefault="005E4786" w:rsidP="005E4786">
      <w:pPr>
        <w:tabs>
          <w:tab w:val="left" w:pos="142"/>
        </w:tabs>
        <w:spacing w:after="0" w:line="240" w:lineRule="auto"/>
        <w:ind w:firstLine="708"/>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 xml:space="preserve">Залучати дітей до  гуртків, клубів  за  інтересами,  колективів  художньої  самодіяльності та беруть участь у всеукраїнських та регіональних культурно-мистецьких заходах.   </w:t>
      </w:r>
    </w:p>
    <w:p w:rsidR="005E4786" w:rsidRPr="006F338D" w:rsidRDefault="005E4786" w:rsidP="005E4786">
      <w:pPr>
        <w:tabs>
          <w:tab w:val="left" w:pos="142"/>
        </w:tabs>
        <w:spacing w:after="0" w:line="240" w:lineRule="auto"/>
        <w:ind w:firstLine="284"/>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 xml:space="preserve">Театри, кінотеатри та концертні організації в населених пунктах Зеленодольської міської ради відсутні. </w:t>
      </w:r>
    </w:p>
    <w:p w:rsidR="005E4786" w:rsidRPr="005E4786" w:rsidRDefault="005E4786" w:rsidP="005E4786">
      <w:pPr>
        <w:widowControl w:val="0"/>
        <w:shd w:val="clear" w:color="auto" w:fill="FFFFFF"/>
        <w:tabs>
          <w:tab w:val="left" w:pos="142"/>
          <w:tab w:val="left" w:pos="959"/>
        </w:tabs>
        <w:spacing w:after="0" w:line="240" w:lineRule="auto"/>
        <w:contextualSpacing/>
        <w:jc w:val="center"/>
        <w:rPr>
          <w:rFonts w:ascii="Times New Roman" w:eastAsia="Times New Roman" w:hAnsi="Times New Roman"/>
          <w:b/>
          <w:noProof/>
          <w:color w:val="000000"/>
          <w:sz w:val="28"/>
          <w:szCs w:val="28"/>
          <w:lang w:val="uk-UA" w:eastAsia="ru-RU"/>
        </w:rPr>
      </w:pPr>
      <w:r w:rsidRPr="006F338D">
        <w:rPr>
          <w:rFonts w:ascii="Times New Roman" w:eastAsia="Times New Roman" w:hAnsi="Times New Roman"/>
          <w:b/>
          <w:noProof/>
          <w:color w:val="000000"/>
          <w:sz w:val="28"/>
          <w:szCs w:val="28"/>
          <w:lang w:eastAsia="ru-RU"/>
        </w:rPr>
        <w:t>Спорт</w:t>
      </w:r>
    </w:p>
    <w:p w:rsidR="005E4786" w:rsidRPr="006F338D" w:rsidRDefault="005E4786" w:rsidP="005E4786">
      <w:pPr>
        <w:tabs>
          <w:tab w:val="left" w:pos="142"/>
        </w:tabs>
        <w:spacing w:after="0" w:line="240" w:lineRule="auto"/>
        <w:ind w:firstLine="708"/>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 xml:space="preserve">В Зеленодольській об’єднаній територіальній громаді функціонує 1 стадіон. Збільшення кількості стадіонів не планується. Відсутні плавальні басейни. В об`єднаній територіальній громаді функціонує 1 футбольне поле, 2 тренажерних зали. </w:t>
      </w:r>
    </w:p>
    <w:p w:rsidR="005E4786" w:rsidRPr="006F338D" w:rsidRDefault="005E4786" w:rsidP="005E4786">
      <w:pPr>
        <w:tabs>
          <w:tab w:val="left" w:pos="142"/>
        </w:tabs>
        <w:spacing w:after="0" w:line="240" w:lineRule="auto"/>
        <w:ind w:firstLine="708"/>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Діє 2 дитячо-юнацьких спортивних школи, в яких займаються 422 особи різної вікової категорії.</w:t>
      </w:r>
    </w:p>
    <w:p w:rsidR="005E4786" w:rsidRPr="006F338D" w:rsidRDefault="005E4786" w:rsidP="005E4786">
      <w:pPr>
        <w:tabs>
          <w:tab w:val="left" w:pos="142"/>
        </w:tabs>
        <w:spacing w:after="0" w:line="240" w:lineRule="auto"/>
        <w:ind w:firstLine="708"/>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В 2016 році планується прийняти участь та провести в 82 обласних та місцевих спортивно-масових заходів (змагань). В них орієнтовно  прийме участь 898 учасників.</w:t>
      </w:r>
    </w:p>
    <w:p w:rsidR="005E4786" w:rsidRPr="006F338D" w:rsidRDefault="005E4786" w:rsidP="005E4786">
      <w:pPr>
        <w:tabs>
          <w:tab w:val="left" w:pos="142"/>
        </w:tabs>
        <w:spacing w:after="0" w:line="240" w:lineRule="auto"/>
        <w:ind w:firstLine="708"/>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 xml:space="preserve">Кількість спортивних змагань з різних видів спорту на обласному рівні орієнтовно на 2016 рік – 10 одиниць. В них прийме участь приблизно 180 осіб. </w:t>
      </w:r>
    </w:p>
    <w:p w:rsidR="005E4786" w:rsidRDefault="005E4786" w:rsidP="005E4786">
      <w:pPr>
        <w:widowControl w:val="0"/>
        <w:shd w:val="clear" w:color="auto" w:fill="FFFFFF"/>
        <w:tabs>
          <w:tab w:val="center" w:pos="-3261"/>
          <w:tab w:val="left" w:pos="142"/>
        </w:tabs>
        <w:spacing w:after="0" w:line="240" w:lineRule="auto"/>
        <w:jc w:val="both"/>
        <w:rPr>
          <w:rFonts w:ascii="Times New Roman" w:eastAsia="Times New Roman" w:hAnsi="Times New Roman"/>
          <w:b/>
          <w:noProof/>
          <w:color w:val="000000"/>
          <w:sz w:val="28"/>
          <w:szCs w:val="28"/>
          <w:lang w:val="uk-UA" w:eastAsia="ru-RU"/>
        </w:rPr>
      </w:pPr>
    </w:p>
    <w:p w:rsidR="005E4786" w:rsidRDefault="005E4786" w:rsidP="005E4786">
      <w:pPr>
        <w:widowControl w:val="0"/>
        <w:shd w:val="clear" w:color="auto" w:fill="FFFFFF"/>
        <w:tabs>
          <w:tab w:val="center" w:pos="-3261"/>
          <w:tab w:val="left" w:pos="142"/>
        </w:tabs>
        <w:spacing w:after="0" w:line="240" w:lineRule="auto"/>
        <w:jc w:val="center"/>
        <w:rPr>
          <w:rFonts w:ascii="Times New Roman" w:eastAsia="Times New Roman" w:hAnsi="Times New Roman"/>
          <w:b/>
          <w:noProof/>
          <w:color w:val="000000"/>
          <w:sz w:val="28"/>
          <w:szCs w:val="28"/>
          <w:lang w:val="uk-UA" w:eastAsia="ru-RU"/>
        </w:rPr>
      </w:pPr>
      <w:r w:rsidRPr="006F338D">
        <w:rPr>
          <w:rFonts w:ascii="Times New Roman" w:eastAsia="Times New Roman" w:hAnsi="Times New Roman"/>
          <w:b/>
          <w:noProof/>
          <w:color w:val="000000"/>
          <w:sz w:val="28"/>
          <w:szCs w:val="28"/>
          <w:lang w:val="uk-UA" w:eastAsia="ru-RU"/>
        </w:rPr>
        <w:t>2. Головна мета та пріоритетні напрями розвитку Зеленодольської об’єднаної територіальної громади на 2016 рік</w:t>
      </w:r>
    </w:p>
    <w:p w:rsidR="005E4786" w:rsidRPr="006F338D" w:rsidRDefault="005E4786" w:rsidP="005E4786">
      <w:pPr>
        <w:widowControl w:val="0"/>
        <w:shd w:val="clear" w:color="auto" w:fill="FFFFFF"/>
        <w:tabs>
          <w:tab w:val="center" w:pos="-3261"/>
          <w:tab w:val="left" w:pos="142"/>
        </w:tabs>
        <w:spacing w:after="0" w:line="240" w:lineRule="auto"/>
        <w:jc w:val="center"/>
        <w:rPr>
          <w:rFonts w:ascii="Times New Roman" w:eastAsia="Times New Roman" w:hAnsi="Times New Roman"/>
          <w:b/>
          <w:noProof/>
          <w:color w:val="000000"/>
          <w:sz w:val="28"/>
          <w:szCs w:val="28"/>
          <w:lang w:val="uk-UA" w:eastAsia="ru-RU"/>
        </w:rPr>
      </w:pPr>
    </w:p>
    <w:p w:rsidR="005E4786" w:rsidRPr="006F338D" w:rsidRDefault="005E4786" w:rsidP="005E4786">
      <w:pPr>
        <w:widowControl w:val="0"/>
        <w:shd w:val="clear" w:color="auto" w:fill="FFFFFF"/>
        <w:tabs>
          <w:tab w:val="left" w:pos="142"/>
        </w:tabs>
        <w:spacing w:after="0" w:line="240" w:lineRule="auto"/>
        <w:ind w:firstLine="709"/>
        <w:jc w:val="both"/>
        <w:rPr>
          <w:rFonts w:ascii="Times New Roman" w:eastAsia="Times New Roman" w:hAnsi="Times New Roman"/>
          <w:noProof/>
          <w:color w:val="000000"/>
          <w:sz w:val="28"/>
          <w:szCs w:val="28"/>
          <w:lang w:val="uk-UA" w:eastAsia="uk-UA"/>
        </w:rPr>
      </w:pPr>
      <w:r w:rsidRPr="006F338D">
        <w:rPr>
          <w:rFonts w:ascii="Times New Roman" w:eastAsia="Times New Roman" w:hAnsi="Times New Roman"/>
          <w:b/>
          <w:noProof/>
          <w:color w:val="000000"/>
          <w:sz w:val="28"/>
          <w:szCs w:val="28"/>
          <w:lang w:val="uk-UA" w:eastAsia="uk-UA"/>
        </w:rPr>
        <w:t xml:space="preserve">Головна мета: </w:t>
      </w:r>
      <w:r w:rsidRPr="006F338D">
        <w:rPr>
          <w:rFonts w:ascii="Times New Roman" w:eastAsia="Times New Roman" w:hAnsi="Times New Roman"/>
          <w:noProof/>
          <w:color w:val="000000"/>
          <w:sz w:val="28"/>
          <w:szCs w:val="28"/>
          <w:lang w:val="uk-UA" w:eastAsia="uk-UA"/>
        </w:rPr>
        <w:t>високий рівень життя, динаміка позитивного розвитку, підприємництво та активність жителів, інвестиційна привабливість</w:t>
      </w:r>
    </w:p>
    <w:p w:rsidR="005E4786" w:rsidRPr="006F338D" w:rsidRDefault="005E4786" w:rsidP="005E4786">
      <w:pPr>
        <w:shd w:val="clear" w:color="auto" w:fill="FFFFFF"/>
        <w:tabs>
          <w:tab w:val="left" w:pos="142"/>
        </w:tabs>
        <w:spacing w:after="0" w:line="240" w:lineRule="auto"/>
        <w:ind w:firstLine="709"/>
        <w:jc w:val="both"/>
        <w:rPr>
          <w:rFonts w:ascii="Times New Roman" w:eastAsia="Times New Roman" w:hAnsi="Times New Roman"/>
          <w:noProof/>
          <w:sz w:val="28"/>
          <w:szCs w:val="28"/>
          <w:lang w:val="uk-UA" w:eastAsia="ru-RU"/>
        </w:rPr>
      </w:pPr>
      <w:r w:rsidRPr="006F338D">
        <w:rPr>
          <w:rFonts w:ascii="Times New Roman" w:eastAsia="Times New Roman" w:hAnsi="Times New Roman"/>
          <w:b/>
          <w:noProof/>
          <w:sz w:val="28"/>
          <w:szCs w:val="28"/>
          <w:lang w:val="uk-UA" w:eastAsia="ru-RU"/>
        </w:rPr>
        <w:t>Головними пріоритетами в роботі  Зеленодольської міської ради</w:t>
      </w:r>
      <w:r w:rsidRPr="006F338D">
        <w:rPr>
          <w:rFonts w:ascii="Times New Roman" w:eastAsia="Times New Roman" w:hAnsi="Times New Roman"/>
          <w:noProof/>
          <w:sz w:val="28"/>
          <w:szCs w:val="28"/>
          <w:lang w:val="uk-UA" w:eastAsia="ru-RU"/>
        </w:rPr>
        <w:t xml:space="preserve"> щодо соціально-економічного розвитку населених пунктів громади відповідно до Стратегії розвитку Зеленодольської міської ради на період до 2020 року,  на 2016 рік визначено:</w:t>
      </w:r>
    </w:p>
    <w:p w:rsidR="005E4786" w:rsidRPr="006F338D" w:rsidRDefault="005E4786" w:rsidP="005E4786">
      <w:pPr>
        <w:shd w:val="clear" w:color="auto" w:fill="FFFFFF"/>
        <w:tabs>
          <w:tab w:val="left" w:pos="142"/>
        </w:tabs>
        <w:spacing w:after="0" w:line="240" w:lineRule="auto"/>
        <w:ind w:firstLine="709"/>
        <w:jc w:val="both"/>
        <w:rPr>
          <w:rFonts w:ascii="Times New Roman" w:eastAsia="Times New Roman" w:hAnsi="Times New Roman"/>
          <w:noProof/>
          <w:color w:val="000000"/>
          <w:sz w:val="28"/>
          <w:szCs w:val="24"/>
          <w:lang w:val="uk-UA" w:eastAsia="ru-RU"/>
        </w:rPr>
      </w:pPr>
      <w:r w:rsidRPr="006F338D">
        <w:rPr>
          <w:rFonts w:ascii="Times New Roman" w:eastAsia="Times New Roman" w:hAnsi="Times New Roman"/>
          <w:noProof/>
          <w:color w:val="000000"/>
          <w:sz w:val="28"/>
          <w:szCs w:val="24"/>
          <w:lang w:val="uk-UA" w:eastAsia="ru-RU"/>
        </w:rPr>
        <w:t>1) Соціальна складова:</w:t>
      </w:r>
    </w:p>
    <w:p w:rsidR="005E4786" w:rsidRPr="006F338D" w:rsidRDefault="005E4786" w:rsidP="005E4786">
      <w:pPr>
        <w:shd w:val="clear" w:color="auto" w:fill="FFFFFF"/>
        <w:tabs>
          <w:tab w:val="left" w:pos="142"/>
        </w:tabs>
        <w:spacing w:after="0" w:line="240" w:lineRule="auto"/>
        <w:jc w:val="both"/>
        <w:rPr>
          <w:rFonts w:ascii="Times New Roman" w:eastAsia="Times New Roman" w:hAnsi="Times New Roman"/>
          <w:noProof/>
          <w:color w:val="000000"/>
          <w:sz w:val="28"/>
          <w:szCs w:val="24"/>
          <w:lang w:val="uk-UA" w:eastAsia="ru-RU"/>
        </w:rPr>
      </w:pPr>
      <w:r w:rsidRPr="006F338D">
        <w:rPr>
          <w:rFonts w:ascii="Times New Roman" w:eastAsia="Times New Roman" w:hAnsi="Times New Roman"/>
          <w:noProof/>
          <w:color w:val="000000"/>
          <w:sz w:val="28"/>
          <w:szCs w:val="24"/>
          <w:lang w:val="uk-UA" w:eastAsia="ru-RU"/>
        </w:rPr>
        <w:t>- всебічний розвиток загальної культури населених пунктів, що входять до Зеленодольської об’єднаної територіальної громади;</w:t>
      </w:r>
    </w:p>
    <w:p w:rsidR="005E4786" w:rsidRPr="006F338D" w:rsidRDefault="005E4786" w:rsidP="005E4786">
      <w:pPr>
        <w:shd w:val="clear" w:color="auto" w:fill="FFFFFF"/>
        <w:tabs>
          <w:tab w:val="left" w:pos="142"/>
        </w:tabs>
        <w:spacing w:after="0" w:line="240" w:lineRule="auto"/>
        <w:jc w:val="both"/>
        <w:rPr>
          <w:rFonts w:ascii="Times New Roman" w:eastAsia="Times New Roman" w:hAnsi="Times New Roman"/>
          <w:noProof/>
          <w:color w:val="000000"/>
          <w:sz w:val="28"/>
          <w:szCs w:val="24"/>
          <w:lang w:val="uk-UA" w:eastAsia="ru-RU"/>
        </w:rPr>
      </w:pPr>
      <w:r w:rsidRPr="006F338D">
        <w:rPr>
          <w:rFonts w:ascii="Times New Roman" w:eastAsia="Times New Roman" w:hAnsi="Times New Roman"/>
          <w:noProof/>
          <w:color w:val="000000"/>
          <w:sz w:val="28"/>
          <w:szCs w:val="24"/>
          <w:lang w:val="uk-UA" w:eastAsia="ru-RU"/>
        </w:rPr>
        <w:t xml:space="preserve">- формування мотивації до особистих здобутків (перспективи, здорове дозвілля, доступне житло, робочі місця) </w:t>
      </w:r>
    </w:p>
    <w:p w:rsidR="005E4786" w:rsidRPr="006F338D" w:rsidRDefault="005E4786" w:rsidP="005E4786">
      <w:pPr>
        <w:shd w:val="clear" w:color="auto" w:fill="FFFFFF"/>
        <w:tabs>
          <w:tab w:val="left" w:pos="142"/>
        </w:tabs>
        <w:spacing w:after="0" w:line="240" w:lineRule="auto"/>
        <w:jc w:val="both"/>
        <w:rPr>
          <w:rFonts w:ascii="Times New Roman" w:eastAsia="Times New Roman" w:hAnsi="Times New Roman"/>
          <w:noProof/>
          <w:color w:val="000000"/>
          <w:sz w:val="28"/>
          <w:szCs w:val="24"/>
          <w:lang w:val="uk-UA" w:eastAsia="ru-RU"/>
        </w:rPr>
      </w:pPr>
      <w:r w:rsidRPr="006F338D">
        <w:rPr>
          <w:rFonts w:ascii="Times New Roman" w:eastAsia="Times New Roman" w:hAnsi="Times New Roman"/>
          <w:noProof/>
          <w:color w:val="000000"/>
          <w:sz w:val="28"/>
          <w:szCs w:val="24"/>
          <w:lang w:val="uk-UA" w:eastAsia="ru-RU"/>
        </w:rPr>
        <w:t>- підвищення якості соціальних послуг, що надаються мешканцям об’єднаної територіальної громади;</w:t>
      </w:r>
    </w:p>
    <w:p w:rsidR="005E4786" w:rsidRPr="006F338D" w:rsidRDefault="005E4786" w:rsidP="005E4786">
      <w:pPr>
        <w:shd w:val="clear" w:color="auto" w:fill="FFFFFF"/>
        <w:tabs>
          <w:tab w:val="left" w:pos="142"/>
        </w:tabs>
        <w:spacing w:after="0" w:line="240" w:lineRule="auto"/>
        <w:jc w:val="both"/>
        <w:rPr>
          <w:rFonts w:ascii="Times New Roman" w:eastAsia="Times New Roman" w:hAnsi="Times New Roman"/>
          <w:noProof/>
          <w:color w:val="000000"/>
          <w:sz w:val="28"/>
          <w:szCs w:val="24"/>
          <w:lang w:val="uk-UA" w:eastAsia="ru-RU"/>
        </w:rPr>
      </w:pPr>
      <w:r w:rsidRPr="006F338D">
        <w:rPr>
          <w:rFonts w:ascii="Times New Roman" w:eastAsia="Times New Roman" w:hAnsi="Times New Roman"/>
          <w:noProof/>
          <w:color w:val="000000"/>
          <w:sz w:val="28"/>
          <w:szCs w:val="24"/>
          <w:lang w:val="uk-UA" w:eastAsia="ru-RU"/>
        </w:rPr>
        <w:t>- підвищення якості освіти, забезпечення здорового та корисного дозвілля дітей;</w:t>
      </w:r>
    </w:p>
    <w:p w:rsidR="005E4786" w:rsidRPr="006F338D" w:rsidRDefault="005E4786" w:rsidP="005E4786">
      <w:pPr>
        <w:shd w:val="clear" w:color="auto" w:fill="FFFFFF"/>
        <w:tabs>
          <w:tab w:val="left" w:pos="142"/>
        </w:tabs>
        <w:spacing w:after="0" w:line="240" w:lineRule="auto"/>
        <w:jc w:val="both"/>
        <w:rPr>
          <w:rFonts w:ascii="Times New Roman" w:eastAsia="Times New Roman" w:hAnsi="Times New Roman"/>
          <w:noProof/>
          <w:color w:val="000000"/>
          <w:sz w:val="28"/>
          <w:szCs w:val="24"/>
          <w:lang w:val="uk-UA" w:eastAsia="ru-RU"/>
        </w:rPr>
      </w:pPr>
      <w:r w:rsidRPr="006F338D">
        <w:rPr>
          <w:rFonts w:ascii="Times New Roman" w:eastAsia="Times New Roman" w:hAnsi="Times New Roman"/>
          <w:noProof/>
          <w:color w:val="000000"/>
          <w:sz w:val="28"/>
          <w:szCs w:val="24"/>
          <w:lang w:val="uk-UA" w:eastAsia="ru-RU"/>
        </w:rPr>
        <w:t>- розвиток медицини (гармонійне поєднання муніципальної та приватної медицини).</w:t>
      </w:r>
    </w:p>
    <w:p w:rsidR="005E4786" w:rsidRPr="006F338D" w:rsidRDefault="005E4786" w:rsidP="005E4786">
      <w:pPr>
        <w:keepNext/>
        <w:shd w:val="clear" w:color="auto" w:fill="FFFFFF"/>
        <w:tabs>
          <w:tab w:val="left" w:pos="142"/>
        </w:tabs>
        <w:spacing w:after="0" w:line="240" w:lineRule="auto"/>
        <w:jc w:val="both"/>
        <w:rPr>
          <w:rFonts w:ascii="Times New Roman" w:eastAsia="Times New Roman" w:hAnsi="Times New Roman"/>
          <w:sz w:val="28"/>
          <w:szCs w:val="28"/>
          <w:lang w:val="uk-UA" w:eastAsia="ru-RU"/>
        </w:rPr>
      </w:pPr>
      <w:r w:rsidRPr="006F338D">
        <w:rPr>
          <w:rFonts w:ascii="Times New Roman" w:eastAsia="Times New Roman" w:hAnsi="Times New Roman"/>
          <w:sz w:val="28"/>
          <w:szCs w:val="28"/>
          <w:lang w:val="uk-UA" w:eastAsia="ru-RU"/>
        </w:rPr>
        <w:lastRenderedPageBreak/>
        <w:t>2</w:t>
      </w:r>
      <w:r w:rsidRPr="006F338D">
        <w:rPr>
          <w:rFonts w:ascii="Times New Roman" w:eastAsia="Times New Roman" w:hAnsi="Times New Roman"/>
          <w:sz w:val="28"/>
          <w:szCs w:val="28"/>
          <w:lang w:eastAsia="ru-RU"/>
        </w:rPr>
        <w:t>)</w:t>
      </w:r>
      <w:r w:rsidRPr="006F338D">
        <w:rPr>
          <w:rFonts w:ascii="Times New Roman" w:eastAsia="Times New Roman" w:hAnsi="Times New Roman"/>
          <w:sz w:val="28"/>
          <w:szCs w:val="28"/>
          <w:lang w:val="uk-UA" w:eastAsia="ru-RU"/>
        </w:rPr>
        <w:t xml:space="preserve"> Е</w:t>
      </w:r>
      <w:r w:rsidRPr="006F338D">
        <w:rPr>
          <w:rFonts w:ascii="Times New Roman" w:eastAsia="Times New Roman" w:hAnsi="Times New Roman"/>
          <w:sz w:val="28"/>
          <w:szCs w:val="28"/>
          <w:lang w:eastAsia="ru-RU"/>
        </w:rPr>
        <w:t xml:space="preserve">кологічна </w:t>
      </w:r>
      <w:r w:rsidRPr="006F338D">
        <w:rPr>
          <w:rFonts w:ascii="Times New Roman" w:eastAsia="Times New Roman" w:hAnsi="Times New Roman"/>
          <w:sz w:val="28"/>
          <w:szCs w:val="28"/>
          <w:lang w:val="uk-UA" w:eastAsia="ru-RU"/>
        </w:rPr>
        <w:t>складова:</w:t>
      </w:r>
    </w:p>
    <w:p w:rsidR="005E4786" w:rsidRPr="006F338D" w:rsidRDefault="005E4786" w:rsidP="005E4786">
      <w:pPr>
        <w:keepNext/>
        <w:shd w:val="clear" w:color="auto" w:fill="FFFFFF"/>
        <w:tabs>
          <w:tab w:val="left" w:pos="142"/>
        </w:tabs>
        <w:spacing w:after="0" w:line="240" w:lineRule="auto"/>
        <w:jc w:val="both"/>
        <w:rPr>
          <w:rFonts w:ascii="Times New Roman" w:eastAsia="Times New Roman" w:hAnsi="Times New Roman"/>
          <w:sz w:val="28"/>
          <w:szCs w:val="28"/>
          <w:lang w:val="uk-UA" w:eastAsia="ru-RU"/>
        </w:rPr>
      </w:pPr>
      <w:r w:rsidRPr="006F338D">
        <w:rPr>
          <w:rFonts w:ascii="Times New Roman" w:eastAsia="Times New Roman" w:hAnsi="Times New Roman"/>
          <w:sz w:val="28"/>
          <w:szCs w:val="28"/>
          <w:lang w:val="uk-UA" w:eastAsia="ru-RU"/>
        </w:rPr>
        <w:t>- формування «екологічного» мислення жителів громади;</w:t>
      </w:r>
    </w:p>
    <w:p w:rsidR="005E4786" w:rsidRPr="006F338D" w:rsidRDefault="005E4786" w:rsidP="005E4786">
      <w:pPr>
        <w:keepNext/>
        <w:shd w:val="clear" w:color="auto" w:fill="FFFFFF"/>
        <w:tabs>
          <w:tab w:val="left" w:pos="142"/>
        </w:tabs>
        <w:spacing w:after="0" w:line="240" w:lineRule="auto"/>
        <w:jc w:val="both"/>
        <w:rPr>
          <w:rFonts w:ascii="Times New Roman" w:eastAsia="Times New Roman" w:hAnsi="Times New Roman"/>
          <w:sz w:val="28"/>
          <w:szCs w:val="28"/>
          <w:lang w:val="uk-UA" w:eastAsia="ru-RU"/>
        </w:rPr>
      </w:pPr>
      <w:r w:rsidRPr="006F338D">
        <w:rPr>
          <w:rFonts w:ascii="Times New Roman" w:eastAsia="Times New Roman" w:hAnsi="Times New Roman"/>
          <w:sz w:val="28"/>
          <w:szCs w:val="28"/>
          <w:lang w:val="uk-UA" w:eastAsia="ru-RU"/>
        </w:rPr>
        <w:t>- дотримання правил поводження з твердими побутовими відходами;</w:t>
      </w:r>
    </w:p>
    <w:p w:rsidR="005E4786" w:rsidRPr="006F338D" w:rsidRDefault="005E4786" w:rsidP="005E4786">
      <w:pPr>
        <w:keepNext/>
        <w:shd w:val="clear" w:color="auto" w:fill="FFFFFF"/>
        <w:tabs>
          <w:tab w:val="left" w:pos="142"/>
        </w:tabs>
        <w:spacing w:after="0" w:line="240" w:lineRule="auto"/>
        <w:jc w:val="both"/>
        <w:rPr>
          <w:rFonts w:ascii="Times New Roman" w:eastAsia="Times New Roman" w:hAnsi="Times New Roman"/>
          <w:sz w:val="28"/>
          <w:szCs w:val="28"/>
          <w:lang w:val="uk-UA" w:eastAsia="ru-RU"/>
        </w:rPr>
      </w:pPr>
      <w:r w:rsidRPr="006F338D">
        <w:rPr>
          <w:rFonts w:ascii="Times New Roman" w:eastAsia="Times New Roman" w:hAnsi="Times New Roman"/>
          <w:sz w:val="28"/>
          <w:szCs w:val="28"/>
          <w:lang w:val="uk-UA" w:eastAsia="ru-RU"/>
        </w:rPr>
        <w:t>- ефективна та безпечна утилізація твердих побутових відходів;</w:t>
      </w:r>
    </w:p>
    <w:p w:rsidR="005E4786" w:rsidRPr="006F338D" w:rsidRDefault="005E4786" w:rsidP="005E4786">
      <w:pPr>
        <w:keepNext/>
        <w:shd w:val="clear" w:color="auto" w:fill="FFFFFF"/>
        <w:tabs>
          <w:tab w:val="left" w:pos="142"/>
        </w:tabs>
        <w:spacing w:after="0" w:line="240" w:lineRule="auto"/>
        <w:jc w:val="both"/>
        <w:rPr>
          <w:rFonts w:ascii="Times New Roman" w:eastAsia="Times New Roman" w:hAnsi="Times New Roman"/>
          <w:sz w:val="28"/>
          <w:szCs w:val="28"/>
          <w:lang w:val="uk-UA" w:eastAsia="ru-RU"/>
        </w:rPr>
      </w:pPr>
      <w:r w:rsidRPr="006F338D">
        <w:rPr>
          <w:rFonts w:ascii="Times New Roman" w:eastAsia="Times New Roman" w:hAnsi="Times New Roman"/>
          <w:sz w:val="28"/>
          <w:szCs w:val="28"/>
          <w:lang w:val="uk-UA" w:eastAsia="ru-RU"/>
        </w:rPr>
        <w:t xml:space="preserve"> - сприяння заходам з енергоефективності та ресурсозбереження в усіх сферах життя громади;</w:t>
      </w:r>
    </w:p>
    <w:p w:rsidR="005E4786" w:rsidRPr="006F338D" w:rsidRDefault="005E4786" w:rsidP="005E4786">
      <w:pPr>
        <w:keepNext/>
        <w:shd w:val="clear" w:color="auto" w:fill="FFFFFF"/>
        <w:tabs>
          <w:tab w:val="left" w:pos="142"/>
        </w:tabs>
        <w:spacing w:after="0" w:line="240" w:lineRule="auto"/>
        <w:jc w:val="both"/>
        <w:rPr>
          <w:rFonts w:ascii="Times New Roman" w:eastAsia="Times New Roman" w:hAnsi="Times New Roman"/>
          <w:sz w:val="28"/>
          <w:szCs w:val="28"/>
          <w:lang w:val="uk-UA" w:eastAsia="ru-RU"/>
        </w:rPr>
      </w:pPr>
      <w:r w:rsidRPr="006F338D">
        <w:rPr>
          <w:rFonts w:ascii="Times New Roman" w:eastAsia="Times New Roman" w:hAnsi="Times New Roman"/>
          <w:sz w:val="28"/>
          <w:szCs w:val="28"/>
          <w:lang w:val="uk-UA" w:eastAsia="ru-RU"/>
        </w:rPr>
        <w:t>- ефективне використання «екологічних» коштів, з метою мінімізації можливих екологічних загроз.</w:t>
      </w:r>
    </w:p>
    <w:p w:rsidR="005E4786" w:rsidRPr="006F338D" w:rsidRDefault="005E4786" w:rsidP="005E4786">
      <w:pPr>
        <w:keepNext/>
        <w:shd w:val="clear" w:color="auto" w:fill="FFFFFF"/>
        <w:tabs>
          <w:tab w:val="left" w:pos="142"/>
        </w:tabs>
        <w:spacing w:after="0" w:line="240" w:lineRule="auto"/>
        <w:jc w:val="both"/>
        <w:rPr>
          <w:rFonts w:ascii="Times New Roman" w:eastAsia="Times New Roman" w:hAnsi="Times New Roman"/>
          <w:sz w:val="28"/>
          <w:szCs w:val="28"/>
          <w:lang w:val="uk-UA" w:eastAsia="ru-RU"/>
        </w:rPr>
      </w:pPr>
      <w:r w:rsidRPr="006F338D">
        <w:rPr>
          <w:rFonts w:ascii="Times New Roman" w:eastAsia="Times New Roman" w:hAnsi="Times New Roman"/>
          <w:sz w:val="28"/>
          <w:szCs w:val="28"/>
          <w:lang w:val="uk-UA" w:eastAsia="ru-RU"/>
        </w:rPr>
        <w:t>3) Економічна складова:</w:t>
      </w:r>
    </w:p>
    <w:p w:rsidR="005E4786" w:rsidRPr="006F338D" w:rsidRDefault="005E4786" w:rsidP="005E4786">
      <w:pPr>
        <w:keepNext/>
        <w:shd w:val="clear" w:color="auto" w:fill="FFFFFF"/>
        <w:tabs>
          <w:tab w:val="left" w:pos="142"/>
        </w:tabs>
        <w:spacing w:after="0" w:line="240" w:lineRule="auto"/>
        <w:jc w:val="both"/>
        <w:rPr>
          <w:rFonts w:ascii="Times New Roman" w:eastAsia="Times New Roman" w:hAnsi="Times New Roman"/>
          <w:sz w:val="28"/>
          <w:szCs w:val="28"/>
          <w:lang w:val="uk-UA" w:eastAsia="ru-RU"/>
        </w:rPr>
      </w:pPr>
      <w:r w:rsidRPr="006F338D">
        <w:rPr>
          <w:rFonts w:ascii="Times New Roman" w:eastAsia="Times New Roman" w:hAnsi="Times New Roman"/>
          <w:sz w:val="28"/>
          <w:szCs w:val="28"/>
          <w:lang w:val="uk-UA" w:eastAsia="ru-RU"/>
        </w:rPr>
        <w:t>- ведення прозорої регуляторної діяльності Зеленодольської міської ради ;</w:t>
      </w:r>
    </w:p>
    <w:p w:rsidR="005E4786" w:rsidRPr="006F338D" w:rsidRDefault="005E4786" w:rsidP="005E4786">
      <w:pPr>
        <w:keepNext/>
        <w:shd w:val="clear" w:color="auto" w:fill="FFFFFF"/>
        <w:tabs>
          <w:tab w:val="left" w:pos="142"/>
        </w:tabs>
        <w:spacing w:after="0" w:line="240" w:lineRule="auto"/>
        <w:jc w:val="both"/>
        <w:rPr>
          <w:rFonts w:ascii="Times New Roman" w:eastAsia="Times New Roman" w:hAnsi="Times New Roman"/>
          <w:sz w:val="28"/>
          <w:szCs w:val="28"/>
          <w:lang w:val="uk-UA" w:eastAsia="ru-RU"/>
        </w:rPr>
      </w:pPr>
      <w:r w:rsidRPr="006F338D">
        <w:rPr>
          <w:rFonts w:ascii="Times New Roman" w:eastAsia="Times New Roman" w:hAnsi="Times New Roman"/>
          <w:sz w:val="28"/>
          <w:szCs w:val="28"/>
          <w:lang w:val="uk-UA" w:eastAsia="ru-RU"/>
        </w:rPr>
        <w:t xml:space="preserve">- забезпечення дотримання вимог чинного законодавства щодо встановлення місцевих податків і зборів та пільг щодо них; </w:t>
      </w:r>
    </w:p>
    <w:p w:rsidR="005E4786" w:rsidRPr="006F338D" w:rsidRDefault="005E4786" w:rsidP="005E4786">
      <w:pPr>
        <w:keepNext/>
        <w:shd w:val="clear" w:color="auto" w:fill="FFFFFF"/>
        <w:tabs>
          <w:tab w:val="left" w:pos="142"/>
        </w:tabs>
        <w:spacing w:after="0" w:line="240" w:lineRule="auto"/>
        <w:jc w:val="both"/>
        <w:rPr>
          <w:rFonts w:ascii="Times New Roman" w:eastAsia="Times New Roman" w:hAnsi="Times New Roman"/>
          <w:sz w:val="28"/>
          <w:szCs w:val="28"/>
          <w:lang w:val="uk-UA" w:eastAsia="ru-RU"/>
        </w:rPr>
      </w:pPr>
      <w:r w:rsidRPr="006F338D">
        <w:rPr>
          <w:rFonts w:ascii="Times New Roman" w:eastAsia="Times New Roman" w:hAnsi="Times New Roman"/>
          <w:sz w:val="28"/>
          <w:szCs w:val="28"/>
          <w:lang w:val="uk-UA" w:eastAsia="ru-RU"/>
        </w:rPr>
        <w:t>- сприяння розвитку промислових підприємств міста;</w:t>
      </w:r>
    </w:p>
    <w:p w:rsidR="005E4786" w:rsidRPr="006F338D" w:rsidRDefault="005E4786" w:rsidP="005E4786">
      <w:pPr>
        <w:keepNext/>
        <w:shd w:val="clear" w:color="auto" w:fill="FFFFFF"/>
        <w:tabs>
          <w:tab w:val="left" w:pos="142"/>
        </w:tabs>
        <w:spacing w:after="0" w:line="240" w:lineRule="auto"/>
        <w:jc w:val="both"/>
        <w:rPr>
          <w:rFonts w:ascii="Times New Roman" w:eastAsia="Times New Roman" w:hAnsi="Times New Roman"/>
          <w:sz w:val="28"/>
          <w:szCs w:val="28"/>
          <w:lang w:val="uk-UA" w:eastAsia="ru-RU"/>
        </w:rPr>
      </w:pPr>
      <w:r w:rsidRPr="006F338D">
        <w:rPr>
          <w:rFonts w:ascii="Times New Roman" w:eastAsia="Times New Roman" w:hAnsi="Times New Roman"/>
          <w:sz w:val="28"/>
          <w:szCs w:val="28"/>
          <w:lang w:val="uk-UA" w:eastAsia="ru-RU"/>
        </w:rPr>
        <w:t>- розвиток суб’єктів малого та середнього бізнесу;</w:t>
      </w:r>
    </w:p>
    <w:p w:rsidR="005E4786" w:rsidRPr="006F338D" w:rsidRDefault="005E4786" w:rsidP="005E4786">
      <w:pPr>
        <w:keepNext/>
        <w:shd w:val="clear" w:color="auto" w:fill="FFFFFF"/>
        <w:tabs>
          <w:tab w:val="left" w:pos="142"/>
        </w:tabs>
        <w:spacing w:after="0" w:line="240" w:lineRule="auto"/>
        <w:jc w:val="both"/>
        <w:rPr>
          <w:rFonts w:ascii="Times New Roman" w:eastAsia="Times New Roman" w:hAnsi="Times New Roman"/>
          <w:sz w:val="28"/>
          <w:szCs w:val="28"/>
          <w:lang w:val="uk-UA" w:eastAsia="ru-RU"/>
        </w:rPr>
      </w:pPr>
      <w:r w:rsidRPr="006F338D">
        <w:rPr>
          <w:rFonts w:ascii="Times New Roman" w:eastAsia="Times New Roman" w:hAnsi="Times New Roman"/>
          <w:sz w:val="28"/>
          <w:szCs w:val="28"/>
          <w:lang w:val="uk-UA" w:eastAsia="ru-RU"/>
        </w:rPr>
        <w:t>- збалансування інтересів громади та суб’єктів підприємницької діяльності.</w:t>
      </w:r>
    </w:p>
    <w:p w:rsidR="005E4786" w:rsidRPr="006F338D" w:rsidRDefault="005E4786" w:rsidP="005E4786">
      <w:pPr>
        <w:shd w:val="clear" w:color="auto" w:fill="FFFFFF"/>
        <w:tabs>
          <w:tab w:val="left" w:pos="142"/>
        </w:tabs>
        <w:spacing w:after="0" w:line="240" w:lineRule="auto"/>
        <w:jc w:val="both"/>
        <w:rPr>
          <w:rFonts w:ascii="Times New Roman" w:eastAsia="Times New Roman" w:hAnsi="Times New Roman"/>
          <w:b/>
          <w:noProof/>
          <w:sz w:val="28"/>
          <w:szCs w:val="28"/>
          <w:lang w:val="uk-UA" w:eastAsia="ru-RU"/>
        </w:rPr>
      </w:pPr>
    </w:p>
    <w:p w:rsidR="005E4786" w:rsidRPr="006F338D" w:rsidRDefault="005E4786" w:rsidP="005E4786">
      <w:pPr>
        <w:shd w:val="clear" w:color="auto" w:fill="FFFFFF"/>
        <w:tabs>
          <w:tab w:val="left" w:pos="142"/>
        </w:tabs>
        <w:spacing w:after="0" w:line="240" w:lineRule="auto"/>
        <w:ind w:firstLine="709"/>
        <w:jc w:val="center"/>
        <w:rPr>
          <w:rFonts w:ascii="Times New Roman" w:eastAsia="Times New Roman" w:hAnsi="Times New Roman"/>
          <w:b/>
          <w:noProof/>
          <w:sz w:val="28"/>
          <w:szCs w:val="28"/>
          <w:lang w:val="uk-UA" w:eastAsia="ru-RU"/>
        </w:rPr>
      </w:pPr>
      <w:r w:rsidRPr="006F338D">
        <w:rPr>
          <w:rFonts w:ascii="Times New Roman" w:eastAsia="Times New Roman" w:hAnsi="Times New Roman"/>
          <w:b/>
          <w:noProof/>
          <w:sz w:val="28"/>
          <w:szCs w:val="28"/>
          <w:lang w:val="uk-UA" w:eastAsia="ru-RU"/>
        </w:rPr>
        <w:t>3. Розвиток  людського потенціалу</w:t>
      </w:r>
    </w:p>
    <w:p w:rsidR="005E4786" w:rsidRPr="006F338D" w:rsidRDefault="005E4786" w:rsidP="005E4786">
      <w:pPr>
        <w:shd w:val="clear" w:color="auto" w:fill="FFFFFF"/>
        <w:tabs>
          <w:tab w:val="left" w:pos="142"/>
        </w:tabs>
        <w:spacing w:after="0" w:line="240" w:lineRule="auto"/>
        <w:ind w:firstLine="709"/>
        <w:jc w:val="center"/>
        <w:rPr>
          <w:rFonts w:ascii="Times New Roman" w:eastAsia="Times New Roman" w:hAnsi="Times New Roman"/>
          <w:b/>
          <w:noProof/>
          <w:sz w:val="28"/>
          <w:szCs w:val="28"/>
          <w:lang w:val="uk-UA" w:eastAsia="ru-RU"/>
        </w:rPr>
      </w:pPr>
      <w:r w:rsidRPr="006F338D">
        <w:rPr>
          <w:rFonts w:ascii="Times New Roman" w:eastAsia="Times New Roman" w:hAnsi="Times New Roman"/>
          <w:b/>
          <w:noProof/>
          <w:sz w:val="28"/>
          <w:szCs w:val="28"/>
          <w:lang w:val="uk-UA" w:eastAsia="ru-RU"/>
        </w:rPr>
        <w:t>3.1. Демографічно-ресурсний розвиток</w:t>
      </w:r>
    </w:p>
    <w:p w:rsidR="005E4786" w:rsidRPr="006F338D" w:rsidRDefault="005E4786" w:rsidP="005E4786">
      <w:pPr>
        <w:widowControl w:val="0"/>
        <w:shd w:val="clear" w:color="auto" w:fill="FFFFFF"/>
        <w:tabs>
          <w:tab w:val="left" w:pos="142"/>
          <w:tab w:val="left" w:pos="959"/>
          <w:tab w:val="left" w:pos="2977"/>
        </w:tabs>
        <w:spacing w:after="0" w:line="240" w:lineRule="auto"/>
        <w:ind w:firstLine="720"/>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Протягом минулих десяти років чисельність населення  Зеленодольської об’єднаної територіальної громади зменшувалася. Основною причиною є низький рівень народжуваності, який не перевищує показника смертності. Демографічна політика в сучаних умовах повинна бути направлена на стимулювання народжуваності, зміцнення сім’ї, підвищення матеріального добробуту людей, зниження захворюваності і смертності.</w:t>
      </w:r>
    </w:p>
    <w:p w:rsidR="005E4786" w:rsidRPr="006F338D" w:rsidRDefault="005E4786" w:rsidP="005E4786">
      <w:pPr>
        <w:widowControl w:val="0"/>
        <w:shd w:val="clear" w:color="auto" w:fill="FFFFFF"/>
        <w:tabs>
          <w:tab w:val="left" w:pos="142"/>
        </w:tabs>
        <w:spacing w:after="0" w:line="240" w:lineRule="auto"/>
        <w:ind w:firstLine="720"/>
        <w:rPr>
          <w:rFonts w:ascii="Times New Roman" w:eastAsia="Times New Roman" w:hAnsi="Times New Roman"/>
          <w:b/>
          <w:noProof/>
          <w:color w:val="000000"/>
          <w:sz w:val="28"/>
          <w:szCs w:val="28"/>
          <w:lang w:val="uk-UA" w:eastAsia="ru-RU"/>
        </w:rPr>
      </w:pPr>
      <w:r w:rsidRPr="006F338D">
        <w:rPr>
          <w:rFonts w:ascii="Times New Roman" w:eastAsia="Times New Roman" w:hAnsi="Times New Roman"/>
          <w:b/>
          <w:noProof/>
          <w:color w:val="000000"/>
          <w:sz w:val="28"/>
          <w:szCs w:val="28"/>
          <w:lang w:val="uk-UA" w:eastAsia="ru-RU"/>
        </w:rPr>
        <w:t>Актуальні питання:</w:t>
      </w:r>
    </w:p>
    <w:p w:rsidR="005E4786" w:rsidRPr="0061244F" w:rsidRDefault="005E4786" w:rsidP="005E4786">
      <w:pPr>
        <w:pStyle w:val="a8"/>
        <w:widowControl w:val="0"/>
        <w:numPr>
          <w:ilvl w:val="0"/>
          <w:numId w:val="38"/>
        </w:numPr>
        <w:shd w:val="clear" w:color="auto" w:fill="FFFFFF"/>
        <w:tabs>
          <w:tab w:val="left" w:pos="142"/>
          <w:tab w:val="left" w:pos="993"/>
        </w:tabs>
        <w:spacing w:after="0" w:line="240" w:lineRule="auto"/>
        <w:ind w:left="0" w:firstLine="709"/>
        <w:jc w:val="both"/>
        <w:rPr>
          <w:rFonts w:ascii="Times New Roman" w:eastAsia="Times New Roman" w:hAnsi="Times New Roman"/>
          <w:noProof/>
          <w:color w:val="000000"/>
          <w:sz w:val="28"/>
          <w:szCs w:val="28"/>
          <w:lang w:val="uk-UA" w:eastAsia="ru-RU"/>
        </w:rPr>
      </w:pPr>
      <w:r w:rsidRPr="0061244F">
        <w:rPr>
          <w:rFonts w:ascii="Times New Roman" w:eastAsia="Times New Roman" w:hAnsi="Times New Roman"/>
          <w:noProof/>
          <w:color w:val="000000"/>
          <w:sz w:val="28"/>
          <w:szCs w:val="28"/>
          <w:lang w:val="uk-UA" w:eastAsia="ru-RU"/>
        </w:rPr>
        <w:t>низький рівень народжуваності;</w:t>
      </w:r>
    </w:p>
    <w:p w:rsidR="005E4786" w:rsidRPr="0061244F" w:rsidRDefault="005E4786" w:rsidP="005E4786">
      <w:pPr>
        <w:pStyle w:val="a8"/>
        <w:widowControl w:val="0"/>
        <w:numPr>
          <w:ilvl w:val="0"/>
          <w:numId w:val="38"/>
        </w:numPr>
        <w:shd w:val="clear" w:color="auto" w:fill="FFFFFF"/>
        <w:tabs>
          <w:tab w:val="left" w:pos="142"/>
          <w:tab w:val="left" w:pos="993"/>
        </w:tabs>
        <w:spacing w:after="0" w:line="240" w:lineRule="auto"/>
        <w:ind w:left="0" w:firstLine="709"/>
        <w:jc w:val="both"/>
        <w:rPr>
          <w:rFonts w:ascii="Times New Roman" w:eastAsia="Times New Roman" w:hAnsi="Times New Roman"/>
          <w:noProof/>
          <w:color w:val="000000"/>
          <w:sz w:val="28"/>
          <w:szCs w:val="28"/>
          <w:lang w:val="uk-UA" w:eastAsia="ru-RU"/>
        </w:rPr>
      </w:pPr>
      <w:r w:rsidRPr="0061244F">
        <w:rPr>
          <w:rFonts w:ascii="Times New Roman" w:eastAsia="Times New Roman" w:hAnsi="Times New Roman"/>
          <w:noProof/>
          <w:color w:val="000000"/>
          <w:sz w:val="28"/>
          <w:szCs w:val="28"/>
          <w:lang w:val="uk-UA" w:eastAsia="ru-RU"/>
        </w:rPr>
        <w:t>міграційний відплив молоді;</w:t>
      </w:r>
    </w:p>
    <w:p w:rsidR="005E4786" w:rsidRPr="0061244F" w:rsidRDefault="005E4786" w:rsidP="005E4786">
      <w:pPr>
        <w:pStyle w:val="a8"/>
        <w:widowControl w:val="0"/>
        <w:numPr>
          <w:ilvl w:val="0"/>
          <w:numId w:val="38"/>
        </w:numPr>
        <w:shd w:val="clear" w:color="auto" w:fill="FFFFFF"/>
        <w:tabs>
          <w:tab w:val="left" w:pos="142"/>
          <w:tab w:val="left" w:pos="993"/>
        </w:tabs>
        <w:spacing w:after="0" w:line="240" w:lineRule="auto"/>
        <w:ind w:left="0" w:firstLine="709"/>
        <w:jc w:val="both"/>
        <w:rPr>
          <w:rFonts w:ascii="Times New Roman" w:eastAsia="Times New Roman" w:hAnsi="Times New Roman"/>
          <w:noProof/>
          <w:color w:val="000000"/>
          <w:sz w:val="28"/>
          <w:szCs w:val="28"/>
          <w:lang w:val="uk-UA" w:eastAsia="ru-RU"/>
        </w:rPr>
      </w:pPr>
      <w:r w:rsidRPr="0061244F">
        <w:rPr>
          <w:rFonts w:ascii="Times New Roman" w:eastAsia="Times New Roman" w:hAnsi="Times New Roman"/>
          <w:noProof/>
          <w:color w:val="000000"/>
          <w:sz w:val="28"/>
          <w:szCs w:val="28"/>
          <w:lang w:val="uk-UA" w:eastAsia="ru-RU"/>
        </w:rPr>
        <w:t>зниження чисельності населення.</w:t>
      </w:r>
    </w:p>
    <w:p w:rsidR="005E4786" w:rsidRPr="006F338D" w:rsidRDefault="005E4786" w:rsidP="005E4786">
      <w:pPr>
        <w:widowControl w:val="0"/>
        <w:shd w:val="clear" w:color="auto" w:fill="FFFFFF"/>
        <w:tabs>
          <w:tab w:val="left" w:pos="142"/>
        </w:tabs>
        <w:spacing w:after="0" w:line="240" w:lineRule="auto"/>
        <w:ind w:firstLine="709"/>
        <w:jc w:val="both"/>
        <w:rPr>
          <w:rFonts w:ascii="Times New Roman" w:eastAsia="Times New Roman" w:hAnsi="Times New Roman"/>
          <w:noProof/>
          <w:color w:val="000000"/>
          <w:sz w:val="28"/>
          <w:szCs w:val="28"/>
          <w:lang w:val="uk-UA" w:eastAsia="ru-RU"/>
        </w:rPr>
      </w:pPr>
      <w:r w:rsidRPr="006F338D">
        <w:rPr>
          <w:rFonts w:ascii="Times New Roman" w:eastAsia="Times New Roman" w:hAnsi="Times New Roman"/>
          <w:b/>
          <w:noProof/>
          <w:color w:val="000000"/>
          <w:sz w:val="28"/>
          <w:szCs w:val="28"/>
          <w:lang w:val="uk-UA" w:eastAsia="ru-RU"/>
        </w:rPr>
        <w:t xml:space="preserve">Головна мета: </w:t>
      </w:r>
      <w:r w:rsidRPr="006F338D">
        <w:rPr>
          <w:rFonts w:ascii="Times New Roman" w:eastAsia="Times New Roman" w:hAnsi="Times New Roman"/>
          <w:noProof/>
          <w:color w:val="000000"/>
          <w:sz w:val="28"/>
          <w:szCs w:val="28"/>
          <w:lang w:val="uk-UA" w:eastAsia="ru-RU"/>
        </w:rPr>
        <w:t>стабільна демографічна ситуація, стимулювання народжуваності,  поліпшення здоров’я громадян шляхом створення умов для забезпечення доступної кваліфікованої медичної допомоги кожному громадянинові.</w:t>
      </w:r>
    </w:p>
    <w:p w:rsidR="005E4786" w:rsidRPr="006F338D" w:rsidRDefault="005E4786" w:rsidP="005E4786">
      <w:pPr>
        <w:widowControl w:val="0"/>
        <w:shd w:val="clear" w:color="auto" w:fill="FFFFFF"/>
        <w:tabs>
          <w:tab w:val="left" w:pos="142"/>
        </w:tabs>
        <w:spacing w:after="0" w:line="240" w:lineRule="auto"/>
        <w:ind w:firstLine="709"/>
        <w:jc w:val="both"/>
        <w:rPr>
          <w:rFonts w:ascii="Times New Roman" w:eastAsia="Times New Roman" w:hAnsi="Times New Roman"/>
          <w:b/>
          <w:noProof/>
          <w:color w:val="000000"/>
          <w:sz w:val="28"/>
          <w:szCs w:val="28"/>
          <w:lang w:val="uk-UA" w:eastAsia="ru-RU"/>
        </w:rPr>
      </w:pPr>
      <w:r w:rsidRPr="006F338D">
        <w:rPr>
          <w:rFonts w:ascii="Times New Roman" w:eastAsia="Times New Roman" w:hAnsi="Times New Roman"/>
          <w:b/>
          <w:noProof/>
          <w:color w:val="000000"/>
          <w:sz w:val="28"/>
          <w:szCs w:val="28"/>
          <w:lang w:val="uk-UA" w:eastAsia="ru-RU"/>
        </w:rPr>
        <w:t>Основні завдання:</w:t>
      </w:r>
    </w:p>
    <w:p w:rsidR="005E4786" w:rsidRPr="0061244F" w:rsidRDefault="005E4786" w:rsidP="005E4786">
      <w:pPr>
        <w:pStyle w:val="a8"/>
        <w:widowControl w:val="0"/>
        <w:numPr>
          <w:ilvl w:val="0"/>
          <w:numId w:val="38"/>
        </w:numPr>
        <w:shd w:val="clear" w:color="auto" w:fill="FFFFFF"/>
        <w:tabs>
          <w:tab w:val="left" w:pos="142"/>
          <w:tab w:val="left" w:pos="993"/>
        </w:tabs>
        <w:spacing w:after="0" w:line="240" w:lineRule="auto"/>
        <w:ind w:left="709" w:firstLine="0"/>
        <w:jc w:val="both"/>
        <w:rPr>
          <w:rFonts w:ascii="Times New Roman" w:eastAsia="Times New Roman" w:hAnsi="Times New Roman"/>
          <w:bCs/>
          <w:color w:val="000000"/>
          <w:sz w:val="28"/>
          <w:szCs w:val="28"/>
          <w:lang w:val="uk-UA" w:eastAsia="ru-RU"/>
        </w:rPr>
      </w:pPr>
      <w:r w:rsidRPr="0061244F">
        <w:rPr>
          <w:rFonts w:ascii="Times New Roman" w:eastAsia="Times New Roman" w:hAnsi="Times New Roman"/>
          <w:bCs/>
          <w:color w:val="000000"/>
          <w:sz w:val="28"/>
          <w:szCs w:val="28"/>
          <w:lang w:val="uk-UA" w:eastAsia="ru-RU"/>
        </w:rPr>
        <w:t>проведення інформаційно-роз’яснювальної роботи стосовно права на окремі види державної допомоги сім’ям, у яких народилися діти;</w:t>
      </w:r>
    </w:p>
    <w:p w:rsidR="005E4786" w:rsidRPr="0061244F" w:rsidRDefault="005E4786" w:rsidP="005E4786">
      <w:pPr>
        <w:pStyle w:val="a8"/>
        <w:widowControl w:val="0"/>
        <w:numPr>
          <w:ilvl w:val="0"/>
          <w:numId w:val="38"/>
        </w:numPr>
        <w:shd w:val="clear" w:color="auto" w:fill="FFFFFF"/>
        <w:tabs>
          <w:tab w:val="left" w:pos="142"/>
          <w:tab w:val="left" w:pos="993"/>
        </w:tabs>
        <w:spacing w:after="0" w:line="240" w:lineRule="auto"/>
        <w:ind w:left="709" w:firstLine="0"/>
        <w:jc w:val="both"/>
        <w:rPr>
          <w:rFonts w:ascii="Times New Roman" w:eastAsia="Times New Roman" w:hAnsi="Times New Roman"/>
          <w:bCs/>
          <w:color w:val="000000"/>
          <w:sz w:val="28"/>
          <w:szCs w:val="28"/>
          <w:lang w:val="uk-UA" w:eastAsia="ru-RU"/>
        </w:rPr>
      </w:pPr>
      <w:r w:rsidRPr="0061244F">
        <w:rPr>
          <w:rFonts w:ascii="Times New Roman" w:eastAsia="Times New Roman" w:hAnsi="Times New Roman"/>
          <w:bCs/>
          <w:color w:val="000000"/>
          <w:sz w:val="28"/>
          <w:szCs w:val="28"/>
          <w:lang w:val="uk-UA" w:eastAsia="ru-RU"/>
        </w:rPr>
        <w:t>забезпечення виплат:</w:t>
      </w:r>
    </w:p>
    <w:p w:rsidR="005E4786" w:rsidRPr="0061244F" w:rsidRDefault="005E4786" w:rsidP="005E4786">
      <w:pPr>
        <w:pStyle w:val="a8"/>
        <w:widowControl w:val="0"/>
        <w:numPr>
          <w:ilvl w:val="0"/>
          <w:numId w:val="38"/>
        </w:numPr>
        <w:shd w:val="clear" w:color="auto" w:fill="FFFFFF"/>
        <w:tabs>
          <w:tab w:val="left" w:pos="142"/>
          <w:tab w:val="left" w:pos="993"/>
        </w:tabs>
        <w:spacing w:after="0" w:line="240" w:lineRule="auto"/>
        <w:ind w:left="709" w:firstLine="0"/>
        <w:jc w:val="both"/>
        <w:rPr>
          <w:rFonts w:ascii="Times New Roman" w:eastAsia="Times New Roman" w:hAnsi="Times New Roman"/>
          <w:bCs/>
          <w:color w:val="000000"/>
          <w:sz w:val="28"/>
          <w:szCs w:val="28"/>
          <w:lang w:val="uk-UA" w:eastAsia="ru-RU"/>
        </w:rPr>
      </w:pPr>
      <w:r w:rsidRPr="0061244F">
        <w:rPr>
          <w:rFonts w:ascii="Times New Roman" w:eastAsia="Times New Roman" w:hAnsi="Times New Roman"/>
          <w:bCs/>
          <w:color w:val="000000"/>
          <w:sz w:val="28"/>
          <w:szCs w:val="28"/>
          <w:lang w:val="uk-UA" w:eastAsia="ru-RU"/>
        </w:rPr>
        <w:t>допомоги при народженні дитини, допомоги по догляду за дитиною до трьох років жінкам, у тому числі тим, які вийшли на роботу на умовах неповного робочого часу;</w:t>
      </w:r>
    </w:p>
    <w:p w:rsidR="005E4786" w:rsidRPr="0061244F" w:rsidRDefault="005E4786" w:rsidP="005E4786">
      <w:pPr>
        <w:pStyle w:val="a8"/>
        <w:widowControl w:val="0"/>
        <w:numPr>
          <w:ilvl w:val="0"/>
          <w:numId w:val="38"/>
        </w:numPr>
        <w:shd w:val="clear" w:color="auto" w:fill="FFFFFF"/>
        <w:tabs>
          <w:tab w:val="left" w:pos="142"/>
          <w:tab w:val="left" w:pos="993"/>
        </w:tabs>
        <w:spacing w:after="0" w:line="240" w:lineRule="auto"/>
        <w:ind w:left="709" w:firstLine="0"/>
        <w:jc w:val="both"/>
        <w:rPr>
          <w:rFonts w:ascii="Times New Roman" w:eastAsia="Times New Roman" w:hAnsi="Times New Roman"/>
          <w:bCs/>
          <w:color w:val="000000"/>
          <w:sz w:val="28"/>
          <w:szCs w:val="28"/>
          <w:lang w:val="uk-UA" w:eastAsia="ru-RU"/>
        </w:rPr>
      </w:pPr>
      <w:r w:rsidRPr="0061244F">
        <w:rPr>
          <w:rFonts w:ascii="Times New Roman" w:eastAsia="Times New Roman" w:hAnsi="Times New Roman"/>
          <w:bCs/>
          <w:color w:val="000000"/>
          <w:sz w:val="28"/>
          <w:szCs w:val="28"/>
          <w:lang w:val="uk-UA" w:eastAsia="ru-RU"/>
        </w:rPr>
        <w:t>допомоги при усиновленні дитини;</w:t>
      </w:r>
    </w:p>
    <w:p w:rsidR="005E4786" w:rsidRPr="0061244F" w:rsidRDefault="005E4786" w:rsidP="005E4786">
      <w:pPr>
        <w:pStyle w:val="a8"/>
        <w:widowControl w:val="0"/>
        <w:numPr>
          <w:ilvl w:val="0"/>
          <w:numId w:val="38"/>
        </w:numPr>
        <w:shd w:val="clear" w:color="auto" w:fill="FFFFFF"/>
        <w:tabs>
          <w:tab w:val="left" w:pos="142"/>
          <w:tab w:val="left" w:pos="993"/>
        </w:tabs>
        <w:spacing w:after="0" w:line="240" w:lineRule="auto"/>
        <w:ind w:left="709" w:firstLine="0"/>
        <w:jc w:val="both"/>
        <w:rPr>
          <w:rFonts w:ascii="Times New Roman" w:eastAsia="Times New Roman" w:hAnsi="Times New Roman"/>
          <w:bCs/>
          <w:color w:val="000000"/>
          <w:sz w:val="28"/>
          <w:szCs w:val="28"/>
          <w:lang w:val="uk-UA" w:eastAsia="ru-RU"/>
        </w:rPr>
      </w:pPr>
      <w:r w:rsidRPr="0061244F">
        <w:rPr>
          <w:rFonts w:ascii="Times New Roman" w:eastAsia="Times New Roman" w:hAnsi="Times New Roman"/>
          <w:bCs/>
          <w:color w:val="000000"/>
          <w:sz w:val="28"/>
          <w:szCs w:val="28"/>
          <w:lang w:val="uk-UA" w:eastAsia="ru-RU"/>
        </w:rPr>
        <w:t>допомоги дітям, які перебувають під опікою чи піклуванням, у розмірі відповідно до чинного законодавства;</w:t>
      </w:r>
    </w:p>
    <w:p w:rsidR="005E4786" w:rsidRPr="0061244F" w:rsidRDefault="005E4786" w:rsidP="005E4786">
      <w:pPr>
        <w:pStyle w:val="a8"/>
        <w:widowControl w:val="0"/>
        <w:numPr>
          <w:ilvl w:val="0"/>
          <w:numId w:val="38"/>
        </w:numPr>
        <w:shd w:val="clear" w:color="auto" w:fill="FFFFFF"/>
        <w:tabs>
          <w:tab w:val="left" w:pos="142"/>
          <w:tab w:val="left" w:pos="993"/>
        </w:tabs>
        <w:spacing w:after="0" w:line="240" w:lineRule="auto"/>
        <w:ind w:left="709" w:firstLine="0"/>
        <w:jc w:val="both"/>
        <w:rPr>
          <w:rFonts w:ascii="Times New Roman" w:eastAsia="Times New Roman" w:hAnsi="Times New Roman"/>
          <w:bCs/>
          <w:color w:val="000000"/>
          <w:sz w:val="28"/>
          <w:szCs w:val="28"/>
          <w:lang w:val="uk-UA" w:eastAsia="ru-RU"/>
        </w:rPr>
      </w:pPr>
      <w:r w:rsidRPr="0061244F">
        <w:rPr>
          <w:rFonts w:ascii="Times New Roman" w:eastAsia="Times New Roman" w:hAnsi="Times New Roman"/>
          <w:bCs/>
          <w:color w:val="000000"/>
          <w:sz w:val="28"/>
          <w:szCs w:val="28"/>
          <w:lang w:val="uk-UA" w:eastAsia="ru-RU"/>
        </w:rPr>
        <w:t>одноразової винагороди жінкам, які відзначені почесним званням України «Мати-героїня»  та сім’ям, у яких народиться трійня;</w:t>
      </w:r>
    </w:p>
    <w:p w:rsidR="005E4786" w:rsidRPr="005E4786" w:rsidRDefault="005E4786" w:rsidP="005E4786">
      <w:pPr>
        <w:pStyle w:val="a8"/>
        <w:widowControl w:val="0"/>
        <w:numPr>
          <w:ilvl w:val="0"/>
          <w:numId w:val="38"/>
        </w:numPr>
        <w:shd w:val="clear" w:color="auto" w:fill="FFFFFF"/>
        <w:tabs>
          <w:tab w:val="left" w:pos="142"/>
          <w:tab w:val="left" w:pos="993"/>
        </w:tabs>
        <w:spacing w:after="0" w:line="240" w:lineRule="auto"/>
        <w:ind w:left="709" w:firstLine="0"/>
        <w:jc w:val="both"/>
        <w:rPr>
          <w:rFonts w:ascii="Times New Roman" w:eastAsia="Times New Roman" w:hAnsi="Times New Roman"/>
          <w:bCs/>
          <w:color w:val="000000"/>
          <w:sz w:val="28"/>
          <w:szCs w:val="28"/>
          <w:lang w:val="uk-UA" w:eastAsia="ru-RU"/>
        </w:rPr>
      </w:pPr>
      <w:r w:rsidRPr="0061244F">
        <w:rPr>
          <w:rFonts w:ascii="Times New Roman" w:eastAsia="Times New Roman" w:hAnsi="Times New Roman"/>
          <w:bCs/>
          <w:color w:val="000000"/>
          <w:sz w:val="28"/>
          <w:szCs w:val="28"/>
          <w:lang w:val="uk-UA" w:eastAsia="ru-RU"/>
        </w:rPr>
        <w:t>підтримки багатодітних сімей, шляхом надання пільг на житлово-комунальні послуги.</w:t>
      </w:r>
    </w:p>
    <w:p w:rsidR="005E4786" w:rsidRPr="006F338D" w:rsidRDefault="005E4786" w:rsidP="005E4786">
      <w:pPr>
        <w:widowControl w:val="0"/>
        <w:shd w:val="clear" w:color="auto" w:fill="FFFFFF"/>
        <w:tabs>
          <w:tab w:val="left" w:pos="142"/>
        </w:tabs>
        <w:spacing w:after="0" w:line="240" w:lineRule="auto"/>
        <w:ind w:firstLine="709"/>
        <w:jc w:val="both"/>
        <w:rPr>
          <w:rFonts w:ascii="Times New Roman" w:eastAsia="Times New Roman" w:hAnsi="Times New Roman"/>
          <w:b/>
          <w:noProof/>
          <w:color w:val="000000"/>
          <w:sz w:val="28"/>
          <w:szCs w:val="28"/>
          <w:lang w:val="uk-UA" w:eastAsia="ru-RU"/>
        </w:rPr>
      </w:pPr>
      <w:r w:rsidRPr="006F338D">
        <w:rPr>
          <w:rFonts w:ascii="Times New Roman" w:eastAsia="Times New Roman" w:hAnsi="Times New Roman"/>
          <w:b/>
          <w:noProof/>
          <w:color w:val="000000"/>
          <w:sz w:val="28"/>
          <w:szCs w:val="28"/>
          <w:lang w:val="uk-UA" w:eastAsia="ru-RU"/>
        </w:rPr>
        <w:t>Критерії досягнення:</w:t>
      </w:r>
    </w:p>
    <w:p w:rsidR="005E4786" w:rsidRDefault="005E4786" w:rsidP="005E4786">
      <w:pPr>
        <w:widowControl w:val="0"/>
        <w:shd w:val="clear" w:color="auto" w:fill="FFFFFF"/>
        <w:tabs>
          <w:tab w:val="left" w:pos="142"/>
        </w:tabs>
        <w:spacing w:after="0" w:line="240" w:lineRule="auto"/>
        <w:ind w:firstLine="709"/>
        <w:jc w:val="both"/>
        <w:rPr>
          <w:rFonts w:ascii="Times New Roman" w:eastAsia="Times New Roman" w:hAnsi="Times New Roman"/>
          <w:noProof/>
          <w:sz w:val="24"/>
          <w:szCs w:val="24"/>
          <w:lang w:val="uk-UA" w:eastAsia="ru-RU"/>
        </w:rPr>
      </w:pPr>
      <w:r w:rsidRPr="006F338D">
        <w:rPr>
          <w:rFonts w:ascii="Times New Roman" w:eastAsia="Times New Roman" w:hAnsi="Times New Roman"/>
          <w:noProof/>
          <w:color w:val="000000"/>
          <w:sz w:val="28"/>
          <w:szCs w:val="28"/>
          <w:lang w:val="uk-UA" w:eastAsia="ru-RU"/>
        </w:rPr>
        <w:lastRenderedPageBreak/>
        <w:t>Середньорічна чисельність наявного населення у 2016 році становитиме 19 тис. 443 осіб.</w:t>
      </w:r>
      <w:r w:rsidRPr="006F338D">
        <w:rPr>
          <w:rFonts w:ascii="Times New Roman" w:eastAsia="Times New Roman" w:hAnsi="Times New Roman"/>
          <w:noProof/>
          <w:sz w:val="24"/>
          <w:szCs w:val="24"/>
          <w:lang w:val="uk-UA" w:eastAsia="ru-RU"/>
        </w:rPr>
        <w:t xml:space="preserve"> </w:t>
      </w:r>
    </w:p>
    <w:p w:rsidR="005E4786" w:rsidRPr="006F338D" w:rsidRDefault="005E4786" w:rsidP="005E4786">
      <w:pPr>
        <w:widowControl w:val="0"/>
        <w:shd w:val="clear" w:color="auto" w:fill="FFFFFF"/>
        <w:tabs>
          <w:tab w:val="left" w:pos="142"/>
        </w:tabs>
        <w:spacing w:after="0" w:line="240" w:lineRule="auto"/>
        <w:ind w:firstLine="709"/>
        <w:jc w:val="both"/>
        <w:rPr>
          <w:rFonts w:ascii="Times New Roman" w:eastAsia="Times New Roman" w:hAnsi="Times New Roman"/>
          <w:b/>
          <w:noProof/>
          <w:sz w:val="28"/>
          <w:szCs w:val="28"/>
          <w:lang w:val="uk-UA" w:eastAsia="ru-RU"/>
        </w:rPr>
      </w:pPr>
      <w:r>
        <w:rPr>
          <w:rFonts w:ascii="Times New Roman" w:eastAsia="Times New Roman" w:hAnsi="Times New Roman"/>
          <w:noProof/>
          <w:sz w:val="24"/>
          <w:szCs w:val="24"/>
          <w:lang w:eastAsia="ru-RU"/>
        </w:rPr>
        <w:drawing>
          <wp:inline distT="0" distB="0" distL="0" distR="0">
            <wp:extent cx="5455920" cy="2834640"/>
            <wp:effectExtent l="0" t="0" r="0" b="0"/>
            <wp:docPr id="20" name="Диаграмма 2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5E4786" w:rsidRPr="006F338D" w:rsidRDefault="005E4786" w:rsidP="005E4786">
      <w:pPr>
        <w:shd w:val="clear" w:color="auto" w:fill="FFFFFF"/>
        <w:tabs>
          <w:tab w:val="left" w:pos="142"/>
        </w:tabs>
        <w:spacing w:after="0" w:line="240" w:lineRule="auto"/>
        <w:ind w:firstLine="709"/>
        <w:jc w:val="center"/>
        <w:rPr>
          <w:rFonts w:ascii="Times New Roman" w:eastAsia="Times New Roman" w:hAnsi="Times New Roman"/>
          <w:b/>
          <w:noProof/>
          <w:color w:val="000000"/>
          <w:sz w:val="28"/>
          <w:szCs w:val="28"/>
          <w:lang w:val="uk-UA" w:eastAsia="ru-RU"/>
        </w:rPr>
      </w:pPr>
    </w:p>
    <w:p w:rsidR="005E4786" w:rsidRPr="0061244F" w:rsidRDefault="005E4786" w:rsidP="005E4786">
      <w:pPr>
        <w:widowControl w:val="0"/>
        <w:shd w:val="clear" w:color="auto" w:fill="FFFFFF"/>
        <w:tabs>
          <w:tab w:val="left" w:pos="142"/>
        </w:tabs>
        <w:spacing w:after="0" w:line="240" w:lineRule="auto"/>
        <w:ind w:firstLine="709"/>
        <w:jc w:val="center"/>
        <w:rPr>
          <w:rFonts w:ascii="Times New Roman" w:eastAsia="Times New Roman" w:hAnsi="Times New Roman"/>
          <w:b/>
          <w:noProof/>
          <w:color w:val="000000"/>
          <w:sz w:val="28"/>
          <w:szCs w:val="28"/>
          <w:lang w:val="uk-UA" w:eastAsia="ru-RU"/>
        </w:rPr>
      </w:pPr>
      <w:r w:rsidRPr="006F338D">
        <w:rPr>
          <w:rFonts w:ascii="Times New Roman" w:eastAsia="Times New Roman" w:hAnsi="Times New Roman"/>
          <w:b/>
          <w:noProof/>
          <w:color w:val="000000"/>
          <w:sz w:val="28"/>
          <w:szCs w:val="28"/>
          <w:lang w:val="uk-UA" w:eastAsia="ru-RU"/>
        </w:rPr>
        <w:t xml:space="preserve">3.2. </w:t>
      </w:r>
      <w:hyperlink r:id="rId44" w:anchor="_Toc130175726" w:history="1">
        <w:r w:rsidRPr="0061244F">
          <w:rPr>
            <w:rFonts w:ascii="Times New Roman" w:eastAsia="Times New Roman" w:hAnsi="Times New Roman"/>
            <w:b/>
            <w:noProof/>
            <w:color w:val="000000"/>
            <w:sz w:val="28"/>
            <w:szCs w:val="28"/>
            <w:lang w:val="uk-UA" w:eastAsia="ru-RU"/>
          </w:rPr>
          <w:t xml:space="preserve">Зайнятість населення </w:t>
        </w:r>
      </w:hyperlink>
      <w:r w:rsidRPr="0061244F">
        <w:rPr>
          <w:rFonts w:ascii="Times New Roman" w:eastAsia="Times New Roman" w:hAnsi="Times New Roman"/>
          <w:b/>
          <w:noProof/>
          <w:color w:val="000000"/>
          <w:sz w:val="28"/>
          <w:szCs w:val="28"/>
          <w:lang w:val="uk-UA" w:eastAsia="ru-RU"/>
        </w:rPr>
        <w:t xml:space="preserve"> та ринок праці</w:t>
      </w:r>
    </w:p>
    <w:p w:rsidR="005E4786" w:rsidRPr="006F338D" w:rsidRDefault="005E4786" w:rsidP="005E4786">
      <w:pPr>
        <w:widowControl w:val="0"/>
        <w:shd w:val="clear" w:color="auto" w:fill="FFFFFF"/>
        <w:tabs>
          <w:tab w:val="left" w:pos="142"/>
        </w:tabs>
        <w:spacing w:after="0" w:line="240" w:lineRule="auto"/>
        <w:ind w:firstLine="709"/>
        <w:jc w:val="center"/>
        <w:rPr>
          <w:rFonts w:ascii="Times New Roman" w:eastAsia="Times New Roman" w:hAnsi="Times New Roman"/>
          <w:b/>
          <w:noProof/>
          <w:color w:val="000000"/>
          <w:sz w:val="28"/>
          <w:szCs w:val="28"/>
          <w:u w:val="single"/>
          <w:lang w:val="uk-UA" w:eastAsia="ru-RU"/>
        </w:rPr>
      </w:pPr>
    </w:p>
    <w:p w:rsidR="005E4786" w:rsidRPr="006F338D" w:rsidRDefault="005E4786" w:rsidP="005E4786">
      <w:pPr>
        <w:widowControl w:val="0"/>
        <w:shd w:val="clear" w:color="auto" w:fill="FFFFFF"/>
        <w:tabs>
          <w:tab w:val="left" w:pos="142"/>
        </w:tabs>
        <w:spacing w:after="0" w:line="240" w:lineRule="auto"/>
        <w:ind w:firstLine="709"/>
        <w:jc w:val="both"/>
        <w:rPr>
          <w:rFonts w:ascii="Times New Roman" w:eastAsia="Times New Roman" w:hAnsi="Times New Roman"/>
          <w:b/>
          <w:noProof/>
          <w:color w:val="000000"/>
          <w:sz w:val="28"/>
          <w:szCs w:val="28"/>
          <w:lang w:val="uk-UA" w:eastAsia="ru-RU"/>
        </w:rPr>
      </w:pPr>
      <w:r w:rsidRPr="006F338D">
        <w:rPr>
          <w:rFonts w:ascii="Times New Roman" w:eastAsia="Times New Roman" w:hAnsi="Times New Roman"/>
          <w:b/>
          <w:noProof/>
          <w:color w:val="000000"/>
          <w:sz w:val="28"/>
          <w:szCs w:val="28"/>
          <w:lang w:val="uk-UA" w:eastAsia="ru-RU"/>
        </w:rPr>
        <w:t>Актуальні питання:</w:t>
      </w:r>
    </w:p>
    <w:p w:rsidR="005E4786" w:rsidRPr="0061244F" w:rsidRDefault="005E4786" w:rsidP="005E4786">
      <w:pPr>
        <w:pStyle w:val="a8"/>
        <w:widowControl w:val="0"/>
        <w:numPr>
          <w:ilvl w:val="0"/>
          <w:numId w:val="39"/>
        </w:numPr>
        <w:shd w:val="clear" w:color="auto" w:fill="FFFFFF"/>
        <w:tabs>
          <w:tab w:val="left" w:pos="142"/>
        </w:tabs>
        <w:spacing w:after="0" w:line="240" w:lineRule="auto"/>
        <w:jc w:val="both"/>
        <w:rPr>
          <w:rFonts w:ascii="Times New Roman" w:eastAsia="Times New Roman" w:hAnsi="Times New Roman"/>
          <w:bCs/>
          <w:color w:val="000000"/>
          <w:sz w:val="28"/>
          <w:szCs w:val="28"/>
          <w:lang w:val="uk-UA" w:eastAsia="ru-RU"/>
        </w:rPr>
      </w:pPr>
      <w:r w:rsidRPr="0061244F">
        <w:rPr>
          <w:rFonts w:ascii="Times New Roman" w:eastAsia="Times New Roman" w:hAnsi="Times New Roman"/>
          <w:bCs/>
          <w:color w:val="000000"/>
          <w:sz w:val="28"/>
          <w:szCs w:val="28"/>
          <w:lang w:val="uk-UA" w:eastAsia="ru-RU"/>
        </w:rPr>
        <w:t>недостатній рівень працевлаштування громадян, які потребують соціального захисту;</w:t>
      </w:r>
    </w:p>
    <w:p w:rsidR="005E4786" w:rsidRPr="0061244F" w:rsidRDefault="005E4786" w:rsidP="005E4786">
      <w:pPr>
        <w:pStyle w:val="a8"/>
        <w:widowControl w:val="0"/>
        <w:numPr>
          <w:ilvl w:val="0"/>
          <w:numId w:val="39"/>
        </w:numPr>
        <w:shd w:val="clear" w:color="auto" w:fill="FFFFFF"/>
        <w:tabs>
          <w:tab w:val="left" w:pos="142"/>
        </w:tabs>
        <w:spacing w:after="0" w:line="240" w:lineRule="auto"/>
        <w:jc w:val="both"/>
        <w:rPr>
          <w:rFonts w:ascii="Times New Roman" w:eastAsia="Times New Roman" w:hAnsi="Times New Roman"/>
          <w:bCs/>
          <w:color w:val="000000"/>
          <w:sz w:val="28"/>
          <w:szCs w:val="28"/>
          <w:lang w:val="uk-UA" w:eastAsia="ru-RU"/>
        </w:rPr>
      </w:pPr>
      <w:r w:rsidRPr="0061244F">
        <w:rPr>
          <w:rFonts w:ascii="Times New Roman" w:eastAsia="Times New Roman" w:hAnsi="Times New Roman"/>
          <w:bCs/>
          <w:color w:val="000000"/>
          <w:sz w:val="28"/>
          <w:szCs w:val="28"/>
          <w:lang w:val="uk-UA" w:eastAsia="ru-RU"/>
        </w:rPr>
        <w:t>незацікавленість роботодавців до професійного навчання працівників на виробництві;</w:t>
      </w:r>
    </w:p>
    <w:p w:rsidR="005E4786" w:rsidRPr="0061244F" w:rsidRDefault="005E4786" w:rsidP="005E4786">
      <w:pPr>
        <w:pStyle w:val="a8"/>
        <w:widowControl w:val="0"/>
        <w:numPr>
          <w:ilvl w:val="0"/>
          <w:numId w:val="39"/>
        </w:numPr>
        <w:shd w:val="clear" w:color="auto" w:fill="FFFFFF"/>
        <w:tabs>
          <w:tab w:val="left" w:pos="142"/>
        </w:tabs>
        <w:spacing w:after="0" w:line="240" w:lineRule="auto"/>
        <w:jc w:val="both"/>
        <w:rPr>
          <w:rFonts w:ascii="Times New Roman" w:eastAsia="Times New Roman" w:hAnsi="Times New Roman"/>
          <w:bCs/>
          <w:color w:val="000000"/>
          <w:sz w:val="28"/>
          <w:szCs w:val="28"/>
          <w:lang w:val="uk-UA" w:eastAsia="ru-RU"/>
        </w:rPr>
      </w:pPr>
      <w:r w:rsidRPr="0061244F">
        <w:rPr>
          <w:rFonts w:ascii="Times New Roman" w:eastAsia="Times New Roman" w:hAnsi="Times New Roman"/>
          <w:bCs/>
          <w:color w:val="000000"/>
          <w:sz w:val="28"/>
          <w:szCs w:val="28"/>
          <w:lang w:val="uk-UA" w:eastAsia="ru-RU"/>
        </w:rPr>
        <w:t>наявність випадків незареєстрованих трудових відносин.</w:t>
      </w:r>
    </w:p>
    <w:p w:rsidR="005E4786" w:rsidRPr="006F338D" w:rsidRDefault="005E4786" w:rsidP="005E4786">
      <w:pPr>
        <w:widowControl w:val="0"/>
        <w:shd w:val="clear" w:color="auto" w:fill="FFFFFF"/>
        <w:tabs>
          <w:tab w:val="left" w:pos="142"/>
          <w:tab w:val="num" w:pos="1083"/>
        </w:tabs>
        <w:spacing w:after="0" w:line="240" w:lineRule="auto"/>
        <w:ind w:firstLine="709"/>
        <w:jc w:val="both"/>
        <w:rPr>
          <w:rFonts w:ascii="Times New Roman" w:eastAsia="Times New Roman" w:hAnsi="Times New Roman"/>
          <w:color w:val="000000"/>
          <w:sz w:val="28"/>
          <w:szCs w:val="28"/>
          <w:lang w:eastAsia="ru-RU"/>
        </w:rPr>
      </w:pPr>
      <w:r w:rsidRPr="006F338D">
        <w:rPr>
          <w:rFonts w:ascii="Times New Roman" w:eastAsia="Times New Roman" w:hAnsi="Times New Roman"/>
          <w:b/>
          <w:color w:val="000000"/>
          <w:sz w:val="28"/>
          <w:szCs w:val="28"/>
          <w:lang w:eastAsia="ru-RU"/>
        </w:rPr>
        <w:t xml:space="preserve">Головна мета: </w:t>
      </w:r>
      <w:r w:rsidRPr="006F338D">
        <w:rPr>
          <w:rFonts w:ascii="Times New Roman" w:eastAsia="Times New Roman" w:hAnsi="Times New Roman"/>
          <w:color w:val="000000"/>
          <w:sz w:val="28"/>
          <w:szCs w:val="28"/>
          <w:lang w:eastAsia="ru-RU"/>
        </w:rPr>
        <w:t>сприяння ефективній зайнятості населення, відновлення позитивних тенденцій щодо стабілізації на ринку праці.</w:t>
      </w:r>
    </w:p>
    <w:p w:rsidR="005E4786" w:rsidRPr="006F338D" w:rsidRDefault="005E4786" w:rsidP="005E4786">
      <w:pPr>
        <w:widowControl w:val="0"/>
        <w:shd w:val="clear" w:color="auto" w:fill="FFFFFF"/>
        <w:tabs>
          <w:tab w:val="left" w:pos="142"/>
          <w:tab w:val="num" w:pos="1083"/>
        </w:tabs>
        <w:spacing w:after="0" w:line="240" w:lineRule="auto"/>
        <w:ind w:firstLine="709"/>
        <w:jc w:val="both"/>
        <w:rPr>
          <w:rFonts w:ascii="Times New Roman" w:eastAsia="Times New Roman" w:hAnsi="Times New Roman"/>
          <w:b/>
          <w:color w:val="000000"/>
          <w:sz w:val="28"/>
          <w:szCs w:val="28"/>
          <w:lang w:eastAsia="ru-RU"/>
        </w:rPr>
      </w:pPr>
      <w:r w:rsidRPr="006F338D">
        <w:rPr>
          <w:rFonts w:ascii="Times New Roman" w:eastAsia="Times New Roman" w:hAnsi="Times New Roman"/>
          <w:b/>
          <w:color w:val="000000"/>
          <w:sz w:val="28"/>
          <w:szCs w:val="28"/>
          <w:lang w:eastAsia="ru-RU"/>
        </w:rPr>
        <w:t>Основні завдання:</w:t>
      </w:r>
    </w:p>
    <w:p w:rsidR="005E4786" w:rsidRPr="0061244F" w:rsidRDefault="005E4786" w:rsidP="005E4786">
      <w:pPr>
        <w:pStyle w:val="a8"/>
        <w:widowControl w:val="0"/>
        <w:shd w:val="clear" w:color="auto" w:fill="FFFFFF"/>
        <w:tabs>
          <w:tab w:val="left" w:pos="142"/>
        </w:tabs>
        <w:spacing w:after="0" w:line="240" w:lineRule="auto"/>
        <w:ind w:left="1440"/>
        <w:jc w:val="both"/>
        <w:rPr>
          <w:rFonts w:ascii="Times New Roman" w:eastAsia="Times New Roman" w:hAnsi="Times New Roman"/>
          <w:bCs/>
          <w:color w:val="000000"/>
          <w:sz w:val="28"/>
          <w:szCs w:val="28"/>
          <w:lang w:val="uk-UA" w:eastAsia="ru-RU"/>
        </w:rPr>
      </w:pPr>
      <w:r w:rsidRPr="0061244F">
        <w:rPr>
          <w:rFonts w:ascii="Times New Roman" w:eastAsia="Times New Roman" w:hAnsi="Times New Roman"/>
          <w:bCs/>
          <w:color w:val="000000"/>
          <w:sz w:val="28"/>
          <w:szCs w:val="28"/>
          <w:lang w:val="uk-UA" w:eastAsia="ru-RU"/>
        </w:rPr>
        <w:t>сприяння:</w:t>
      </w:r>
    </w:p>
    <w:p w:rsidR="005E4786" w:rsidRPr="0061244F" w:rsidRDefault="005E4786" w:rsidP="005E4786">
      <w:pPr>
        <w:pStyle w:val="a8"/>
        <w:widowControl w:val="0"/>
        <w:numPr>
          <w:ilvl w:val="0"/>
          <w:numId w:val="40"/>
        </w:numPr>
        <w:shd w:val="clear" w:color="auto" w:fill="FFFFFF"/>
        <w:tabs>
          <w:tab w:val="left" w:pos="142"/>
        </w:tabs>
        <w:spacing w:after="0" w:line="240" w:lineRule="auto"/>
        <w:jc w:val="both"/>
        <w:rPr>
          <w:rFonts w:ascii="Times New Roman" w:eastAsia="Times New Roman" w:hAnsi="Times New Roman"/>
          <w:bCs/>
          <w:color w:val="000000"/>
          <w:sz w:val="28"/>
          <w:szCs w:val="28"/>
          <w:lang w:val="uk-UA" w:eastAsia="ru-RU"/>
        </w:rPr>
      </w:pPr>
      <w:r w:rsidRPr="0061244F">
        <w:rPr>
          <w:rFonts w:ascii="Times New Roman" w:eastAsia="Times New Roman" w:hAnsi="Times New Roman"/>
          <w:bCs/>
          <w:color w:val="000000"/>
          <w:sz w:val="28"/>
          <w:szCs w:val="28"/>
          <w:lang w:val="uk-UA" w:eastAsia="ru-RU"/>
        </w:rPr>
        <w:t>укомплектуванню робочих місць працівниками на об’єктах, де організовані громадські роботи, у першу чергу з числа зареєстрованих безробітних;</w:t>
      </w:r>
    </w:p>
    <w:p w:rsidR="005E4786" w:rsidRPr="0061244F" w:rsidRDefault="005E4786" w:rsidP="005E4786">
      <w:pPr>
        <w:pStyle w:val="a8"/>
        <w:widowControl w:val="0"/>
        <w:numPr>
          <w:ilvl w:val="0"/>
          <w:numId w:val="40"/>
        </w:numPr>
        <w:shd w:val="clear" w:color="auto" w:fill="FFFFFF"/>
        <w:tabs>
          <w:tab w:val="left" w:pos="142"/>
        </w:tabs>
        <w:spacing w:after="0" w:line="240" w:lineRule="auto"/>
        <w:jc w:val="both"/>
        <w:rPr>
          <w:rFonts w:ascii="Times New Roman" w:eastAsia="Times New Roman" w:hAnsi="Times New Roman"/>
          <w:bCs/>
          <w:color w:val="000000"/>
          <w:sz w:val="28"/>
          <w:szCs w:val="28"/>
          <w:lang w:val="uk-UA" w:eastAsia="ru-RU"/>
        </w:rPr>
      </w:pPr>
      <w:r w:rsidRPr="0061244F">
        <w:rPr>
          <w:rFonts w:ascii="Times New Roman" w:eastAsia="Times New Roman" w:hAnsi="Times New Roman"/>
          <w:bCs/>
          <w:color w:val="000000"/>
          <w:sz w:val="28"/>
          <w:szCs w:val="28"/>
          <w:lang w:val="uk-UA" w:eastAsia="ru-RU"/>
        </w:rPr>
        <w:t>зайнятості громадян, які потребують соціального захисту і не можуть на рівних умовах конкурувати на ринку праці;</w:t>
      </w:r>
    </w:p>
    <w:p w:rsidR="005E4786" w:rsidRPr="0061244F" w:rsidRDefault="005E4786" w:rsidP="005E4786">
      <w:pPr>
        <w:pStyle w:val="a8"/>
        <w:widowControl w:val="0"/>
        <w:numPr>
          <w:ilvl w:val="0"/>
          <w:numId w:val="40"/>
        </w:numPr>
        <w:shd w:val="clear" w:color="auto" w:fill="FFFFFF"/>
        <w:tabs>
          <w:tab w:val="left" w:pos="142"/>
        </w:tabs>
        <w:spacing w:after="0" w:line="240" w:lineRule="auto"/>
        <w:jc w:val="both"/>
        <w:rPr>
          <w:rFonts w:ascii="Times New Roman" w:eastAsia="Times New Roman" w:hAnsi="Times New Roman"/>
          <w:bCs/>
          <w:sz w:val="28"/>
          <w:szCs w:val="28"/>
          <w:lang w:val="uk-UA" w:eastAsia="ru-RU"/>
        </w:rPr>
      </w:pPr>
      <w:r w:rsidRPr="0061244F">
        <w:rPr>
          <w:rFonts w:ascii="Times New Roman" w:eastAsia="Times New Roman" w:hAnsi="Times New Roman"/>
          <w:bCs/>
          <w:color w:val="000000"/>
          <w:sz w:val="28"/>
          <w:szCs w:val="28"/>
          <w:lang w:val="uk-UA" w:eastAsia="ru-RU"/>
        </w:rPr>
        <w:t xml:space="preserve">активізації професійної підготовки, перепідготовки та підвищенню </w:t>
      </w:r>
      <w:r w:rsidRPr="0061244F">
        <w:rPr>
          <w:rFonts w:ascii="Times New Roman" w:eastAsia="Times New Roman" w:hAnsi="Times New Roman"/>
          <w:bCs/>
          <w:sz w:val="28"/>
          <w:szCs w:val="28"/>
          <w:lang w:val="uk-UA" w:eastAsia="ru-RU"/>
        </w:rPr>
        <w:t>кваліфікації незайнятого населення відповідно до потреб економіки;</w:t>
      </w:r>
    </w:p>
    <w:p w:rsidR="005E4786" w:rsidRPr="005E4786" w:rsidRDefault="005E4786" w:rsidP="005E4786">
      <w:pPr>
        <w:pStyle w:val="a8"/>
        <w:widowControl w:val="0"/>
        <w:numPr>
          <w:ilvl w:val="0"/>
          <w:numId w:val="40"/>
        </w:numPr>
        <w:shd w:val="clear" w:color="auto" w:fill="FFFFFF"/>
        <w:tabs>
          <w:tab w:val="left" w:pos="142"/>
        </w:tabs>
        <w:spacing w:after="0" w:line="240" w:lineRule="auto"/>
        <w:jc w:val="both"/>
        <w:rPr>
          <w:rFonts w:ascii="Times New Roman" w:eastAsia="Times New Roman" w:hAnsi="Times New Roman"/>
          <w:bCs/>
          <w:sz w:val="28"/>
          <w:szCs w:val="28"/>
          <w:lang w:val="uk-UA" w:eastAsia="ru-RU"/>
        </w:rPr>
      </w:pPr>
      <w:r w:rsidRPr="0061244F">
        <w:rPr>
          <w:rFonts w:ascii="Times New Roman" w:eastAsia="Times New Roman" w:hAnsi="Times New Roman"/>
          <w:bCs/>
          <w:sz w:val="28"/>
          <w:szCs w:val="28"/>
          <w:lang w:val="uk-UA" w:eastAsia="ru-RU"/>
        </w:rPr>
        <w:t>підвищення  професійного рівня та конкурентоспроможності економічно активного населення.</w:t>
      </w:r>
    </w:p>
    <w:p w:rsidR="005E4786" w:rsidRPr="006F338D" w:rsidRDefault="005E4786" w:rsidP="005E4786">
      <w:pPr>
        <w:widowControl w:val="0"/>
        <w:shd w:val="clear" w:color="auto" w:fill="FFFFFF"/>
        <w:tabs>
          <w:tab w:val="left" w:pos="142"/>
          <w:tab w:val="left" w:pos="399"/>
          <w:tab w:val="left" w:pos="851"/>
          <w:tab w:val="left" w:pos="9639"/>
        </w:tabs>
        <w:spacing w:after="0" w:line="240" w:lineRule="auto"/>
        <w:ind w:firstLine="709"/>
        <w:jc w:val="both"/>
        <w:rPr>
          <w:rFonts w:ascii="Times New Roman" w:eastAsia="Times New Roman" w:hAnsi="Times New Roman"/>
          <w:b/>
          <w:noProof/>
          <w:sz w:val="28"/>
          <w:szCs w:val="28"/>
          <w:lang w:val="uk-UA" w:eastAsia="ru-RU"/>
        </w:rPr>
      </w:pPr>
      <w:r w:rsidRPr="006F338D">
        <w:rPr>
          <w:rFonts w:ascii="Times New Roman" w:eastAsia="Times New Roman" w:hAnsi="Times New Roman"/>
          <w:b/>
          <w:bCs/>
          <w:noProof/>
          <w:sz w:val="28"/>
          <w:szCs w:val="28"/>
          <w:lang w:val="uk-UA" w:eastAsia="ru-RU"/>
        </w:rPr>
        <w:t>Критерії досягнення:</w:t>
      </w:r>
    </w:p>
    <w:p w:rsidR="005E4786" w:rsidRPr="0061244F" w:rsidRDefault="005E4786" w:rsidP="005E4786">
      <w:pPr>
        <w:pStyle w:val="a8"/>
        <w:widowControl w:val="0"/>
        <w:numPr>
          <w:ilvl w:val="0"/>
          <w:numId w:val="41"/>
        </w:numPr>
        <w:shd w:val="clear" w:color="auto" w:fill="FFFFFF"/>
        <w:tabs>
          <w:tab w:val="left" w:pos="142"/>
        </w:tabs>
        <w:spacing w:after="0" w:line="240" w:lineRule="auto"/>
        <w:jc w:val="both"/>
        <w:rPr>
          <w:rFonts w:ascii="Times New Roman" w:eastAsia="Times New Roman" w:hAnsi="Times New Roman"/>
          <w:bCs/>
          <w:color w:val="000000"/>
          <w:sz w:val="28"/>
          <w:szCs w:val="28"/>
          <w:lang w:val="uk-UA" w:eastAsia="ru-RU"/>
        </w:rPr>
      </w:pPr>
      <w:r w:rsidRPr="0061244F">
        <w:rPr>
          <w:rFonts w:ascii="Times New Roman" w:eastAsia="Times New Roman" w:hAnsi="Times New Roman"/>
          <w:bCs/>
          <w:color w:val="000000"/>
          <w:sz w:val="28"/>
          <w:szCs w:val="28"/>
          <w:lang w:val="uk-UA" w:eastAsia="ru-RU"/>
        </w:rPr>
        <w:t>забезпечення тимчасовою зайнятістю шляхом залучення до участі в оплачуваних громадських роботах 65 незайнятих громадян;</w:t>
      </w:r>
    </w:p>
    <w:p w:rsidR="005E4786" w:rsidRPr="0061244F" w:rsidRDefault="005E4786" w:rsidP="005E4786">
      <w:pPr>
        <w:pStyle w:val="a8"/>
        <w:widowControl w:val="0"/>
        <w:numPr>
          <w:ilvl w:val="0"/>
          <w:numId w:val="41"/>
        </w:numPr>
        <w:shd w:val="clear" w:color="auto" w:fill="FFFFFF"/>
        <w:tabs>
          <w:tab w:val="left" w:pos="142"/>
        </w:tabs>
        <w:spacing w:after="0" w:line="240" w:lineRule="auto"/>
        <w:jc w:val="both"/>
        <w:rPr>
          <w:rFonts w:ascii="Times New Roman" w:eastAsia="Times New Roman" w:hAnsi="Times New Roman"/>
          <w:bCs/>
          <w:color w:val="000000"/>
          <w:sz w:val="28"/>
          <w:szCs w:val="28"/>
          <w:lang w:val="uk-UA" w:eastAsia="ru-RU"/>
        </w:rPr>
      </w:pPr>
      <w:r w:rsidRPr="0061244F">
        <w:rPr>
          <w:rFonts w:ascii="Times New Roman" w:eastAsia="Times New Roman" w:hAnsi="Times New Roman"/>
          <w:bCs/>
          <w:color w:val="000000"/>
          <w:sz w:val="28"/>
          <w:szCs w:val="28"/>
          <w:lang w:val="uk-UA" w:eastAsia="ru-RU"/>
        </w:rPr>
        <w:t xml:space="preserve">працевлаштування за сприянням державної служби зайнятості </w:t>
      </w:r>
      <w:r w:rsidRPr="0061244F">
        <w:rPr>
          <w:rFonts w:ascii="Times New Roman" w:eastAsia="Times New Roman" w:hAnsi="Times New Roman"/>
          <w:bCs/>
          <w:color w:val="000000"/>
          <w:sz w:val="28"/>
          <w:szCs w:val="28"/>
          <w:lang w:val="uk-UA" w:eastAsia="ru-RU"/>
        </w:rPr>
        <w:br/>
        <w:t>300 незайнятих громадян;</w:t>
      </w:r>
    </w:p>
    <w:p w:rsidR="005E4786" w:rsidRPr="0061244F" w:rsidRDefault="005E4786" w:rsidP="005E4786">
      <w:pPr>
        <w:pStyle w:val="a8"/>
        <w:widowControl w:val="0"/>
        <w:numPr>
          <w:ilvl w:val="0"/>
          <w:numId w:val="41"/>
        </w:numPr>
        <w:shd w:val="clear" w:color="auto" w:fill="FFFFFF"/>
        <w:tabs>
          <w:tab w:val="left" w:pos="142"/>
        </w:tabs>
        <w:spacing w:after="0" w:line="240" w:lineRule="auto"/>
        <w:jc w:val="both"/>
        <w:rPr>
          <w:rFonts w:ascii="Times New Roman" w:eastAsia="Times New Roman" w:hAnsi="Times New Roman"/>
          <w:bCs/>
          <w:color w:val="000000"/>
          <w:sz w:val="28"/>
          <w:szCs w:val="28"/>
          <w:lang w:val="uk-UA" w:eastAsia="ru-RU"/>
        </w:rPr>
      </w:pPr>
      <w:r w:rsidRPr="0061244F">
        <w:rPr>
          <w:rFonts w:ascii="Times New Roman" w:eastAsia="Times New Roman" w:hAnsi="Times New Roman"/>
          <w:bCs/>
          <w:color w:val="000000"/>
          <w:sz w:val="28"/>
          <w:szCs w:val="28"/>
          <w:lang w:val="uk-UA" w:eastAsia="ru-RU"/>
        </w:rPr>
        <w:t>охоплення професійною підготовкою  65 осіб;</w:t>
      </w:r>
    </w:p>
    <w:p w:rsidR="005E4786" w:rsidRPr="0061244F" w:rsidRDefault="005E4786" w:rsidP="005E4786">
      <w:pPr>
        <w:pStyle w:val="a8"/>
        <w:widowControl w:val="0"/>
        <w:numPr>
          <w:ilvl w:val="0"/>
          <w:numId w:val="41"/>
        </w:numPr>
        <w:shd w:val="clear" w:color="auto" w:fill="FFFFFF"/>
        <w:tabs>
          <w:tab w:val="left" w:pos="142"/>
        </w:tabs>
        <w:spacing w:after="0" w:line="240" w:lineRule="auto"/>
        <w:jc w:val="both"/>
        <w:rPr>
          <w:rFonts w:ascii="Times New Roman" w:eastAsia="Times New Roman" w:hAnsi="Times New Roman"/>
          <w:bCs/>
          <w:color w:val="000000"/>
          <w:sz w:val="28"/>
          <w:szCs w:val="28"/>
          <w:lang w:val="uk-UA" w:eastAsia="ru-RU"/>
        </w:rPr>
      </w:pPr>
      <w:r w:rsidRPr="0061244F">
        <w:rPr>
          <w:rFonts w:ascii="Times New Roman" w:eastAsia="Times New Roman" w:hAnsi="Times New Roman"/>
          <w:bCs/>
          <w:color w:val="000000"/>
          <w:sz w:val="28"/>
          <w:szCs w:val="28"/>
          <w:lang w:val="uk-UA" w:eastAsia="ru-RU"/>
        </w:rPr>
        <w:t>недопущення зростання рівня зареєстрованого безробіття.</w:t>
      </w:r>
    </w:p>
    <w:p w:rsidR="005E4786" w:rsidRPr="006F338D" w:rsidRDefault="005E4786" w:rsidP="005E4786">
      <w:pPr>
        <w:shd w:val="clear" w:color="auto" w:fill="FFFFFF"/>
        <w:tabs>
          <w:tab w:val="left" w:pos="142"/>
        </w:tabs>
        <w:spacing w:after="0" w:line="240" w:lineRule="auto"/>
        <w:jc w:val="center"/>
        <w:rPr>
          <w:rFonts w:ascii="Times New Roman" w:eastAsia="Times New Roman" w:hAnsi="Times New Roman"/>
          <w:b/>
          <w:noProof/>
          <w:sz w:val="28"/>
          <w:szCs w:val="28"/>
          <w:lang w:val="uk-UA" w:eastAsia="ru-RU"/>
        </w:rPr>
      </w:pPr>
    </w:p>
    <w:p w:rsidR="005E4786" w:rsidRPr="006F338D" w:rsidRDefault="005E4786" w:rsidP="005E4786">
      <w:pPr>
        <w:shd w:val="clear" w:color="auto" w:fill="FFFFFF"/>
        <w:tabs>
          <w:tab w:val="left" w:pos="142"/>
        </w:tabs>
        <w:spacing w:after="0" w:line="240" w:lineRule="auto"/>
        <w:jc w:val="center"/>
        <w:rPr>
          <w:rFonts w:ascii="Times New Roman" w:eastAsia="Times New Roman" w:hAnsi="Times New Roman"/>
          <w:b/>
          <w:noProof/>
          <w:sz w:val="28"/>
          <w:szCs w:val="28"/>
          <w:lang w:val="uk-UA" w:eastAsia="ru-RU"/>
        </w:rPr>
      </w:pPr>
      <w:r w:rsidRPr="006F338D">
        <w:rPr>
          <w:rFonts w:ascii="Times New Roman" w:eastAsia="Times New Roman" w:hAnsi="Times New Roman"/>
          <w:b/>
          <w:noProof/>
          <w:sz w:val="28"/>
          <w:szCs w:val="28"/>
          <w:lang w:val="uk-UA" w:eastAsia="ru-RU"/>
        </w:rPr>
        <w:lastRenderedPageBreak/>
        <w:t>Чисельність працевлаштованих, осіб</w:t>
      </w:r>
    </w:p>
    <w:p w:rsidR="005E4786" w:rsidRPr="006F338D" w:rsidRDefault="005E4786" w:rsidP="005E4786">
      <w:pPr>
        <w:shd w:val="clear" w:color="auto" w:fill="FFFFFF"/>
        <w:tabs>
          <w:tab w:val="left" w:pos="142"/>
        </w:tabs>
        <w:spacing w:after="0" w:line="240" w:lineRule="auto"/>
        <w:rPr>
          <w:rFonts w:ascii="Times New Roman" w:eastAsia="Times New Roman" w:hAnsi="Times New Roman"/>
          <w:noProof/>
          <w:sz w:val="24"/>
          <w:szCs w:val="24"/>
          <w:lang w:val="uk-UA" w:eastAsia="ru-RU"/>
        </w:rPr>
      </w:pPr>
    </w:p>
    <w:p w:rsidR="005E4786" w:rsidRPr="006F338D" w:rsidRDefault="005E4786" w:rsidP="005E4786">
      <w:pPr>
        <w:widowControl w:val="0"/>
        <w:shd w:val="clear" w:color="auto" w:fill="FFFFFF"/>
        <w:tabs>
          <w:tab w:val="left" w:pos="142"/>
          <w:tab w:val="num" w:pos="720"/>
          <w:tab w:val="num" w:pos="900"/>
          <w:tab w:val="num" w:pos="1260"/>
        </w:tabs>
        <w:spacing w:after="0" w:line="240" w:lineRule="auto"/>
        <w:jc w:val="center"/>
        <w:rPr>
          <w:rFonts w:ascii="Times New Roman" w:eastAsia="Times New Roman" w:hAnsi="Times New Roman"/>
          <w:noProof/>
          <w:sz w:val="24"/>
          <w:szCs w:val="24"/>
          <w:lang w:val="uk-UA" w:eastAsia="ru-RU"/>
        </w:rPr>
      </w:pPr>
      <w:r>
        <w:rPr>
          <w:rFonts w:ascii="Times New Roman" w:eastAsia="Times New Roman" w:hAnsi="Times New Roman"/>
          <w:noProof/>
          <w:sz w:val="24"/>
          <w:szCs w:val="24"/>
          <w:lang w:eastAsia="ru-RU"/>
        </w:rPr>
        <w:drawing>
          <wp:inline distT="0" distB="0" distL="0" distR="0">
            <wp:extent cx="4229100" cy="2026920"/>
            <wp:effectExtent l="0" t="0" r="0" b="0"/>
            <wp:docPr id="19" name="Диаграмма 1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5E4786" w:rsidRPr="006F338D" w:rsidRDefault="005E4786" w:rsidP="005E4786">
      <w:pPr>
        <w:widowControl w:val="0"/>
        <w:shd w:val="clear" w:color="auto" w:fill="FFFFFF"/>
        <w:tabs>
          <w:tab w:val="left" w:pos="142"/>
          <w:tab w:val="left" w:pos="959"/>
        </w:tabs>
        <w:spacing w:after="0" w:line="240" w:lineRule="auto"/>
        <w:rPr>
          <w:rFonts w:ascii="Times New Roman" w:eastAsia="Times New Roman" w:hAnsi="Times New Roman"/>
          <w:b/>
          <w:noProof/>
          <w:color w:val="000000"/>
          <w:sz w:val="28"/>
          <w:szCs w:val="28"/>
          <w:lang w:val="uk-UA" w:eastAsia="ru-RU"/>
        </w:rPr>
      </w:pPr>
    </w:p>
    <w:p w:rsidR="005E4786" w:rsidRPr="005E4786" w:rsidRDefault="005E4786" w:rsidP="005E4786">
      <w:pPr>
        <w:widowControl w:val="0"/>
        <w:shd w:val="clear" w:color="auto" w:fill="FFFFFF"/>
        <w:tabs>
          <w:tab w:val="left" w:pos="142"/>
          <w:tab w:val="left" w:pos="959"/>
        </w:tabs>
        <w:spacing w:after="0" w:line="240" w:lineRule="auto"/>
        <w:jc w:val="center"/>
        <w:rPr>
          <w:rFonts w:ascii="Times New Roman" w:eastAsia="Times New Roman" w:hAnsi="Times New Roman"/>
          <w:b/>
          <w:noProof/>
          <w:color w:val="000000"/>
          <w:sz w:val="28"/>
          <w:szCs w:val="28"/>
          <w:lang w:val="uk-UA" w:eastAsia="ru-RU"/>
        </w:rPr>
      </w:pPr>
      <w:r w:rsidRPr="006F338D">
        <w:rPr>
          <w:rFonts w:ascii="Times New Roman" w:eastAsia="Times New Roman" w:hAnsi="Times New Roman"/>
          <w:b/>
          <w:noProof/>
          <w:color w:val="000000"/>
          <w:sz w:val="28"/>
          <w:szCs w:val="28"/>
          <w:lang w:val="uk-UA" w:eastAsia="ru-RU"/>
        </w:rPr>
        <w:t>3.3. Доходи населення та заробітна плата</w:t>
      </w:r>
    </w:p>
    <w:p w:rsidR="005E4786" w:rsidRPr="006F338D" w:rsidRDefault="005E4786" w:rsidP="005E4786">
      <w:pPr>
        <w:widowControl w:val="0"/>
        <w:shd w:val="clear" w:color="auto" w:fill="FFFFFF"/>
        <w:tabs>
          <w:tab w:val="left" w:pos="142"/>
        </w:tabs>
        <w:spacing w:after="0" w:line="240" w:lineRule="auto"/>
        <w:ind w:firstLine="720"/>
        <w:rPr>
          <w:rFonts w:ascii="Times New Roman" w:eastAsia="Times New Roman" w:hAnsi="Times New Roman"/>
          <w:b/>
          <w:noProof/>
          <w:color w:val="000000"/>
          <w:sz w:val="28"/>
          <w:szCs w:val="28"/>
          <w:lang w:val="uk-UA" w:eastAsia="ru-RU"/>
        </w:rPr>
      </w:pPr>
      <w:r w:rsidRPr="006F338D">
        <w:rPr>
          <w:rFonts w:ascii="Times New Roman" w:eastAsia="Times New Roman" w:hAnsi="Times New Roman"/>
          <w:b/>
          <w:noProof/>
          <w:color w:val="000000"/>
          <w:sz w:val="28"/>
          <w:szCs w:val="28"/>
          <w:lang w:val="uk-UA" w:eastAsia="ru-RU"/>
        </w:rPr>
        <w:t>Актуальні питання:</w:t>
      </w:r>
    </w:p>
    <w:p w:rsidR="005E4786" w:rsidRPr="006F338D" w:rsidRDefault="005E4786" w:rsidP="005E4786">
      <w:pPr>
        <w:widowControl w:val="0"/>
        <w:shd w:val="clear" w:color="auto" w:fill="FFFFFF"/>
        <w:tabs>
          <w:tab w:val="left" w:pos="142"/>
        </w:tabs>
        <w:spacing w:after="0" w:line="240" w:lineRule="auto"/>
        <w:ind w:firstLine="720"/>
        <w:jc w:val="both"/>
        <w:rPr>
          <w:rFonts w:ascii="Times New Roman" w:eastAsia="Times New Roman" w:hAnsi="Times New Roman"/>
          <w:bCs/>
          <w:color w:val="000000"/>
          <w:sz w:val="28"/>
          <w:szCs w:val="28"/>
          <w:lang w:val="uk-UA" w:eastAsia="ru-RU"/>
        </w:rPr>
      </w:pPr>
      <w:r w:rsidRPr="006F338D">
        <w:rPr>
          <w:rFonts w:ascii="Times New Roman" w:eastAsia="Times New Roman" w:hAnsi="Times New Roman"/>
          <w:bCs/>
          <w:color w:val="000000"/>
          <w:sz w:val="28"/>
          <w:szCs w:val="28"/>
          <w:lang w:val="uk-UA" w:eastAsia="ru-RU"/>
        </w:rPr>
        <w:t>заборгованість з виплати заробітної плати;</w:t>
      </w:r>
    </w:p>
    <w:p w:rsidR="005E4786" w:rsidRPr="006F338D" w:rsidRDefault="005E4786" w:rsidP="005E4786">
      <w:pPr>
        <w:widowControl w:val="0"/>
        <w:shd w:val="clear" w:color="auto" w:fill="FFFFFF"/>
        <w:tabs>
          <w:tab w:val="left" w:pos="142"/>
        </w:tabs>
        <w:spacing w:after="0" w:line="240" w:lineRule="auto"/>
        <w:ind w:firstLine="720"/>
        <w:jc w:val="both"/>
        <w:rPr>
          <w:rFonts w:ascii="Times New Roman" w:eastAsia="Times New Roman" w:hAnsi="Times New Roman"/>
          <w:bCs/>
          <w:color w:val="000000"/>
          <w:sz w:val="28"/>
          <w:szCs w:val="28"/>
          <w:lang w:val="uk-UA" w:eastAsia="ru-RU"/>
        </w:rPr>
      </w:pPr>
      <w:r w:rsidRPr="006F338D">
        <w:rPr>
          <w:rFonts w:ascii="Times New Roman" w:eastAsia="Times New Roman" w:hAnsi="Times New Roman"/>
          <w:bCs/>
          <w:color w:val="000000"/>
          <w:sz w:val="28"/>
          <w:szCs w:val="28"/>
          <w:lang w:val="uk-UA" w:eastAsia="ru-RU"/>
        </w:rPr>
        <w:t>недостатній рівень оплати праці.</w:t>
      </w:r>
    </w:p>
    <w:p w:rsidR="005E4786" w:rsidRPr="006F338D" w:rsidRDefault="005E4786" w:rsidP="005E4786">
      <w:pPr>
        <w:widowControl w:val="0"/>
        <w:shd w:val="clear" w:color="auto" w:fill="FFFFFF"/>
        <w:tabs>
          <w:tab w:val="left" w:pos="142"/>
        </w:tabs>
        <w:spacing w:after="0" w:line="240" w:lineRule="auto"/>
        <w:ind w:firstLine="709"/>
        <w:jc w:val="both"/>
        <w:rPr>
          <w:rFonts w:ascii="Times New Roman" w:eastAsia="Times New Roman" w:hAnsi="Times New Roman"/>
          <w:bCs/>
          <w:color w:val="000000"/>
          <w:sz w:val="28"/>
          <w:szCs w:val="28"/>
          <w:lang w:val="uk-UA" w:eastAsia="ru-RU"/>
        </w:rPr>
      </w:pPr>
      <w:r w:rsidRPr="006F338D">
        <w:rPr>
          <w:rFonts w:ascii="Times New Roman" w:eastAsia="Times New Roman" w:hAnsi="Times New Roman"/>
          <w:b/>
          <w:color w:val="000000"/>
          <w:sz w:val="28"/>
          <w:szCs w:val="28"/>
          <w:lang w:val="uk-UA" w:eastAsia="ru-RU"/>
        </w:rPr>
        <w:t xml:space="preserve">Головна мета: </w:t>
      </w:r>
      <w:r w:rsidRPr="006F338D">
        <w:rPr>
          <w:rFonts w:ascii="Times New Roman" w:eastAsia="Times New Roman" w:hAnsi="Times New Roman"/>
          <w:bCs/>
          <w:color w:val="000000"/>
          <w:sz w:val="28"/>
          <w:szCs w:val="28"/>
          <w:lang w:val="uk-UA" w:eastAsia="ru-RU"/>
        </w:rPr>
        <w:t>забезпечення зростання доходів населення, у тому числі підвищення рівня заробітної плати, зменшення їх диференціації, погашення заборгованості з виплати заробітної плати.</w:t>
      </w:r>
    </w:p>
    <w:p w:rsidR="005E4786" w:rsidRPr="006F338D" w:rsidRDefault="005E4786" w:rsidP="005E4786">
      <w:pPr>
        <w:widowControl w:val="0"/>
        <w:shd w:val="clear" w:color="auto" w:fill="FFFFFF"/>
        <w:tabs>
          <w:tab w:val="left" w:pos="142"/>
          <w:tab w:val="num" w:pos="1083"/>
        </w:tabs>
        <w:spacing w:after="0" w:line="240" w:lineRule="auto"/>
        <w:ind w:firstLine="709"/>
        <w:jc w:val="both"/>
        <w:rPr>
          <w:rFonts w:ascii="Times New Roman" w:eastAsia="Times New Roman" w:hAnsi="Times New Roman"/>
          <w:b/>
          <w:color w:val="000000"/>
          <w:sz w:val="28"/>
          <w:szCs w:val="28"/>
          <w:lang w:eastAsia="ru-RU"/>
        </w:rPr>
      </w:pPr>
      <w:r w:rsidRPr="006F338D">
        <w:rPr>
          <w:rFonts w:ascii="Times New Roman" w:eastAsia="Times New Roman" w:hAnsi="Times New Roman"/>
          <w:b/>
          <w:color w:val="000000"/>
          <w:sz w:val="28"/>
          <w:szCs w:val="28"/>
          <w:lang w:eastAsia="ru-RU"/>
        </w:rPr>
        <w:t>Основні завдання:</w:t>
      </w:r>
    </w:p>
    <w:p w:rsidR="005E4786" w:rsidRPr="0061244F" w:rsidRDefault="005E4786" w:rsidP="005E4786">
      <w:pPr>
        <w:pStyle w:val="a8"/>
        <w:widowControl w:val="0"/>
        <w:numPr>
          <w:ilvl w:val="0"/>
          <w:numId w:val="42"/>
        </w:numPr>
        <w:shd w:val="clear" w:color="auto" w:fill="FFFFFF"/>
        <w:tabs>
          <w:tab w:val="left" w:pos="142"/>
        </w:tabs>
        <w:spacing w:after="0" w:line="240" w:lineRule="auto"/>
        <w:jc w:val="both"/>
        <w:rPr>
          <w:rFonts w:ascii="Times New Roman" w:eastAsia="Times New Roman" w:hAnsi="Times New Roman"/>
          <w:bCs/>
          <w:color w:val="000000"/>
          <w:sz w:val="28"/>
          <w:szCs w:val="28"/>
          <w:lang w:val="uk-UA" w:eastAsia="ru-RU"/>
        </w:rPr>
      </w:pPr>
      <w:r w:rsidRPr="0061244F">
        <w:rPr>
          <w:rFonts w:ascii="Times New Roman" w:eastAsia="Times New Roman" w:hAnsi="Times New Roman"/>
          <w:bCs/>
          <w:color w:val="000000"/>
          <w:sz w:val="28"/>
          <w:szCs w:val="28"/>
          <w:lang w:val="uk-UA" w:eastAsia="ru-RU"/>
        </w:rPr>
        <w:t>забезпечення контролю за своєчасною і не нижчою за визначений державою мінімальний розмір оплатою праці;</w:t>
      </w:r>
    </w:p>
    <w:p w:rsidR="005E4786" w:rsidRPr="0061244F" w:rsidRDefault="005E4786" w:rsidP="005E4786">
      <w:pPr>
        <w:pStyle w:val="a8"/>
        <w:widowControl w:val="0"/>
        <w:numPr>
          <w:ilvl w:val="0"/>
          <w:numId w:val="42"/>
        </w:numPr>
        <w:shd w:val="clear" w:color="auto" w:fill="FFFFFF"/>
        <w:tabs>
          <w:tab w:val="left" w:pos="142"/>
        </w:tabs>
        <w:spacing w:after="0" w:line="240" w:lineRule="auto"/>
        <w:jc w:val="both"/>
        <w:rPr>
          <w:rFonts w:ascii="Times New Roman" w:eastAsia="Times New Roman" w:hAnsi="Times New Roman"/>
          <w:bCs/>
          <w:color w:val="000000"/>
          <w:sz w:val="28"/>
          <w:szCs w:val="28"/>
          <w:lang w:val="uk-UA" w:eastAsia="ru-RU"/>
        </w:rPr>
      </w:pPr>
      <w:r w:rsidRPr="0061244F">
        <w:rPr>
          <w:rFonts w:ascii="Times New Roman" w:eastAsia="Times New Roman" w:hAnsi="Times New Roman"/>
          <w:bCs/>
          <w:color w:val="000000"/>
          <w:sz w:val="28"/>
          <w:szCs w:val="28"/>
          <w:lang w:val="uk-UA" w:eastAsia="ru-RU"/>
        </w:rPr>
        <w:t>дотримання роботодавцями умов колективних договорів у частині оплати праці, недопущення необґрунтованого зменшення заробітної плати;</w:t>
      </w:r>
    </w:p>
    <w:p w:rsidR="005E4786" w:rsidRPr="0061244F" w:rsidRDefault="005E4786" w:rsidP="005E4786">
      <w:pPr>
        <w:pStyle w:val="a8"/>
        <w:widowControl w:val="0"/>
        <w:numPr>
          <w:ilvl w:val="0"/>
          <w:numId w:val="42"/>
        </w:numPr>
        <w:shd w:val="clear" w:color="auto" w:fill="FFFFFF"/>
        <w:tabs>
          <w:tab w:val="left" w:pos="142"/>
        </w:tabs>
        <w:spacing w:after="0" w:line="240" w:lineRule="auto"/>
        <w:jc w:val="both"/>
        <w:rPr>
          <w:rFonts w:ascii="Times New Roman" w:eastAsia="Times New Roman" w:hAnsi="Times New Roman"/>
          <w:bCs/>
          <w:color w:val="000000"/>
          <w:sz w:val="28"/>
          <w:szCs w:val="28"/>
          <w:lang w:val="uk-UA" w:eastAsia="ru-RU"/>
        </w:rPr>
      </w:pPr>
      <w:r w:rsidRPr="0061244F">
        <w:rPr>
          <w:rFonts w:ascii="Times New Roman" w:eastAsia="Times New Roman" w:hAnsi="Times New Roman"/>
          <w:bCs/>
          <w:color w:val="000000"/>
          <w:sz w:val="28"/>
          <w:szCs w:val="28"/>
          <w:lang w:val="uk-UA" w:eastAsia="ru-RU"/>
        </w:rPr>
        <w:t>детінізація заробітної плати, легалізація незареєстрованих виплат заробітної плати шляхом активної інформаційно-роз’яснювальної роботи серед населення і роботодавців щодо негативних наслідків «тіньової» заробітної плати;</w:t>
      </w:r>
    </w:p>
    <w:p w:rsidR="005E4786" w:rsidRPr="005E4786" w:rsidRDefault="005E4786" w:rsidP="005E4786">
      <w:pPr>
        <w:pStyle w:val="a8"/>
        <w:widowControl w:val="0"/>
        <w:numPr>
          <w:ilvl w:val="0"/>
          <w:numId w:val="42"/>
        </w:numPr>
        <w:shd w:val="clear" w:color="auto" w:fill="FFFFFF"/>
        <w:tabs>
          <w:tab w:val="left" w:pos="142"/>
        </w:tabs>
        <w:spacing w:after="0" w:line="240" w:lineRule="auto"/>
        <w:jc w:val="both"/>
        <w:rPr>
          <w:rFonts w:ascii="Times New Roman" w:eastAsia="Times New Roman" w:hAnsi="Times New Roman"/>
          <w:bCs/>
          <w:color w:val="000000"/>
          <w:sz w:val="28"/>
          <w:szCs w:val="28"/>
          <w:lang w:val="uk-UA" w:eastAsia="ru-RU"/>
        </w:rPr>
      </w:pPr>
      <w:r w:rsidRPr="0061244F">
        <w:rPr>
          <w:rFonts w:ascii="Times New Roman" w:eastAsia="Times New Roman" w:hAnsi="Times New Roman"/>
          <w:bCs/>
          <w:color w:val="000000"/>
          <w:sz w:val="28"/>
          <w:szCs w:val="28"/>
          <w:lang w:val="uk-UA" w:eastAsia="ru-RU"/>
        </w:rPr>
        <w:t>погашення заборгованості з виплати заробітної плати за рахунок посилення ефективності роботи   комісій з питань погашення заборгованості із заробітної плати, забезпечення податкових та інших бюджетних надходжень, страхових внесків до Пенсійного фонду України та запобігання випадків неплатоспроможності.</w:t>
      </w:r>
    </w:p>
    <w:p w:rsidR="005E4786" w:rsidRPr="006F338D" w:rsidRDefault="005E4786" w:rsidP="005E4786">
      <w:pPr>
        <w:widowControl w:val="0"/>
        <w:shd w:val="clear" w:color="auto" w:fill="FFFFFF"/>
        <w:tabs>
          <w:tab w:val="left" w:pos="142"/>
          <w:tab w:val="left" w:pos="399"/>
          <w:tab w:val="left" w:pos="851"/>
          <w:tab w:val="left" w:pos="9639"/>
        </w:tabs>
        <w:spacing w:after="0" w:line="240" w:lineRule="auto"/>
        <w:ind w:firstLine="709"/>
        <w:jc w:val="both"/>
        <w:rPr>
          <w:rFonts w:ascii="Times New Roman" w:eastAsia="Times New Roman" w:hAnsi="Times New Roman"/>
          <w:noProof/>
          <w:color w:val="000000"/>
          <w:sz w:val="28"/>
          <w:szCs w:val="28"/>
          <w:lang w:val="uk-UA" w:eastAsia="ru-RU"/>
        </w:rPr>
      </w:pPr>
      <w:r w:rsidRPr="006F338D">
        <w:rPr>
          <w:rFonts w:ascii="Times New Roman" w:eastAsia="Times New Roman" w:hAnsi="Times New Roman"/>
          <w:b/>
          <w:bCs/>
          <w:noProof/>
          <w:color w:val="000000"/>
          <w:sz w:val="28"/>
          <w:szCs w:val="28"/>
          <w:lang w:val="uk-UA" w:eastAsia="ru-RU"/>
        </w:rPr>
        <w:t>Критерії досягнення:</w:t>
      </w:r>
      <w:r w:rsidRPr="006F338D">
        <w:rPr>
          <w:rFonts w:ascii="Times New Roman" w:eastAsia="Times New Roman" w:hAnsi="Times New Roman"/>
          <w:noProof/>
          <w:color w:val="000000"/>
          <w:sz w:val="28"/>
          <w:szCs w:val="28"/>
          <w:lang w:val="uk-UA" w:eastAsia="ru-RU"/>
        </w:rPr>
        <w:t xml:space="preserve"> </w:t>
      </w:r>
    </w:p>
    <w:p w:rsidR="005E4786" w:rsidRPr="009D26A2" w:rsidRDefault="005E4786" w:rsidP="005E4786">
      <w:pPr>
        <w:pStyle w:val="a8"/>
        <w:widowControl w:val="0"/>
        <w:numPr>
          <w:ilvl w:val="0"/>
          <w:numId w:val="43"/>
        </w:numPr>
        <w:shd w:val="clear" w:color="auto" w:fill="FFFFFF"/>
        <w:tabs>
          <w:tab w:val="left" w:pos="142"/>
        </w:tabs>
        <w:spacing w:after="0" w:line="240" w:lineRule="auto"/>
        <w:jc w:val="both"/>
        <w:rPr>
          <w:rFonts w:ascii="Times New Roman" w:eastAsia="Times New Roman" w:hAnsi="Times New Roman"/>
          <w:bCs/>
          <w:color w:val="000000"/>
          <w:sz w:val="28"/>
          <w:szCs w:val="28"/>
          <w:lang w:val="uk-UA" w:eastAsia="ru-RU"/>
        </w:rPr>
      </w:pPr>
      <w:r w:rsidRPr="009D26A2">
        <w:rPr>
          <w:rFonts w:ascii="Times New Roman" w:eastAsia="Times New Roman" w:hAnsi="Times New Roman"/>
          <w:bCs/>
          <w:color w:val="000000"/>
          <w:sz w:val="28"/>
          <w:szCs w:val="28"/>
          <w:lang w:val="uk-UA" w:eastAsia="ru-RU"/>
        </w:rPr>
        <w:t>зростання середньомісячної заробітної плати до 5801</w:t>
      </w:r>
      <w:r>
        <w:rPr>
          <w:rFonts w:ascii="Times New Roman" w:eastAsia="Times New Roman" w:hAnsi="Times New Roman"/>
          <w:bCs/>
          <w:color w:val="000000"/>
          <w:sz w:val="28"/>
          <w:szCs w:val="28"/>
          <w:lang w:val="uk-UA" w:eastAsia="ru-RU"/>
        </w:rPr>
        <w:t>грн.</w:t>
      </w:r>
    </w:p>
    <w:p w:rsidR="005E4786" w:rsidRPr="009D26A2" w:rsidRDefault="005E4786" w:rsidP="005E4786">
      <w:pPr>
        <w:pStyle w:val="a8"/>
        <w:widowControl w:val="0"/>
        <w:numPr>
          <w:ilvl w:val="0"/>
          <w:numId w:val="43"/>
        </w:numPr>
        <w:shd w:val="clear" w:color="auto" w:fill="FFFFFF"/>
        <w:tabs>
          <w:tab w:val="left" w:pos="142"/>
        </w:tabs>
        <w:spacing w:after="0" w:line="240" w:lineRule="auto"/>
        <w:jc w:val="both"/>
        <w:rPr>
          <w:rFonts w:ascii="Times New Roman" w:eastAsia="Times New Roman" w:hAnsi="Times New Roman"/>
          <w:bCs/>
          <w:color w:val="000000"/>
          <w:sz w:val="28"/>
          <w:szCs w:val="28"/>
          <w:lang w:val="uk-UA" w:eastAsia="ru-RU"/>
        </w:rPr>
      </w:pPr>
      <w:r w:rsidRPr="009D26A2">
        <w:rPr>
          <w:rFonts w:ascii="Times New Roman" w:eastAsia="Times New Roman" w:hAnsi="Times New Roman"/>
          <w:sz w:val="28"/>
          <w:szCs w:val="28"/>
          <w:lang w:val="uk-UA" w:eastAsia="ru-RU"/>
        </w:rPr>
        <w:t>прогнозний фонд оплати праці найманих працівників по Зеленодольській об’єднаної територіальної громади у сумі 198,16 млн. грн</w:t>
      </w:r>
      <w:r w:rsidRPr="009D26A2">
        <w:rPr>
          <w:rFonts w:ascii="Times New Roman" w:eastAsia="Times New Roman" w:hAnsi="Times New Roman"/>
          <w:bCs/>
          <w:color w:val="000000"/>
          <w:sz w:val="28"/>
          <w:szCs w:val="28"/>
          <w:lang w:val="uk-UA" w:eastAsia="ru-RU"/>
        </w:rPr>
        <w:t xml:space="preserve">. </w:t>
      </w:r>
    </w:p>
    <w:p w:rsidR="005E4786" w:rsidRPr="009D26A2" w:rsidRDefault="005E4786" w:rsidP="005E4786">
      <w:pPr>
        <w:pStyle w:val="a8"/>
        <w:widowControl w:val="0"/>
        <w:numPr>
          <w:ilvl w:val="0"/>
          <w:numId w:val="43"/>
        </w:numPr>
        <w:shd w:val="clear" w:color="auto" w:fill="FFFFFF"/>
        <w:tabs>
          <w:tab w:val="left" w:pos="142"/>
        </w:tabs>
        <w:spacing w:after="0" w:line="240" w:lineRule="auto"/>
        <w:jc w:val="both"/>
        <w:rPr>
          <w:rFonts w:ascii="Times New Roman" w:eastAsia="Times New Roman" w:hAnsi="Times New Roman"/>
          <w:bCs/>
          <w:color w:val="000000"/>
          <w:sz w:val="28"/>
          <w:szCs w:val="28"/>
          <w:lang w:val="uk-UA" w:eastAsia="ru-RU"/>
        </w:rPr>
      </w:pPr>
      <w:r w:rsidRPr="009D26A2">
        <w:rPr>
          <w:rFonts w:ascii="Times New Roman" w:eastAsia="Times New Roman" w:hAnsi="Times New Roman"/>
          <w:bCs/>
          <w:color w:val="000000"/>
          <w:sz w:val="28"/>
          <w:szCs w:val="28"/>
          <w:lang w:val="uk-UA" w:eastAsia="ru-RU"/>
        </w:rPr>
        <w:t>недопущення  заборгованості з виплати заробітної плати на економічно-активних підприємствах.</w:t>
      </w:r>
    </w:p>
    <w:p w:rsidR="005E4786" w:rsidRPr="006F338D" w:rsidRDefault="005E4786" w:rsidP="005E4786">
      <w:pPr>
        <w:widowControl w:val="0"/>
        <w:shd w:val="clear" w:color="auto" w:fill="FFFFFF"/>
        <w:tabs>
          <w:tab w:val="left" w:pos="142"/>
        </w:tabs>
        <w:spacing w:after="0" w:line="240" w:lineRule="auto"/>
        <w:ind w:firstLine="720"/>
        <w:jc w:val="both"/>
        <w:rPr>
          <w:rFonts w:ascii="Times New Roman" w:eastAsia="Times New Roman" w:hAnsi="Times New Roman"/>
          <w:bCs/>
          <w:color w:val="000000"/>
          <w:sz w:val="16"/>
          <w:szCs w:val="16"/>
          <w:lang w:val="uk-UA" w:eastAsia="ru-RU"/>
        </w:rPr>
      </w:pPr>
    </w:p>
    <w:p w:rsidR="005E4786" w:rsidRPr="006F338D" w:rsidRDefault="005E4786" w:rsidP="005E4786">
      <w:pPr>
        <w:widowControl w:val="0"/>
        <w:shd w:val="clear" w:color="auto" w:fill="FFFFFF"/>
        <w:tabs>
          <w:tab w:val="left" w:pos="142"/>
          <w:tab w:val="left" w:pos="959"/>
        </w:tabs>
        <w:spacing w:after="0" w:line="240" w:lineRule="auto"/>
        <w:jc w:val="center"/>
        <w:rPr>
          <w:rFonts w:ascii="Times New Roman" w:eastAsia="Times New Roman" w:hAnsi="Times New Roman"/>
          <w:b/>
          <w:noProof/>
          <w:color w:val="000000"/>
          <w:sz w:val="28"/>
          <w:szCs w:val="28"/>
          <w:lang w:val="uk-UA" w:eastAsia="ru-RU"/>
        </w:rPr>
      </w:pPr>
      <w:r>
        <w:rPr>
          <w:rFonts w:ascii="Times New Roman" w:eastAsia="Times New Roman" w:hAnsi="Times New Roman"/>
          <w:noProof/>
          <w:sz w:val="24"/>
          <w:szCs w:val="24"/>
          <w:lang w:eastAsia="ru-RU"/>
        </w:rPr>
        <w:lastRenderedPageBreak/>
        <w:drawing>
          <wp:inline distT="0" distB="0" distL="0" distR="0">
            <wp:extent cx="5684520" cy="2217420"/>
            <wp:effectExtent l="0" t="0" r="0" b="0"/>
            <wp:docPr id="18" name="Диаграмма 1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5E4786" w:rsidRPr="006F338D" w:rsidRDefault="005E4786" w:rsidP="005E4786">
      <w:pPr>
        <w:widowControl w:val="0"/>
        <w:shd w:val="clear" w:color="auto" w:fill="FFFFFF"/>
        <w:tabs>
          <w:tab w:val="left" w:pos="142"/>
          <w:tab w:val="left" w:pos="959"/>
        </w:tabs>
        <w:spacing w:after="0" w:line="240" w:lineRule="auto"/>
        <w:jc w:val="center"/>
        <w:rPr>
          <w:rFonts w:ascii="Times New Roman" w:eastAsia="Times New Roman" w:hAnsi="Times New Roman"/>
          <w:b/>
          <w:noProof/>
          <w:color w:val="000000"/>
          <w:sz w:val="28"/>
          <w:szCs w:val="28"/>
          <w:lang w:val="uk-UA" w:eastAsia="ru-RU"/>
        </w:rPr>
      </w:pPr>
    </w:p>
    <w:p w:rsidR="005E4786" w:rsidRPr="006F338D" w:rsidRDefault="005E4786" w:rsidP="005E4786">
      <w:pPr>
        <w:widowControl w:val="0"/>
        <w:shd w:val="clear" w:color="auto" w:fill="FFFFFF"/>
        <w:tabs>
          <w:tab w:val="left" w:pos="142"/>
          <w:tab w:val="left" w:pos="959"/>
        </w:tabs>
        <w:spacing w:after="0" w:line="240" w:lineRule="auto"/>
        <w:jc w:val="center"/>
        <w:rPr>
          <w:rFonts w:ascii="Times New Roman" w:eastAsia="Times New Roman" w:hAnsi="Times New Roman"/>
          <w:b/>
          <w:noProof/>
          <w:color w:val="000000"/>
          <w:sz w:val="28"/>
          <w:szCs w:val="28"/>
          <w:u w:val="single"/>
          <w:lang w:val="uk-UA" w:eastAsia="ru-RU"/>
        </w:rPr>
      </w:pPr>
      <w:r w:rsidRPr="006F338D">
        <w:rPr>
          <w:rFonts w:ascii="Times New Roman" w:eastAsia="Times New Roman" w:hAnsi="Times New Roman"/>
          <w:b/>
          <w:noProof/>
          <w:color w:val="000000"/>
          <w:sz w:val="28"/>
          <w:szCs w:val="28"/>
          <w:lang w:val="uk-UA" w:eastAsia="ru-RU"/>
        </w:rPr>
        <w:t xml:space="preserve">3.4. </w:t>
      </w:r>
      <w:r w:rsidRPr="006F338D">
        <w:rPr>
          <w:rFonts w:ascii="Times New Roman" w:eastAsia="Times New Roman" w:hAnsi="Times New Roman"/>
          <w:b/>
          <w:noProof/>
          <w:sz w:val="28"/>
          <w:szCs w:val="28"/>
          <w:lang w:val="uk-UA" w:eastAsia="ru-RU"/>
        </w:rPr>
        <w:t xml:space="preserve">Соціальний захист населення </w:t>
      </w:r>
    </w:p>
    <w:p w:rsidR="005E4786" w:rsidRPr="006F338D" w:rsidRDefault="005E4786" w:rsidP="005E4786">
      <w:pPr>
        <w:widowControl w:val="0"/>
        <w:shd w:val="clear" w:color="auto" w:fill="FFFFFF"/>
        <w:tabs>
          <w:tab w:val="left" w:pos="142"/>
          <w:tab w:val="left" w:pos="959"/>
        </w:tabs>
        <w:spacing w:after="0" w:line="240" w:lineRule="auto"/>
        <w:jc w:val="center"/>
        <w:rPr>
          <w:rFonts w:ascii="Times New Roman" w:eastAsia="Times New Roman" w:hAnsi="Times New Roman"/>
          <w:b/>
          <w:bCs/>
          <w:noProof/>
          <w:color w:val="000000"/>
          <w:sz w:val="28"/>
          <w:szCs w:val="28"/>
          <w:lang w:val="uk-UA"/>
        </w:rPr>
      </w:pPr>
    </w:p>
    <w:p w:rsidR="005E4786" w:rsidRPr="006F338D" w:rsidRDefault="005E4786" w:rsidP="005E4786">
      <w:pPr>
        <w:widowControl w:val="0"/>
        <w:shd w:val="clear" w:color="auto" w:fill="FFFFFF"/>
        <w:tabs>
          <w:tab w:val="left" w:pos="142"/>
        </w:tabs>
        <w:spacing w:after="0" w:line="240" w:lineRule="auto"/>
        <w:ind w:firstLine="720"/>
        <w:jc w:val="both"/>
        <w:rPr>
          <w:rFonts w:ascii="Times New Roman" w:eastAsia="Times New Roman" w:hAnsi="Times New Roman"/>
          <w:b/>
          <w:noProof/>
          <w:color w:val="000000"/>
          <w:sz w:val="28"/>
          <w:szCs w:val="28"/>
          <w:lang w:val="uk-UA" w:eastAsia="ru-RU"/>
        </w:rPr>
      </w:pPr>
      <w:r w:rsidRPr="006F338D">
        <w:rPr>
          <w:rFonts w:ascii="Times New Roman" w:eastAsia="Times New Roman" w:hAnsi="Times New Roman"/>
          <w:b/>
          <w:noProof/>
          <w:color w:val="000000"/>
          <w:sz w:val="28"/>
          <w:szCs w:val="28"/>
          <w:lang w:val="uk-UA" w:eastAsia="ru-RU"/>
        </w:rPr>
        <w:t xml:space="preserve">Актуальне питання: </w:t>
      </w:r>
      <w:r w:rsidRPr="006F338D">
        <w:rPr>
          <w:rFonts w:ascii="Times New Roman" w:eastAsia="Times New Roman" w:hAnsi="Times New Roman"/>
          <w:noProof/>
          <w:color w:val="000000"/>
          <w:sz w:val="28"/>
          <w:szCs w:val="28"/>
          <w:lang w:val="uk-UA" w:eastAsia="ru-RU"/>
        </w:rPr>
        <w:t>удосконалення системи надання соціальних пільг.</w:t>
      </w:r>
    </w:p>
    <w:p w:rsidR="005E4786" w:rsidRPr="006F338D" w:rsidRDefault="005E4786" w:rsidP="005E4786">
      <w:pPr>
        <w:widowControl w:val="0"/>
        <w:shd w:val="clear" w:color="auto" w:fill="FFFFFF"/>
        <w:tabs>
          <w:tab w:val="left" w:pos="142"/>
          <w:tab w:val="left" w:pos="9360"/>
        </w:tabs>
        <w:spacing w:after="0" w:line="240" w:lineRule="auto"/>
        <w:ind w:firstLine="709"/>
        <w:jc w:val="both"/>
        <w:rPr>
          <w:rFonts w:ascii="Times New Roman" w:eastAsia="Times New Roman" w:hAnsi="Times New Roman"/>
          <w:noProof/>
          <w:color w:val="000000"/>
          <w:sz w:val="28"/>
          <w:szCs w:val="28"/>
          <w:lang w:val="uk-UA" w:eastAsia="ru-RU"/>
        </w:rPr>
      </w:pPr>
      <w:r w:rsidRPr="006F338D">
        <w:rPr>
          <w:rFonts w:ascii="Times New Roman" w:eastAsia="Times New Roman" w:hAnsi="Times New Roman"/>
          <w:b/>
          <w:noProof/>
          <w:sz w:val="28"/>
          <w:szCs w:val="28"/>
          <w:lang w:val="uk-UA" w:eastAsia="ru-RU"/>
        </w:rPr>
        <w:t>Головна мета</w:t>
      </w:r>
      <w:r w:rsidRPr="006F338D">
        <w:rPr>
          <w:rFonts w:ascii="Times New Roman" w:eastAsia="Times New Roman" w:hAnsi="Times New Roman"/>
          <w:noProof/>
          <w:sz w:val="24"/>
          <w:szCs w:val="24"/>
          <w:lang w:val="uk-UA" w:eastAsia="ru-RU"/>
        </w:rPr>
        <w:t xml:space="preserve">: </w:t>
      </w:r>
      <w:r w:rsidRPr="006F338D">
        <w:rPr>
          <w:rFonts w:ascii="Times New Roman" w:eastAsia="Times New Roman" w:hAnsi="Times New Roman"/>
          <w:noProof/>
          <w:sz w:val="28"/>
          <w:szCs w:val="28"/>
          <w:lang w:val="uk-UA" w:eastAsia="ru-RU"/>
        </w:rPr>
        <w:t>підвищення якості життя та розширення</w:t>
      </w:r>
      <w:r w:rsidRPr="006F338D">
        <w:rPr>
          <w:rFonts w:ascii="Times New Roman" w:eastAsia="Times New Roman" w:hAnsi="Times New Roman"/>
          <w:noProof/>
          <w:sz w:val="24"/>
          <w:szCs w:val="24"/>
          <w:lang w:val="uk-UA" w:eastAsia="ru-RU"/>
        </w:rPr>
        <w:t xml:space="preserve">  </w:t>
      </w:r>
      <w:r w:rsidRPr="006F338D">
        <w:rPr>
          <w:rFonts w:ascii="Times New Roman" w:eastAsia="Times New Roman" w:hAnsi="Times New Roman"/>
          <w:noProof/>
          <w:sz w:val="28"/>
          <w:szCs w:val="28"/>
          <w:lang w:val="uk-UA" w:eastAsia="ru-RU"/>
        </w:rPr>
        <w:t>системи адресної підтримки незахищених верств населення.</w:t>
      </w:r>
    </w:p>
    <w:p w:rsidR="005E4786" w:rsidRPr="009D26A2" w:rsidRDefault="005E4786" w:rsidP="005E4786">
      <w:pPr>
        <w:pStyle w:val="a8"/>
        <w:widowControl w:val="0"/>
        <w:numPr>
          <w:ilvl w:val="0"/>
          <w:numId w:val="44"/>
        </w:numPr>
        <w:shd w:val="clear" w:color="auto" w:fill="FFFFFF"/>
        <w:tabs>
          <w:tab w:val="left" w:pos="142"/>
          <w:tab w:val="left" w:pos="9360"/>
        </w:tabs>
        <w:spacing w:after="0" w:line="240" w:lineRule="auto"/>
        <w:jc w:val="both"/>
        <w:rPr>
          <w:rFonts w:ascii="Times New Roman" w:eastAsia="Times New Roman" w:hAnsi="Times New Roman"/>
          <w:b/>
          <w:noProof/>
          <w:sz w:val="24"/>
          <w:szCs w:val="24"/>
          <w:lang w:val="uk-UA" w:eastAsia="ru-RU"/>
        </w:rPr>
      </w:pPr>
      <w:r w:rsidRPr="009D26A2">
        <w:rPr>
          <w:rFonts w:ascii="Times New Roman" w:eastAsia="Times New Roman" w:hAnsi="Times New Roman"/>
          <w:b/>
          <w:noProof/>
          <w:sz w:val="28"/>
          <w:szCs w:val="28"/>
          <w:lang w:val="uk-UA" w:eastAsia="ru-RU"/>
        </w:rPr>
        <w:t>Основні завдання:</w:t>
      </w:r>
    </w:p>
    <w:p w:rsidR="005E4786" w:rsidRPr="006F338D" w:rsidRDefault="005E4786" w:rsidP="005E4786">
      <w:pPr>
        <w:numPr>
          <w:ilvl w:val="0"/>
          <w:numId w:val="44"/>
        </w:numPr>
        <w:tabs>
          <w:tab w:val="left" w:pos="142"/>
        </w:tabs>
        <w:spacing w:after="0" w:line="240" w:lineRule="auto"/>
        <w:contextualSpacing/>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складання актів обстеження житлово - побутових умов проживання недієздатних громадян;</w:t>
      </w:r>
    </w:p>
    <w:p w:rsidR="005E4786" w:rsidRPr="006F338D" w:rsidRDefault="005E4786" w:rsidP="005E4786">
      <w:pPr>
        <w:numPr>
          <w:ilvl w:val="0"/>
          <w:numId w:val="44"/>
        </w:numPr>
        <w:tabs>
          <w:tab w:val="left" w:pos="142"/>
        </w:tabs>
        <w:spacing w:after="0" w:line="240" w:lineRule="auto"/>
        <w:contextualSpacing/>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консультаційна та інша допомога з житлових питань;</w:t>
      </w:r>
    </w:p>
    <w:p w:rsidR="005E4786" w:rsidRPr="006F338D" w:rsidRDefault="005E4786" w:rsidP="005E4786">
      <w:pPr>
        <w:numPr>
          <w:ilvl w:val="0"/>
          <w:numId w:val="44"/>
        </w:numPr>
        <w:tabs>
          <w:tab w:val="left" w:pos="142"/>
        </w:tabs>
        <w:spacing w:after="0" w:line="240" w:lineRule="auto"/>
        <w:contextualSpacing/>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консультаційна допомога та допомога в оформлені довідок багатодітним сім</w:t>
      </w:r>
      <w:r w:rsidRPr="006F338D">
        <w:rPr>
          <w:rFonts w:ascii="Times New Roman" w:eastAsia="Times New Roman" w:hAnsi="Times New Roman"/>
          <w:noProof/>
          <w:sz w:val="28"/>
          <w:szCs w:val="28"/>
          <w:lang w:eastAsia="ru-RU"/>
        </w:rPr>
        <w:t>’я</w:t>
      </w:r>
      <w:r w:rsidRPr="006F338D">
        <w:rPr>
          <w:rFonts w:ascii="Times New Roman" w:eastAsia="Times New Roman" w:hAnsi="Times New Roman"/>
          <w:noProof/>
          <w:sz w:val="28"/>
          <w:szCs w:val="28"/>
          <w:lang w:val="uk-UA" w:eastAsia="ru-RU"/>
        </w:rPr>
        <w:t>м;</w:t>
      </w:r>
    </w:p>
    <w:p w:rsidR="005E4786" w:rsidRPr="006F338D" w:rsidRDefault="005E4786" w:rsidP="005E4786">
      <w:pPr>
        <w:numPr>
          <w:ilvl w:val="0"/>
          <w:numId w:val="44"/>
        </w:numPr>
        <w:tabs>
          <w:tab w:val="left" w:pos="142"/>
        </w:tabs>
        <w:spacing w:after="0" w:line="240" w:lineRule="auto"/>
        <w:contextualSpacing/>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консультаційна допомога та допомога в оформлені довідок тимчасово-переселеним із зони АТО особам;</w:t>
      </w:r>
    </w:p>
    <w:p w:rsidR="005E4786" w:rsidRPr="006F338D" w:rsidRDefault="005E4786" w:rsidP="005E4786">
      <w:pPr>
        <w:numPr>
          <w:ilvl w:val="0"/>
          <w:numId w:val="44"/>
        </w:numPr>
        <w:tabs>
          <w:tab w:val="left" w:pos="142"/>
        </w:tabs>
        <w:spacing w:after="0" w:line="240" w:lineRule="auto"/>
        <w:contextualSpacing/>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оформлення довідок необхідних для отримання соціальних виплат та реєстрації в Апостолівському районному центрі зайнятості;</w:t>
      </w:r>
    </w:p>
    <w:p w:rsidR="005E4786" w:rsidRPr="006F338D" w:rsidRDefault="005E4786" w:rsidP="005E4786">
      <w:pPr>
        <w:numPr>
          <w:ilvl w:val="0"/>
          <w:numId w:val="44"/>
        </w:numPr>
        <w:tabs>
          <w:tab w:val="left" w:pos="142"/>
        </w:tabs>
        <w:spacing w:after="0" w:line="240" w:lineRule="auto"/>
        <w:contextualSpacing/>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Інша консультаційна допомога;</w:t>
      </w:r>
    </w:p>
    <w:p w:rsidR="005E4786" w:rsidRPr="006F338D" w:rsidRDefault="005E4786" w:rsidP="005E4786">
      <w:pPr>
        <w:numPr>
          <w:ilvl w:val="0"/>
          <w:numId w:val="44"/>
        </w:numPr>
        <w:tabs>
          <w:tab w:val="left" w:pos="142"/>
        </w:tabs>
        <w:spacing w:after="0" w:line="240" w:lineRule="auto"/>
        <w:contextualSpacing/>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Фінансова підтримка ГО «Ветеран»;</w:t>
      </w:r>
    </w:p>
    <w:p w:rsidR="005E4786" w:rsidRPr="006F338D" w:rsidRDefault="005E4786" w:rsidP="005E4786">
      <w:pPr>
        <w:numPr>
          <w:ilvl w:val="0"/>
          <w:numId w:val="44"/>
        </w:numPr>
        <w:tabs>
          <w:tab w:val="left" w:pos="142"/>
        </w:tabs>
        <w:spacing w:after="0" w:line="240" w:lineRule="auto"/>
        <w:contextualSpacing/>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Надання матеріальної допомоги населенню об’єднаної територіальної громади.</w:t>
      </w:r>
    </w:p>
    <w:p w:rsidR="005E4786" w:rsidRPr="006F338D" w:rsidRDefault="005E4786" w:rsidP="005E4786">
      <w:pPr>
        <w:widowControl w:val="0"/>
        <w:shd w:val="clear" w:color="auto" w:fill="FFFFFF"/>
        <w:tabs>
          <w:tab w:val="left" w:pos="142"/>
        </w:tabs>
        <w:spacing w:after="0" w:line="240" w:lineRule="auto"/>
        <w:ind w:firstLine="646"/>
        <w:jc w:val="both"/>
        <w:rPr>
          <w:rFonts w:ascii="Times New Roman" w:eastAsia="Times New Roman" w:hAnsi="Times New Roman"/>
          <w:color w:val="000000"/>
          <w:sz w:val="28"/>
          <w:szCs w:val="28"/>
          <w:lang w:val="uk-UA" w:eastAsia="ru-RU"/>
        </w:rPr>
      </w:pPr>
      <w:r w:rsidRPr="006F338D">
        <w:rPr>
          <w:rFonts w:ascii="Times New Roman" w:eastAsia="Times New Roman" w:hAnsi="Times New Roman"/>
          <w:color w:val="000000"/>
          <w:sz w:val="28"/>
          <w:szCs w:val="28"/>
          <w:lang w:eastAsia="ru-RU"/>
        </w:rPr>
        <w:t>З метою реалізації основних завдань Зеленодольською міською радою на 2016 рік затвер</w:t>
      </w:r>
      <w:r w:rsidRPr="006F338D">
        <w:rPr>
          <w:rFonts w:ascii="Times New Roman" w:eastAsia="Times New Roman" w:hAnsi="Times New Roman"/>
          <w:color w:val="000000"/>
          <w:sz w:val="28"/>
          <w:szCs w:val="28"/>
          <w:lang w:val="uk-UA" w:eastAsia="ru-RU"/>
        </w:rPr>
        <w:t>д</w:t>
      </w:r>
      <w:r w:rsidRPr="006F338D">
        <w:rPr>
          <w:rFonts w:ascii="Times New Roman" w:eastAsia="Times New Roman" w:hAnsi="Times New Roman"/>
          <w:color w:val="000000"/>
          <w:sz w:val="28"/>
          <w:szCs w:val="28"/>
          <w:lang w:eastAsia="ru-RU"/>
        </w:rPr>
        <w:t>жено</w:t>
      </w:r>
      <w:r w:rsidRPr="006F338D">
        <w:rPr>
          <w:rFonts w:ascii="Times New Roman" w:eastAsia="Times New Roman" w:hAnsi="Times New Roman"/>
          <w:color w:val="000000"/>
          <w:sz w:val="28"/>
          <w:szCs w:val="28"/>
          <w:lang w:val="uk-UA" w:eastAsia="ru-RU"/>
        </w:rPr>
        <w:t>:</w:t>
      </w:r>
    </w:p>
    <w:p w:rsidR="005E4786" w:rsidRPr="006F338D" w:rsidRDefault="005E4786" w:rsidP="005E4786">
      <w:pPr>
        <w:widowControl w:val="0"/>
        <w:numPr>
          <w:ilvl w:val="0"/>
          <w:numId w:val="35"/>
        </w:numPr>
        <w:shd w:val="clear" w:color="auto" w:fill="FFFFFF"/>
        <w:tabs>
          <w:tab w:val="left" w:pos="142"/>
        </w:tabs>
        <w:spacing w:after="0" w:line="240" w:lineRule="auto"/>
        <w:ind w:left="0" w:firstLine="0"/>
        <w:jc w:val="both"/>
        <w:rPr>
          <w:rFonts w:ascii="Times New Roman" w:eastAsia="Times New Roman" w:hAnsi="Times New Roman"/>
          <w:sz w:val="28"/>
          <w:szCs w:val="28"/>
          <w:lang w:val="uk-UA" w:eastAsia="uk-UA"/>
        </w:rPr>
      </w:pPr>
      <w:r w:rsidRPr="006F338D">
        <w:rPr>
          <w:rFonts w:ascii="Times New Roman" w:eastAsia="Times New Roman" w:hAnsi="Times New Roman"/>
          <w:color w:val="000000"/>
          <w:sz w:val="28"/>
          <w:szCs w:val="28"/>
          <w:lang w:eastAsia="ru-RU"/>
        </w:rPr>
        <w:t>Програму матеріальної допомоги населеню на суму 156тис.грн. (</w:t>
      </w:r>
      <w:r w:rsidRPr="006F338D">
        <w:rPr>
          <w:rFonts w:ascii="Times New Roman" w:eastAsia="Times New Roman" w:hAnsi="Times New Roman"/>
          <w:sz w:val="28"/>
          <w:szCs w:val="28"/>
          <w:lang w:eastAsia="uk-UA"/>
        </w:rPr>
        <w:t>надання матеріальної допомоги на лікування,малозабезпеченим громадянам на вирішення соціально-побутових проблем, на поховання громадян, які на момент смерті не досягли пенсійного віку, не працювали і не перебували на обліку в центрі зайнятості населення,учасникам антитерористичної операції, мобілізованим та членам їх сімей)</w:t>
      </w:r>
      <w:r w:rsidRPr="006F338D">
        <w:rPr>
          <w:rFonts w:ascii="Times New Roman" w:eastAsia="Times New Roman" w:hAnsi="Times New Roman"/>
          <w:sz w:val="28"/>
          <w:szCs w:val="28"/>
          <w:lang w:val="uk-UA" w:eastAsia="uk-UA"/>
        </w:rPr>
        <w:t>;</w:t>
      </w:r>
    </w:p>
    <w:p w:rsidR="005E4786" w:rsidRPr="006F338D" w:rsidRDefault="005E4786" w:rsidP="005E4786">
      <w:pPr>
        <w:widowControl w:val="0"/>
        <w:numPr>
          <w:ilvl w:val="0"/>
          <w:numId w:val="35"/>
        </w:numPr>
        <w:shd w:val="clear" w:color="auto" w:fill="FFFFFF"/>
        <w:tabs>
          <w:tab w:val="left" w:pos="142"/>
        </w:tabs>
        <w:spacing w:after="0" w:line="240" w:lineRule="auto"/>
        <w:ind w:left="0" w:firstLine="0"/>
        <w:jc w:val="both"/>
        <w:rPr>
          <w:rFonts w:ascii="Times New Roman" w:eastAsia="Times New Roman" w:hAnsi="Times New Roman"/>
          <w:sz w:val="28"/>
          <w:szCs w:val="28"/>
          <w:lang w:val="uk-UA" w:eastAsia="uk-UA"/>
        </w:rPr>
      </w:pPr>
      <w:r w:rsidRPr="006F338D">
        <w:rPr>
          <w:rFonts w:ascii="Times New Roman" w:eastAsia="Times New Roman" w:hAnsi="Times New Roman"/>
          <w:sz w:val="28"/>
          <w:szCs w:val="28"/>
          <w:lang w:val="uk-UA" w:eastAsia="uk-UA"/>
        </w:rPr>
        <w:t xml:space="preserve">Програму фінансової підтримки </w:t>
      </w:r>
      <w:r w:rsidRPr="006F338D">
        <w:rPr>
          <w:rFonts w:ascii="Times New Roman" w:eastAsia="Times New Roman" w:hAnsi="Times New Roman"/>
          <w:sz w:val="28"/>
          <w:szCs w:val="28"/>
          <w:lang w:val="uk-UA" w:eastAsia="ru-RU"/>
        </w:rPr>
        <w:t>територіальної громадської організації пенсіонерів</w:t>
      </w:r>
      <w:r w:rsidRPr="006F338D">
        <w:rPr>
          <w:rFonts w:ascii="Times New Roman" w:eastAsia="Times New Roman" w:hAnsi="Times New Roman"/>
          <w:sz w:val="28"/>
          <w:szCs w:val="28"/>
          <w:lang w:val="uk-UA" w:eastAsia="uk-UA"/>
        </w:rPr>
        <w:t xml:space="preserve"> «Ветеран» на суму</w:t>
      </w:r>
      <w:r w:rsidRPr="006F338D">
        <w:rPr>
          <w:rFonts w:ascii="Times New Roman" w:eastAsia="Times New Roman" w:hAnsi="Times New Roman"/>
          <w:sz w:val="28"/>
          <w:szCs w:val="28"/>
          <w:lang w:eastAsia="uk-UA"/>
        </w:rPr>
        <w:t xml:space="preserve"> </w:t>
      </w:r>
      <w:r w:rsidRPr="006F338D">
        <w:rPr>
          <w:rFonts w:ascii="Times New Roman" w:eastAsia="Times New Roman" w:hAnsi="Times New Roman"/>
          <w:sz w:val="28"/>
          <w:szCs w:val="28"/>
          <w:lang w:val="uk-UA" w:eastAsia="uk-UA"/>
        </w:rPr>
        <w:t>30 тис.грн</w:t>
      </w:r>
    </w:p>
    <w:p w:rsidR="005E4786" w:rsidRPr="005E4786" w:rsidRDefault="005E4786" w:rsidP="005E4786">
      <w:pPr>
        <w:widowControl w:val="0"/>
        <w:numPr>
          <w:ilvl w:val="0"/>
          <w:numId w:val="35"/>
        </w:numPr>
        <w:shd w:val="clear" w:color="auto" w:fill="FFFFFF"/>
        <w:tabs>
          <w:tab w:val="left" w:pos="142"/>
        </w:tabs>
        <w:spacing w:after="0" w:line="240" w:lineRule="auto"/>
        <w:ind w:left="0" w:firstLine="0"/>
        <w:jc w:val="both"/>
        <w:rPr>
          <w:rFonts w:ascii="Times New Roman" w:eastAsia="Times New Roman" w:hAnsi="Times New Roman"/>
          <w:sz w:val="28"/>
          <w:szCs w:val="28"/>
          <w:lang w:val="uk-UA" w:eastAsia="ru-RU"/>
        </w:rPr>
      </w:pPr>
      <w:r w:rsidRPr="006F338D">
        <w:rPr>
          <w:rFonts w:ascii="Times New Roman" w:eastAsia="Times New Roman" w:hAnsi="Times New Roman"/>
          <w:sz w:val="28"/>
          <w:szCs w:val="28"/>
          <w:lang w:val="uk-UA" w:eastAsia="ru-RU"/>
        </w:rPr>
        <w:t>З метою реалізації основних завдань Зеленодольською міської радою розроблено інвестиційні проекти регіонального розвитку, що можуть бути реалізовані за рахунок субвенції з державного бюджету місцевим бюджетам на формування інфраструктури об’єднаних територіальних громад у 2016 році:</w:t>
      </w:r>
    </w:p>
    <w:p w:rsidR="005E4786" w:rsidRPr="006F338D" w:rsidRDefault="005E4786" w:rsidP="005E4786">
      <w:pPr>
        <w:widowControl w:val="0"/>
        <w:shd w:val="clear" w:color="auto" w:fill="FFFFFF"/>
        <w:tabs>
          <w:tab w:val="left" w:pos="142"/>
        </w:tabs>
        <w:autoSpaceDE w:val="0"/>
        <w:autoSpaceDN w:val="0"/>
        <w:spacing w:after="0" w:line="240" w:lineRule="auto"/>
        <w:ind w:firstLine="709"/>
        <w:rPr>
          <w:rFonts w:ascii="Times New Roman" w:eastAsia="Times New Roman" w:hAnsi="Times New Roman"/>
          <w:b/>
          <w:color w:val="000000"/>
          <w:sz w:val="28"/>
          <w:szCs w:val="28"/>
          <w:lang w:val="uk-UA"/>
        </w:rPr>
      </w:pPr>
      <w:r w:rsidRPr="006F338D">
        <w:rPr>
          <w:rFonts w:ascii="Times New Roman" w:eastAsia="Times New Roman" w:hAnsi="Times New Roman"/>
          <w:b/>
          <w:color w:val="000000"/>
          <w:sz w:val="28"/>
          <w:szCs w:val="28"/>
          <w:lang w:val="uk-UA"/>
        </w:rPr>
        <w:t>Критерії досягнення:</w:t>
      </w:r>
    </w:p>
    <w:p w:rsidR="005E4786" w:rsidRPr="006F338D" w:rsidRDefault="005E4786" w:rsidP="005E4786">
      <w:pPr>
        <w:widowControl w:val="0"/>
        <w:shd w:val="clear" w:color="auto" w:fill="FFFFFF"/>
        <w:tabs>
          <w:tab w:val="left" w:pos="142"/>
        </w:tabs>
        <w:spacing w:after="0" w:line="240" w:lineRule="auto"/>
        <w:ind w:firstLine="720"/>
        <w:jc w:val="both"/>
        <w:rPr>
          <w:rFonts w:ascii="Times New Roman" w:eastAsia="Times New Roman" w:hAnsi="Times New Roman"/>
          <w:bCs/>
          <w:color w:val="000000"/>
          <w:sz w:val="28"/>
          <w:szCs w:val="28"/>
          <w:lang w:val="uk-UA" w:eastAsia="ru-RU"/>
        </w:rPr>
      </w:pPr>
      <w:r>
        <w:rPr>
          <w:rFonts w:ascii="Times New Roman" w:eastAsia="Times New Roman" w:hAnsi="Times New Roman"/>
          <w:bCs/>
          <w:color w:val="000000"/>
          <w:sz w:val="28"/>
          <w:szCs w:val="28"/>
          <w:lang w:val="uk-UA" w:eastAsia="ru-RU"/>
        </w:rPr>
        <w:lastRenderedPageBreak/>
        <w:t>н</w:t>
      </w:r>
      <w:r w:rsidRPr="006F338D">
        <w:rPr>
          <w:rFonts w:ascii="Times New Roman" w:eastAsia="Times New Roman" w:hAnsi="Times New Roman"/>
          <w:bCs/>
          <w:color w:val="000000"/>
          <w:sz w:val="28"/>
          <w:szCs w:val="28"/>
          <w:lang w:val="uk-UA" w:eastAsia="ru-RU"/>
        </w:rPr>
        <w:t>адання матеріальної допомоги</w:t>
      </w:r>
      <w:r>
        <w:rPr>
          <w:rFonts w:ascii="Times New Roman" w:eastAsia="Times New Roman" w:hAnsi="Times New Roman"/>
          <w:bCs/>
          <w:color w:val="000000"/>
          <w:sz w:val="28"/>
          <w:szCs w:val="28"/>
          <w:lang w:val="uk-UA" w:eastAsia="ru-RU"/>
        </w:rPr>
        <w:t xml:space="preserve"> </w:t>
      </w:r>
      <w:r w:rsidRPr="006F338D">
        <w:rPr>
          <w:rFonts w:ascii="Times New Roman" w:eastAsia="Times New Roman" w:hAnsi="Times New Roman"/>
          <w:bCs/>
          <w:color w:val="000000"/>
          <w:sz w:val="28"/>
          <w:szCs w:val="28"/>
          <w:lang w:val="uk-UA" w:eastAsia="ru-RU"/>
        </w:rPr>
        <w:t>;</w:t>
      </w:r>
    </w:p>
    <w:p w:rsidR="005E4786" w:rsidRPr="006F338D" w:rsidRDefault="005E4786" w:rsidP="005E4786">
      <w:pPr>
        <w:widowControl w:val="0"/>
        <w:shd w:val="clear" w:color="auto" w:fill="FFFFFF"/>
        <w:tabs>
          <w:tab w:val="left" w:pos="142"/>
        </w:tabs>
        <w:spacing w:after="0" w:line="240" w:lineRule="auto"/>
        <w:ind w:firstLine="720"/>
        <w:jc w:val="both"/>
        <w:rPr>
          <w:rFonts w:ascii="Times New Roman" w:eastAsia="Times New Roman" w:hAnsi="Times New Roman"/>
          <w:bCs/>
          <w:color w:val="000000"/>
          <w:sz w:val="28"/>
          <w:szCs w:val="28"/>
          <w:lang w:val="uk-UA" w:eastAsia="ru-RU"/>
        </w:rPr>
      </w:pPr>
      <w:r w:rsidRPr="006F338D">
        <w:rPr>
          <w:rFonts w:ascii="Times New Roman" w:eastAsia="Times New Roman" w:hAnsi="Times New Roman"/>
          <w:bCs/>
          <w:color w:val="000000"/>
          <w:sz w:val="28"/>
          <w:szCs w:val="28"/>
          <w:lang w:val="uk-UA" w:eastAsia="ru-RU"/>
        </w:rPr>
        <w:t>соціальних послуг громадянам різних категорій відповідно до чинного законодавства;</w:t>
      </w:r>
    </w:p>
    <w:p w:rsidR="005E4786" w:rsidRPr="006F338D" w:rsidRDefault="005E4786" w:rsidP="005E4786">
      <w:pPr>
        <w:shd w:val="clear" w:color="auto" w:fill="FFFFFF"/>
        <w:tabs>
          <w:tab w:val="left" w:pos="142"/>
        </w:tabs>
        <w:spacing w:after="0" w:line="240" w:lineRule="auto"/>
        <w:jc w:val="center"/>
        <w:rPr>
          <w:rFonts w:ascii="Times New Roman" w:eastAsia="Times New Roman" w:hAnsi="Times New Roman"/>
          <w:noProof/>
          <w:sz w:val="28"/>
          <w:szCs w:val="28"/>
          <w:lang w:val="uk-UA" w:eastAsia="ru-RU"/>
        </w:rPr>
      </w:pPr>
      <w:r w:rsidRPr="006F338D">
        <w:rPr>
          <w:rFonts w:ascii="Times New Roman" w:eastAsia="Times New Roman" w:hAnsi="Times New Roman"/>
          <w:b/>
          <w:noProof/>
          <w:sz w:val="28"/>
          <w:szCs w:val="28"/>
          <w:lang w:val="uk-UA" w:eastAsia="ru-RU"/>
        </w:rPr>
        <w:t>Матеріальна допомога</w:t>
      </w:r>
      <w:r w:rsidRPr="006F338D">
        <w:rPr>
          <w:rFonts w:ascii="Times New Roman" w:eastAsia="Times New Roman" w:hAnsi="Times New Roman"/>
          <w:noProof/>
          <w:sz w:val="24"/>
          <w:szCs w:val="24"/>
          <w:lang w:val="uk-UA" w:eastAsia="ru-RU"/>
        </w:rPr>
        <w:t xml:space="preserve">, </w:t>
      </w:r>
      <w:r w:rsidRPr="006F338D">
        <w:rPr>
          <w:rFonts w:ascii="Times New Roman" w:eastAsia="Times New Roman" w:hAnsi="Times New Roman"/>
          <w:noProof/>
          <w:sz w:val="28"/>
          <w:szCs w:val="28"/>
          <w:lang w:val="uk-UA" w:eastAsia="ru-RU"/>
        </w:rPr>
        <w:t xml:space="preserve">тис. грн. </w:t>
      </w:r>
    </w:p>
    <w:p w:rsidR="005E4786" w:rsidRPr="006F338D" w:rsidRDefault="005E4786" w:rsidP="005E4786">
      <w:pPr>
        <w:widowControl w:val="0"/>
        <w:shd w:val="clear" w:color="auto" w:fill="FFFFFF"/>
        <w:tabs>
          <w:tab w:val="left" w:pos="142"/>
          <w:tab w:val="left" w:pos="959"/>
        </w:tabs>
        <w:spacing w:after="0" w:line="240" w:lineRule="auto"/>
        <w:jc w:val="center"/>
        <w:rPr>
          <w:rFonts w:ascii="Times New Roman" w:eastAsia="Times New Roman" w:hAnsi="Times New Roman"/>
          <w:b/>
          <w:noProof/>
          <w:sz w:val="28"/>
          <w:szCs w:val="28"/>
          <w:lang w:val="uk-UA" w:eastAsia="ru-RU"/>
        </w:rPr>
      </w:pPr>
    </w:p>
    <w:p w:rsidR="005E4786" w:rsidRPr="006F338D" w:rsidRDefault="005E4786" w:rsidP="005E4786">
      <w:pPr>
        <w:widowControl w:val="0"/>
        <w:shd w:val="clear" w:color="auto" w:fill="FFFFFF"/>
        <w:tabs>
          <w:tab w:val="left" w:pos="142"/>
          <w:tab w:val="left" w:pos="959"/>
        </w:tabs>
        <w:spacing w:after="0" w:line="240" w:lineRule="auto"/>
        <w:rPr>
          <w:rFonts w:ascii="Times New Roman" w:eastAsia="Times New Roman" w:hAnsi="Times New Roman"/>
          <w:b/>
          <w:noProof/>
          <w:sz w:val="28"/>
          <w:szCs w:val="28"/>
          <w:lang w:val="uk-UA" w:eastAsia="ru-RU"/>
        </w:rPr>
      </w:pPr>
      <w:r>
        <w:rPr>
          <w:rFonts w:ascii="Times New Roman" w:eastAsia="Times New Roman" w:hAnsi="Times New Roman"/>
          <w:noProof/>
          <w:sz w:val="24"/>
          <w:szCs w:val="24"/>
          <w:lang w:eastAsia="ru-RU"/>
        </w:rPr>
        <w:drawing>
          <wp:inline distT="0" distB="0" distL="0" distR="0">
            <wp:extent cx="4213860" cy="2545080"/>
            <wp:effectExtent l="0" t="0" r="0" b="0"/>
            <wp:docPr id="17" name="Диаграмма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E4786" w:rsidRPr="00F7181F" w:rsidRDefault="005E4786" w:rsidP="005E4786">
      <w:pPr>
        <w:widowControl w:val="0"/>
        <w:shd w:val="clear" w:color="auto" w:fill="FFFFFF"/>
        <w:tabs>
          <w:tab w:val="left" w:pos="142"/>
          <w:tab w:val="left" w:pos="959"/>
        </w:tabs>
        <w:spacing w:after="0" w:line="240" w:lineRule="auto"/>
        <w:jc w:val="center"/>
        <w:rPr>
          <w:rFonts w:ascii="Times New Roman" w:eastAsia="Times New Roman" w:hAnsi="Times New Roman"/>
          <w:noProof/>
          <w:sz w:val="24"/>
          <w:szCs w:val="24"/>
          <w:lang w:val="uk-UA" w:eastAsia="ru-RU"/>
        </w:rPr>
      </w:pPr>
      <w:r w:rsidRPr="006F338D">
        <w:rPr>
          <w:rFonts w:ascii="Times New Roman" w:eastAsia="Times New Roman" w:hAnsi="Times New Roman"/>
          <w:b/>
          <w:noProof/>
          <w:sz w:val="28"/>
          <w:szCs w:val="28"/>
          <w:lang w:val="uk-UA" w:eastAsia="ru-RU"/>
        </w:rPr>
        <w:t xml:space="preserve">3.6. </w:t>
      </w:r>
      <w:hyperlink w:anchor="_Toc130175735" w:history="1">
        <w:r w:rsidRPr="00F7181F">
          <w:rPr>
            <w:rFonts w:ascii="Times New Roman" w:eastAsia="Times New Roman" w:hAnsi="Times New Roman"/>
            <w:b/>
            <w:noProof/>
            <w:sz w:val="28"/>
            <w:szCs w:val="28"/>
            <w:lang w:val="uk-UA" w:eastAsia="ru-RU"/>
          </w:rPr>
          <w:t xml:space="preserve">Охорона здоров’я </w:t>
        </w:r>
      </w:hyperlink>
    </w:p>
    <w:p w:rsidR="005E4786" w:rsidRPr="00F7181F" w:rsidRDefault="005E4786" w:rsidP="005E4786">
      <w:pPr>
        <w:widowControl w:val="0"/>
        <w:shd w:val="clear" w:color="auto" w:fill="FFFFFF"/>
        <w:tabs>
          <w:tab w:val="left" w:pos="142"/>
          <w:tab w:val="left" w:pos="959"/>
        </w:tabs>
        <w:spacing w:after="0" w:line="240" w:lineRule="auto"/>
        <w:jc w:val="center"/>
        <w:rPr>
          <w:rFonts w:ascii="Times New Roman" w:eastAsia="Times New Roman" w:hAnsi="Times New Roman"/>
          <w:b/>
          <w:bCs/>
          <w:noProof/>
          <w:sz w:val="20"/>
          <w:szCs w:val="20"/>
          <w:lang w:val="uk-UA"/>
        </w:rPr>
      </w:pPr>
    </w:p>
    <w:p w:rsidR="005E4786" w:rsidRPr="006F338D" w:rsidRDefault="005E4786" w:rsidP="005E4786">
      <w:pPr>
        <w:widowControl w:val="0"/>
        <w:shd w:val="clear" w:color="auto" w:fill="FFFFFF"/>
        <w:tabs>
          <w:tab w:val="left" w:pos="142"/>
        </w:tabs>
        <w:spacing w:after="0" w:line="240" w:lineRule="auto"/>
        <w:ind w:firstLine="709"/>
        <w:jc w:val="both"/>
        <w:rPr>
          <w:rFonts w:ascii="Times New Roman" w:eastAsia="Times New Roman" w:hAnsi="Times New Roman"/>
          <w:b/>
          <w:noProof/>
          <w:sz w:val="28"/>
          <w:szCs w:val="28"/>
          <w:lang w:val="uk-UA" w:eastAsia="ru-RU"/>
        </w:rPr>
      </w:pPr>
      <w:r w:rsidRPr="006F338D">
        <w:rPr>
          <w:rFonts w:ascii="Times New Roman" w:eastAsia="Times New Roman" w:hAnsi="Times New Roman"/>
          <w:b/>
          <w:noProof/>
          <w:sz w:val="28"/>
          <w:szCs w:val="28"/>
          <w:lang w:val="uk-UA" w:eastAsia="ru-RU"/>
        </w:rPr>
        <w:t>Актуальні питання:</w:t>
      </w:r>
    </w:p>
    <w:p w:rsidR="005E4786" w:rsidRPr="006F338D" w:rsidRDefault="005E4786" w:rsidP="005E4786">
      <w:pPr>
        <w:widowControl w:val="0"/>
        <w:shd w:val="clear" w:color="auto" w:fill="FFFFFF"/>
        <w:tabs>
          <w:tab w:val="left" w:pos="142"/>
        </w:tabs>
        <w:spacing w:after="0" w:line="240" w:lineRule="auto"/>
        <w:ind w:firstLine="720"/>
        <w:jc w:val="both"/>
        <w:rPr>
          <w:rFonts w:ascii="Times New Roman" w:eastAsia="Times New Roman" w:hAnsi="Times New Roman"/>
          <w:bCs/>
          <w:sz w:val="28"/>
          <w:szCs w:val="28"/>
          <w:lang w:val="uk-UA" w:eastAsia="ru-RU"/>
        </w:rPr>
      </w:pPr>
      <w:r w:rsidRPr="006F338D">
        <w:rPr>
          <w:rFonts w:ascii="Times New Roman" w:eastAsia="Times New Roman" w:hAnsi="Times New Roman"/>
          <w:bCs/>
          <w:sz w:val="28"/>
          <w:szCs w:val="28"/>
          <w:lang w:val="uk-UA" w:eastAsia="ru-RU"/>
        </w:rPr>
        <w:t>оснащення закладів охорони здоров’я відповідно до табеля оснащення;</w:t>
      </w:r>
    </w:p>
    <w:p w:rsidR="005E4786" w:rsidRPr="006F338D" w:rsidRDefault="005E4786" w:rsidP="005E4786">
      <w:pPr>
        <w:widowControl w:val="0"/>
        <w:shd w:val="clear" w:color="auto" w:fill="FFFFFF"/>
        <w:tabs>
          <w:tab w:val="left" w:pos="142"/>
        </w:tabs>
        <w:spacing w:after="0" w:line="240" w:lineRule="auto"/>
        <w:ind w:firstLine="720"/>
        <w:jc w:val="both"/>
        <w:rPr>
          <w:rFonts w:ascii="Times New Roman" w:eastAsia="Times New Roman" w:hAnsi="Times New Roman"/>
          <w:bCs/>
          <w:sz w:val="28"/>
          <w:szCs w:val="28"/>
          <w:lang w:val="uk-UA" w:eastAsia="ru-RU"/>
        </w:rPr>
      </w:pPr>
      <w:r w:rsidRPr="006F338D">
        <w:rPr>
          <w:rFonts w:ascii="Times New Roman" w:eastAsia="Times New Roman" w:hAnsi="Times New Roman"/>
          <w:bCs/>
          <w:sz w:val="28"/>
          <w:szCs w:val="28"/>
          <w:lang w:val="uk-UA" w:eastAsia="ru-RU"/>
        </w:rPr>
        <w:t>розвиток мережі амбулаторій загальної практики – сімейної медицини з урахуванням нормативу забезпеченості;</w:t>
      </w:r>
    </w:p>
    <w:p w:rsidR="005E4786" w:rsidRPr="006F338D" w:rsidRDefault="005E4786" w:rsidP="005E4786">
      <w:pPr>
        <w:widowControl w:val="0"/>
        <w:shd w:val="clear" w:color="auto" w:fill="FFFFFF"/>
        <w:tabs>
          <w:tab w:val="left" w:pos="142"/>
        </w:tabs>
        <w:spacing w:after="0" w:line="240" w:lineRule="auto"/>
        <w:ind w:firstLine="720"/>
        <w:jc w:val="both"/>
        <w:rPr>
          <w:rFonts w:ascii="Times New Roman" w:eastAsia="Times New Roman" w:hAnsi="Times New Roman"/>
          <w:bCs/>
          <w:sz w:val="28"/>
          <w:szCs w:val="28"/>
          <w:lang w:val="uk-UA" w:eastAsia="ru-RU"/>
        </w:rPr>
      </w:pPr>
      <w:r w:rsidRPr="006F338D">
        <w:rPr>
          <w:rFonts w:ascii="Times New Roman" w:eastAsia="Times New Roman" w:hAnsi="Times New Roman"/>
          <w:bCs/>
          <w:sz w:val="28"/>
          <w:szCs w:val="28"/>
          <w:lang w:val="uk-UA" w:eastAsia="ru-RU"/>
        </w:rPr>
        <w:t>кадрове забезпечення закладів охорони здоров’я.</w:t>
      </w:r>
    </w:p>
    <w:p w:rsidR="005E4786" w:rsidRPr="006F338D" w:rsidRDefault="005E4786" w:rsidP="005E4786">
      <w:pPr>
        <w:widowControl w:val="0"/>
        <w:shd w:val="clear" w:color="auto" w:fill="FFFFFF"/>
        <w:tabs>
          <w:tab w:val="left" w:pos="142"/>
        </w:tabs>
        <w:spacing w:after="0" w:line="240" w:lineRule="auto"/>
        <w:ind w:firstLine="720"/>
        <w:jc w:val="both"/>
        <w:rPr>
          <w:rFonts w:ascii="Times New Roman" w:eastAsia="Times New Roman" w:hAnsi="Times New Roman"/>
          <w:sz w:val="28"/>
          <w:szCs w:val="20"/>
          <w:lang w:val="uk-UA" w:eastAsia="ru-RU"/>
        </w:rPr>
      </w:pPr>
      <w:r w:rsidRPr="006F338D">
        <w:rPr>
          <w:rFonts w:ascii="Times New Roman" w:eastAsia="Times New Roman" w:hAnsi="Times New Roman"/>
          <w:sz w:val="28"/>
          <w:szCs w:val="20"/>
          <w:lang w:val="uk-UA" w:eastAsia="ru-RU"/>
        </w:rPr>
        <w:t xml:space="preserve"> </w:t>
      </w:r>
    </w:p>
    <w:p w:rsidR="005E4786" w:rsidRPr="005E4786" w:rsidRDefault="005E4786" w:rsidP="005E4786">
      <w:pPr>
        <w:widowControl w:val="0"/>
        <w:shd w:val="clear" w:color="auto" w:fill="FFFFFF"/>
        <w:tabs>
          <w:tab w:val="left" w:pos="142"/>
        </w:tabs>
        <w:spacing w:after="0" w:line="240" w:lineRule="auto"/>
        <w:ind w:firstLine="720"/>
        <w:jc w:val="both"/>
        <w:rPr>
          <w:rFonts w:ascii="Times New Roman" w:eastAsia="Times New Roman" w:hAnsi="Times New Roman"/>
          <w:sz w:val="28"/>
          <w:szCs w:val="20"/>
          <w:lang w:val="uk-UA" w:eastAsia="ru-RU"/>
        </w:rPr>
      </w:pPr>
      <w:r w:rsidRPr="006F338D">
        <w:rPr>
          <w:rFonts w:ascii="Times New Roman" w:eastAsia="Times New Roman" w:hAnsi="Times New Roman"/>
          <w:b/>
          <w:sz w:val="28"/>
          <w:szCs w:val="20"/>
          <w:lang w:val="uk-UA" w:eastAsia="ru-RU"/>
        </w:rPr>
        <w:t>Головна мета:</w:t>
      </w:r>
      <w:r w:rsidRPr="006F338D">
        <w:rPr>
          <w:rFonts w:ascii="Times New Roman" w:eastAsia="Times New Roman" w:hAnsi="Times New Roman"/>
          <w:sz w:val="28"/>
          <w:szCs w:val="20"/>
          <w:lang w:val="uk-UA" w:eastAsia="ru-RU"/>
        </w:rPr>
        <w:t xml:space="preserve"> сприяння зміцненню стану здоров’я та збільшенню тривалості життя населення через підвищення доступності кваліфікованої медичної допомоги, профілактиву та раннє виявлення захворювань.</w:t>
      </w:r>
    </w:p>
    <w:p w:rsidR="005E4786" w:rsidRPr="006F338D" w:rsidRDefault="005E4786" w:rsidP="005E4786">
      <w:pPr>
        <w:widowControl w:val="0"/>
        <w:shd w:val="clear" w:color="auto" w:fill="FFFFFF"/>
        <w:tabs>
          <w:tab w:val="left" w:pos="142"/>
        </w:tabs>
        <w:spacing w:after="0" w:line="240" w:lineRule="auto"/>
        <w:ind w:firstLine="709"/>
        <w:jc w:val="both"/>
        <w:rPr>
          <w:rFonts w:ascii="Times New Roman" w:eastAsia="Times New Roman" w:hAnsi="Times New Roman"/>
          <w:b/>
          <w:noProof/>
          <w:sz w:val="28"/>
          <w:szCs w:val="28"/>
          <w:lang w:val="uk-UA" w:eastAsia="ru-RU"/>
        </w:rPr>
      </w:pPr>
      <w:r w:rsidRPr="006F338D">
        <w:rPr>
          <w:rFonts w:ascii="Times New Roman" w:eastAsia="Times New Roman" w:hAnsi="Times New Roman"/>
          <w:b/>
          <w:noProof/>
          <w:sz w:val="28"/>
          <w:szCs w:val="28"/>
          <w:lang w:val="uk-UA" w:eastAsia="ru-RU"/>
        </w:rPr>
        <w:t>Основні завдання:</w:t>
      </w:r>
    </w:p>
    <w:p w:rsidR="005E4786" w:rsidRPr="00F7181F" w:rsidRDefault="005E4786" w:rsidP="005E4786">
      <w:pPr>
        <w:pStyle w:val="a8"/>
        <w:widowControl w:val="0"/>
        <w:numPr>
          <w:ilvl w:val="0"/>
          <w:numId w:val="45"/>
        </w:numPr>
        <w:shd w:val="clear" w:color="auto" w:fill="FFFFFF"/>
        <w:tabs>
          <w:tab w:val="left" w:pos="142"/>
        </w:tabs>
        <w:spacing w:after="0" w:line="240" w:lineRule="auto"/>
        <w:jc w:val="both"/>
        <w:rPr>
          <w:rFonts w:ascii="Times New Roman" w:eastAsia="Times New Roman" w:hAnsi="Times New Roman"/>
          <w:iCs/>
          <w:sz w:val="28"/>
          <w:szCs w:val="28"/>
          <w:lang w:val="uk-UA" w:eastAsia="ru-RU"/>
        </w:rPr>
      </w:pPr>
      <w:r w:rsidRPr="00F7181F">
        <w:rPr>
          <w:rFonts w:ascii="Times New Roman" w:eastAsia="Times New Roman" w:hAnsi="Times New Roman"/>
          <w:iCs/>
          <w:sz w:val="28"/>
          <w:szCs w:val="28"/>
          <w:lang w:val="uk-UA" w:eastAsia="ru-RU"/>
        </w:rPr>
        <w:t>підвищення якості  та доступності медико-соціальної допомоги;</w:t>
      </w:r>
    </w:p>
    <w:p w:rsidR="005E4786" w:rsidRPr="00F7181F" w:rsidRDefault="005E4786" w:rsidP="005E4786">
      <w:pPr>
        <w:pStyle w:val="a8"/>
        <w:widowControl w:val="0"/>
        <w:numPr>
          <w:ilvl w:val="0"/>
          <w:numId w:val="45"/>
        </w:numPr>
        <w:shd w:val="clear" w:color="auto" w:fill="FFFFFF"/>
        <w:tabs>
          <w:tab w:val="left" w:pos="142"/>
        </w:tabs>
        <w:spacing w:after="0" w:line="240" w:lineRule="auto"/>
        <w:jc w:val="both"/>
        <w:rPr>
          <w:rFonts w:ascii="Times New Roman" w:eastAsia="Times New Roman" w:hAnsi="Times New Roman"/>
          <w:iCs/>
          <w:sz w:val="28"/>
          <w:szCs w:val="28"/>
          <w:lang w:val="uk-UA" w:eastAsia="ru-RU"/>
        </w:rPr>
      </w:pPr>
      <w:r w:rsidRPr="00F7181F">
        <w:rPr>
          <w:rFonts w:ascii="Times New Roman" w:eastAsia="Times New Roman" w:hAnsi="Times New Roman"/>
          <w:iCs/>
          <w:sz w:val="28"/>
          <w:szCs w:val="28"/>
          <w:lang w:val="uk-UA" w:eastAsia="ru-RU"/>
        </w:rPr>
        <w:t>приведення закладів охорони здоров’я у відповідність до санітарних норм;</w:t>
      </w:r>
    </w:p>
    <w:p w:rsidR="005E4786" w:rsidRPr="00F7181F" w:rsidRDefault="005E4786" w:rsidP="005E4786">
      <w:pPr>
        <w:pStyle w:val="a8"/>
        <w:widowControl w:val="0"/>
        <w:numPr>
          <w:ilvl w:val="0"/>
          <w:numId w:val="45"/>
        </w:numPr>
        <w:shd w:val="clear" w:color="auto" w:fill="FFFFFF"/>
        <w:tabs>
          <w:tab w:val="left" w:pos="142"/>
        </w:tabs>
        <w:spacing w:after="0" w:line="240" w:lineRule="auto"/>
        <w:jc w:val="both"/>
        <w:rPr>
          <w:rFonts w:ascii="Times New Roman" w:eastAsia="Times New Roman" w:hAnsi="Times New Roman"/>
          <w:iCs/>
          <w:sz w:val="28"/>
          <w:szCs w:val="28"/>
          <w:lang w:val="uk-UA" w:eastAsia="ru-RU"/>
        </w:rPr>
      </w:pPr>
      <w:r w:rsidRPr="00F7181F">
        <w:rPr>
          <w:rFonts w:ascii="Times New Roman" w:eastAsia="Times New Roman" w:hAnsi="Times New Roman"/>
          <w:iCs/>
          <w:sz w:val="28"/>
          <w:szCs w:val="28"/>
          <w:lang w:val="uk-UA" w:eastAsia="ru-RU"/>
        </w:rPr>
        <w:t>впровадження в діяльність закладів охорони здоров’я новітніх методик лікування, використання сучасної лікувально-діагностичної апаратури;</w:t>
      </w:r>
    </w:p>
    <w:p w:rsidR="005E4786" w:rsidRPr="00F7181F" w:rsidRDefault="005E4786" w:rsidP="005E4786">
      <w:pPr>
        <w:pStyle w:val="a8"/>
        <w:widowControl w:val="0"/>
        <w:numPr>
          <w:ilvl w:val="0"/>
          <w:numId w:val="45"/>
        </w:numPr>
        <w:shd w:val="clear" w:color="auto" w:fill="FFFFFF"/>
        <w:tabs>
          <w:tab w:val="left" w:pos="142"/>
        </w:tabs>
        <w:spacing w:after="0" w:line="240" w:lineRule="auto"/>
        <w:jc w:val="both"/>
        <w:rPr>
          <w:rFonts w:ascii="Times New Roman" w:eastAsia="Times New Roman" w:hAnsi="Times New Roman"/>
          <w:iCs/>
          <w:sz w:val="28"/>
          <w:szCs w:val="28"/>
          <w:lang w:val="uk-UA" w:eastAsia="ru-RU"/>
        </w:rPr>
      </w:pPr>
      <w:r w:rsidRPr="00F7181F">
        <w:rPr>
          <w:rFonts w:ascii="Times New Roman" w:eastAsia="Times New Roman" w:hAnsi="Times New Roman"/>
          <w:iCs/>
          <w:sz w:val="28"/>
          <w:szCs w:val="28"/>
          <w:lang w:val="uk-UA" w:eastAsia="ru-RU"/>
        </w:rPr>
        <w:t>розвиток мережі амбулаторій – підрозділів центрів первинної медико-санітарної допомоги та їх ефективного функціонування;</w:t>
      </w:r>
    </w:p>
    <w:p w:rsidR="005E4786" w:rsidRPr="005E4786" w:rsidRDefault="005E4786" w:rsidP="005E4786">
      <w:pPr>
        <w:pStyle w:val="a8"/>
        <w:widowControl w:val="0"/>
        <w:numPr>
          <w:ilvl w:val="0"/>
          <w:numId w:val="45"/>
        </w:numPr>
        <w:shd w:val="clear" w:color="auto" w:fill="FFFFFF"/>
        <w:tabs>
          <w:tab w:val="left" w:pos="142"/>
        </w:tabs>
        <w:spacing w:after="0" w:line="240" w:lineRule="auto"/>
        <w:jc w:val="both"/>
        <w:rPr>
          <w:rFonts w:ascii="Times New Roman" w:eastAsia="Times New Roman" w:hAnsi="Times New Roman"/>
          <w:bCs/>
          <w:sz w:val="28"/>
          <w:szCs w:val="28"/>
          <w:lang w:val="uk-UA" w:eastAsia="ru-RU"/>
        </w:rPr>
      </w:pPr>
      <w:r w:rsidRPr="00F7181F">
        <w:rPr>
          <w:rFonts w:ascii="Times New Roman" w:eastAsia="Times New Roman" w:hAnsi="Times New Roman"/>
          <w:iCs/>
          <w:sz w:val="28"/>
          <w:szCs w:val="28"/>
          <w:lang w:val="uk-UA" w:eastAsia="ru-RU"/>
        </w:rPr>
        <w:t>підготовка та перепідготовка спеціалістів за фахом «загальна практика сімейна медицина»</w:t>
      </w:r>
    </w:p>
    <w:p w:rsidR="005E4786" w:rsidRPr="006F338D" w:rsidRDefault="005E4786" w:rsidP="005E4786">
      <w:pPr>
        <w:widowControl w:val="0"/>
        <w:shd w:val="clear" w:color="auto" w:fill="FFFFFF"/>
        <w:tabs>
          <w:tab w:val="left" w:pos="142"/>
        </w:tabs>
        <w:spacing w:after="0" w:line="240" w:lineRule="auto"/>
        <w:ind w:firstLine="709"/>
        <w:jc w:val="both"/>
        <w:rPr>
          <w:rFonts w:ascii="Times New Roman" w:eastAsia="Times New Roman" w:hAnsi="Times New Roman"/>
          <w:b/>
          <w:bCs/>
          <w:noProof/>
          <w:sz w:val="28"/>
          <w:szCs w:val="28"/>
          <w:lang w:val="uk-UA" w:eastAsia="ru-RU"/>
        </w:rPr>
      </w:pPr>
      <w:r w:rsidRPr="006F338D">
        <w:rPr>
          <w:rFonts w:ascii="Times New Roman" w:eastAsia="Times New Roman" w:hAnsi="Times New Roman"/>
          <w:b/>
          <w:bCs/>
          <w:noProof/>
          <w:sz w:val="28"/>
          <w:szCs w:val="28"/>
          <w:lang w:val="uk-UA" w:eastAsia="ru-RU"/>
        </w:rPr>
        <w:t>Критерії досягнення:</w:t>
      </w:r>
    </w:p>
    <w:p w:rsidR="005E4786" w:rsidRPr="00F7181F" w:rsidRDefault="005E4786" w:rsidP="005E4786">
      <w:pPr>
        <w:pStyle w:val="a8"/>
        <w:widowControl w:val="0"/>
        <w:numPr>
          <w:ilvl w:val="0"/>
          <w:numId w:val="46"/>
        </w:numPr>
        <w:shd w:val="clear" w:color="auto" w:fill="FFFFFF"/>
        <w:tabs>
          <w:tab w:val="left" w:pos="142"/>
        </w:tabs>
        <w:spacing w:after="0" w:line="240" w:lineRule="auto"/>
        <w:jc w:val="both"/>
        <w:rPr>
          <w:rFonts w:ascii="Times New Roman" w:eastAsia="Times New Roman" w:hAnsi="Times New Roman"/>
          <w:iCs/>
          <w:sz w:val="28"/>
          <w:szCs w:val="28"/>
          <w:lang w:val="uk-UA" w:eastAsia="ru-RU"/>
        </w:rPr>
      </w:pPr>
      <w:r w:rsidRPr="00F7181F">
        <w:rPr>
          <w:rFonts w:ascii="Times New Roman" w:eastAsia="Times New Roman" w:hAnsi="Times New Roman"/>
          <w:iCs/>
          <w:sz w:val="28"/>
          <w:szCs w:val="28"/>
          <w:lang w:val="uk-UA" w:eastAsia="ru-RU"/>
        </w:rPr>
        <w:t>збільшення доступності медичної допомоги для населення;</w:t>
      </w:r>
    </w:p>
    <w:p w:rsidR="005E4786" w:rsidRPr="00F7181F" w:rsidRDefault="005E4786" w:rsidP="005E4786">
      <w:pPr>
        <w:pStyle w:val="a8"/>
        <w:widowControl w:val="0"/>
        <w:numPr>
          <w:ilvl w:val="0"/>
          <w:numId w:val="46"/>
        </w:numPr>
        <w:shd w:val="clear" w:color="auto" w:fill="FFFFFF"/>
        <w:tabs>
          <w:tab w:val="left" w:pos="142"/>
        </w:tabs>
        <w:spacing w:after="0" w:line="240" w:lineRule="auto"/>
        <w:jc w:val="both"/>
        <w:rPr>
          <w:rFonts w:ascii="Times New Roman" w:eastAsia="Times New Roman" w:hAnsi="Times New Roman"/>
          <w:iCs/>
          <w:sz w:val="28"/>
          <w:szCs w:val="28"/>
          <w:lang w:val="uk-UA" w:eastAsia="ru-RU"/>
        </w:rPr>
      </w:pPr>
      <w:r w:rsidRPr="00F7181F">
        <w:rPr>
          <w:rFonts w:ascii="Times New Roman" w:eastAsia="Times New Roman" w:hAnsi="Times New Roman"/>
          <w:iCs/>
          <w:sz w:val="28"/>
          <w:szCs w:val="28"/>
          <w:lang w:val="uk-UA" w:eastAsia="ru-RU"/>
        </w:rPr>
        <w:t>створення відповідних умов для пацієнтів та медичних працівників,  забезпечення своєчасної діагностики й лікування;</w:t>
      </w:r>
    </w:p>
    <w:p w:rsidR="005E4786" w:rsidRPr="00F7181F" w:rsidRDefault="005E4786" w:rsidP="005E4786">
      <w:pPr>
        <w:pStyle w:val="a8"/>
        <w:widowControl w:val="0"/>
        <w:numPr>
          <w:ilvl w:val="0"/>
          <w:numId w:val="46"/>
        </w:numPr>
        <w:shd w:val="clear" w:color="auto" w:fill="FFFFFF"/>
        <w:tabs>
          <w:tab w:val="left" w:pos="142"/>
        </w:tabs>
        <w:spacing w:after="0" w:line="240" w:lineRule="auto"/>
        <w:jc w:val="both"/>
        <w:rPr>
          <w:rFonts w:ascii="Times New Roman" w:eastAsia="Times New Roman" w:hAnsi="Times New Roman"/>
          <w:iCs/>
          <w:sz w:val="28"/>
          <w:szCs w:val="28"/>
          <w:lang w:val="uk-UA" w:eastAsia="ru-RU"/>
        </w:rPr>
      </w:pPr>
      <w:r w:rsidRPr="00F7181F">
        <w:rPr>
          <w:rFonts w:ascii="Times New Roman" w:eastAsia="Times New Roman" w:hAnsi="Times New Roman"/>
          <w:iCs/>
          <w:sz w:val="28"/>
          <w:szCs w:val="28"/>
          <w:lang w:val="uk-UA" w:eastAsia="ru-RU"/>
        </w:rPr>
        <w:t>зменшення смертності населення;</w:t>
      </w:r>
    </w:p>
    <w:p w:rsidR="005E4786" w:rsidRPr="00F7181F" w:rsidRDefault="005E4786" w:rsidP="005E4786">
      <w:pPr>
        <w:pStyle w:val="a8"/>
        <w:widowControl w:val="0"/>
        <w:numPr>
          <w:ilvl w:val="0"/>
          <w:numId w:val="46"/>
        </w:numPr>
        <w:shd w:val="clear" w:color="auto" w:fill="FFFFFF"/>
        <w:tabs>
          <w:tab w:val="left" w:pos="142"/>
        </w:tabs>
        <w:spacing w:after="0" w:line="240" w:lineRule="auto"/>
        <w:jc w:val="both"/>
        <w:rPr>
          <w:rFonts w:ascii="Times New Roman" w:eastAsia="Times New Roman" w:hAnsi="Times New Roman"/>
          <w:iCs/>
          <w:sz w:val="28"/>
          <w:szCs w:val="28"/>
          <w:lang w:val="uk-UA" w:eastAsia="ru-RU"/>
        </w:rPr>
      </w:pPr>
      <w:r w:rsidRPr="00F7181F">
        <w:rPr>
          <w:rFonts w:ascii="Times New Roman" w:eastAsia="Times New Roman" w:hAnsi="Times New Roman"/>
          <w:iCs/>
          <w:sz w:val="28"/>
          <w:szCs w:val="28"/>
          <w:lang w:val="uk-UA" w:eastAsia="ru-RU"/>
        </w:rPr>
        <w:t>удосконалення діяльності та матеріально-технічної бази закладів охорони здоров’я.</w:t>
      </w:r>
    </w:p>
    <w:p w:rsidR="005E4786" w:rsidRPr="006F338D" w:rsidRDefault="005E4786" w:rsidP="005E4786">
      <w:pPr>
        <w:widowControl w:val="0"/>
        <w:shd w:val="clear" w:color="auto" w:fill="FFFFFF"/>
        <w:tabs>
          <w:tab w:val="left" w:pos="142"/>
        </w:tabs>
        <w:spacing w:after="0" w:line="240" w:lineRule="auto"/>
        <w:ind w:firstLine="720"/>
        <w:jc w:val="both"/>
        <w:rPr>
          <w:rFonts w:ascii="Times New Roman" w:eastAsia="Times New Roman" w:hAnsi="Times New Roman"/>
          <w:iCs/>
          <w:sz w:val="28"/>
          <w:szCs w:val="28"/>
          <w:lang w:val="uk-UA" w:eastAsia="ru-RU"/>
        </w:rPr>
      </w:pPr>
    </w:p>
    <w:p w:rsidR="005E4786" w:rsidRPr="006F338D" w:rsidRDefault="005E4786" w:rsidP="005E4786">
      <w:pPr>
        <w:shd w:val="clear" w:color="auto" w:fill="FFFFFF"/>
        <w:tabs>
          <w:tab w:val="left" w:pos="142"/>
        </w:tabs>
        <w:spacing w:after="0" w:line="240" w:lineRule="auto"/>
        <w:jc w:val="center"/>
        <w:rPr>
          <w:rFonts w:ascii="Times New Roman" w:eastAsia="Times New Roman" w:hAnsi="Times New Roman"/>
          <w:b/>
          <w:noProof/>
          <w:spacing w:val="-2"/>
          <w:sz w:val="28"/>
          <w:szCs w:val="28"/>
          <w:lang w:val="uk-UA" w:eastAsia="ru-RU"/>
        </w:rPr>
      </w:pPr>
      <w:r w:rsidRPr="006F338D">
        <w:rPr>
          <w:rFonts w:ascii="Times New Roman" w:eastAsia="Times New Roman" w:hAnsi="Times New Roman"/>
          <w:b/>
          <w:noProof/>
          <w:sz w:val="28"/>
          <w:szCs w:val="28"/>
          <w:lang w:val="uk-UA" w:eastAsia="ru-RU"/>
        </w:rPr>
        <w:t>3.7. Освіта</w:t>
      </w:r>
    </w:p>
    <w:p w:rsidR="005E4786" w:rsidRPr="006F338D" w:rsidRDefault="005E4786" w:rsidP="005E4786">
      <w:pPr>
        <w:shd w:val="clear" w:color="auto" w:fill="FFFFFF"/>
        <w:tabs>
          <w:tab w:val="left" w:pos="142"/>
        </w:tabs>
        <w:spacing w:after="0" w:line="240" w:lineRule="auto"/>
        <w:jc w:val="center"/>
        <w:rPr>
          <w:rFonts w:ascii="Times New Roman" w:eastAsia="Times New Roman" w:hAnsi="Times New Roman"/>
          <w:b/>
          <w:noProof/>
          <w:spacing w:val="-2"/>
          <w:sz w:val="28"/>
          <w:szCs w:val="28"/>
          <w:lang w:val="uk-UA" w:eastAsia="ru-RU"/>
        </w:rPr>
      </w:pPr>
    </w:p>
    <w:p w:rsidR="005E4786" w:rsidRPr="006F338D" w:rsidRDefault="005E4786" w:rsidP="005E4786">
      <w:pPr>
        <w:shd w:val="clear" w:color="auto" w:fill="FFFFFF"/>
        <w:tabs>
          <w:tab w:val="left" w:pos="142"/>
        </w:tabs>
        <w:spacing w:after="0" w:line="240" w:lineRule="auto"/>
        <w:ind w:firstLine="709"/>
        <w:rPr>
          <w:rFonts w:ascii="Times New Roman" w:eastAsia="Times New Roman" w:hAnsi="Times New Roman"/>
          <w:b/>
          <w:noProof/>
          <w:spacing w:val="-2"/>
          <w:sz w:val="28"/>
          <w:szCs w:val="28"/>
          <w:lang w:val="uk-UA" w:eastAsia="ru-RU"/>
        </w:rPr>
      </w:pPr>
      <w:r w:rsidRPr="006F338D">
        <w:rPr>
          <w:rFonts w:ascii="Times New Roman" w:eastAsia="Times New Roman" w:hAnsi="Times New Roman"/>
          <w:b/>
          <w:noProof/>
          <w:spacing w:val="-2"/>
          <w:sz w:val="28"/>
          <w:szCs w:val="28"/>
          <w:lang w:val="uk-UA" w:eastAsia="ru-RU"/>
        </w:rPr>
        <w:lastRenderedPageBreak/>
        <w:t>Актуальні питання:</w:t>
      </w:r>
    </w:p>
    <w:p w:rsidR="005E4786" w:rsidRPr="006F338D" w:rsidRDefault="005E4786" w:rsidP="005E4786">
      <w:p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Потреба в ремонті покрівель загальноосвітніх шкіл;</w:t>
      </w:r>
    </w:p>
    <w:p w:rsidR="005E4786" w:rsidRPr="006F338D" w:rsidRDefault="005E4786" w:rsidP="005E4786">
      <w:p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заходи з теплозабезпечення сільських загальноосвітніх шкіл;</w:t>
      </w:r>
    </w:p>
    <w:p w:rsidR="005E4786" w:rsidRPr="006F338D" w:rsidRDefault="005E4786" w:rsidP="005E4786">
      <w:pPr>
        <w:shd w:val="clear" w:color="auto" w:fill="FFFFFF"/>
        <w:tabs>
          <w:tab w:val="left" w:pos="142"/>
        </w:tabs>
        <w:spacing w:after="0" w:line="240" w:lineRule="auto"/>
        <w:ind w:firstLine="720"/>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потреба в додаткових місцях у дошкільних навчальних закладах;</w:t>
      </w:r>
    </w:p>
    <w:p w:rsidR="005E4786" w:rsidRPr="006F338D" w:rsidRDefault="005E4786" w:rsidP="005E4786">
      <w:pPr>
        <w:shd w:val="clear" w:color="auto" w:fill="FFFFFF"/>
        <w:tabs>
          <w:tab w:val="left" w:pos="142"/>
        </w:tabs>
        <w:spacing w:after="0" w:line="240" w:lineRule="auto"/>
        <w:ind w:firstLine="720"/>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збереження позашкільних навчальних закладів;</w:t>
      </w:r>
    </w:p>
    <w:p w:rsidR="005E4786" w:rsidRPr="006F338D" w:rsidRDefault="005E4786" w:rsidP="005E4786">
      <w:pPr>
        <w:shd w:val="clear" w:color="auto" w:fill="FFFFFF"/>
        <w:tabs>
          <w:tab w:val="left" w:pos="142"/>
        </w:tabs>
        <w:spacing w:after="0" w:line="240" w:lineRule="auto"/>
        <w:ind w:firstLine="720"/>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необхідність оновлення існуючого парку шкільних автобусів для регулярного перевезення учнів та педагогічних працівників у сільській місцевості.</w:t>
      </w:r>
    </w:p>
    <w:p w:rsidR="005E4786" w:rsidRPr="006F338D" w:rsidRDefault="005E4786" w:rsidP="005E4786">
      <w:pPr>
        <w:widowControl w:val="0"/>
        <w:shd w:val="clear" w:color="auto" w:fill="FFFFFF"/>
        <w:tabs>
          <w:tab w:val="left" w:pos="142"/>
        </w:tabs>
        <w:spacing w:after="0" w:line="240" w:lineRule="auto"/>
        <w:ind w:firstLine="709"/>
        <w:jc w:val="both"/>
        <w:rPr>
          <w:rFonts w:ascii="Times New Roman" w:eastAsia="Times New Roman" w:hAnsi="Times New Roman"/>
          <w:noProof/>
          <w:sz w:val="28"/>
          <w:szCs w:val="28"/>
          <w:lang w:val="uk-UA" w:eastAsia="ru-RU"/>
        </w:rPr>
      </w:pPr>
      <w:r w:rsidRPr="006F338D">
        <w:rPr>
          <w:rFonts w:ascii="Times New Roman" w:eastAsia="Times New Roman" w:hAnsi="Times New Roman"/>
          <w:b/>
          <w:bCs/>
          <w:noProof/>
          <w:spacing w:val="-2"/>
          <w:sz w:val="28"/>
          <w:szCs w:val="28"/>
          <w:lang w:val="uk-UA" w:eastAsia="ru-RU"/>
        </w:rPr>
        <w:t xml:space="preserve"> Головна мета: </w:t>
      </w:r>
      <w:r w:rsidRPr="006F338D">
        <w:rPr>
          <w:rFonts w:ascii="Times New Roman" w:eastAsia="Times New Roman" w:hAnsi="Times New Roman"/>
          <w:noProof/>
          <w:sz w:val="28"/>
          <w:szCs w:val="28"/>
          <w:lang w:val="uk-UA" w:eastAsia="ru-RU"/>
        </w:rPr>
        <w:t>сталий розвиток безперервної якісної освіти, оптимальність використання ресурсів, забезпечення комфортних умов учасникам педагогічного процесу, стійкий розвиток освітньо-виховних моделей.</w:t>
      </w:r>
    </w:p>
    <w:p w:rsidR="005E4786" w:rsidRPr="006F338D" w:rsidRDefault="005E4786" w:rsidP="005E4786">
      <w:pPr>
        <w:widowControl w:val="0"/>
        <w:shd w:val="clear" w:color="auto" w:fill="FFFFFF"/>
        <w:tabs>
          <w:tab w:val="left" w:pos="142"/>
        </w:tabs>
        <w:spacing w:after="0" w:line="240" w:lineRule="auto"/>
        <w:ind w:firstLine="709"/>
        <w:jc w:val="both"/>
        <w:rPr>
          <w:rFonts w:ascii="Times New Roman" w:eastAsia="Times New Roman" w:hAnsi="Times New Roman"/>
          <w:b/>
          <w:sz w:val="28"/>
          <w:szCs w:val="28"/>
          <w:lang w:eastAsia="ru-RU"/>
        </w:rPr>
      </w:pPr>
      <w:r w:rsidRPr="006F338D">
        <w:rPr>
          <w:rFonts w:ascii="Times New Roman" w:eastAsia="Times New Roman" w:hAnsi="Times New Roman"/>
          <w:b/>
          <w:sz w:val="28"/>
          <w:szCs w:val="28"/>
          <w:lang w:eastAsia="ru-RU"/>
        </w:rPr>
        <w:t>Основні завдання:</w:t>
      </w:r>
    </w:p>
    <w:p w:rsidR="005E4786" w:rsidRPr="00F7181F" w:rsidRDefault="005E4786" w:rsidP="005E4786">
      <w:pPr>
        <w:pStyle w:val="a8"/>
        <w:widowControl w:val="0"/>
        <w:numPr>
          <w:ilvl w:val="0"/>
          <w:numId w:val="47"/>
        </w:numPr>
        <w:shd w:val="clear" w:color="auto" w:fill="FFFFFF"/>
        <w:tabs>
          <w:tab w:val="left" w:pos="142"/>
        </w:tabs>
        <w:spacing w:after="0" w:line="240" w:lineRule="auto"/>
        <w:jc w:val="both"/>
        <w:rPr>
          <w:rFonts w:ascii="Times New Roman" w:eastAsia="Times New Roman" w:hAnsi="Times New Roman"/>
          <w:b/>
          <w:sz w:val="28"/>
          <w:szCs w:val="28"/>
          <w:lang w:eastAsia="ru-RU"/>
        </w:rPr>
      </w:pPr>
      <w:r w:rsidRPr="00F7181F">
        <w:rPr>
          <w:rFonts w:ascii="Times New Roman" w:eastAsia="Times New Roman" w:hAnsi="Times New Roman"/>
          <w:sz w:val="28"/>
          <w:szCs w:val="28"/>
          <w:lang w:eastAsia="ru-RU"/>
        </w:rPr>
        <w:t>підготовка закладів освіти до нормального функціонування, забезпечення виконання в них заходів з енергозбереження;</w:t>
      </w:r>
    </w:p>
    <w:p w:rsidR="005E4786" w:rsidRPr="00F7181F" w:rsidRDefault="005E4786" w:rsidP="005E4786">
      <w:pPr>
        <w:pStyle w:val="a8"/>
        <w:widowControl w:val="0"/>
        <w:numPr>
          <w:ilvl w:val="0"/>
          <w:numId w:val="47"/>
        </w:numPr>
        <w:shd w:val="clear" w:color="auto" w:fill="FFFFFF"/>
        <w:tabs>
          <w:tab w:val="left" w:pos="142"/>
        </w:tabs>
        <w:spacing w:after="0" w:line="240" w:lineRule="auto"/>
        <w:jc w:val="both"/>
        <w:rPr>
          <w:rFonts w:ascii="Times New Roman" w:eastAsia="Times New Roman" w:hAnsi="Times New Roman"/>
          <w:sz w:val="28"/>
          <w:szCs w:val="28"/>
          <w:lang w:eastAsia="ru-RU"/>
        </w:rPr>
      </w:pPr>
      <w:r w:rsidRPr="00F7181F">
        <w:rPr>
          <w:rFonts w:ascii="Times New Roman" w:eastAsia="Times New Roman" w:hAnsi="Times New Roman"/>
          <w:sz w:val="28"/>
          <w:szCs w:val="28"/>
          <w:lang w:eastAsia="ru-RU"/>
        </w:rPr>
        <w:t xml:space="preserve">забезпеченість загальноосвітніх навчальних закладів </w:t>
      </w:r>
      <w:r w:rsidRPr="00F7181F">
        <w:rPr>
          <w:rFonts w:ascii="Times New Roman" w:eastAsia="Times New Roman" w:hAnsi="Times New Roman"/>
          <w:sz w:val="28"/>
          <w:szCs w:val="28"/>
          <w:lang w:val="uk-UA" w:eastAsia="ru-RU"/>
        </w:rPr>
        <w:t xml:space="preserve">Зеленодольської міської ради </w:t>
      </w:r>
      <w:r w:rsidRPr="00F7181F">
        <w:rPr>
          <w:rFonts w:ascii="Times New Roman" w:eastAsia="Times New Roman" w:hAnsi="Times New Roman"/>
          <w:sz w:val="28"/>
          <w:szCs w:val="28"/>
          <w:lang w:eastAsia="ru-RU"/>
        </w:rPr>
        <w:t xml:space="preserve">підручниками, навчально-методичною, краєзнавчою, довідковою та художньою літературою; </w:t>
      </w:r>
    </w:p>
    <w:p w:rsidR="005E4786" w:rsidRPr="00F7181F" w:rsidRDefault="005E4786" w:rsidP="005E4786">
      <w:pPr>
        <w:pStyle w:val="a8"/>
        <w:widowControl w:val="0"/>
        <w:numPr>
          <w:ilvl w:val="0"/>
          <w:numId w:val="47"/>
        </w:numPr>
        <w:shd w:val="clear" w:color="auto" w:fill="FFFFFF"/>
        <w:tabs>
          <w:tab w:val="left" w:pos="142"/>
        </w:tabs>
        <w:spacing w:after="0" w:line="240" w:lineRule="auto"/>
        <w:jc w:val="both"/>
        <w:rPr>
          <w:rFonts w:ascii="Times New Roman" w:eastAsia="Times New Roman" w:hAnsi="Times New Roman"/>
          <w:sz w:val="28"/>
          <w:szCs w:val="28"/>
          <w:lang w:eastAsia="ru-RU"/>
        </w:rPr>
      </w:pPr>
      <w:r w:rsidRPr="00F7181F">
        <w:rPr>
          <w:rFonts w:ascii="Times New Roman" w:eastAsia="Times New Roman" w:hAnsi="Times New Roman"/>
          <w:sz w:val="28"/>
          <w:szCs w:val="28"/>
          <w:lang w:eastAsia="ru-RU"/>
        </w:rPr>
        <w:t>сучасне інформаційне забезпечення учнів загальноосвітніх навчальних закладів;</w:t>
      </w:r>
    </w:p>
    <w:p w:rsidR="005E4786" w:rsidRPr="00F7181F" w:rsidRDefault="005E4786" w:rsidP="005E4786">
      <w:pPr>
        <w:pStyle w:val="a8"/>
        <w:widowControl w:val="0"/>
        <w:numPr>
          <w:ilvl w:val="0"/>
          <w:numId w:val="47"/>
        </w:numPr>
        <w:shd w:val="clear" w:color="auto" w:fill="FFFFFF"/>
        <w:tabs>
          <w:tab w:val="left" w:pos="142"/>
        </w:tabs>
        <w:spacing w:after="0" w:line="240" w:lineRule="auto"/>
        <w:jc w:val="both"/>
        <w:rPr>
          <w:rFonts w:ascii="Times New Roman" w:eastAsia="Times New Roman" w:hAnsi="Times New Roman"/>
          <w:sz w:val="28"/>
          <w:szCs w:val="28"/>
          <w:lang w:eastAsia="ru-RU"/>
        </w:rPr>
      </w:pPr>
      <w:r w:rsidRPr="00F7181F">
        <w:rPr>
          <w:rFonts w:ascii="Times New Roman" w:eastAsia="Times New Roman" w:hAnsi="Times New Roman"/>
          <w:sz w:val="28"/>
          <w:szCs w:val="28"/>
          <w:lang w:eastAsia="ru-RU"/>
        </w:rPr>
        <w:t>відкриття додаткових груп у діючих дошкільних закладах;</w:t>
      </w:r>
    </w:p>
    <w:p w:rsidR="005E4786" w:rsidRPr="00F7181F" w:rsidRDefault="005E4786" w:rsidP="005E4786">
      <w:pPr>
        <w:pStyle w:val="a8"/>
        <w:widowControl w:val="0"/>
        <w:numPr>
          <w:ilvl w:val="0"/>
          <w:numId w:val="47"/>
        </w:numPr>
        <w:shd w:val="clear" w:color="auto" w:fill="FFFFFF"/>
        <w:tabs>
          <w:tab w:val="left" w:pos="142"/>
        </w:tabs>
        <w:spacing w:after="0" w:line="240" w:lineRule="auto"/>
        <w:jc w:val="both"/>
        <w:rPr>
          <w:rFonts w:ascii="Times New Roman" w:eastAsia="Times New Roman" w:hAnsi="Times New Roman"/>
          <w:sz w:val="28"/>
          <w:szCs w:val="28"/>
          <w:lang w:eastAsia="ru-RU"/>
        </w:rPr>
      </w:pPr>
      <w:r w:rsidRPr="00F7181F">
        <w:rPr>
          <w:rFonts w:ascii="Times New Roman" w:eastAsia="Times New Roman" w:hAnsi="Times New Roman"/>
          <w:sz w:val="28"/>
          <w:szCs w:val="28"/>
          <w:lang w:eastAsia="ru-RU"/>
        </w:rPr>
        <w:t xml:space="preserve">виконання запланованих обсягів робіт із реконструкції,  капітального ремонту будівель і споруд навчальних закладів </w:t>
      </w:r>
      <w:r w:rsidRPr="00F7181F">
        <w:rPr>
          <w:rFonts w:ascii="Times New Roman" w:eastAsia="Times New Roman" w:hAnsi="Times New Roman"/>
          <w:sz w:val="28"/>
          <w:szCs w:val="28"/>
          <w:lang w:val="uk-UA" w:eastAsia="ru-RU"/>
        </w:rPr>
        <w:t>Зеленодольської об’єднаної територіальної громади</w:t>
      </w:r>
      <w:r w:rsidRPr="00F7181F">
        <w:rPr>
          <w:rFonts w:ascii="Times New Roman" w:eastAsia="Times New Roman" w:hAnsi="Times New Roman"/>
          <w:sz w:val="28"/>
          <w:szCs w:val="28"/>
          <w:lang w:eastAsia="ru-RU"/>
        </w:rPr>
        <w:t>;</w:t>
      </w:r>
    </w:p>
    <w:p w:rsidR="005E4786" w:rsidRPr="00F7181F" w:rsidRDefault="005E4786" w:rsidP="005E4786">
      <w:pPr>
        <w:pStyle w:val="a8"/>
        <w:widowControl w:val="0"/>
        <w:numPr>
          <w:ilvl w:val="0"/>
          <w:numId w:val="47"/>
        </w:numPr>
        <w:shd w:val="clear" w:color="auto" w:fill="FFFFFF"/>
        <w:tabs>
          <w:tab w:val="left" w:pos="142"/>
        </w:tabs>
        <w:spacing w:after="0" w:line="240" w:lineRule="auto"/>
        <w:jc w:val="both"/>
        <w:rPr>
          <w:rFonts w:ascii="Times New Roman" w:eastAsia="Times New Roman" w:hAnsi="Times New Roman"/>
          <w:sz w:val="28"/>
          <w:szCs w:val="28"/>
          <w:lang w:val="uk-UA" w:eastAsia="ru-RU"/>
        </w:rPr>
      </w:pPr>
      <w:r w:rsidRPr="00F7181F">
        <w:rPr>
          <w:rFonts w:ascii="Times New Roman" w:eastAsia="Times New Roman" w:hAnsi="Times New Roman"/>
          <w:sz w:val="28"/>
          <w:szCs w:val="28"/>
          <w:lang w:eastAsia="ru-RU"/>
        </w:rPr>
        <w:t>зміцнення матеріально-технічної бази позашкільних навчальних закладів з метою створення і удосконалення сприятливих умов для духовного, інтелектуального та фізичного розвитку учнівської молоді</w:t>
      </w:r>
      <w:r w:rsidRPr="00F7181F">
        <w:rPr>
          <w:rFonts w:ascii="Times New Roman" w:eastAsia="Times New Roman" w:hAnsi="Times New Roman"/>
          <w:sz w:val="28"/>
          <w:szCs w:val="28"/>
          <w:lang w:val="uk-UA" w:eastAsia="ru-RU"/>
        </w:rPr>
        <w:t>.</w:t>
      </w:r>
    </w:p>
    <w:p w:rsidR="005E4786" w:rsidRPr="00F7181F" w:rsidRDefault="005E4786" w:rsidP="005E4786">
      <w:pPr>
        <w:pStyle w:val="a8"/>
        <w:widowControl w:val="0"/>
        <w:numPr>
          <w:ilvl w:val="0"/>
          <w:numId w:val="47"/>
        </w:numPr>
        <w:shd w:val="clear" w:color="auto" w:fill="FFFFFF"/>
        <w:tabs>
          <w:tab w:val="left" w:pos="142"/>
        </w:tabs>
        <w:spacing w:after="0" w:line="240" w:lineRule="auto"/>
        <w:jc w:val="both"/>
        <w:rPr>
          <w:rFonts w:ascii="Times New Roman" w:eastAsia="Times New Roman" w:hAnsi="Times New Roman"/>
          <w:sz w:val="28"/>
          <w:szCs w:val="28"/>
          <w:lang w:eastAsia="ru-RU"/>
        </w:rPr>
      </w:pPr>
      <w:r w:rsidRPr="00F7181F">
        <w:rPr>
          <w:rFonts w:ascii="Times New Roman" w:eastAsia="Times New Roman" w:hAnsi="Times New Roman"/>
          <w:sz w:val="28"/>
          <w:szCs w:val="28"/>
          <w:lang w:eastAsia="ru-RU"/>
        </w:rPr>
        <w:t>оновлення існуючого парку шкільних автобусів.</w:t>
      </w:r>
    </w:p>
    <w:p w:rsidR="005E4786" w:rsidRPr="00F7181F" w:rsidRDefault="005E4786" w:rsidP="005E4786">
      <w:pPr>
        <w:widowControl w:val="0"/>
        <w:shd w:val="clear" w:color="auto" w:fill="FFFFFF"/>
        <w:tabs>
          <w:tab w:val="left" w:pos="142"/>
        </w:tabs>
        <w:spacing w:after="0" w:line="240" w:lineRule="auto"/>
        <w:ind w:firstLine="709"/>
        <w:jc w:val="both"/>
        <w:rPr>
          <w:rFonts w:ascii="Times New Roman" w:eastAsia="Times New Roman" w:hAnsi="Times New Roman"/>
          <w:noProof/>
          <w:sz w:val="28"/>
          <w:szCs w:val="28"/>
          <w:lang w:val="uk-UA" w:eastAsia="ru-RU"/>
        </w:rPr>
      </w:pPr>
      <w:r w:rsidRPr="00F7181F">
        <w:rPr>
          <w:rFonts w:ascii="Times New Roman" w:eastAsia="Times New Roman" w:hAnsi="Times New Roman"/>
          <w:noProof/>
          <w:sz w:val="28"/>
          <w:szCs w:val="28"/>
          <w:lang w:val="uk-UA" w:eastAsia="ru-RU"/>
        </w:rPr>
        <w:t xml:space="preserve">Зеленодольська метою досягнення основних завдань Зеленодольською міською рдоб затверджено Програму економічного і соціального розвитку  в якій на капітальні видатки дошкільних навчальних закладів передбачено 408,523тис.грн </w:t>
      </w:r>
    </w:p>
    <w:p w:rsidR="005E4786" w:rsidRPr="006F338D" w:rsidRDefault="005E4786" w:rsidP="005E4786">
      <w:pPr>
        <w:widowControl w:val="0"/>
        <w:shd w:val="clear" w:color="auto" w:fill="FFFFFF"/>
        <w:tabs>
          <w:tab w:val="left" w:pos="142"/>
        </w:tabs>
        <w:spacing w:after="0" w:line="240" w:lineRule="auto"/>
        <w:ind w:firstLine="709"/>
        <w:jc w:val="both"/>
        <w:rPr>
          <w:rFonts w:ascii="Times New Roman" w:eastAsia="Times New Roman" w:hAnsi="Times New Roman"/>
          <w:b/>
          <w:noProof/>
          <w:sz w:val="28"/>
          <w:szCs w:val="28"/>
          <w:lang w:val="uk-UA" w:eastAsia="ru-RU"/>
        </w:rPr>
      </w:pPr>
      <w:r w:rsidRPr="006F338D">
        <w:rPr>
          <w:rFonts w:ascii="Times New Roman" w:eastAsia="Times New Roman" w:hAnsi="Times New Roman"/>
          <w:b/>
          <w:noProof/>
          <w:sz w:val="28"/>
          <w:szCs w:val="28"/>
          <w:lang w:val="uk-UA" w:eastAsia="ru-RU"/>
        </w:rPr>
        <w:t>Критерії досягнення:</w:t>
      </w:r>
    </w:p>
    <w:p w:rsidR="005E4786" w:rsidRPr="00F7181F" w:rsidRDefault="005E4786" w:rsidP="005E4786">
      <w:pPr>
        <w:pStyle w:val="a8"/>
        <w:widowControl w:val="0"/>
        <w:numPr>
          <w:ilvl w:val="0"/>
          <w:numId w:val="48"/>
        </w:num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sidRPr="00F7181F">
        <w:rPr>
          <w:rFonts w:ascii="Times New Roman" w:eastAsia="Times New Roman" w:hAnsi="Times New Roman"/>
          <w:noProof/>
          <w:sz w:val="28"/>
          <w:szCs w:val="28"/>
          <w:lang w:val="uk-UA" w:eastAsia="ru-RU"/>
        </w:rPr>
        <w:t>Охоплення шкільною освітою 100%</w:t>
      </w:r>
      <w:r>
        <w:rPr>
          <w:rFonts w:ascii="Times New Roman" w:eastAsia="Times New Roman" w:hAnsi="Times New Roman"/>
          <w:noProof/>
          <w:sz w:val="28"/>
          <w:szCs w:val="28"/>
          <w:lang w:val="uk-UA" w:eastAsia="ru-RU"/>
        </w:rPr>
        <w:t>;</w:t>
      </w:r>
    </w:p>
    <w:p w:rsidR="005E4786" w:rsidRPr="00F7181F" w:rsidRDefault="005E4786" w:rsidP="005E4786">
      <w:pPr>
        <w:pStyle w:val="a8"/>
        <w:widowControl w:val="0"/>
        <w:numPr>
          <w:ilvl w:val="0"/>
          <w:numId w:val="48"/>
        </w:num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sidRPr="00F7181F">
        <w:rPr>
          <w:rFonts w:ascii="Times New Roman" w:eastAsia="Times New Roman" w:hAnsi="Times New Roman"/>
          <w:noProof/>
          <w:sz w:val="28"/>
          <w:szCs w:val="28"/>
          <w:lang w:val="uk-UA" w:eastAsia="ru-RU"/>
        </w:rPr>
        <w:t>Охоплення дітей дошкільною освітою 85-86%</w:t>
      </w:r>
      <w:r>
        <w:rPr>
          <w:rFonts w:ascii="Times New Roman" w:eastAsia="Times New Roman" w:hAnsi="Times New Roman"/>
          <w:noProof/>
          <w:sz w:val="28"/>
          <w:szCs w:val="28"/>
          <w:lang w:val="uk-UA" w:eastAsia="ru-RU"/>
        </w:rPr>
        <w:t>;</w:t>
      </w:r>
    </w:p>
    <w:p w:rsidR="005E4786" w:rsidRPr="00F7181F" w:rsidRDefault="005E4786" w:rsidP="005E4786">
      <w:pPr>
        <w:pStyle w:val="a8"/>
        <w:widowControl w:val="0"/>
        <w:numPr>
          <w:ilvl w:val="0"/>
          <w:numId w:val="48"/>
        </w:num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sidRPr="00F7181F">
        <w:rPr>
          <w:rFonts w:ascii="Times New Roman" w:eastAsia="Times New Roman" w:hAnsi="Times New Roman"/>
          <w:noProof/>
          <w:sz w:val="28"/>
          <w:szCs w:val="28"/>
          <w:lang w:val="uk-UA" w:eastAsia="ru-RU"/>
        </w:rPr>
        <w:t>відкриття  1 групи на  25  місць на базі Мар’янського ДНЗ</w:t>
      </w:r>
      <w:r>
        <w:rPr>
          <w:rFonts w:ascii="Times New Roman" w:eastAsia="Times New Roman" w:hAnsi="Times New Roman"/>
          <w:noProof/>
          <w:sz w:val="28"/>
          <w:szCs w:val="28"/>
          <w:lang w:val="uk-UA" w:eastAsia="ru-RU"/>
        </w:rPr>
        <w:t>;</w:t>
      </w:r>
    </w:p>
    <w:p w:rsidR="005E4786" w:rsidRPr="00F7181F" w:rsidRDefault="005E4786" w:rsidP="005E4786">
      <w:pPr>
        <w:pStyle w:val="a8"/>
        <w:widowControl w:val="0"/>
        <w:numPr>
          <w:ilvl w:val="0"/>
          <w:numId w:val="48"/>
        </w:numPr>
        <w:shd w:val="clear" w:color="auto" w:fill="FFFFFF"/>
        <w:tabs>
          <w:tab w:val="left" w:pos="142"/>
        </w:tabs>
        <w:spacing w:after="0" w:line="240" w:lineRule="auto"/>
        <w:rPr>
          <w:rFonts w:ascii="Times New Roman" w:eastAsia="Times New Roman" w:hAnsi="Times New Roman"/>
          <w:noProof/>
          <w:sz w:val="28"/>
          <w:szCs w:val="28"/>
          <w:lang w:val="uk-UA" w:eastAsia="ru-RU"/>
        </w:rPr>
      </w:pPr>
      <w:r w:rsidRPr="00F7181F">
        <w:rPr>
          <w:rFonts w:ascii="Times New Roman" w:eastAsia="Times New Roman" w:hAnsi="Times New Roman"/>
          <w:noProof/>
          <w:sz w:val="28"/>
          <w:szCs w:val="28"/>
          <w:lang w:val="uk-UA" w:eastAsia="ru-RU"/>
        </w:rPr>
        <w:t>Встановлення твердопаливного котла потужністю 650кВт у Великокостромській загальноосвітній школі</w:t>
      </w:r>
      <w:r>
        <w:rPr>
          <w:rFonts w:ascii="Times New Roman" w:eastAsia="Times New Roman" w:hAnsi="Times New Roman"/>
          <w:noProof/>
          <w:sz w:val="28"/>
          <w:szCs w:val="28"/>
          <w:lang w:val="uk-UA" w:eastAsia="ru-RU"/>
        </w:rPr>
        <w:t>;</w:t>
      </w:r>
    </w:p>
    <w:p w:rsidR="005E4786" w:rsidRPr="00F7181F" w:rsidRDefault="005E4786" w:rsidP="005E4786">
      <w:pPr>
        <w:pStyle w:val="a8"/>
        <w:widowControl w:val="0"/>
        <w:numPr>
          <w:ilvl w:val="0"/>
          <w:numId w:val="48"/>
        </w:numPr>
        <w:shd w:val="clear" w:color="auto" w:fill="FFFFFF"/>
        <w:tabs>
          <w:tab w:val="left" w:pos="142"/>
        </w:tabs>
        <w:spacing w:after="0" w:line="240" w:lineRule="auto"/>
        <w:rPr>
          <w:rFonts w:ascii="Times New Roman" w:eastAsia="Times New Roman" w:hAnsi="Times New Roman"/>
          <w:b/>
          <w:noProof/>
          <w:sz w:val="28"/>
          <w:szCs w:val="28"/>
          <w:lang w:val="uk-UA" w:eastAsia="ru-RU"/>
        </w:rPr>
      </w:pPr>
      <w:r w:rsidRPr="00F7181F">
        <w:rPr>
          <w:rFonts w:ascii="Times New Roman" w:eastAsia="Times New Roman" w:hAnsi="Times New Roman"/>
          <w:noProof/>
          <w:sz w:val="28"/>
          <w:szCs w:val="28"/>
          <w:lang w:val="uk-UA" w:eastAsia="ru-RU"/>
        </w:rPr>
        <w:t>Капітальний ремонт м.покрівлі Зеленодольської загальноосвітньої школи №2</w:t>
      </w:r>
      <w:r>
        <w:rPr>
          <w:rFonts w:ascii="Times New Roman" w:eastAsia="Times New Roman" w:hAnsi="Times New Roman"/>
          <w:noProof/>
          <w:sz w:val="28"/>
          <w:szCs w:val="28"/>
          <w:lang w:val="uk-UA" w:eastAsia="ru-RU"/>
        </w:rPr>
        <w:t>;</w:t>
      </w:r>
    </w:p>
    <w:p w:rsidR="005E4786" w:rsidRPr="00F7181F" w:rsidRDefault="005E4786" w:rsidP="005E4786">
      <w:pPr>
        <w:pStyle w:val="a8"/>
        <w:widowControl w:val="0"/>
        <w:numPr>
          <w:ilvl w:val="0"/>
          <w:numId w:val="48"/>
        </w:numPr>
        <w:shd w:val="clear" w:color="auto" w:fill="FFFFFF"/>
        <w:tabs>
          <w:tab w:val="left" w:pos="142"/>
        </w:tabs>
        <w:spacing w:after="0" w:line="240" w:lineRule="auto"/>
        <w:rPr>
          <w:rFonts w:ascii="Times New Roman" w:eastAsia="Times New Roman" w:hAnsi="Times New Roman"/>
          <w:b/>
          <w:noProof/>
          <w:sz w:val="28"/>
          <w:szCs w:val="28"/>
          <w:lang w:val="uk-UA" w:eastAsia="ru-RU"/>
        </w:rPr>
      </w:pPr>
      <w:r>
        <w:rPr>
          <w:rFonts w:ascii="Times New Roman" w:eastAsia="Times New Roman" w:hAnsi="Times New Roman"/>
          <w:noProof/>
          <w:sz w:val="28"/>
          <w:szCs w:val="28"/>
          <w:lang w:val="uk-UA" w:eastAsia="ru-RU"/>
        </w:rPr>
        <w:t>Оновлння обладнання харчоблоку дошкільного навчального закладу;</w:t>
      </w:r>
    </w:p>
    <w:p w:rsidR="005E4786" w:rsidRPr="00F7181F" w:rsidRDefault="005E4786" w:rsidP="005E4786">
      <w:pPr>
        <w:pStyle w:val="a8"/>
        <w:widowControl w:val="0"/>
        <w:numPr>
          <w:ilvl w:val="0"/>
          <w:numId w:val="48"/>
        </w:numPr>
        <w:shd w:val="clear" w:color="auto" w:fill="FFFFFF"/>
        <w:tabs>
          <w:tab w:val="left" w:pos="142"/>
        </w:tabs>
        <w:spacing w:after="0" w:line="240" w:lineRule="auto"/>
        <w:rPr>
          <w:rFonts w:ascii="Times New Roman" w:eastAsia="Times New Roman" w:hAnsi="Times New Roman"/>
          <w:b/>
          <w:noProof/>
          <w:sz w:val="28"/>
          <w:szCs w:val="28"/>
          <w:lang w:val="uk-UA" w:eastAsia="ru-RU"/>
        </w:rPr>
      </w:pPr>
      <w:r>
        <w:rPr>
          <w:rFonts w:ascii="Times New Roman" w:eastAsia="Times New Roman" w:hAnsi="Times New Roman"/>
          <w:noProof/>
          <w:sz w:val="28"/>
          <w:szCs w:val="28"/>
          <w:lang w:val="uk-UA" w:eastAsia="ru-RU"/>
        </w:rPr>
        <w:t>Оновлення комп’ютерного обладнання дошкільних навчальни закладів;</w:t>
      </w:r>
    </w:p>
    <w:p w:rsidR="005E4786" w:rsidRPr="00F7181F" w:rsidRDefault="005E4786" w:rsidP="005E4786">
      <w:pPr>
        <w:pStyle w:val="a8"/>
        <w:widowControl w:val="0"/>
        <w:numPr>
          <w:ilvl w:val="0"/>
          <w:numId w:val="48"/>
        </w:numPr>
        <w:shd w:val="clear" w:color="auto" w:fill="FFFFFF"/>
        <w:tabs>
          <w:tab w:val="left" w:pos="142"/>
        </w:tabs>
        <w:spacing w:after="0" w:line="240" w:lineRule="auto"/>
        <w:rPr>
          <w:rFonts w:ascii="Times New Roman" w:eastAsia="Times New Roman" w:hAnsi="Times New Roman"/>
          <w:b/>
          <w:noProof/>
          <w:sz w:val="28"/>
          <w:szCs w:val="28"/>
          <w:lang w:val="uk-UA" w:eastAsia="ru-RU"/>
        </w:rPr>
      </w:pPr>
      <w:r>
        <w:rPr>
          <w:rFonts w:ascii="Times New Roman" w:eastAsia="Times New Roman" w:hAnsi="Times New Roman"/>
          <w:noProof/>
          <w:sz w:val="28"/>
          <w:szCs w:val="28"/>
          <w:lang w:val="uk-UA" w:eastAsia="ru-RU"/>
        </w:rPr>
        <w:t>Розробка проектно-кошторисної документації по об’єкту капітальний ремонт будівлі шляо зовнішнього утеплення стін будівлі ДНЗ «Попелюшка»;</w:t>
      </w:r>
    </w:p>
    <w:p w:rsidR="005E4786" w:rsidRPr="00F7181F" w:rsidRDefault="005E4786" w:rsidP="005E4786">
      <w:pPr>
        <w:pStyle w:val="a8"/>
        <w:widowControl w:val="0"/>
        <w:numPr>
          <w:ilvl w:val="0"/>
          <w:numId w:val="48"/>
        </w:numPr>
        <w:shd w:val="clear" w:color="auto" w:fill="FFFFFF"/>
        <w:tabs>
          <w:tab w:val="left" w:pos="142"/>
        </w:tabs>
        <w:spacing w:after="0" w:line="240" w:lineRule="auto"/>
        <w:rPr>
          <w:rFonts w:ascii="Times New Roman" w:eastAsia="Times New Roman" w:hAnsi="Times New Roman"/>
          <w:b/>
          <w:noProof/>
          <w:sz w:val="28"/>
          <w:szCs w:val="28"/>
          <w:lang w:val="uk-UA" w:eastAsia="ru-RU"/>
        </w:rPr>
      </w:pPr>
      <w:r>
        <w:rPr>
          <w:rFonts w:ascii="Times New Roman" w:eastAsia="Times New Roman" w:hAnsi="Times New Roman"/>
          <w:noProof/>
          <w:sz w:val="28"/>
          <w:szCs w:val="28"/>
          <w:lang w:val="uk-UA" w:eastAsia="ru-RU"/>
        </w:rPr>
        <w:t>Капітальний ремонт какналізації і заміна сантехніки в ДНЗ «Росинка».</w:t>
      </w:r>
    </w:p>
    <w:p w:rsidR="005E4786" w:rsidRPr="006F338D" w:rsidRDefault="005E4786" w:rsidP="005E4786">
      <w:pPr>
        <w:widowControl w:val="0"/>
        <w:shd w:val="clear" w:color="auto" w:fill="FFFFFF"/>
        <w:tabs>
          <w:tab w:val="left" w:pos="142"/>
        </w:tabs>
        <w:spacing w:after="0" w:line="240" w:lineRule="auto"/>
        <w:jc w:val="center"/>
        <w:rPr>
          <w:rFonts w:ascii="Times New Roman" w:eastAsia="Times New Roman" w:hAnsi="Times New Roman"/>
          <w:b/>
          <w:noProof/>
          <w:sz w:val="28"/>
          <w:szCs w:val="28"/>
          <w:lang w:val="uk-UA" w:eastAsia="ru-RU"/>
        </w:rPr>
      </w:pPr>
    </w:p>
    <w:p w:rsidR="005E4786" w:rsidRPr="006F338D" w:rsidRDefault="005E4786" w:rsidP="005E4786">
      <w:pPr>
        <w:widowControl w:val="0"/>
        <w:shd w:val="clear" w:color="auto" w:fill="FFFFFF"/>
        <w:tabs>
          <w:tab w:val="left" w:pos="142"/>
        </w:tabs>
        <w:spacing w:after="0" w:line="240" w:lineRule="auto"/>
        <w:jc w:val="center"/>
        <w:rPr>
          <w:rFonts w:ascii="Times New Roman" w:eastAsia="Times New Roman" w:hAnsi="Times New Roman"/>
          <w:b/>
          <w:noProof/>
          <w:sz w:val="28"/>
          <w:szCs w:val="28"/>
          <w:lang w:val="uk-UA" w:eastAsia="ru-RU"/>
        </w:rPr>
      </w:pPr>
      <w:r w:rsidRPr="006F338D">
        <w:rPr>
          <w:rFonts w:ascii="Times New Roman" w:eastAsia="Times New Roman" w:hAnsi="Times New Roman"/>
          <w:b/>
          <w:noProof/>
          <w:sz w:val="28"/>
          <w:szCs w:val="28"/>
          <w:lang w:val="uk-UA" w:eastAsia="ru-RU"/>
        </w:rPr>
        <w:t>3.8. Підтримка сімей, дітей та молоді</w:t>
      </w:r>
    </w:p>
    <w:p w:rsidR="005E4786" w:rsidRPr="006F338D" w:rsidRDefault="005E4786" w:rsidP="005E4786">
      <w:pPr>
        <w:widowControl w:val="0"/>
        <w:shd w:val="clear" w:color="auto" w:fill="FFFFFF"/>
        <w:tabs>
          <w:tab w:val="left" w:pos="142"/>
        </w:tabs>
        <w:spacing w:after="0" w:line="240" w:lineRule="auto"/>
        <w:jc w:val="center"/>
        <w:rPr>
          <w:rFonts w:ascii="Times New Roman" w:eastAsia="Times New Roman" w:hAnsi="Times New Roman"/>
          <w:b/>
          <w:noProof/>
          <w:sz w:val="28"/>
          <w:szCs w:val="28"/>
          <w:lang w:val="uk-UA" w:eastAsia="ru-RU"/>
        </w:rPr>
      </w:pPr>
    </w:p>
    <w:p w:rsidR="005E4786" w:rsidRPr="006F338D" w:rsidRDefault="005E4786" w:rsidP="005E4786">
      <w:pPr>
        <w:widowControl w:val="0"/>
        <w:shd w:val="clear" w:color="auto" w:fill="FFFFFF"/>
        <w:tabs>
          <w:tab w:val="left" w:pos="142"/>
          <w:tab w:val="left" w:pos="959"/>
        </w:tabs>
        <w:spacing w:after="0" w:line="240" w:lineRule="auto"/>
        <w:ind w:firstLine="612"/>
        <w:jc w:val="both"/>
        <w:rPr>
          <w:rFonts w:ascii="Times New Roman" w:eastAsia="Times New Roman" w:hAnsi="Times New Roman"/>
          <w:b/>
          <w:bCs/>
          <w:noProof/>
          <w:sz w:val="28"/>
          <w:szCs w:val="28"/>
          <w:lang w:val="uk-UA"/>
        </w:rPr>
      </w:pPr>
      <w:r w:rsidRPr="006F338D">
        <w:rPr>
          <w:rFonts w:ascii="Times New Roman" w:eastAsia="Times New Roman" w:hAnsi="Times New Roman"/>
          <w:b/>
          <w:noProof/>
          <w:sz w:val="28"/>
          <w:szCs w:val="28"/>
          <w:lang w:val="uk-UA" w:eastAsia="ru-RU"/>
        </w:rPr>
        <w:t>Захист прав дітей-сиріт та дітей, позбавлених батьківського піклування</w:t>
      </w:r>
    </w:p>
    <w:p w:rsidR="005E4786" w:rsidRPr="006F338D" w:rsidRDefault="005E4786" w:rsidP="005E4786">
      <w:pPr>
        <w:widowControl w:val="0"/>
        <w:shd w:val="clear" w:color="auto" w:fill="FFFFFF"/>
        <w:tabs>
          <w:tab w:val="left" w:pos="142"/>
        </w:tabs>
        <w:autoSpaceDE w:val="0"/>
        <w:autoSpaceDN w:val="0"/>
        <w:adjustRightInd w:val="0"/>
        <w:spacing w:after="0" w:line="240" w:lineRule="auto"/>
        <w:ind w:firstLine="709"/>
        <w:jc w:val="both"/>
        <w:rPr>
          <w:rFonts w:ascii="Times New Roman" w:eastAsia="Times New Roman" w:hAnsi="Times New Roman"/>
          <w:b/>
          <w:noProof/>
          <w:sz w:val="28"/>
          <w:szCs w:val="28"/>
          <w:lang w:val="uk-UA" w:eastAsia="uk-UA"/>
        </w:rPr>
      </w:pPr>
      <w:r w:rsidRPr="006F338D">
        <w:rPr>
          <w:rFonts w:ascii="Times New Roman" w:eastAsia="Times New Roman" w:hAnsi="Times New Roman"/>
          <w:b/>
          <w:noProof/>
          <w:sz w:val="28"/>
          <w:szCs w:val="28"/>
          <w:lang w:val="uk-UA" w:eastAsia="uk-UA"/>
        </w:rPr>
        <w:t>Актуальні питання:</w:t>
      </w:r>
    </w:p>
    <w:p w:rsidR="005E4786" w:rsidRPr="006F338D" w:rsidRDefault="005E4786" w:rsidP="005E4786">
      <w:pPr>
        <w:tabs>
          <w:tab w:val="left" w:pos="142"/>
        </w:tabs>
        <w:spacing w:after="0" w:line="240" w:lineRule="auto"/>
        <w:ind w:firstLine="720"/>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 xml:space="preserve">недостатня кількість прийомних сімей та будинків сімейного типу для повного забезпечення  дітей-сиріт та дітей, позбавлених батьківського піклування, дітей з особливими потребами сімейними формами виховання, наявність  65 дітей-сиріт  </w:t>
      </w:r>
    </w:p>
    <w:p w:rsidR="005E4786" w:rsidRPr="006F338D" w:rsidRDefault="005E4786" w:rsidP="005E4786">
      <w:pPr>
        <w:widowControl w:val="0"/>
        <w:shd w:val="clear" w:color="auto" w:fill="FFFFFF"/>
        <w:tabs>
          <w:tab w:val="left" w:pos="142"/>
        </w:tabs>
        <w:spacing w:after="0" w:line="240" w:lineRule="auto"/>
        <w:ind w:firstLine="709"/>
        <w:jc w:val="both"/>
        <w:rPr>
          <w:rFonts w:ascii="Times New Roman" w:eastAsia="Times New Roman" w:hAnsi="Times New Roman"/>
          <w:noProof/>
          <w:sz w:val="28"/>
          <w:szCs w:val="28"/>
          <w:lang w:val="uk-UA" w:eastAsia="ru-RU"/>
        </w:rPr>
      </w:pPr>
      <w:r w:rsidRPr="006F338D">
        <w:rPr>
          <w:rFonts w:ascii="Times New Roman" w:eastAsia="Times New Roman" w:hAnsi="Times New Roman"/>
          <w:b/>
          <w:noProof/>
          <w:color w:val="000000"/>
          <w:sz w:val="28"/>
          <w:szCs w:val="28"/>
          <w:lang w:val="uk-UA" w:eastAsia="ru-RU"/>
        </w:rPr>
        <w:t xml:space="preserve">Головна мета: </w:t>
      </w:r>
      <w:r w:rsidRPr="006F338D">
        <w:rPr>
          <w:rFonts w:ascii="Times New Roman" w:eastAsia="Times New Roman" w:hAnsi="Times New Roman"/>
          <w:noProof/>
          <w:sz w:val="28"/>
          <w:szCs w:val="28"/>
          <w:lang w:val="uk-UA" w:eastAsia="ru-RU"/>
        </w:rPr>
        <w:t>охоплення дітей-сиріт та дітей, позбавлених батьківського піклування, сімейними формами виховання: опіка (піклування), прийомні сім’ї, дитячі будинки сімейного типу.</w:t>
      </w:r>
    </w:p>
    <w:p w:rsidR="005E4786" w:rsidRPr="006F338D" w:rsidRDefault="005E4786" w:rsidP="005E4786">
      <w:pPr>
        <w:widowControl w:val="0"/>
        <w:shd w:val="clear" w:color="auto" w:fill="FFFFFF"/>
        <w:tabs>
          <w:tab w:val="left" w:pos="142"/>
        </w:tabs>
        <w:spacing w:after="0" w:line="240" w:lineRule="auto"/>
        <w:ind w:firstLine="709"/>
        <w:rPr>
          <w:rFonts w:ascii="Times New Roman" w:eastAsia="Times New Roman" w:hAnsi="Times New Roman"/>
          <w:sz w:val="28"/>
          <w:szCs w:val="28"/>
          <w:lang w:val="uk-UA" w:eastAsia="ru-RU"/>
        </w:rPr>
      </w:pPr>
      <w:r w:rsidRPr="006F338D">
        <w:rPr>
          <w:rFonts w:ascii="Times New Roman" w:eastAsia="Times New Roman" w:hAnsi="Times New Roman"/>
          <w:b/>
          <w:sz w:val="28"/>
          <w:szCs w:val="28"/>
          <w:lang w:val="uk-UA" w:eastAsia="ru-RU"/>
        </w:rPr>
        <w:t>Основні завдання:</w:t>
      </w:r>
    </w:p>
    <w:p w:rsidR="005E4786" w:rsidRPr="006F338D" w:rsidRDefault="005E4786" w:rsidP="005E4786">
      <w:pPr>
        <w:shd w:val="clear" w:color="auto" w:fill="FFFFFF"/>
        <w:tabs>
          <w:tab w:val="left" w:pos="142"/>
        </w:tabs>
        <w:spacing w:after="0" w:line="240" w:lineRule="auto"/>
        <w:ind w:firstLine="709"/>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 xml:space="preserve"> улаштування дітей під опіку (піклування), до прийомних сімей, дитячих будинків сімейного типу, усиновлення дітей-сиріт та дітей, позбавлених батьківського піклування;</w:t>
      </w:r>
    </w:p>
    <w:p w:rsidR="005E4786" w:rsidRPr="006F338D" w:rsidRDefault="005E4786" w:rsidP="005E4786">
      <w:pPr>
        <w:shd w:val="clear" w:color="auto" w:fill="FFFFFF"/>
        <w:tabs>
          <w:tab w:val="left" w:pos="142"/>
        </w:tabs>
        <w:spacing w:after="0" w:line="240" w:lineRule="auto"/>
        <w:ind w:firstLine="709"/>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проведення профілактичних рейдових заходів з метою виявлення дітей, які опинились у складних життєвих обставинах, у тому числі «дітей вулиці»;</w:t>
      </w:r>
    </w:p>
    <w:p w:rsidR="005E4786" w:rsidRPr="006F338D" w:rsidRDefault="005E4786" w:rsidP="005E4786">
      <w:pPr>
        <w:shd w:val="clear" w:color="auto" w:fill="FFFFFF"/>
        <w:tabs>
          <w:tab w:val="left" w:pos="142"/>
        </w:tabs>
        <w:spacing w:after="0" w:line="240" w:lineRule="auto"/>
        <w:ind w:firstLine="709"/>
        <w:jc w:val="both"/>
        <w:rPr>
          <w:rFonts w:ascii="Times New Roman" w:eastAsia="Times New Roman" w:hAnsi="Times New Roman"/>
          <w:noProof/>
          <w:sz w:val="28"/>
          <w:szCs w:val="28"/>
          <w:lang w:val="uk-UA" w:eastAsia="ru-RU"/>
        </w:rPr>
      </w:pPr>
    </w:p>
    <w:p w:rsidR="005E4786" w:rsidRPr="006F338D" w:rsidRDefault="005E4786" w:rsidP="005E4786">
      <w:pPr>
        <w:shd w:val="clear" w:color="auto" w:fill="FFFFFF"/>
        <w:tabs>
          <w:tab w:val="left" w:pos="142"/>
        </w:tabs>
        <w:spacing w:after="0" w:line="240" w:lineRule="auto"/>
        <w:ind w:firstLine="709"/>
        <w:jc w:val="both"/>
        <w:rPr>
          <w:rFonts w:ascii="Times New Roman" w:eastAsia="Times New Roman" w:hAnsi="Times New Roman"/>
          <w:iCs/>
          <w:noProof/>
          <w:sz w:val="28"/>
          <w:szCs w:val="28"/>
          <w:lang w:val="uk-UA" w:eastAsia="ru-RU"/>
        </w:rPr>
      </w:pPr>
      <w:r w:rsidRPr="006F338D">
        <w:rPr>
          <w:rFonts w:ascii="Times New Roman" w:eastAsia="Times New Roman" w:hAnsi="Times New Roman"/>
          <w:b/>
          <w:bCs/>
          <w:noProof/>
          <w:sz w:val="28"/>
          <w:szCs w:val="28"/>
          <w:lang w:val="uk-UA" w:eastAsia="ru-RU"/>
        </w:rPr>
        <w:t>Критерії досягнення:</w:t>
      </w:r>
      <w:r w:rsidRPr="006F338D">
        <w:rPr>
          <w:rFonts w:ascii="Times New Roman" w:eastAsia="Times New Roman" w:hAnsi="Times New Roman"/>
          <w:noProof/>
          <w:sz w:val="28"/>
          <w:szCs w:val="28"/>
          <w:lang w:val="uk-UA" w:eastAsia="ru-RU"/>
        </w:rPr>
        <w:t xml:space="preserve"> </w:t>
      </w:r>
    </w:p>
    <w:p w:rsidR="005E4786" w:rsidRPr="006F338D" w:rsidRDefault="005E4786" w:rsidP="005E4786">
      <w:pPr>
        <w:numPr>
          <w:ilvl w:val="0"/>
          <w:numId w:val="33"/>
        </w:numPr>
        <w:shd w:val="clear" w:color="auto" w:fill="FFFFFF"/>
        <w:tabs>
          <w:tab w:val="left" w:pos="142"/>
        </w:tabs>
        <w:spacing w:after="0" w:line="240" w:lineRule="auto"/>
        <w:ind w:left="0"/>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 xml:space="preserve">проведення профілактичних рейдів «Діти вулиці» - 15 разів; </w:t>
      </w:r>
    </w:p>
    <w:p w:rsidR="005E4786" w:rsidRPr="006F338D" w:rsidRDefault="005E4786" w:rsidP="005E4786">
      <w:pPr>
        <w:numPr>
          <w:ilvl w:val="0"/>
          <w:numId w:val="33"/>
        </w:numPr>
        <w:shd w:val="clear" w:color="auto" w:fill="FFFFFF"/>
        <w:tabs>
          <w:tab w:val="left" w:pos="142"/>
        </w:tabs>
        <w:spacing w:after="0" w:line="240" w:lineRule="auto"/>
        <w:ind w:left="0"/>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недопущення випадків незаконного продажу житла, яке належить на праві власності неповнолітнім дітям;</w:t>
      </w:r>
    </w:p>
    <w:p w:rsidR="005E4786" w:rsidRPr="006F338D" w:rsidRDefault="005E4786" w:rsidP="005E4786">
      <w:pPr>
        <w:numPr>
          <w:ilvl w:val="0"/>
          <w:numId w:val="33"/>
        </w:numPr>
        <w:shd w:val="clear" w:color="auto" w:fill="FFFFFF"/>
        <w:tabs>
          <w:tab w:val="left" w:pos="142"/>
        </w:tabs>
        <w:spacing w:after="0" w:line="240" w:lineRule="auto"/>
        <w:ind w:left="0"/>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усиновлення щонайменше 1 дитини-сироти;</w:t>
      </w:r>
    </w:p>
    <w:p w:rsidR="005E4786" w:rsidRPr="006F338D" w:rsidRDefault="005E4786" w:rsidP="005E4786">
      <w:pPr>
        <w:numPr>
          <w:ilvl w:val="0"/>
          <w:numId w:val="33"/>
        </w:numPr>
        <w:tabs>
          <w:tab w:val="left" w:pos="142"/>
        </w:tabs>
        <w:spacing w:after="0" w:line="240" w:lineRule="auto"/>
        <w:ind w:left="0"/>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порушення клопотань перед органами внутрішніх справ щодо притягнення батьків до адміністративної відповідальності за ухилення від виховання своїх дітей в разі виявлення подібних ситуацій.</w:t>
      </w:r>
    </w:p>
    <w:p w:rsidR="005E4786" w:rsidRPr="006F338D" w:rsidRDefault="005E4786" w:rsidP="005E4786">
      <w:p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p>
    <w:p w:rsidR="005E4786" w:rsidRPr="006F338D" w:rsidRDefault="00E33136" w:rsidP="005E4786">
      <w:p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sidRPr="00E33136">
        <w:rPr>
          <w:rFonts w:ascii="Times New Roman" w:eastAsia="Times New Roman" w:hAnsi="Times New Roman"/>
          <w:noProof/>
          <w:sz w:val="24"/>
          <w:szCs w:val="24"/>
          <w:lang w:eastAsia="ru-RU"/>
        </w:rPr>
        <w:pict>
          <v:shapetype id="_x0000_t202" coordsize="21600,21600" o:spt="202" path="m,l,21600r21600,l21600,xe">
            <v:stroke joinstyle="miter"/>
            <v:path gradientshapeok="t" o:connecttype="rect"/>
          </v:shapetype>
          <v:shape id="Поле 22" o:spid="_x0000_s1026" type="#_x0000_t202" style="position:absolute;left:0;text-align:left;margin-left:17.65pt;margin-top:10pt;width:192.65pt;height:26.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" strokecolor="white">
            <v:textbox>
              <w:txbxContent>
                <w:p w:rsidR="006635CF" w:rsidRPr="00E02665" w:rsidRDefault="006635CF" w:rsidP="005E4786">
                  <w:pPr>
                    <w:jc w:val="center"/>
                    <w:rPr>
                      <w:b/>
                      <w:sz w:val="28"/>
                    </w:rPr>
                  </w:pPr>
                  <w:r w:rsidRPr="00E02665">
                    <w:rPr>
                      <w:b/>
                      <w:sz w:val="28"/>
                    </w:rPr>
                    <w:t>Кількість прийомних сімей</w:t>
                  </w:r>
                </w:p>
              </w:txbxContent>
            </v:textbox>
          </v:shape>
        </w:pict>
      </w:r>
      <w:r w:rsidRPr="00E33136">
        <w:rPr>
          <w:rFonts w:ascii="Times New Roman" w:eastAsia="Times New Roman" w:hAnsi="Times New Roman"/>
          <w:noProof/>
          <w:sz w:val="24"/>
          <w:szCs w:val="24"/>
          <w:lang w:eastAsia="ru-RU"/>
        </w:rPr>
        <w:pict>
          <v:shape id="Поле 21" o:spid="_x0000_s1027" type="#_x0000_t202" style="position:absolute;left:0;text-align:left;margin-left:243pt;margin-top:10pt;width:241.25pt;height:26.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" strokecolor="white">
            <v:textbox>
              <w:txbxContent>
                <w:p w:rsidR="006635CF" w:rsidRPr="00E02665" w:rsidRDefault="006635CF" w:rsidP="005E4786">
                  <w:pPr>
                    <w:jc w:val="center"/>
                    <w:rPr>
                      <w:b/>
                      <w:sz w:val="28"/>
                      <w:szCs w:val="28"/>
                    </w:rPr>
                  </w:pPr>
                </w:p>
              </w:txbxContent>
            </v:textbox>
          </v:shape>
        </w:pict>
      </w:r>
    </w:p>
    <w:p w:rsidR="005E4786" w:rsidRPr="006F338D" w:rsidRDefault="005E4786" w:rsidP="005E4786">
      <w:pPr>
        <w:shd w:val="clear" w:color="auto" w:fill="FFFFFF"/>
        <w:tabs>
          <w:tab w:val="left" w:pos="142"/>
        </w:tabs>
        <w:spacing w:after="0" w:line="240" w:lineRule="auto"/>
        <w:ind w:firstLine="720"/>
        <w:jc w:val="both"/>
        <w:rPr>
          <w:rFonts w:ascii="Times New Roman" w:eastAsia="Times New Roman" w:hAnsi="Times New Roman"/>
          <w:noProof/>
          <w:sz w:val="28"/>
          <w:szCs w:val="28"/>
          <w:lang w:val="uk-UA" w:eastAsia="ru-RU"/>
        </w:rPr>
      </w:pPr>
    </w:p>
    <w:p w:rsidR="005E4786" w:rsidRPr="006F338D" w:rsidRDefault="005E4786" w:rsidP="005E4786">
      <w:pPr>
        <w:widowControl w:val="0"/>
        <w:shd w:val="clear" w:color="auto" w:fill="FFFFFF"/>
        <w:tabs>
          <w:tab w:val="left" w:pos="142"/>
        </w:tabs>
        <w:spacing w:after="0" w:line="240" w:lineRule="auto"/>
        <w:jc w:val="both"/>
        <w:rPr>
          <w:rFonts w:ascii="Times New Roman" w:eastAsia="Times New Roman" w:hAnsi="Times New Roman"/>
          <w:noProof/>
          <w:sz w:val="24"/>
          <w:szCs w:val="24"/>
          <w:lang w:val="uk-UA" w:eastAsia="ru-RU"/>
        </w:rPr>
      </w:pPr>
      <w:r>
        <w:rPr>
          <w:rFonts w:ascii="Times New Roman" w:eastAsia="Times New Roman" w:hAnsi="Times New Roman"/>
          <w:noProof/>
          <w:sz w:val="24"/>
          <w:szCs w:val="24"/>
          <w:lang w:eastAsia="ru-RU"/>
        </w:rPr>
        <w:drawing>
          <wp:inline distT="0" distB="0" distL="0" distR="0">
            <wp:extent cx="5669280" cy="2476500"/>
            <wp:effectExtent l="0" t="0" r="0" b="0"/>
            <wp:docPr id="16" name="Диаграмма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5E4786" w:rsidRPr="006F338D" w:rsidRDefault="005E4786" w:rsidP="005E4786">
      <w:pPr>
        <w:widowControl w:val="0"/>
        <w:shd w:val="clear" w:color="auto" w:fill="FFFFFF"/>
        <w:tabs>
          <w:tab w:val="left" w:pos="142"/>
        </w:tabs>
        <w:spacing w:after="0" w:line="240" w:lineRule="auto"/>
        <w:rPr>
          <w:rFonts w:ascii="Times New Roman" w:eastAsia="Times New Roman" w:hAnsi="Times New Roman"/>
          <w:b/>
          <w:noProof/>
          <w:color w:val="0000FF"/>
          <w:sz w:val="28"/>
          <w:szCs w:val="28"/>
          <w:u w:val="single"/>
          <w:lang w:val="uk-UA" w:eastAsia="ru-RU"/>
        </w:rPr>
      </w:pPr>
      <w:r w:rsidRPr="006F338D">
        <w:rPr>
          <w:rFonts w:ascii="Times New Roman" w:eastAsia="Times New Roman" w:hAnsi="Times New Roman"/>
          <w:b/>
          <w:noProof/>
          <w:color w:val="0000FF"/>
          <w:sz w:val="28"/>
          <w:szCs w:val="28"/>
          <w:u w:val="single"/>
          <w:lang w:val="uk-UA" w:eastAsia="ru-RU"/>
        </w:rPr>
        <w:t>Підтримка сім’ї, дітей та молоді</w:t>
      </w:r>
    </w:p>
    <w:p w:rsidR="005E4786" w:rsidRPr="006F338D" w:rsidRDefault="005E4786" w:rsidP="005E4786">
      <w:pPr>
        <w:widowControl w:val="0"/>
        <w:shd w:val="clear" w:color="auto" w:fill="FFFFFF"/>
        <w:tabs>
          <w:tab w:val="left" w:pos="142"/>
        </w:tabs>
        <w:spacing w:after="0" w:line="240" w:lineRule="auto"/>
        <w:ind w:firstLine="709"/>
        <w:jc w:val="both"/>
        <w:rPr>
          <w:rFonts w:ascii="Times New Roman" w:eastAsia="Times New Roman" w:hAnsi="Times New Roman"/>
          <w:b/>
          <w:noProof/>
          <w:color w:val="000000"/>
          <w:sz w:val="28"/>
          <w:szCs w:val="28"/>
          <w:lang w:val="uk-UA" w:eastAsia="ru-RU"/>
        </w:rPr>
      </w:pPr>
      <w:r w:rsidRPr="006F338D">
        <w:rPr>
          <w:rFonts w:ascii="Times New Roman" w:eastAsia="Times New Roman" w:hAnsi="Times New Roman"/>
          <w:b/>
          <w:noProof/>
          <w:color w:val="000000"/>
          <w:sz w:val="28"/>
          <w:szCs w:val="28"/>
          <w:lang w:val="uk-UA" w:eastAsia="ru-RU"/>
        </w:rPr>
        <w:t>Актуальні питання:</w:t>
      </w:r>
    </w:p>
    <w:p w:rsidR="005E4786" w:rsidRPr="00CE76E2" w:rsidRDefault="005E4786" w:rsidP="005E4786">
      <w:pPr>
        <w:pStyle w:val="a8"/>
        <w:numPr>
          <w:ilvl w:val="0"/>
          <w:numId w:val="49"/>
        </w:num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sidRPr="00CE76E2">
        <w:rPr>
          <w:rFonts w:ascii="Times New Roman" w:eastAsia="Times New Roman" w:hAnsi="Times New Roman"/>
          <w:noProof/>
          <w:sz w:val="28"/>
          <w:szCs w:val="28"/>
          <w:lang w:val="uk-UA" w:eastAsia="ru-RU"/>
        </w:rPr>
        <w:t>наявність сімей, які опинилися у складних життєвих обставинах;</w:t>
      </w:r>
    </w:p>
    <w:p w:rsidR="005E4786" w:rsidRPr="00CE76E2" w:rsidRDefault="005E4786" w:rsidP="005E4786">
      <w:pPr>
        <w:pStyle w:val="a8"/>
        <w:widowControl w:val="0"/>
        <w:numPr>
          <w:ilvl w:val="0"/>
          <w:numId w:val="49"/>
        </w:numPr>
        <w:shd w:val="clear" w:color="auto" w:fill="FFFFFF"/>
        <w:tabs>
          <w:tab w:val="left" w:pos="142"/>
        </w:tabs>
        <w:spacing w:after="0" w:line="240" w:lineRule="auto"/>
        <w:jc w:val="both"/>
        <w:rPr>
          <w:rFonts w:ascii="Times New Roman" w:eastAsia="Times New Roman" w:hAnsi="Times New Roman"/>
          <w:noProof/>
          <w:color w:val="000000"/>
          <w:sz w:val="28"/>
          <w:szCs w:val="28"/>
          <w:lang w:val="uk-UA" w:eastAsia="ru-RU"/>
        </w:rPr>
      </w:pPr>
      <w:r w:rsidRPr="00CE76E2">
        <w:rPr>
          <w:rFonts w:ascii="Times New Roman" w:eastAsia="Times New Roman" w:hAnsi="Times New Roman"/>
          <w:noProof/>
          <w:color w:val="000000"/>
          <w:sz w:val="28"/>
          <w:szCs w:val="28"/>
          <w:lang w:val="uk-UA" w:eastAsia="ru-RU"/>
        </w:rPr>
        <w:t>низький рівень відповідальності батьків за виховання та навчання дітей;</w:t>
      </w:r>
    </w:p>
    <w:p w:rsidR="005E4786" w:rsidRPr="00CE76E2" w:rsidRDefault="005E4786" w:rsidP="005E4786">
      <w:pPr>
        <w:pStyle w:val="a8"/>
        <w:widowControl w:val="0"/>
        <w:numPr>
          <w:ilvl w:val="0"/>
          <w:numId w:val="49"/>
        </w:num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sidRPr="00CE76E2">
        <w:rPr>
          <w:rFonts w:ascii="Times New Roman" w:eastAsia="Times New Roman" w:hAnsi="Times New Roman"/>
          <w:noProof/>
          <w:color w:val="000000"/>
          <w:sz w:val="28"/>
          <w:szCs w:val="28"/>
          <w:lang w:val="uk-UA" w:eastAsia="ru-RU"/>
        </w:rPr>
        <w:t>існування проблеми залежності молодих осіб,</w:t>
      </w:r>
      <w:r w:rsidRPr="00CE76E2">
        <w:rPr>
          <w:rFonts w:ascii="Times New Roman" w:eastAsia="Times New Roman" w:hAnsi="Times New Roman"/>
          <w:b/>
          <w:noProof/>
          <w:color w:val="000000"/>
          <w:sz w:val="28"/>
          <w:szCs w:val="28"/>
          <w:lang w:val="uk-UA" w:eastAsia="ru-RU"/>
        </w:rPr>
        <w:t xml:space="preserve"> </w:t>
      </w:r>
      <w:r w:rsidRPr="00CE76E2">
        <w:rPr>
          <w:rFonts w:ascii="Times New Roman" w:eastAsia="Times New Roman" w:hAnsi="Times New Roman"/>
          <w:noProof/>
          <w:color w:val="000000"/>
          <w:sz w:val="28"/>
          <w:szCs w:val="28"/>
          <w:lang w:val="uk-UA" w:eastAsia="ru-RU"/>
        </w:rPr>
        <w:t>від</w:t>
      </w:r>
      <w:r w:rsidRPr="00CE76E2">
        <w:rPr>
          <w:rFonts w:ascii="Times New Roman" w:eastAsia="Times New Roman" w:hAnsi="Times New Roman"/>
          <w:b/>
          <w:noProof/>
          <w:color w:val="000000"/>
          <w:sz w:val="28"/>
          <w:szCs w:val="28"/>
          <w:lang w:val="uk-UA" w:eastAsia="ru-RU"/>
        </w:rPr>
        <w:t xml:space="preserve"> </w:t>
      </w:r>
      <w:r w:rsidRPr="00CE76E2">
        <w:rPr>
          <w:rFonts w:ascii="Times New Roman" w:eastAsia="Times New Roman" w:hAnsi="Times New Roman"/>
          <w:noProof/>
          <w:color w:val="000000"/>
          <w:sz w:val="28"/>
          <w:szCs w:val="28"/>
          <w:lang w:val="uk-UA" w:eastAsia="ru-RU"/>
        </w:rPr>
        <w:t>наркоманії,</w:t>
      </w:r>
      <w:r w:rsidRPr="00CE76E2">
        <w:rPr>
          <w:rFonts w:ascii="Times New Roman" w:eastAsia="Times New Roman" w:hAnsi="Times New Roman"/>
          <w:b/>
          <w:noProof/>
          <w:color w:val="000000"/>
          <w:sz w:val="28"/>
          <w:szCs w:val="28"/>
          <w:lang w:val="uk-UA" w:eastAsia="ru-RU"/>
        </w:rPr>
        <w:t xml:space="preserve"> </w:t>
      </w:r>
      <w:r w:rsidRPr="00CE76E2">
        <w:rPr>
          <w:rFonts w:ascii="Times New Roman" w:eastAsia="Times New Roman" w:hAnsi="Times New Roman"/>
          <w:noProof/>
          <w:sz w:val="28"/>
          <w:szCs w:val="28"/>
          <w:lang w:val="uk-UA" w:eastAsia="ru-RU"/>
        </w:rPr>
        <w:t>алкоголізму, тютюнопаління.</w:t>
      </w:r>
    </w:p>
    <w:p w:rsidR="005E4786" w:rsidRPr="00CE76E2" w:rsidRDefault="005E4786" w:rsidP="005E4786">
      <w:pPr>
        <w:widowControl w:val="0"/>
        <w:shd w:val="clear" w:color="auto" w:fill="FFFFFF"/>
        <w:tabs>
          <w:tab w:val="left" w:pos="142"/>
        </w:tabs>
        <w:spacing w:after="0" w:line="240" w:lineRule="auto"/>
        <w:jc w:val="both"/>
        <w:rPr>
          <w:rFonts w:ascii="Times New Roman" w:eastAsia="Times New Roman" w:hAnsi="Times New Roman"/>
          <w:noProof/>
          <w:color w:val="000000"/>
          <w:sz w:val="28"/>
          <w:szCs w:val="28"/>
          <w:lang w:val="uk-UA" w:eastAsia="ru-RU"/>
        </w:rPr>
      </w:pPr>
      <w:r w:rsidRPr="00CE76E2">
        <w:rPr>
          <w:rFonts w:ascii="Times New Roman" w:eastAsia="Times New Roman" w:hAnsi="Times New Roman"/>
          <w:b/>
          <w:noProof/>
          <w:color w:val="000000"/>
          <w:sz w:val="28"/>
          <w:szCs w:val="28"/>
          <w:lang w:val="uk-UA" w:eastAsia="ru-RU"/>
        </w:rPr>
        <w:lastRenderedPageBreak/>
        <w:t xml:space="preserve">Головна мета: </w:t>
      </w:r>
      <w:r w:rsidRPr="00CE76E2">
        <w:rPr>
          <w:rFonts w:ascii="Times New Roman" w:eastAsia="Times New Roman" w:hAnsi="Times New Roman"/>
          <w:noProof/>
          <w:color w:val="000000"/>
          <w:sz w:val="28"/>
          <w:szCs w:val="28"/>
          <w:lang w:val="uk-UA" w:eastAsia="ru-RU"/>
        </w:rPr>
        <w:t>забезпечення якісних умов для життя й соціального становлення молоді, сімей, дітей. Підтримка сімей у вихованні дітей, забезпечення якісним оздоровленням та відпочинком дітей шкільного віку, які потребують особливої соціальної уваги та підтримки.</w:t>
      </w:r>
    </w:p>
    <w:p w:rsidR="005E4786" w:rsidRPr="006F338D" w:rsidRDefault="005E4786" w:rsidP="005E4786">
      <w:pPr>
        <w:widowControl w:val="0"/>
        <w:shd w:val="clear" w:color="auto" w:fill="FFFFFF"/>
        <w:tabs>
          <w:tab w:val="left" w:pos="142"/>
        </w:tabs>
        <w:spacing w:after="0" w:line="240" w:lineRule="auto"/>
        <w:ind w:firstLine="709"/>
        <w:jc w:val="both"/>
        <w:rPr>
          <w:rFonts w:ascii="Times New Roman" w:eastAsia="Times New Roman" w:hAnsi="Times New Roman"/>
          <w:b/>
          <w:noProof/>
          <w:color w:val="000000"/>
          <w:sz w:val="28"/>
          <w:szCs w:val="28"/>
          <w:lang w:val="uk-UA" w:eastAsia="ru-RU"/>
        </w:rPr>
      </w:pPr>
      <w:r w:rsidRPr="006F338D">
        <w:rPr>
          <w:rFonts w:ascii="Times New Roman" w:eastAsia="Times New Roman" w:hAnsi="Times New Roman"/>
          <w:b/>
          <w:noProof/>
          <w:color w:val="000000"/>
          <w:sz w:val="28"/>
          <w:szCs w:val="28"/>
          <w:lang w:val="uk-UA" w:eastAsia="ru-RU"/>
        </w:rPr>
        <w:t>Основні завдання:</w:t>
      </w:r>
    </w:p>
    <w:p w:rsidR="005E4786" w:rsidRPr="00CE76E2" w:rsidRDefault="005E4786" w:rsidP="005E4786">
      <w:pPr>
        <w:pStyle w:val="a8"/>
        <w:numPr>
          <w:ilvl w:val="0"/>
          <w:numId w:val="50"/>
        </w:num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sidRPr="00CE76E2">
        <w:rPr>
          <w:rFonts w:ascii="Times New Roman" w:eastAsia="Times New Roman" w:hAnsi="Times New Roman"/>
          <w:noProof/>
          <w:sz w:val="28"/>
          <w:szCs w:val="28"/>
          <w:lang w:val="uk-UA" w:eastAsia="ru-RU"/>
        </w:rPr>
        <w:t xml:space="preserve">виявлення сімей, які  перебувають у складних життєвих обставинах та здійснення їх соціального супровіду;  </w:t>
      </w:r>
    </w:p>
    <w:p w:rsidR="005E4786" w:rsidRPr="00CE76E2" w:rsidRDefault="005E4786" w:rsidP="005E4786">
      <w:pPr>
        <w:pStyle w:val="a8"/>
        <w:numPr>
          <w:ilvl w:val="0"/>
          <w:numId w:val="50"/>
        </w:num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sidRPr="00CE76E2">
        <w:rPr>
          <w:rFonts w:ascii="Times New Roman" w:eastAsia="Times New Roman" w:hAnsi="Times New Roman"/>
          <w:noProof/>
          <w:sz w:val="28"/>
          <w:szCs w:val="28"/>
          <w:lang w:val="uk-UA" w:eastAsia="ru-RU"/>
        </w:rPr>
        <w:t>забезпечення  діяльності дитячого оздоровчого табору «Зміна», закладів відпочинку з денним перебуванням;</w:t>
      </w:r>
    </w:p>
    <w:p w:rsidR="005E4786" w:rsidRPr="006F338D" w:rsidRDefault="005E4786" w:rsidP="005E4786">
      <w:pPr>
        <w:numPr>
          <w:ilvl w:val="0"/>
          <w:numId w:val="50"/>
        </w:numPr>
        <w:tabs>
          <w:tab w:val="left" w:pos="142"/>
        </w:tabs>
        <w:spacing w:after="0" w:line="240" w:lineRule="auto"/>
        <w:contextualSpacing/>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Проведення профілактичної роботи з  неблагополучними сім’ями;</w:t>
      </w:r>
    </w:p>
    <w:p w:rsidR="005E4786" w:rsidRPr="006F338D" w:rsidRDefault="005E4786" w:rsidP="005E4786">
      <w:pPr>
        <w:numPr>
          <w:ilvl w:val="0"/>
          <w:numId w:val="50"/>
        </w:numPr>
        <w:tabs>
          <w:tab w:val="left" w:pos="142"/>
        </w:tabs>
        <w:spacing w:after="0" w:line="240" w:lineRule="auto"/>
        <w:contextualSpacing/>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 xml:space="preserve"> контроль за умовами проживання дітей в цих сім’ях та дітей, які виховуються в сім’ях опікунів, здійснювався контроль за  житловими приміщеннями, в яких зареєстровані  діти, які знаходяться в прийомних сім’ях,  в інтернатних закладах та  під опікою;</w:t>
      </w:r>
    </w:p>
    <w:p w:rsidR="005E4786" w:rsidRPr="006F338D" w:rsidRDefault="005E4786" w:rsidP="005E4786">
      <w:pPr>
        <w:numPr>
          <w:ilvl w:val="0"/>
          <w:numId w:val="50"/>
        </w:numPr>
        <w:tabs>
          <w:tab w:val="left" w:pos="142"/>
        </w:tabs>
        <w:spacing w:after="0" w:line="240" w:lineRule="auto"/>
        <w:contextualSpacing/>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контроль за використанням аліментів, які сплачуються батьками на дітей;</w:t>
      </w:r>
    </w:p>
    <w:p w:rsidR="005E4786" w:rsidRPr="006F338D" w:rsidRDefault="005E4786" w:rsidP="005E4786">
      <w:pPr>
        <w:numPr>
          <w:ilvl w:val="0"/>
          <w:numId w:val="50"/>
        </w:numPr>
        <w:tabs>
          <w:tab w:val="left" w:pos="142"/>
        </w:tabs>
        <w:spacing w:after="0" w:line="240" w:lineRule="auto"/>
        <w:contextualSpacing/>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надання довідок  неповнолітнім про майно, житло та близьких родичів;</w:t>
      </w:r>
    </w:p>
    <w:p w:rsidR="005E4786" w:rsidRPr="006F338D" w:rsidRDefault="005E4786" w:rsidP="005E4786">
      <w:pPr>
        <w:numPr>
          <w:ilvl w:val="0"/>
          <w:numId w:val="50"/>
        </w:numPr>
        <w:tabs>
          <w:tab w:val="left" w:pos="142"/>
        </w:tabs>
        <w:spacing w:after="0" w:line="240" w:lineRule="auto"/>
        <w:contextualSpacing/>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складання актів умов проживання та утримання неповнолітніх дітей;</w:t>
      </w:r>
    </w:p>
    <w:p w:rsidR="005E4786" w:rsidRPr="005E4786" w:rsidRDefault="005E4786" w:rsidP="005E4786">
      <w:pPr>
        <w:pStyle w:val="a8"/>
        <w:numPr>
          <w:ilvl w:val="0"/>
          <w:numId w:val="50"/>
        </w:num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sidRPr="00CE76E2">
        <w:rPr>
          <w:rFonts w:ascii="Times New Roman" w:eastAsia="Times New Roman" w:hAnsi="Times New Roman"/>
          <w:noProof/>
          <w:sz w:val="28"/>
          <w:szCs w:val="28"/>
          <w:lang w:val="uk-UA" w:eastAsia="ru-RU"/>
        </w:rPr>
        <w:t>проведення  профілактичної, інформаційно-просвітницької роботи серед молоді щодо профілактики наркоманії, ВІЛ-інфекції, СНІДу, алкоголізму, тютюнопаління.</w:t>
      </w:r>
    </w:p>
    <w:p w:rsidR="005E4786" w:rsidRPr="005E4786" w:rsidRDefault="005E4786" w:rsidP="005E4786">
      <w:pPr>
        <w:shd w:val="clear" w:color="auto" w:fill="FFFFFF"/>
        <w:tabs>
          <w:tab w:val="left" w:pos="142"/>
        </w:tabs>
        <w:spacing w:after="0" w:line="240" w:lineRule="auto"/>
        <w:ind w:firstLine="709"/>
        <w:jc w:val="both"/>
        <w:rPr>
          <w:rFonts w:ascii="Times New Roman" w:eastAsia="Times New Roman" w:hAnsi="Times New Roman"/>
          <w:iCs/>
          <w:noProof/>
          <w:sz w:val="28"/>
          <w:szCs w:val="28"/>
          <w:lang w:val="uk-UA" w:eastAsia="ru-RU"/>
        </w:rPr>
      </w:pPr>
      <w:r w:rsidRPr="006F338D">
        <w:rPr>
          <w:rFonts w:ascii="Times New Roman" w:eastAsia="Times New Roman" w:hAnsi="Times New Roman"/>
          <w:b/>
          <w:bCs/>
          <w:noProof/>
          <w:sz w:val="28"/>
          <w:szCs w:val="28"/>
          <w:lang w:val="uk-UA" w:eastAsia="ru-RU"/>
        </w:rPr>
        <w:t>Критерії досягнення:</w:t>
      </w:r>
      <w:r w:rsidRPr="006F338D">
        <w:rPr>
          <w:rFonts w:ascii="Times New Roman" w:eastAsia="Times New Roman" w:hAnsi="Times New Roman"/>
          <w:noProof/>
          <w:sz w:val="28"/>
          <w:szCs w:val="28"/>
          <w:lang w:val="uk-UA" w:eastAsia="ru-RU"/>
        </w:rPr>
        <w:t xml:space="preserve"> </w:t>
      </w:r>
    </w:p>
    <w:p w:rsidR="005E4786" w:rsidRPr="006F338D" w:rsidRDefault="005E4786" w:rsidP="005E4786">
      <w:pPr>
        <w:shd w:val="clear" w:color="auto" w:fill="FFFFFF"/>
        <w:tabs>
          <w:tab w:val="left" w:pos="142"/>
        </w:tabs>
        <w:spacing w:after="0" w:line="240" w:lineRule="auto"/>
        <w:ind w:firstLine="709"/>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Допомога в оформлені посвідчень багатодітни</w:t>
      </w:r>
      <w:r>
        <w:rPr>
          <w:rFonts w:ascii="Times New Roman" w:eastAsia="Times New Roman" w:hAnsi="Times New Roman"/>
          <w:noProof/>
          <w:sz w:val="28"/>
          <w:szCs w:val="28"/>
          <w:lang w:val="uk-UA" w:eastAsia="ru-RU"/>
        </w:rPr>
        <w:t>м</w:t>
      </w:r>
      <w:r w:rsidRPr="006F338D">
        <w:rPr>
          <w:rFonts w:ascii="Times New Roman" w:eastAsia="Times New Roman" w:hAnsi="Times New Roman"/>
          <w:noProof/>
          <w:sz w:val="28"/>
          <w:szCs w:val="28"/>
          <w:lang w:val="uk-UA" w:eastAsia="ru-RU"/>
        </w:rPr>
        <w:t xml:space="preserve"> с</w:t>
      </w:r>
      <w:r>
        <w:rPr>
          <w:rFonts w:ascii="Times New Roman" w:eastAsia="Times New Roman" w:hAnsi="Times New Roman"/>
          <w:noProof/>
          <w:sz w:val="28"/>
          <w:szCs w:val="28"/>
          <w:lang w:val="uk-UA" w:eastAsia="ru-RU"/>
        </w:rPr>
        <w:t>і</w:t>
      </w:r>
      <w:r w:rsidRPr="006F338D">
        <w:rPr>
          <w:rFonts w:ascii="Times New Roman" w:eastAsia="Times New Roman" w:hAnsi="Times New Roman"/>
          <w:noProof/>
          <w:sz w:val="28"/>
          <w:szCs w:val="28"/>
          <w:lang w:val="uk-UA" w:eastAsia="ru-RU"/>
        </w:rPr>
        <w:t>м’ям;</w:t>
      </w:r>
    </w:p>
    <w:p w:rsidR="005E4786" w:rsidRPr="006F338D" w:rsidRDefault="005E4786" w:rsidP="005E4786">
      <w:pPr>
        <w:shd w:val="clear" w:color="auto" w:fill="FFFFFF"/>
        <w:tabs>
          <w:tab w:val="left" w:pos="142"/>
        </w:tabs>
        <w:spacing w:after="0" w:line="240" w:lineRule="auto"/>
        <w:ind w:firstLine="709"/>
        <w:jc w:val="both"/>
        <w:rPr>
          <w:rFonts w:ascii="Times New Roman" w:eastAsia="Times New Roman" w:hAnsi="Times New Roman"/>
          <w:noProof/>
          <w:sz w:val="28"/>
          <w:szCs w:val="28"/>
          <w:lang w:val="uk-UA" w:eastAsia="ru-RU"/>
        </w:rPr>
      </w:pPr>
      <w:r>
        <w:rPr>
          <w:rFonts w:ascii="Times New Roman" w:eastAsia="Times New Roman" w:hAnsi="Times New Roman"/>
          <w:noProof/>
          <w:sz w:val="28"/>
          <w:szCs w:val="28"/>
          <w:lang w:val="uk-UA" w:eastAsia="ru-RU"/>
        </w:rPr>
        <w:t>Забезпечення:</w:t>
      </w:r>
    </w:p>
    <w:p w:rsidR="005E4786" w:rsidRPr="00CE76E2" w:rsidRDefault="005E4786" w:rsidP="005E4786">
      <w:pPr>
        <w:pStyle w:val="a8"/>
        <w:numPr>
          <w:ilvl w:val="0"/>
          <w:numId w:val="51"/>
        </w:num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sidRPr="00CE76E2">
        <w:rPr>
          <w:rFonts w:ascii="Times New Roman" w:eastAsia="Times New Roman" w:hAnsi="Times New Roman"/>
          <w:noProof/>
          <w:sz w:val="28"/>
          <w:szCs w:val="28"/>
          <w:lang w:val="uk-UA" w:eastAsia="ru-RU"/>
        </w:rPr>
        <w:t>відпочинком: орієнтовно 533 дитини шкільного віку пільгової категорії;</w:t>
      </w:r>
    </w:p>
    <w:p w:rsidR="005E4786" w:rsidRPr="00CE76E2" w:rsidRDefault="005E4786" w:rsidP="005E4786">
      <w:pPr>
        <w:pStyle w:val="a8"/>
        <w:numPr>
          <w:ilvl w:val="0"/>
          <w:numId w:val="51"/>
        </w:num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sidRPr="00CE76E2">
        <w:rPr>
          <w:rFonts w:ascii="Times New Roman" w:eastAsia="Times New Roman" w:hAnsi="Times New Roman"/>
          <w:noProof/>
          <w:sz w:val="28"/>
          <w:szCs w:val="28"/>
          <w:lang w:val="uk-UA" w:eastAsia="ru-RU"/>
        </w:rPr>
        <w:t>оздоровленням 15 дітей з малозабезпечених та багатодітних родин;</w:t>
      </w:r>
    </w:p>
    <w:p w:rsidR="005E4786" w:rsidRPr="00CE76E2" w:rsidRDefault="005E4786" w:rsidP="005E4786">
      <w:pPr>
        <w:pStyle w:val="a8"/>
        <w:numPr>
          <w:ilvl w:val="0"/>
          <w:numId w:val="51"/>
        </w:num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sidRPr="00CE76E2">
        <w:rPr>
          <w:rFonts w:ascii="Times New Roman" w:eastAsia="Times New Roman" w:hAnsi="Times New Roman"/>
          <w:noProof/>
          <w:sz w:val="28"/>
          <w:szCs w:val="28"/>
          <w:lang w:val="uk-UA" w:eastAsia="ru-RU"/>
        </w:rPr>
        <w:t>оздоровленням 35 дітей сиріт та дітей позбавлених батьківського піклування;</w:t>
      </w:r>
    </w:p>
    <w:p w:rsidR="005E4786" w:rsidRPr="00CE76E2" w:rsidRDefault="005E4786" w:rsidP="005E4786">
      <w:pPr>
        <w:pStyle w:val="a8"/>
        <w:numPr>
          <w:ilvl w:val="0"/>
          <w:numId w:val="51"/>
        </w:num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sidRPr="00CE76E2">
        <w:rPr>
          <w:rFonts w:ascii="Times New Roman" w:eastAsia="Times New Roman" w:hAnsi="Times New Roman"/>
          <w:noProof/>
          <w:sz w:val="28"/>
          <w:szCs w:val="28"/>
          <w:lang w:val="uk-UA" w:eastAsia="ru-RU"/>
        </w:rPr>
        <w:t>функціонування 6 закладів з денним перебуванням (пришкільні табори).</w:t>
      </w:r>
    </w:p>
    <w:p w:rsidR="005E4786" w:rsidRPr="00CE76E2" w:rsidRDefault="005E4786" w:rsidP="005E4786">
      <w:pPr>
        <w:pStyle w:val="a8"/>
        <w:numPr>
          <w:ilvl w:val="0"/>
          <w:numId w:val="51"/>
        </w:num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sidRPr="00CE76E2">
        <w:rPr>
          <w:rFonts w:ascii="Times New Roman" w:eastAsia="Times New Roman" w:hAnsi="Times New Roman"/>
          <w:noProof/>
          <w:sz w:val="28"/>
          <w:szCs w:val="28"/>
          <w:lang w:val="uk-UA" w:eastAsia="ru-RU"/>
        </w:rPr>
        <w:t>фінансовою допомогою 1 оздоровчого табору «Зміна»;</w:t>
      </w:r>
    </w:p>
    <w:p w:rsidR="005E4786" w:rsidRPr="00CE76E2" w:rsidRDefault="005E4786" w:rsidP="005E4786">
      <w:pPr>
        <w:pStyle w:val="a8"/>
        <w:numPr>
          <w:ilvl w:val="0"/>
          <w:numId w:val="51"/>
        </w:num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sidRPr="00CE76E2">
        <w:rPr>
          <w:rFonts w:ascii="Times New Roman" w:eastAsia="Times New Roman" w:hAnsi="Times New Roman"/>
          <w:noProof/>
          <w:sz w:val="28"/>
          <w:szCs w:val="28"/>
          <w:lang w:val="uk-UA" w:eastAsia="ru-RU"/>
        </w:rPr>
        <w:t>охоплення послугами Апостолівського центру соціальних служб для сім’ї, дітей та молоді – 936 осіб (орієнтовно по дві особи на день). Послуги надаються особам молодше 35 років, учасника АТО, демобілізованим, сиротам, прийомним сім’ям, інвалідам, сім’ям які опинилися в складних обставинах, звільненими з місць позбавлення волі та умовно засудженим</w:t>
      </w:r>
    </w:p>
    <w:p w:rsidR="005E4786" w:rsidRPr="006F338D" w:rsidRDefault="005E4786" w:rsidP="005E4786">
      <w:pPr>
        <w:widowControl w:val="0"/>
        <w:shd w:val="clear" w:color="auto" w:fill="FFFFFF"/>
        <w:tabs>
          <w:tab w:val="left" w:pos="142"/>
        </w:tabs>
        <w:spacing w:after="0" w:line="240" w:lineRule="auto"/>
        <w:ind w:firstLine="709"/>
        <w:jc w:val="center"/>
        <w:rPr>
          <w:rFonts w:ascii="Times New Roman" w:eastAsia="Times New Roman" w:hAnsi="Times New Roman"/>
          <w:b/>
          <w:noProof/>
          <w:sz w:val="28"/>
          <w:szCs w:val="28"/>
          <w:lang w:val="uk-UA" w:eastAsia="ru-RU"/>
        </w:rPr>
      </w:pPr>
    </w:p>
    <w:p w:rsidR="005E4786" w:rsidRPr="00CE76E2" w:rsidRDefault="005E4786" w:rsidP="005E4786">
      <w:pPr>
        <w:widowControl w:val="0"/>
        <w:shd w:val="clear" w:color="auto" w:fill="FFFFFF"/>
        <w:tabs>
          <w:tab w:val="left" w:pos="142"/>
        </w:tabs>
        <w:spacing w:after="0" w:line="240" w:lineRule="auto"/>
        <w:ind w:firstLine="709"/>
        <w:jc w:val="center"/>
        <w:rPr>
          <w:rFonts w:ascii="Times New Roman" w:eastAsia="Times New Roman" w:hAnsi="Times New Roman"/>
          <w:noProof/>
          <w:sz w:val="24"/>
          <w:szCs w:val="24"/>
          <w:lang w:val="uk-UA" w:eastAsia="ru-RU"/>
        </w:rPr>
      </w:pPr>
      <w:r w:rsidRPr="006F338D">
        <w:rPr>
          <w:rFonts w:ascii="Times New Roman" w:eastAsia="Times New Roman" w:hAnsi="Times New Roman"/>
          <w:b/>
          <w:noProof/>
          <w:sz w:val="28"/>
          <w:szCs w:val="28"/>
          <w:lang w:val="uk-UA" w:eastAsia="ru-RU"/>
        </w:rPr>
        <w:t xml:space="preserve">3.9. </w:t>
      </w:r>
      <w:hyperlink w:anchor="_Toc130175737" w:history="1">
        <w:r w:rsidRPr="00CE76E2">
          <w:rPr>
            <w:rFonts w:ascii="Times New Roman" w:eastAsia="Times New Roman" w:hAnsi="Times New Roman"/>
            <w:b/>
            <w:noProof/>
            <w:sz w:val="28"/>
            <w:szCs w:val="28"/>
            <w:lang w:val="uk-UA" w:eastAsia="ru-RU"/>
          </w:rPr>
          <w:t>Культура</w:t>
        </w:r>
      </w:hyperlink>
    </w:p>
    <w:p w:rsidR="005E4786" w:rsidRPr="006F338D" w:rsidRDefault="005E4786" w:rsidP="005E4786">
      <w:pPr>
        <w:widowControl w:val="0"/>
        <w:shd w:val="clear" w:color="auto" w:fill="FFFFFF"/>
        <w:tabs>
          <w:tab w:val="left" w:pos="142"/>
        </w:tabs>
        <w:spacing w:after="0" w:line="240" w:lineRule="auto"/>
        <w:ind w:firstLine="709"/>
        <w:jc w:val="center"/>
        <w:rPr>
          <w:rFonts w:ascii="Times New Roman" w:eastAsia="Times New Roman" w:hAnsi="Times New Roman"/>
          <w:noProof/>
          <w:sz w:val="24"/>
          <w:szCs w:val="24"/>
          <w:lang w:val="uk-UA" w:eastAsia="ru-RU"/>
        </w:rPr>
      </w:pPr>
    </w:p>
    <w:p w:rsidR="005E4786" w:rsidRPr="006F338D" w:rsidRDefault="005E4786" w:rsidP="005E4786">
      <w:pPr>
        <w:widowControl w:val="0"/>
        <w:shd w:val="clear" w:color="auto" w:fill="FFFFFF"/>
        <w:tabs>
          <w:tab w:val="left" w:pos="142"/>
        </w:tabs>
        <w:spacing w:after="0" w:line="240" w:lineRule="auto"/>
        <w:ind w:firstLine="709"/>
        <w:rPr>
          <w:rFonts w:ascii="Times New Roman" w:eastAsia="Times New Roman" w:hAnsi="Times New Roman"/>
          <w:b/>
          <w:sz w:val="28"/>
          <w:szCs w:val="28"/>
          <w:lang w:eastAsia="ru-RU"/>
        </w:rPr>
      </w:pPr>
      <w:r w:rsidRPr="006F338D">
        <w:rPr>
          <w:rFonts w:ascii="Times New Roman" w:eastAsia="Times New Roman" w:hAnsi="Times New Roman"/>
          <w:b/>
          <w:sz w:val="28"/>
          <w:szCs w:val="28"/>
          <w:lang w:eastAsia="ru-RU"/>
        </w:rPr>
        <w:t>Актуальні питання:</w:t>
      </w:r>
    </w:p>
    <w:p w:rsidR="005E4786" w:rsidRPr="006F338D" w:rsidRDefault="005E4786" w:rsidP="005E4786">
      <w:pPr>
        <w:shd w:val="clear" w:color="auto" w:fill="FFFFFF"/>
        <w:tabs>
          <w:tab w:val="left" w:pos="142"/>
        </w:tabs>
        <w:spacing w:after="0" w:line="240" w:lineRule="auto"/>
        <w:ind w:firstLine="720"/>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eastAsia="ru-RU"/>
        </w:rPr>
        <w:t xml:space="preserve">Недостатня </w:t>
      </w:r>
      <w:r w:rsidRPr="006F338D">
        <w:rPr>
          <w:rFonts w:ascii="Times New Roman" w:eastAsia="Times New Roman" w:hAnsi="Times New Roman"/>
          <w:noProof/>
          <w:sz w:val="28"/>
          <w:szCs w:val="28"/>
          <w:lang w:val="uk-UA" w:eastAsia="ru-RU"/>
        </w:rPr>
        <w:t xml:space="preserve"> матеріально – технічна база, що є перешкодою для переходу закладів культури до європейських стандартів.</w:t>
      </w:r>
    </w:p>
    <w:p w:rsidR="005E4786" w:rsidRPr="006F338D" w:rsidRDefault="005E4786" w:rsidP="005E4786">
      <w:pPr>
        <w:widowControl w:val="0"/>
        <w:shd w:val="clear" w:color="auto" w:fill="FFFFFF"/>
        <w:tabs>
          <w:tab w:val="left" w:pos="142"/>
        </w:tabs>
        <w:spacing w:after="0" w:line="240" w:lineRule="auto"/>
        <w:ind w:firstLine="709"/>
        <w:jc w:val="both"/>
        <w:rPr>
          <w:rFonts w:ascii="Times New Roman" w:eastAsia="Times New Roman" w:hAnsi="Times New Roman"/>
          <w:sz w:val="28"/>
          <w:szCs w:val="28"/>
          <w:lang w:eastAsia="ru-RU"/>
        </w:rPr>
      </w:pPr>
      <w:r w:rsidRPr="006F338D">
        <w:rPr>
          <w:rFonts w:ascii="Times New Roman" w:eastAsia="Times New Roman" w:hAnsi="Times New Roman"/>
          <w:b/>
          <w:sz w:val="28"/>
          <w:szCs w:val="28"/>
          <w:lang w:eastAsia="ru-RU"/>
        </w:rPr>
        <w:t>Головна мета:</w:t>
      </w:r>
      <w:r w:rsidRPr="006F338D">
        <w:rPr>
          <w:rFonts w:ascii="Times New Roman" w:eastAsia="Times New Roman" w:hAnsi="Times New Roman"/>
          <w:sz w:val="28"/>
          <w:szCs w:val="28"/>
          <w:lang w:eastAsia="ru-RU"/>
        </w:rPr>
        <w:t xml:space="preserve"> збереження та розвиток культурного потенціалу </w:t>
      </w:r>
      <w:r w:rsidRPr="006F338D">
        <w:rPr>
          <w:rFonts w:ascii="Times New Roman" w:eastAsia="Times New Roman" w:hAnsi="Times New Roman"/>
          <w:sz w:val="28"/>
          <w:szCs w:val="28"/>
          <w:lang w:val="uk-UA" w:eastAsia="ru-RU"/>
        </w:rPr>
        <w:t>Зеленодольської об’єднаної територіальної громади</w:t>
      </w:r>
      <w:r w:rsidRPr="006F338D">
        <w:rPr>
          <w:rFonts w:ascii="Times New Roman" w:eastAsia="Times New Roman" w:hAnsi="Times New Roman"/>
          <w:sz w:val="28"/>
          <w:szCs w:val="28"/>
          <w:lang w:eastAsia="ru-RU"/>
        </w:rPr>
        <w:t xml:space="preserve">, </w:t>
      </w:r>
      <w:r w:rsidRPr="006F338D">
        <w:rPr>
          <w:rFonts w:ascii="Times New Roman" w:eastAsia="Times New Roman" w:hAnsi="Times New Roman"/>
          <w:b/>
          <w:sz w:val="28"/>
          <w:szCs w:val="28"/>
          <w:lang w:eastAsia="ru-RU"/>
        </w:rPr>
        <w:t xml:space="preserve"> </w:t>
      </w:r>
      <w:r w:rsidRPr="006F338D">
        <w:rPr>
          <w:rFonts w:ascii="Times New Roman" w:eastAsia="Times New Roman" w:hAnsi="Times New Roman"/>
          <w:sz w:val="28"/>
          <w:szCs w:val="28"/>
          <w:lang w:eastAsia="ru-RU"/>
        </w:rPr>
        <w:t xml:space="preserve">поступове створення на базі мережі закладів культури </w:t>
      </w:r>
      <w:r w:rsidRPr="006F338D">
        <w:rPr>
          <w:rFonts w:ascii="Times New Roman" w:eastAsia="Times New Roman" w:hAnsi="Times New Roman"/>
          <w:sz w:val="28"/>
          <w:szCs w:val="28"/>
          <w:lang w:val="uk-UA" w:eastAsia="ru-RU"/>
        </w:rPr>
        <w:t xml:space="preserve">громади </w:t>
      </w:r>
      <w:r w:rsidRPr="006F338D">
        <w:rPr>
          <w:rFonts w:ascii="Times New Roman" w:eastAsia="Times New Roman" w:hAnsi="Times New Roman"/>
          <w:sz w:val="28"/>
          <w:szCs w:val="28"/>
          <w:lang w:eastAsia="ru-RU"/>
        </w:rPr>
        <w:t xml:space="preserve">сучасних культурно-дозвільних центрів суспільної активності,  поліпшення обслуговування населення, </w:t>
      </w:r>
      <w:r w:rsidRPr="006F338D">
        <w:rPr>
          <w:rFonts w:ascii="Times New Roman" w:eastAsia="Times New Roman" w:hAnsi="Times New Roman"/>
          <w:sz w:val="28"/>
          <w:szCs w:val="28"/>
          <w:lang w:eastAsia="ru-RU"/>
        </w:rPr>
        <w:lastRenderedPageBreak/>
        <w:t>просування культурних можливостей у межах країни.</w:t>
      </w:r>
    </w:p>
    <w:p w:rsidR="005E4786" w:rsidRPr="006F338D" w:rsidRDefault="005E4786" w:rsidP="005E4786">
      <w:pPr>
        <w:widowControl w:val="0"/>
        <w:shd w:val="clear" w:color="auto" w:fill="FFFFFF"/>
        <w:tabs>
          <w:tab w:val="left" w:pos="142"/>
        </w:tabs>
        <w:spacing w:after="0" w:line="240" w:lineRule="auto"/>
        <w:ind w:firstLine="709"/>
        <w:rPr>
          <w:rFonts w:ascii="Times New Roman" w:eastAsia="Times New Roman" w:hAnsi="Times New Roman"/>
          <w:b/>
          <w:sz w:val="28"/>
          <w:szCs w:val="28"/>
          <w:lang w:eastAsia="ru-RU"/>
        </w:rPr>
      </w:pPr>
      <w:r w:rsidRPr="006F338D">
        <w:rPr>
          <w:rFonts w:ascii="Times New Roman" w:eastAsia="Times New Roman" w:hAnsi="Times New Roman"/>
          <w:b/>
          <w:sz w:val="28"/>
          <w:szCs w:val="28"/>
          <w:lang w:eastAsia="ru-RU"/>
        </w:rPr>
        <w:t>Основні завдання:</w:t>
      </w:r>
    </w:p>
    <w:p w:rsidR="005E4786" w:rsidRPr="00CE76E2" w:rsidRDefault="005E4786" w:rsidP="005E4786">
      <w:pPr>
        <w:pStyle w:val="a8"/>
        <w:numPr>
          <w:ilvl w:val="0"/>
          <w:numId w:val="52"/>
        </w:num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sidRPr="00CE76E2">
        <w:rPr>
          <w:rFonts w:ascii="Times New Roman" w:eastAsia="Times New Roman" w:hAnsi="Times New Roman"/>
          <w:noProof/>
          <w:sz w:val="28"/>
          <w:szCs w:val="28"/>
          <w:lang w:val="uk-UA" w:eastAsia="ru-RU"/>
        </w:rPr>
        <w:t>проведення мистецьких заходів: концертів, фестивалів, виставок, творчих конкурсів для взаємозбагачення національних культур;</w:t>
      </w:r>
    </w:p>
    <w:p w:rsidR="005E4786" w:rsidRPr="00CE76E2" w:rsidRDefault="005E4786" w:rsidP="005E4786">
      <w:pPr>
        <w:pStyle w:val="a8"/>
        <w:numPr>
          <w:ilvl w:val="0"/>
          <w:numId w:val="52"/>
        </w:num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sidRPr="00CE76E2">
        <w:rPr>
          <w:rFonts w:ascii="Times New Roman" w:eastAsia="Times New Roman" w:hAnsi="Times New Roman"/>
          <w:noProof/>
          <w:sz w:val="28"/>
          <w:szCs w:val="28"/>
          <w:lang w:val="uk-UA" w:eastAsia="ru-RU"/>
        </w:rPr>
        <w:t>проведення інвентарізації об’єктів культурної спадщини;</w:t>
      </w:r>
    </w:p>
    <w:p w:rsidR="005E4786" w:rsidRPr="00CE76E2" w:rsidRDefault="005E4786" w:rsidP="005E4786">
      <w:pPr>
        <w:pStyle w:val="a8"/>
        <w:numPr>
          <w:ilvl w:val="0"/>
          <w:numId w:val="52"/>
        </w:num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sidRPr="00CE76E2">
        <w:rPr>
          <w:rFonts w:ascii="Times New Roman" w:eastAsia="Times New Roman" w:hAnsi="Times New Roman"/>
          <w:noProof/>
          <w:sz w:val="28"/>
          <w:szCs w:val="28"/>
          <w:lang w:val="uk-UA" w:eastAsia="ru-RU"/>
        </w:rPr>
        <w:t>взяття участі у обласних культурно-мистецьких заходах;</w:t>
      </w:r>
    </w:p>
    <w:p w:rsidR="005E4786" w:rsidRPr="00CE76E2" w:rsidRDefault="005E4786" w:rsidP="005E4786">
      <w:pPr>
        <w:pStyle w:val="a8"/>
        <w:numPr>
          <w:ilvl w:val="0"/>
          <w:numId w:val="52"/>
        </w:num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sidRPr="00CE76E2">
        <w:rPr>
          <w:rFonts w:ascii="Times New Roman" w:eastAsia="Times New Roman" w:hAnsi="Times New Roman"/>
          <w:noProof/>
          <w:sz w:val="28"/>
          <w:szCs w:val="28"/>
          <w:lang w:val="uk-UA" w:eastAsia="ru-RU"/>
        </w:rPr>
        <w:t>оновлення матеріальної бази закладів культури;</w:t>
      </w:r>
    </w:p>
    <w:p w:rsidR="005E4786" w:rsidRPr="005E4786" w:rsidRDefault="005E4786" w:rsidP="005E4786">
      <w:pPr>
        <w:pStyle w:val="a8"/>
        <w:numPr>
          <w:ilvl w:val="0"/>
          <w:numId w:val="52"/>
        </w:num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sidRPr="00CE76E2">
        <w:rPr>
          <w:rFonts w:ascii="Times New Roman" w:eastAsia="Times New Roman" w:hAnsi="Times New Roman"/>
          <w:noProof/>
          <w:sz w:val="28"/>
          <w:szCs w:val="28"/>
          <w:lang w:val="uk-UA" w:eastAsia="ru-RU"/>
        </w:rPr>
        <w:t>поповнення бібліотечного фонду  бібліотек</w:t>
      </w:r>
      <w:r w:rsidRPr="005E4786">
        <w:rPr>
          <w:rFonts w:ascii="Times New Roman" w:eastAsia="Times New Roman" w:hAnsi="Times New Roman"/>
          <w:noProof/>
          <w:sz w:val="28"/>
          <w:szCs w:val="28"/>
          <w:lang w:val="uk-UA" w:eastAsia="ru-RU"/>
        </w:rPr>
        <w:t xml:space="preserve"> </w:t>
      </w:r>
    </w:p>
    <w:p w:rsidR="005E4786" w:rsidRPr="006F338D" w:rsidRDefault="005E4786" w:rsidP="005E4786">
      <w:pPr>
        <w:shd w:val="clear" w:color="auto" w:fill="FFFFFF"/>
        <w:tabs>
          <w:tab w:val="left" w:pos="142"/>
        </w:tabs>
        <w:spacing w:after="0" w:line="240" w:lineRule="auto"/>
        <w:ind w:firstLine="720"/>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 xml:space="preserve">З метою виконання основних завдань </w:t>
      </w:r>
      <w:r w:rsidRPr="006F338D">
        <w:rPr>
          <w:rFonts w:ascii="Times New Roman" w:eastAsia="Times New Roman" w:hAnsi="Times New Roman"/>
          <w:b/>
          <w:noProof/>
          <w:sz w:val="28"/>
          <w:szCs w:val="28"/>
          <w:lang w:val="uk-UA" w:eastAsia="ru-RU"/>
        </w:rPr>
        <w:t xml:space="preserve">Програмою економічного і соціального розвитку Зеленодольської міської ради на 2016 рік </w:t>
      </w:r>
      <w:r w:rsidRPr="006F338D">
        <w:rPr>
          <w:rFonts w:ascii="Times New Roman" w:eastAsia="Times New Roman" w:hAnsi="Times New Roman"/>
          <w:noProof/>
          <w:sz w:val="28"/>
          <w:szCs w:val="28"/>
          <w:lang w:val="uk-UA" w:eastAsia="ru-RU"/>
        </w:rPr>
        <w:t>для ровзитку закладів культури передбачено:</w:t>
      </w:r>
    </w:p>
    <w:p w:rsidR="005E4786" w:rsidRPr="006F338D" w:rsidRDefault="005E4786" w:rsidP="005E4786">
      <w:pPr>
        <w:shd w:val="clear" w:color="auto" w:fill="FFFFFF"/>
        <w:tabs>
          <w:tab w:val="left" w:pos="142"/>
        </w:tabs>
        <w:spacing w:after="0" w:line="240" w:lineRule="auto"/>
        <w:ind w:firstLine="720"/>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Придбання періодичних видань для бібліотек – 11,819 тис.грн.</w:t>
      </w:r>
    </w:p>
    <w:p w:rsidR="005E4786" w:rsidRPr="006F338D" w:rsidRDefault="005E4786" w:rsidP="005E4786">
      <w:pPr>
        <w:shd w:val="clear" w:color="auto" w:fill="FFFFFF"/>
        <w:tabs>
          <w:tab w:val="left" w:pos="142"/>
        </w:tabs>
        <w:spacing w:after="0" w:line="240" w:lineRule="auto"/>
        <w:ind w:firstLine="720"/>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Придбання книг для бібліотек – 8,181тис.грн</w:t>
      </w:r>
    </w:p>
    <w:p w:rsidR="005E4786" w:rsidRPr="006F338D" w:rsidRDefault="005E4786" w:rsidP="005E4786">
      <w:pPr>
        <w:shd w:val="clear" w:color="auto" w:fill="FFFFFF"/>
        <w:tabs>
          <w:tab w:val="left" w:pos="142"/>
        </w:tabs>
        <w:spacing w:after="0" w:line="240" w:lineRule="auto"/>
        <w:ind w:firstLine="720"/>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 xml:space="preserve"> Придбання електроосвітлювальної аппаратури для ПК «Ювілейний – 199,0 тис.грн.</w:t>
      </w:r>
    </w:p>
    <w:p w:rsidR="005E4786" w:rsidRPr="006F338D" w:rsidRDefault="005E4786" w:rsidP="005E4786">
      <w:pPr>
        <w:widowControl w:val="0"/>
        <w:shd w:val="clear" w:color="auto" w:fill="FFFFFF"/>
        <w:tabs>
          <w:tab w:val="left" w:pos="142"/>
        </w:tabs>
        <w:spacing w:after="0" w:line="240" w:lineRule="auto"/>
        <w:ind w:firstLine="720"/>
        <w:rPr>
          <w:rFonts w:ascii="Times New Roman" w:eastAsia="Times New Roman" w:hAnsi="Times New Roman"/>
          <w:b/>
          <w:sz w:val="28"/>
          <w:szCs w:val="28"/>
          <w:lang w:eastAsia="ru-RU"/>
        </w:rPr>
      </w:pPr>
      <w:r w:rsidRPr="006F338D">
        <w:rPr>
          <w:rFonts w:ascii="Times New Roman" w:eastAsia="Times New Roman" w:hAnsi="Times New Roman"/>
          <w:b/>
          <w:sz w:val="28"/>
          <w:szCs w:val="28"/>
          <w:lang w:eastAsia="ru-RU"/>
        </w:rPr>
        <w:t>Критерії досягнення:</w:t>
      </w:r>
    </w:p>
    <w:p w:rsidR="005E4786" w:rsidRPr="006F338D" w:rsidRDefault="005E4786" w:rsidP="005E4786">
      <w:pPr>
        <w:numPr>
          <w:ilvl w:val="0"/>
          <w:numId w:val="53"/>
        </w:num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поповнення бібліотечного фонду бібліотек орієнтовно 45 періодичних видань та 196 книг;</w:t>
      </w:r>
    </w:p>
    <w:p w:rsidR="005E4786" w:rsidRPr="006F338D" w:rsidRDefault="005E4786" w:rsidP="005E4786">
      <w:pPr>
        <w:numPr>
          <w:ilvl w:val="0"/>
          <w:numId w:val="53"/>
        </w:num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встановлення електроосвітлювальної апаратури в ПК Ювілейний</w:t>
      </w:r>
    </w:p>
    <w:p w:rsidR="005E4786" w:rsidRPr="006F338D" w:rsidRDefault="005E4786" w:rsidP="005E4786">
      <w:pPr>
        <w:numPr>
          <w:ilvl w:val="0"/>
          <w:numId w:val="53"/>
        </w:num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проведення 447 освітньо-культурних заходів відповідно до планів діялності закладів культури.</w:t>
      </w:r>
    </w:p>
    <w:p w:rsidR="005E4786" w:rsidRPr="006F338D" w:rsidRDefault="005E4786" w:rsidP="005E4786">
      <w:pPr>
        <w:shd w:val="clear" w:color="auto" w:fill="FFFFFF"/>
        <w:tabs>
          <w:tab w:val="left" w:pos="142"/>
        </w:tabs>
        <w:spacing w:after="0" w:line="240" w:lineRule="auto"/>
        <w:rPr>
          <w:rFonts w:ascii="Times New Roman" w:eastAsia="Times New Roman" w:hAnsi="Times New Roman"/>
          <w:noProof/>
          <w:sz w:val="24"/>
          <w:szCs w:val="24"/>
          <w:lang w:val="uk-UA" w:eastAsia="ru-RU"/>
        </w:rPr>
      </w:pPr>
    </w:p>
    <w:p w:rsidR="005E4786" w:rsidRPr="006F338D" w:rsidRDefault="005E4786" w:rsidP="005E4786">
      <w:pPr>
        <w:shd w:val="clear" w:color="auto" w:fill="FFFFFF"/>
        <w:tabs>
          <w:tab w:val="left" w:pos="142"/>
        </w:tabs>
        <w:spacing w:after="0" w:line="240" w:lineRule="auto"/>
        <w:ind w:firstLine="720"/>
        <w:jc w:val="center"/>
        <w:rPr>
          <w:rFonts w:ascii="Times New Roman" w:eastAsia="Times New Roman" w:hAnsi="Times New Roman"/>
          <w:b/>
          <w:noProof/>
          <w:sz w:val="28"/>
          <w:szCs w:val="28"/>
          <w:lang w:val="uk-UA" w:eastAsia="ru-RU"/>
        </w:rPr>
      </w:pPr>
      <w:r w:rsidRPr="006F338D">
        <w:rPr>
          <w:rFonts w:ascii="Times New Roman" w:eastAsia="Times New Roman" w:hAnsi="Times New Roman"/>
          <w:b/>
          <w:noProof/>
          <w:sz w:val="28"/>
          <w:szCs w:val="28"/>
          <w:lang w:val="uk-UA" w:eastAsia="ru-RU"/>
        </w:rPr>
        <w:t>3. 10. Фізична культура та спорт</w:t>
      </w:r>
    </w:p>
    <w:p w:rsidR="005E4786" w:rsidRPr="006F338D" w:rsidRDefault="005E4786" w:rsidP="005E4786">
      <w:pPr>
        <w:shd w:val="clear" w:color="auto" w:fill="FFFFFF"/>
        <w:tabs>
          <w:tab w:val="left" w:pos="142"/>
        </w:tabs>
        <w:spacing w:after="0" w:line="240" w:lineRule="auto"/>
        <w:ind w:firstLine="720"/>
        <w:jc w:val="center"/>
        <w:rPr>
          <w:rFonts w:ascii="Times New Roman" w:eastAsia="Times New Roman" w:hAnsi="Times New Roman"/>
          <w:b/>
          <w:noProof/>
          <w:sz w:val="16"/>
          <w:szCs w:val="16"/>
          <w:lang w:val="uk-UA" w:eastAsia="ru-RU"/>
        </w:rPr>
      </w:pPr>
    </w:p>
    <w:p w:rsidR="005E4786" w:rsidRPr="006F338D" w:rsidRDefault="005E4786" w:rsidP="005E4786">
      <w:pPr>
        <w:widowControl w:val="0"/>
        <w:shd w:val="clear" w:color="auto" w:fill="FFFFFF"/>
        <w:tabs>
          <w:tab w:val="left" w:pos="142"/>
        </w:tabs>
        <w:autoSpaceDE w:val="0"/>
        <w:autoSpaceDN w:val="0"/>
        <w:adjustRightInd w:val="0"/>
        <w:spacing w:after="0" w:line="240" w:lineRule="auto"/>
        <w:ind w:firstLine="709"/>
        <w:jc w:val="both"/>
        <w:rPr>
          <w:rFonts w:ascii="Times New Roman" w:eastAsia="Times New Roman" w:hAnsi="Times New Roman"/>
          <w:b/>
          <w:noProof/>
          <w:sz w:val="28"/>
          <w:szCs w:val="28"/>
          <w:lang w:val="uk-UA" w:eastAsia="uk-UA"/>
        </w:rPr>
      </w:pPr>
      <w:r w:rsidRPr="006F338D">
        <w:rPr>
          <w:rFonts w:ascii="Times New Roman" w:eastAsia="Times New Roman" w:hAnsi="Times New Roman"/>
          <w:b/>
          <w:noProof/>
          <w:sz w:val="28"/>
          <w:szCs w:val="28"/>
          <w:lang w:val="uk-UA" w:eastAsia="uk-UA"/>
        </w:rPr>
        <w:t>Актуальні питання:</w:t>
      </w:r>
    </w:p>
    <w:p w:rsidR="005E4786" w:rsidRPr="006F338D" w:rsidRDefault="005E4786" w:rsidP="005E4786">
      <w:pPr>
        <w:widowControl w:val="0"/>
        <w:shd w:val="clear" w:color="auto" w:fill="FFFFFF"/>
        <w:tabs>
          <w:tab w:val="left" w:pos="142"/>
          <w:tab w:val="left" w:pos="567"/>
        </w:tabs>
        <w:spacing w:after="0" w:line="240" w:lineRule="auto"/>
        <w:ind w:firstLine="720"/>
        <w:jc w:val="both"/>
        <w:rPr>
          <w:rFonts w:ascii="Times New Roman" w:eastAsia="Times New Roman" w:hAnsi="Times New Roman"/>
          <w:sz w:val="28"/>
          <w:szCs w:val="28"/>
          <w:lang w:eastAsia="ru-RU"/>
        </w:rPr>
      </w:pPr>
      <w:r w:rsidRPr="006F338D">
        <w:rPr>
          <w:rFonts w:ascii="Times New Roman" w:eastAsia="Times New Roman" w:hAnsi="Times New Roman"/>
          <w:sz w:val="28"/>
          <w:szCs w:val="28"/>
          <w:lang w:eastAsia="ru-RU"/>
        </w:rPr>
        <w:t>низький рівень пропаганди в засобах масової інформації питань відповідального ставлення  батьків до виховання своїх дітей, несформованість ефективної системи стимулювання населення щодо збереження свого здоров’я;</w:t>
      </w:r>
    </w:p>
    <w:p w:rsidR="005E4786" w:rsidRPr="006F338D" w:rsidRDefault="005E4786" w:rsidP="005E4786">
      <w:pPr>
        <w:shd w:val="clear" w:color="auto" w:fill="FFFFFF"/>
        <w:tabs>
          <w:tab w:val="left" w:pos="142"/>
          <w:tab w:val="left" w:pos="709"/>
        </w:tabs>
        <w:spacing w:after="0" w:line="240" w:lineRule="auto"/>
        <w:ind w:firstLine="720"/>
        <w:jc w:val="both"/>
        <w:rPr>
          <w:rFonts w:ascii="Times New Roman" w:eastAsia="Times New Roman" w:hAnsi="Times New Roman"/>
          <w:sz w:val="28"/>
          <w:szCs w:val="28"/>
          <w:lang w:eastAsia="ru-RU"/>
        </w:rPr>
      </w:pPr>
      <w:r w:rsidRPr="006F338D">
        <w:rPr>
          <w:rFonts w:ascii="Times New Roman" w:eastAsia="Times New Roman" w:hAnsi="Times New Roman"/>
          <w:sz w:val="28"/>
          <w:szCs w:val="28"/>
          <w:lang w:eastAsia="ru-RU"/>
        </w:rPr>
        <w:t>невідповідність послуг, що надаються засобами фізичної культури і спорту за місцем проживання та роботи громадян, у місцях масового відпочинку населення, у тому числі в сільській місцевості, потребам населення та людям з обмеженими фізичними можливостями.</w:t>
      </w:r>
    </w:p>
    <w:p w:rsidR="005E4786" w:rsidRPr="006F338D" w:rsidRDefault="005E4786" w:rsidP="005E4786">
      <w:pPr>
        <w:widowControl w:val="0"/>
        <w:shd w:val="clear" w:color="auto" w:fill="FFFFFF"/>
        <w:tabs>
          <w:tab w:val="left" w:pos="142"/>
        </w:tabs>
        <w:spacing w:after="0" w:line="240" w:lineRule="auto"/>
        <w:ind w:firstLine="709"/>
        <w:jc w:val="both"/>
        <w:rPr>
          <w:rFonts w:ascii="Times New Roman" w:eastAsia="Times New Roman" w:hAnsi="Times New Roman"/>
          <w:sz w:val="28"/>
          <w:szCs w:val="28"/>
          <w:lang w:eastAsia="ru-RU"/>
        </w:rPr>
      </w:pPr>
      <w:r w:rsidRPr="006F338D">
        <w:rPr>
          <w:rFonts w:ascii="Times New Roman" w:eastAsia="Times New Roman" w:hAnsi="Times New Roman"/>
          <w:b/>
          <w:color w:val="000000"/>
          <w:sz w:val="28"/>
          <w:szCs w:val="28"/>
          <w:lang w:eastAsia="ru-RU"/>
        </w:rPr>
        <w:t xml:space="preserve">Головна мета: </w:t>
      </w:r>
      <w:r w:rsidRPr="006F338D">
        <w:rPr>
          <w:rFonts w:ascii="Times New Roman" w:eastAsia="Times New Roman" w:hAnsi="Times New Roman"/>
          <w:sz w:val="28"/>
          <w:szCs w:val="28"/>
          <w:lang w:eastAsia="ru-RU"/>
        </w:rPr>
        <w:t xml:space="preserve">задоволення потреб населення у щоденній руховій активності відповідно до фізіологічних потреб, у тому числі осіб з обмеженими фізичними можливостями,  засобами фізичного виховання, фізичної культури і спорту, розвитку видів спорту з метою розв’язання пріоритетної проблеми – зміцнення здоров’я населення. </w:t>
      </w:r>
    </w:p>
    <w:p w:rsidR="005E4786" w:rsidRPr="005E4786" w:rsidRDefault="005E4786" w:rsidP="005E4786">
      <w:pPr>
        <w:spacing w:after="0" w:line="240" w:lineRule="auto"/>
        <w:jc w:val="both"/>
        <w:rPr>
          <w:rFonts w:ascii="Times New Roman" w:eastAsia="Times New Roman" w:hAnsi="Times New Roman"/>
          <w:noProof/>
          <w:sz w:val="24"/>
          <w:szCs w:val="20"/>
          <w:lang w:val="uk-UA" w:eastAsia="ru-RU"/>
        </w:rPr>
      </w:pPr>
      <w:r w:rsidRPr="006F338D">
        <w:rPr>
          <w:rFonts w:ascii="Times New Roman" w:eastAsia="Times New Roman" w:hAnsi="Times New Roman"/>
          <w:noProof/>
          <w:sz w:val="28"/>
          <w:szCs w:val="28"/>
          <w:lang w:val="uk-UA" w:eastAsia="ru-RU"/>
        </w:rPr>
        <w:t>З метою досягнення основних завдань Зеленодольською міською радою затверджено програму з розвитку фізичної культури і спорту на 2016 рік на суму 460,557тис.грн</w:t>
      </w:r>
    </w:p>
    <w:p w:rsidR="005E4786" w:rsidRPr="006F338D" w:rsidRDefault="005E4786" w:rsidP="005E4786">
      <w:pPr>
        <w:widowControl w:val="0"/>
        <w:shd w:val="clear" w:color="auto" w:fill="FFFFFF"/>
        <w:tabs>
          <w:tab w:val="left" w:pos="142"/>
        </w:tabs>
        <w:spacing w:after="0" w:line="240" w:lineRule="auto"/>
        <w:ind w:firstLine="709"/>
        <w:rPr>
          <w:rFonts w:ascii="Times New Roman" w:eastAsia="Times New Roman" w:hAnsi="Times New Roman"/>
          <w:b/>
          <w:color w:val="000000"/>
          <w:sz w:val="28"/>
          <w:szCs w:val="28"/>
          <w:lang w:val="uk-UA" w:eastAsia="ru-RU"/>
        </w:rPr>
      </w:pPr>
      <w:r w:rsidRPr="006F338D">
        <w:rPr>
          <w:rFonts w:ascii="Times New Roman" w:eastAsia="Times New Roman" w:hAnsi="Times New Roman"/>
          <w:b/>
          <w:color w:val="000000"/>
          <w:sz w:val="28"/>
          <w:szCs w:val="28"/>
          <w:lang w:val="uk-UA" w:eastAsia="ru-RU"/>
        </w:rPr>
        <w:t>Основні завдання:</w:t>
      </w:r>
    </w:p>
    <w:p w:rsidR="005E4786" w:rsidRPr="00CE76E2" w:rsidRDefault="005E4786" w:rsidP="005E4786">
      <w:pPr>
        <w:pStyle w:val="a8"/>
        <w:numPr>
          <w:ilvl w:val="0"/>
          <w:numId w:val="54"/>
        </w:num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sidRPr="00CE76E2">
        <w:rPr>
          <w:rFonts w:ascii="Times New Roman" w:eastAsia="Times New Roman" w:hAnsi="Times New Roman"/>
          <w:noProof/>
          <w:sz w:val="28"/>
          <w:szCs w:val="28"/>
          <w:lang w:val="uk-UA" w:eastAsia="ru-RU"/>
        </w:rPr>
        <w:t>Проведення місцевих змагань з олімпійських та неолімпійських видів спорту за участю людей різної вікової категорії;</w:t>
      </w:r>
    </w:p>
    <w:p w:rsidR="005E4786" w:rsidRPr="00CE76E2" w:rsidRDefault="005E4786" w:rsidP="005E4786">
      <w:pPr>
        <w:pStyle w:val="a8"/>
        <w:numPr>
          <w:ilvl w:val="0"/>
          <w:numId w:val="54"/>
        </w:num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sidRPr="00CE76E2">
        <w:rPr>
          <w:rFonts w:ascii="Times New Roman" w:eastAsia="Times New Roman" w:hAnsi="Times New Roman"/>
          <w:noProof/>
          <w:sz w:val="28"/>
          <w:szCs w:val="28"/>
          <w:lang w:val="uk-UA" w:eastAsia="ru-RU"/>
        </w:rPr>
        <w:t>взяття участі  у спортивних змаганнях на території району, області та забезпечення участі спортсменів Зеленодольської об’єднаної територіальної громади у всеукраїнських, міжнародних змаганнях;</w:t>
      </w:r>
    </w:p>
    <w:p w:rsidR="005E4786" w:rsidRPr="005E4786" w:rsidRDefault="005E4786" w:rsidP="005E4786">
      <w:pPr>
        <w:pStyle w:val="a8"/>
        <w:numPr>
          <w:ilvl w:val="0"/>
          <w:numId w:val="54"/>
        </w:num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sidRPr="00CE76E2">
        <w:rPr>
          <w:rFonts w:ascii="Times New Roman" w:eastAsia="Times New Roman" w:hAnsi="Times New Roman"/>
          <w:noProof/>
          <w:sz w:val="28"/>
          <w:szCs w:val="28"/>
          <w:lang w:val="uk-UA" w:eastAsia="ru-RU"/>
        </w:rPr>
        <w:lastRenderedPageBreak/>
        <w:t>будівництво спортивного майданчика на території міста Зеленодольська  на суму 1499 тис.грн</w:t>
      </w:r>
      <w:r w:rsidRPr="005E4786">
        <w:rPr>
          <w:rFonts w:ascii="Times New Roman" w:eastAsia="Times New Roman" w:hAnsi="Times New Roman"/>
          <w:noProof/>
          <w:sz w:val="28"/>
          <w:szCs w:val="28"/>
          <w:lang w:val="uk-UA" w:eastAsia="ru-RU"/>
        </w:rPr>
        <w:t xml:space="preserve"> </w:t>
      </w:r>
    </w:p>
    <w:p w:rsidR="005E4786" w:rsidRPr="006F338D" w:rsidRDefault="005E4786" w:rsidP="005E4786">
      <w:pPr>
        <w:shd w:val="clear" w:color="auto" w:fill="FFFFFF"/>
        <w:tabs>
          <w:tab w:val="left" w:pos="142"/>
        </w:tabs>
        <w:spacing w:after="0" w:line="240" w:lineRule="auto"/>
        <w:ind w:firstLine="709"/>
        <w:jc w:val="both"/>
        <w:rPr>
          <w:rFonts w:ascii="Times New Roman" w:eastAsia="Times New Roman" w:hAnsi="Times New Roman"/>
          <w:noProof/>
          <w:sz w:val="28"/>
          <w:szCs w:val="28"/>
          <w:lang w:val="uk-UA" w:eastAsia="ru-RU"/>
        </w:rPr>
      </w:pPr>
      <w:r w:rsidRPr="006F338D">
        <w:rPr>
          <w:rFonts w:ascii="Times New Roman" w:eastAsia="Times New Roman" w:hAnsi="Times New Roman"/>
          <w:b/>
          <w:bCs/>
          <w:noProof/>
          <w:sz w:val="28"/>
          <w:szCs w:val="28"/>
          <w:lang w:val="uk-UA" w:eastAsia="ru-RU"/>
        </w:rPr>
        <w:t>Критерії досягнення:</w:t>
      </w:r>
      <w:r w:rsidRPr="006F338D">
        <w:rPr>
          <w:rFonts w:ascii="Times New Roman" w:eastAsia="Times New Roman" w:hAnsi="Times New Roman"/>
          <w:noProof/>
          <w:sz w:val="28"/>
          <w:szCs w:val="28"/>
          <w:lang w:val="uk-UA" w:eastAsia="ru-RU"/>
        </w:rPr>
        <w:t xml:space="preserve"> </w:t>
      </w:r>
    </w:p>
    <w:p w:rsidR="005E4786" w:rsidRPr="00CE76E2" w:rsidRDefault="005E4786" w:rsidP="005E4786">
      <w:pPr>
        <w:pStyle w:val="a8"/>
        <w:numPr>
          <w:ilvl w:val="0"/>
          <w:numId w:val="55"/>
        </w:num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sidRPr="00CE76E2">
        <w:rPr>
          <w:rFonts w:ascii="Times New Roman" w:eastAsia="Times New Roman" w:hAnsi="Times New Roman"/>
          <w:noProof/>
          <w:sz w:val="28"/>
          <w:szCs w:val="28"/>
          <w:lang w:val="uk-UA" w:eastAsia="ru-RU"/>
        </w:rPr>
        <w:t>Збереження та розвиток спортивної інфраструктури, особливо у сільській місцевості;</w:t>
      </w:r>
    </w:p>
    <w:p w:rsidR="005E4786" w:rsidRPr="00CE76E2" w:rsidRDefault="005E4786" w:rsidP="005E4786">
      <w:pPr>
        <w:pStyle w:val="a8"/>
        <w:numPr>
          <w:ilvl w:val="0"/>
          <w:numId w:val="55"/>
        </w:num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sidRPr="00CE76E2">
        <w:rPr>
          <w:rFonts w:ascii="Times New Roman" w:eastAsia="Times New Roman" w:hAnsi="Times New Roman"/>
          <w:noProof/>
          <w:sz w:val="28"/>
          <w:szCs w:val="28"/>
          <w:lang w:val="uk-UA" w:eastAsia="ru-RU"/>
        </w:rPr>
        <w:t xml:space="preserve">збільшення у навчальних закладах усіх типів рухової активності </w:t>
      </w:r>
      <w:r w:rsidRPr="00CE76E2">
        <w:rPr>
          <w:rFonts w:ascii="Times New Roman" w:eastAsia="Times New Roman" w:hAnsi="Times New Roman"/>
          <w:noProof/>
          <w:sz w:val="28"/>
          <w:szCs w:val="28"/>
          <w:lang w:val="uk-UA" w:eastAsia="ru-RU"/>
        </w:rPr>
        <w:br/>
        <w:t>(8 – 12 годин на тиждень) та виховання здорового підростаючого покоління шляхом широкого залучення батьків до фізичного виховання дітей і молоді;</w:t>
      </w:r>
    </w:p>
    <w:p w:rsidR="005E4786" w:rsidRPr="00CE76E2" w:rsidRDefault="005E4786" w:rsidP="005E4786">
      <w:pPr>
        <w:pStyle w:val="a8"/>
        <w:numPr>
          <w:ilvl w:val="0"/>
          <w:numId w:val="55"/>
        </w:num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sidRPr="00CE76E2">
        <w:rPr>
          <w:rFonts w:ascii="Times New Roman" w:eastAsia="Times New Roman" w:hAnsi="Times New Roman"/>
          <w:noProof/>
          <w:sz w:val="28"/>
          <w:szCs w:val="28"/>
          <w:lang w:val="uk-UA" w:eastAsia="ru-RU"/>
        </w:rPr>
        <w:t>82 спортивних змагань різного рівня та спортивної спрямованості;</w:t>
      </w:r>
    </w:p>
    <w:p w:rsidR="005E4786" w:rsidRPr="00CE76E2" w:rsidRDefault="005E4786" w:rsidP="005E4786">
      <w:pPr>
        <w:pStyle w:val="a8"/>
        <w:numPr>
          <w:ilvl w:val="0"/>
          <w:numId w:val="55"/>
        </w:num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sidRPr="00CE76E2">
        <w:rPr>
          <w:rFonts w:ascii="Times New Roman" w:eastAsia="Times New Roman" w:hAnsi="Times New Roman"/>
          <w:noProof/>
          <w:sz w:val="28"/>
          <w:szCs w:val="28"/>
          <w:lang w:val="uk-UA" w:eastAsia="ru-RU"/>
        </w:rPr>
        <w:t>поліпшення результатів виступів смортсменів Зеленодольської об’єднаної територіальної громади на обласних, всеукраїнських та міжнародних змаганнях;</w:t>
      </w:r>
    </w:p>
    <w:p w:rsidR="005E4786" w:rsidRPr="00CE76E2" w:rsidRDefault="005E4786" w:rsidP="005E4786">
      <w:pPr>
        <w:pStyle w:val="a8"/>
        <w:numPr>
          <w:ilvl w:val="0"/>
          <w:numId w:val="55"/>
        </w:num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sidRPr="00CE76E2">
        <w:rPr>
          <w:rFonts w:ascii="Times New Roman" w:eastAsia="Times New Roman" w:hAnsi="Times New Roman"/>
          <w:noProof/>
          <w:sz w:val="28"/>
          <w:szCs w:val="28"/>
          <w:lang w:val="uk-UA" w:eastAsia="ru-RU"/>
        </w:rPr>
        <w:t>введення в дію 1 спортивного майданчика у м.Зеленодольськ</w:t>
      </w:r>
    </w:p>
    <w:p w:rsidR="005E4786" w:rsidRPr="006F338D" w:rsidRDefault="005E4786" w:rsidP="005E4786">
      <w:pPr>
        <w:shd w:val="clear" w:color="auto" w:fill="FFFFFF"/>
        <w:tabs>
          <w:tab w:val="left" w:pos="142"/>
        </w:tabs>
        <w:spacing w:after="0" w:line="240" w:lineRule="auto"/>
        <w:ind w:firstLine="720"/>
        <w:jc w:val="both"/>
        <w:rPr>
          <w:rFonts w:ascii="Times New Roman" w:eastAsia="Times New Roman" w:hAnsi="Times New Roman"/>
          <w:noProof/>
          <w:sz w:val="28"/>
          <w:szCs w:val="28"/>
          <w:lang w:val="uk-UA" w:eastAsia="ru-RU"/>
        </w:rPr>
      </w:pPr>
    </w:p>
    <w:p w:rsidR="005E4786" w:rsidRPr="006F338D" w:rsidRDefault="005E4786" w:rsidP="005E4786">
      <w:pPr>
        <w:widowControl w:val="0"/>
        <w:shd w:val="clear" w:color="auto" w:fill="FFFFFF"/>
        <w:tabs>
          <w:tab w:val="left" w:pos="142"/>
        </w:tabs>
        <w:autoSpaceDE w:val="0"/>
        <w:autoSpaceDN w:val="0"/>
        <w:adjustRightInd w:val="0"/>
        <w:spacing w:after="0" w:line="240" w:lineRule="auto"/>
        <w:ind w:firstLine="709"/>
        <w:jc w:val="center"/>
        <w:rPr>
          <w:rFonts w:ascii="Times New Roman" w:eastAsia="Times New Roman" w:hAnsi="Times New Roman"/>
          <w:b/>
          <w:noProof/>
          <w:sz w:val="28"/>
          <w:szCs w:val="28"/>
          <w:lang w:val="uk-UA" w:eastAsia="uk-UA"/>
        </w:rPr>
      </w:pPr>
    </w:p>
    <w:p w:rsidR="005E4786" w:rsidRPr="00EC5411" w:rsidRDefault="005E4786" w:rsidP="005E4786">
      <w:pPr>
        <w:widowControl w:val="0"/>
        <w:shd w:val="clear" w:color="auto" w:fill="FFFFFF"/>
        <w:tabs>
          <w:tab w:val="left" w:pos="142"/>
        </w:tabs>
        <w:autoSpaceDE w:val="0"/>
        <w:autoSpaceDN w:val="0"/>
        <w:adjustRightInd w:val="0"/>
        <w:spacing w:after="0" w:line="240" w:lineRule="auto"/>
        <w:ind w:firstLine="709"/>
        <w:jc w:val="center"/>
        <w:rPr>
          <w:rFonts w:ascii="Times New Roman" w:eastAsia="Times New Roman" w:hAnsi="Times New Roman"/>
          <w:b/>
          <w:noProof/>
          <w:sz w:val="28"/>
          <w:szCs w:val="28"/>
          <w:lang w:val="uk-UA" w:eastAsia="uk-UA"/>
        </w:rPr>
      </w:pPr>
      <w:r w:rsidRPr="006F338D">
        <w:rPr>
          <w:rFonts w:ascii="Times New Roman" w:eastAsia="Times New Roman" w:hAnsi="Times New Roman"/>
          <w:b/>
          <w:noProof/>
          <w:sz w:val="28"/>
          <w:szCs w:val="28"/>
          <w:lang w:val="uk-UA" w:eastAsia="uk-UA"/>
        </w:rPr>
        <w:t xml:space="preserve">3.11. Захист прав і свобод громадян, забезпечення </w:t>
      </w:r>
      <w:r w:rsidRPr="00EC5411">
        <w:rPr>
          <w:rFonts w:ascii="Times New Roman" w:eastAsia="Times New Roman" w:hAnsi="Times New Roman"/>
          <w:b/>
          <w:noProof/>
          <w:sz w:val="28"/>
          <w:szCs w:val="28"/>
          <w:lang w:val="uk-UA" w:eastAsia="uk-UA"/>
        </w:rPr>
        <w:t>законності та правопорядку</w:t>
      </w:r>
    </w:p>
    <w:p w:rsidR="005E4786" w:rsidRPr="00EC5411" w:rsidRDefault="005E4786" w:rsidP="005E4786">
      <w:pPr>
        <w:widowControl w:val="0"/>
        <w:shd w:val="clear" w:color="auto" w:fill="FFFFFF"/>
        <w:tabs>
          <w:tab w:val="left" w:pos="142"/>
        </w:tabs>
        <w:autoSpaceDE w:val="0"/>
        <w:autoSpaceDN w:val="0"/>
        <w:adjustRightInd w:val="0"/>
        <w:spacing w:after="0" w:line="240" w:lineRule="auto"/>
        <w:ind w:firstLine="709"/>
        <w:jc w:val="both"/>
        <w:rPr>
          <w:rFonts w:ascii="Times New Roman" w:eastAsia="Times New Roman" w:hAnsi="Times New Roman"/>
          <w:b/>
          <w:noProof/>
          <w:sz w:val="20"/>
          <w:szCs w:val="20"/>
          <w:lang w:val="uk-UA" w:eastAsia="uk-UA"/>
        </w:rPr>
      </w:pPr>
    </w:p>
    <w:p w:rsidR="005E4786" w:rsidRPr="006F338D" w:rsidRDefault="005E4786" w:rsidP="005E4786">
      <w:pPr>
        <w:widowControl w:val="0"/>
        <w:shd w:val="clear" w:color="auto" w:fill="FFFFFF"/>
        <w:tabs>
          <w:tab w:val="left" w:pos="142"/>
        </w:tabs>
        <w:autoSpaceDE w:val="0"/>
        <w:autoSpaceDN w:val="0"/>
        <w:adjustRightInd w:val="0"/>
        <w:spacing w:after="0" w:line="240" w:lineRule="auto"/>
        <w:ind w:firstLine="709"/>
        <w:jc w:val="both"/>
        <w:rPr>
          <w:rFonts w:ascii="Times New Roman" w:eastAsia="Times New Roman" w:hAnsi="Times New Roman"/>
          <w:b/>
          <w:noProof/>
          <w:sz w:val="28"/>
          <w:szCs w:val="28"/>
          <w:lang w:val="uk-UA" w:eastAsia="uk-UA"/>
        </w:rPr>
      </w:pPr>
      <w:r w:rsidRPr="006F338D">
        <w:rPr>
          <w:rFonts w:ascii="Times New Roman" w:eastAsia="Times New Roman" w:hAnsi="Times New Roman"/>
          <w:b/>
          <w:noProof/>
          <w:sz w:val="28"/>
          <w:szCs w:val="28"/>
          <w:lang w:val="uk-UA" w:eastAsia="uk-UA"/>
        </w:rPr>
        <w:t>Актуальні питання:</w:t>
      </w:r>
    </w:p>
    <w:p w:rsidR="005E4786" w:rsidRPr="006F338D" w:rsidRDefault="005E4786" w:rsidP="005E4786">
      <w:pPr>
        <w:shd w:val="clear" w:color="auto" w:fill="FFFFFF"/>
        <w:tabs>
          <w:tab w:val="left" w:pos="142"/>
        </w:tabs>
        <w:spacing w:after="0" w:line="240" w:lineRule="auto"/>
        <w:ind w:firstLine="709"/>
        <w:jc w:val="both"/>
        <w:rPr>
          <w:rFonts w:ascii="Times New Roman" w:eastAsia="Times New Roman" w:hAnsi="Times New Roman"/>
          <w:noProof/>
          <w:color w:val="000000"/>
          <w:spacing w:val="2"/>
          <w:sz w:val="28"/>
          <w:szCs w:val="28"/>
          <w:lang w:val="uk-UA" w:eastAsia="ru-RU"/>
        </w:rPr>
      </w:pPr>
      <w:r w:rsidRPr="006F338D">
        <w:rPr>
          <w:rFonts w:ascii="Times New Roman" w:eastAsia="Times New Roman" w:hAnsi="Times New Roman"/>
          <w:noProof/>
          <w:color w:val="000000"/>
          <w:spacing w:val="2"/>
          <w:sz w:val="28"/>
          <w:szCs w:val="28"/>
          <w:lang w:val="uk-UA" w:eastAsia="ru-RU"/>
        </w:rPr>
        <w:t>удосконалення форм і методів профілактики правопорушень та підвищення ефективності оперативно-розшукових заходів;</w:t>
      </w:r>
    </w:p>
    <w:p w:rsidR="005E4786" w:rsidRPr="005E4786" w:rsidRDefault="005E4786" w:rsidP="005E4786">
      <w:pPr>
        <w:shd w:val="clear" w:color="auto" w:fill="FFFFFF"/>
        <w:tabs>
          <w:tab w:val="left" w:pos="142"/>
        </w:tabs>
        <w:spacing w:after="0" w:line="240" w:lineRule="auto"/>
        <w:ind w:firstLine="650"/>
        <w:jc w:val="both"/>
        <w:rPr>
          <w:rFonts w:ascii="Times New Roman" w:eastAsia="Times New Roman" w:hAnsi="Times New Roman"/>
          <w:noProof/>
          <w:color w:val="000000"/>
          <w:sz w:val="28"/>
          <w:szCs w:val="28"/>
          <w:lang w:val="uk-UA" w:eastAsia="ru-RU"/>
        </w:rPr>
      </w:pPr>
      <w:r w:rsidRPr="006F338D">
        <w:rPr>
          <w:rFonts w:ascii="Times New Roman" w:eastAsia="Times New Roman" w:hAnsi="Times New Roman"/>
          <w:noProof/>
          <w:color w:val="000000"/>
          <w:sz w:val="28"/>
          <w:szCs w:val="28"/>
          <w:lang w:val="uk-UA" w:eastAsia="ru-RU"/>
        </w:rPr>
        <w:t>сприяння підвищенню ефективності діяльності правоохоронних органів щодо захисту прав і свобод людини.</w:t>
      </w:r>
    </w:p>
    <w:p w:rsidR="005E4786" w:rsidRPr="005E4786" w:rsidRDefault="005E4786" w:rsidP="005E4786">
      <w:pPr>
        <w:shd w:val="clear" w:color="auto" w:fill="FFFFFF"/>
        <w:tabs>
          <w:tab w:val="left" w:pos="142"/>
        </w:tabs>
        <w:spacing w:after="0" w:line="240" w:lineRule="auto"/>
        <w:ind w:firstLine="650"/>
        <w:jc w:val="both"/>
        <w:rPr>
          <w:rFonts w:ascii="Times New Roman" w:eastAsia="Times New Roman" w:hAnsi="Times New Roman"/>
          <w:noProof/>
          <w:color w:val="000000"/>
          <w:sz w:val="28"/>
          <w:szCs w:val="28"/>
          <w:lang w:val="uk-UA" w:eastAsia="ru-RU"/>
        </w:rPr>
      </w:pPr>
      <w:r w:rsidRPr="006F338D">
        <w:rPr>
          <w:rFonts w:ascii="Times New Roman" w:eastAsia="Times New Roman" w:hAnsi="Times New Roman"/>
          <w:b/>
          <w:noProof/>
          <w:color w:val="000000"/>
          <w:sz w:val="28"/>
          <w:szCs w:val="28"/>
          <w:lang w:val="uk-UA" w:eastAsia="ru-RU"/>
        </w:rPr>
        <w:t xml:space="preserve">Головна мета: </w:t>
      </w:r>
      <w:r w:rsidRPr="006F338D">
        <w:rPr>
          <w:rFonts w:ascii="Times New Roman" w:eastAsia="Times New Roman" w:hAnsi="Times New Roman"/>
          <w:noProof/>
          <w:color w:val="000000"/>
          <w:sz w:val="28"/>
          <w:szCs w:val="28"/>
          <w:lang w:val="uk-UA" w:eastAsia="ru-RU"/>
        </w:rPr>
        <w:t>протидія злочинності та усунення причин і умов, що спричинили вчинення протиправних дій, захист прав та свобод людини.</w:t>
      </w:r>
    </w:p>
    <w:p w:rsidR="005E4786" w:rsidRPr="006F338D" w:rsidRDefault="005E4786" w:rsidP="005E4786">
      <w:pPr>
        <w:widowControl w:val="0"/>
        <w:shd w:val="clear" w:color="auto" w:fill="FFFFFF"/>
        <w:tabs>
          <w:tab w:val="left" w:pos="142"/>
        </w:tabs>
        <w:autoSpaceDE w:val="0"/>
        <w:autoSpaceDN w:val="0"/>
        <w:adjustRightInd w:val="0"/>
        <w:spacing w:after="0" w:line="240" w:lineRule="auto"/>
        <w:ind w:firstLine="709"/>
        <w:jc w:val="both"/>
        <w:rPr>
          <w:rFonts w:ascii="Times New Roman" w:eastAsia="Times New Roman" w:hAnsi="Times New Roman"/>
          <w:b/>
          <w:noProof/>
          <w:sz w:val="28"/>
          <w:szCs w:val="28"/>
          <w:lang w:val="uk-UA" w:eastAsia="uk-UA"/>
        </w:rPr>
      </w:pPr>
      <w:r w:rsidRPr="006F338D">
        <w:rPr>
          <w:rFonts w:ascii="Times New Roman" w:eastAsia="Times New Roman" w:hAnsi="Times New Roman"/>
          <w:b/>
          <w:noProof/>
          <w:sz w:val="28"/>
          <w:szCs w:val="28"/>
          <w:lang w:val="uk-UA" w:eastAsia="uk-UA"/>
        </w:rPr>
        <w:t>Основні завдання:</w:t>
      </w:r>
    </w:p>
    <w:p w:rsidR="005E4786" w:rsidRPr="00CE76E2" w:rsidRDefault="005E4786" w:rsidP="005E4786">
      <w:pPr>
        <w:pStyle w:val="a8"/>
        <w:numPr>
          <w:ilvl w:val="0"/>
          <w:numId w:val="56"/>
        </w:numPr>
        <w:shd w:val="clear" w:color="auto" w:fill="FFFFFF"/>
        <w:tabs>
          <w:tab w:val="left" w:pos="142"/>
        </w:tabs>
        <w:spacing w:after="0" w:line="240" w:lineRule="auto"/>
        <w:jc w:val="both"/>
        <w:rPr>
          <w:rFonts w:ascii="Times New Roman" w:eastAsia="Times New Roman" w:hAnsi="Times New Roman"/>
          <w:noProof/>
          <w:color w:val="000000"/>
          <w:spacing w:val="2"/>
          <w:sz w:val="28"/>
          <w:szCs w:val="28"/>
          <w:lang w:val="uk-UA" w:eastAsia="ru-RU"/>
        </w:rPr>
      </w:pPr>
      <w:r w:rsidRPr="00CE76E2">
        <w:rPr>
          <w:rFonts w:ascii="Times New Roman" w:eastAsia="Times New Roman" w:hAnsi="Times New Roman"/>
          <w:noProof/>
          <w:color w:val="000000"/>
          <w:spacing w:val="2"/>
          <w:sz w:val="28"/>
          <w:szCs w:val="28"/>
          <w:lang w:val="uk-UA" w:eastAsia="ru-RU"/>
        </w:rPr>
        <w:t>організація забезпечення профілактики правопорушень;</w:t>
      </w:r>
    </w:p>
    <w:p w:rsidR="005E4786" w:rsidRPr="00CE76E2" w:rsidRDefault="005E4786" w:rsidP="005E4786">
      <w:pPr>
        <w:pStyle w:val="a8"/>
        <w:numPr>
          <w:ilvl w:val="0"/>
          <w:numId w:val="56"/>
        </w:numPr>
        <w:shd w:val="clear" w:color="auto" w:fill="FFFFFF"/>
        <w:tabs>
          <w:tab w:val="left" w:pos="142"/>
        </w:tabs>
        <w:spacing w:after="0" w:line="240" w:lineRule="auto"/>
        <w:jc w:val="both"/>
        <w:rPr>
          <w:rFonts w:ascii="Times New Roman" w:eastAsia="Times New Roman" w:hAnsi="Times New Roman"/>
          <w:noProof/>
          <w:color w:val="000000"/>
          <w:spacing w:val="2"/>
          <w:sz w:val="28"/>
          <w:szCs w:val="28"/>
          <w:lang w:val="uk-UA" w:eastAsia="ru-RU"/>
        </w:rPr>
      </w:pPr>
      <w:r w:rsidRPr="00CE76E2">
        <w:rPr>
          <w:rFonts w:ascii="Times New Roman" w:eastAsia="Times New Roman" w:hAnsi="Times New Roman"/>
          <w:noProof/>
          <w:color w:val="000000"/>
          <w:spacing w:val="2"/>
          <w:sz w:val="28"/>
          <w:szCs w:val="28"/>
          <w:lang w:val="uk-UA" w:eastAsia="ru-RU"/>
        </w:rPr>
        <w:t>недопущення терористичних проявів та забезпечення безпеки населення;</w:t>
      </w:r>
    </w:p>
    <w:p w:rsidR="005E4786" w:rsidRPr="00CE76E2" w:rsidRDefault="005E4786" w:rsidP="005E4786">
      <w:pPr>
        <w:pStyle w:val="a8"/>
        <w:numPr>
          <w:ilvl w:val="0"/>
          <w:numId w:val="56"/>
        </w:numPr>
        <w:shd w:val="clear" w:color="auto" w:fill="FFFFFF"/>
        <w:tabs>
          <w:tab w:val="left" w:pos="142"/>
        </w:tabs>
        <w:spacing w:after="0" w:line="240" w:lineRule="auto"/>
        <w:jc w:val="both"/>
        <w:rPr>
          <w:rFonts w:ascii="Times New Roman" w:eastAsia="Times New Roman" w:hAnsi="Times New Roman"/>
          <w:noProof/>
          <w:color w:val="000000"/>
          <w:spacing w:val="2"/>
          <w:sz w:val="28"/>
          <w:szCs w:val="28"/>
          <w:lang w:val="uk-UA" w:eastAsia="ru-RU"/>
        </w:rPr>
      </w:pPr>
      <w:r w:rsidRPr="00CE76E2">
        <w:rPr>
          <w:rFonts w:ascii="Times New Roman" w:eastAsia="Times New Roman" w:hAnsi="Times New Roman"/>
          <w:noProof/>
          <w:color w:val="000000"/>
          <w:spacing w:val="2"/>
          <w:sz w:val="28"/>
          <w:szCs w:val="28"/>
          <w:lang w:val="uk-UA" w:eastAsia="ru-RU"/>
        </w:rPr>
        <w:t>запобігання порушень громадського порядку й ослаблення дії криміногенних факторів;</w:t>
      </w:r>
    </w:p>
    <w:p w:rsidR="005E4786" w:rsidRPr="00CE76E2" w:rsidRDefault="005E4786" w:rsidP="005E4786">
      <w:pPr>
        <w:pStyle w:val="a8"/>
        <w:numPr>
          <w:ilvl w:val="0"/>
          <w:numId w:val="56"/>
        </w:numPr>
        <w:shd w:val="clear" w:color="auto" w:fill="FFFFFF"/>
        <w:tabs>
          <w:tab w:val="left" w:pos="142"/>
        </w:tabs>
        <w:spacing w:after="0" w:line="240" w:lineRule="auto"/>
        <w:jc w:val="both"/>
        <w:rPr>
          <w:rFonts w:ascii="Times New Roman" w:eastAsia="Times New Roman" w:hAnsi="Times New Roman"/>
          <w:noProof/>
          <w:color w:val="000000"/>
          <w:spacing w:val="2"/>
          <w:sz w:val="28"/>
          <w:szCs w:val="28"/>
          <w:lang w:val="uk-UA" w:eastAsia="ru-RU"/>
        </w:rPr>
      </w:pPr>
      <w:r w:rsidRPr="00CE76E2">
        <w:rPr>
          <w:rFonts w:ascii="Times New Roman" w:eastAsia="Times New Roman" w:hAnsi="Times New Roman"/>
          <w:noProof/>
          <w:color w:val="000000"/>
          <w:spacing w:val="2"/>
          <w:sz w:val="28"/>
          <w:szCs w:val="28"/>
          <w:lang w:val="uk-UA" w:eastAsia="ru-RU"/>
        </w:rPr>
        <w:t>профілактика та недопущення підліткової злочинності;</w:t>
      </w:r>
    </w:p>
    <w:p w:rsidR="005E4786" w:rsidRPr="00CE76E2" w:rsidRDefault="005E4786" w:rsidP="005E4786">
      <w:pPr>
        <w:pStyle w:val="a8"/>
        <w:numPr>
          <w:ilvl w:val="0"/>
          <w:numId w:val="56"/>
        </w:numPr>
        <w:shd w:val="clear" w:color="auto" w:fill="FFFFFF"/>
        <w:tabs>
          <w:tab w:val="left" w:pos="142"/>
        </w:tabs>
        <w:spacing w:after="0" w:line="240" w:lineRule="auto"/>
        <w:jc w:val="both"/>
        <w:rPr>
          <w:rFonts w:ascii="Times New Roman" w:eastAsia="Times New Roman" w:hAnsi="Times New Roman"/>
          <w:noProof/>
          <w:color w:val="000000"/>
          <w:spacing w:val="2"/>
          <w:sz w:val="28"/>
          <w:szCs w:val="28"/>
          <w:lang w:val="uk-UA" w:eastAsia="ru-RU"/>
        </w:rPr>
      </w:pPr>
      <w:r w:rsidRPr="00CE76E2">
        <w:rPr>
          <w:rFonts w:ascii="Times New Roman" w:eastAsia="Times New Roman" w:hAnsi="Times New Roman"/>
          <w:noProof/>
          <w:color w:val="000000"/>
          <w:spacing w:val="2"/>
          <w:sz w:val="28"/>
          <w:szCs w:val="28"/>
          <w:lang w:val="uk-UA" w:eastAsia="ru-RU"/>
        </w:rPr>
        <w:t>застосування нових форм і методів профілактики правопорушень на автошляхах, підвищення рівня дорожньої дисципліни;</w:t>
      </w:r>
    </w:p>
    <w:p w:rsidR="005E4786" w:rsidRPr="00CE76E2" w:rsidRDefault="005E4786" w:rsidP="005E4786">
      <w:pPr>
        <w:pStyle w:val="a8"/>
        <w:numPr>
          <w:ilvl w:val="0"/>
          <w:numId w:val="56"/>
        </w:numPr>
        <w:shd w:val="clear" w:color="auto" w:fill="FFFFFF"/>
        <w:tabs>
          <w:tab w:val="left" w:pos="142"/>
        </w:tabs>
        <w:spacing w:after="0" w:line="240" w:lineRule="auto"/>
        <w:jc w:val="both"/>
        <w:rPr>
          <w:rFonts w:ascii="Times New Roman" w:eastAsia="Times New Roman" w:hAnsi="Times New Roman"/>
          <w:color w:val="000000"/>
          <w:spacing w:val="2"/>
          <w:sz w:val="28"/>
          <w:szCs w:val="28"/>
          <w:lang w:eastAsia="ru-RU"/>
        </w:rPr>
      </w:pPr>
      <w:r w:rsidRPr="00CE76E2">
        <w:rPr>
          <w:rFonts w:ascii="Times New Roman" w:eastAsia="Times New Roman" w:hAnsi="Times New Roman"/>
          <w:color w:val="000000"/>
          <w:spacing w:val="2"/>
          <w:sz w:val="28"/>
          <w:szCs w:val="28"/>
          <w:lang w:eastAsia="ru-RU"/>
        </w:rPr>
        <w:t>інформаційно-аналітичне та матеріально-технічне забезпечення профілактичної діяльності, форм і методів профілактики правопорушень;</w:t>
      </w:r>
    </w:p>
    <w:p w:rsidR="005E4786" w:rsidRPr="005E4786" w:rsidRDefault="005E4786" w:rsidP="005E4786">
      <w:pPr>
        <w:pStyle w:val="a8"/>
        <w:numPr>
          <w:ilvl w:val="0"/>
          <w:numId w:val="56"/>
        </w:numPr>
        <w:shd w:val="clear" w:color="auto" w:fill="FFFFFF"/>
        <w:tabs>
          <w:tab w:val="left" w:pos="142"/>
        </w:tabs>
        <w:spacing w:after="0" w:line="240" w:lineRule="auto"/>
        <w:jc w:val="both"/>
        <w:rPr>
          <w:rFonts w:ascii="Times New Roman" w:eastAsia="Times New Roman" w:hAnsi="Times New Roman"/>
          <w:color w:val="000000"/>
          <w:spacing w:val="2"/>
          <w:sz w:val="28"/>
          <w:szCs w:val="28"/>
          <w:lang w:eastAsia="ru-RU"/>
        </w:rPr>
      </w:pPr>
      <w:r w:rsidRPr="00CE76E2">
        <w:rPr>
          <w:rFonts w:ascii="Times New Roman" w:eastAsia="Times New Roman" w:hAnsi="Times New Roman"/>
          <w:color w:val="000000"/>
          <w:spacing w:val="2"/>
          <w:sz w:val="28"/>
          <w:szCs w:val="28"/>
          <w:lang w:eastAsia="ru-RU"/>
        </w:rPr>
        <w:t>підвищення ефективності оперативно-розшукових заходів у сфері протидії злочинності та корупції.</w:t>
      </w:r>
    </w:p>
    <w:p w:rsidR="005E4786" w:rsidRPr="005E4786" w:rsidRDefault="005E4786" w:rsidP="005E4786">
      <w:pPr>
        <w:shd w:val="clear" w:color="auto" w:fill="FFFFFF"/>
        <w:tabs>
          <w:tab w:val="left" w:pos="142"/>
        </w:tabs>
        <w:spacing w:after="0" w:line="240" w:lineRule="auto"/>
        <w:ind w:firstLine="709"/>
        <w:jc w:val="both"/>
        <w:rPr>
          <w:rFonts w:ascii="Times New Roman" w:eastAsia="Times New Roman" w:hAnsi="Times New Roman"/>
          <w:b/>
          <w:bCs/>
          <w:sz w:val="28"/>
          <w:szCs w:val="28"/>
          <w:lang w:val="uk-UA" w:eastAsia="ru-RU"/>
        </w:rPr>
      </w:pPr>
      <w:r w:rsidRPr="006F338D">
        <w:rPr>
          <w:rFonts w:ascii="Times New Roman" w:eastAsia="Times New Roman" w:hAnsi="Times New Roman"/>
          <w:b/>
          <w:bCs/>
          <w:sz w:val="28"/>
          <w:szCs w:val="28"/>
          <w:lang w:eastAsia="ru-RU"/>
        </w:rPr>
        <w:t>Критерії досягнення:</w:t>
      </w:r>
    </w:p>
    <w:p w:rsidR="005E4786" w:rsidRPr="00CE76E2" w:rsidRDefault="005E4786" w:rsidP="005E4786">
      <w:pPr>
        <w:pStyle w:val="a8"/>
        <w:numPr>
          <w:ilvl w:val="0"/>
          <w:numId w:val="57"/>
        </w:numPr>
        <w:shd w:val="clear" w:color="auto" w:fill="FFFFFF"/>
        <w:tabs>
          <w:tab w:val="left" w:pos="142"/>
        </w:tabs>
        <w:spacing w:after="0" w:line="240" w:lineRule="auto"/>
        <w:jc w:val="both"/>
        <w:rPr>
          <w:rFonts w:ascii="Times New Roman" w:eastAsia="Times New Roman" w:hAnsi="Times New Roman"/>
          <w:color w:val="000000"/>
          <w:spacing w:val="2"/>
          <w:sz w:val="28"/>
          <w:szCs w:val="28"/>
          <w:lang w:eastAsia="ru-RU"/>
        </w:rPr>
      </w:pPr>
      <w:r w:rsidRPr="00CE76E2">
        <w:rPr>
          <w:rFonts w:ascii="Times New Roman" w:eastAsia="Times New Roman" w:hAnsi="Times New Roman"/>
          <w:bCs/>
          <w:sz w:val="28"/>
          <w:szCs w:val="28"/>
          <w:lang w:eastAsia="ru-RU"/>
        </w:rPr>
        <w:t xml:space="preserve">зменшення кількості скоєних правопорушень </w:t>
      </w:r>
      <w:r w:rsidRPr="00CE76E2">
        <w:rPr>
          <w:rFonts w:ascii="Times New Roman" w:eastAsia="Times New Roman" w:hAnsi="Times New Roman"/>
          <w:bCs/>
          <w:sz w:val="28"/>
          <w:szCs w:val="28"/>
          <w:lang w:val="uk-UA" w:eastAsia="ru-RU"/>
        </w:rPr>
        <w:t>по Зеленодольській об’єднаній територіальній громаді</w:t>
      </w:r>
      <w:r w:rsidRPr="00CE76E2">
        <w:rPr>
          <w:rFonts w:ascii="Times New Roman" w:eastAsia="Times New Roman" w:hAnsi="Times New Roman"/>
          <w:bCs/>
          <w:sz w:val="28"/>
          <w:szCs w:val="28"/>
          <w:lang w:eastAsia="ru-RU"/>
        </w:rPr>
        <w:t>;</w:t>
      </w:r>
    </w:p>
    <w:p w:rsidR="005E4786" w:rsidRPr="00CE76E2" w:rsidRDefault="005E4786" w:rsidP="005E4786">
      <w:pPr>
        <w:pStyle w:val="a8"/>
        <w:numPr>
          <w:ilvl w:val="0"/>
          <w:numId w:val="57"/>
        </w:numPr>
        <w:shd w:val="clear" w:color="auto" w:fill="FFFFFF"/>
        <w:tabs>
          <w:tab w:val="left" w:pos="142"/>
        </w:tabs>
        <w:spacing w:after="0" w:line="240" w:lineRule="auto"/>
        <w:ind w:right="24"/>
        <w:jc w:val="both"/>
        <w:rPr>
          <w:rFonts w:ascii="Times New Roman" w:eastAsia="Times New Roman" w:hAnsi="Times New Roman"/>
          <w:noProof/>
          <w:color w:val="000000"/>
          <w:sz w:val="28"/>
          <w:szCs w:val="28"/>
          <w:lang w:val="uk-UA" w:eastAsia="ru-RU"/>
        </w:rPr>
      </w:pPr>
      <w:r w:rsidRPr="00CE76E2">
        <w:rPr>
          <w:rFonts w:ascii="Times New Roman" w:eastAsia="Times New Roman" w:hAnsi="Times New Roman"/>
          <w:noProof/>
          <w:color w:val="000000"/>
          <w:sz w:val="28"/>
          <w:szCs w:val="28"/>
          <w:lang w:val="uk-UA" w:eastAsia="ru-RU"/>
        </w:rPr>
        <w:t>екстрене реагування на факти бездоглядності дітей, у тому числі здійснення профілактичної роботи з неблагополучними сім’ями, для недопущення втягнення дітей у протиправну діяльність.</w:t>
      </w:r>
    </w:p>
    <w:p w:rsidR="005E4786" w:rsidRPr="006F338D" w:rsidRDefault="005E4786" w:rsidP="005E4786">
      <w:pPr>
        <w:shd w:val="clear" w:color="auto" w:fill="FFFFFF"/>
        <w:tabs>
          <w:tab w:val="left" w:pos="142"/>
        </w:tabs>
        <w:spacing w:after="0" w:line="240" w:lineRule="auto"/>
        <w:ind w:right="24" w:firstLine="650"/>
        <w:jc w:val="both"/>
        <w:rPr>
          <w:rFonts w:ascii="Times New Roman" w:eastAsia="Times New Roman" w:hAnsi="Times New Roman"/>
          <w:noProof/>
          <w:color w:val="000000"/>
          <w:sz w:val="24"/>
          <w:szCs w:val="24"/>
          <w:lang w:val="uk-UA" w:eastAsia="ru-RU"/>
        </w:rPr>
      </w:pPr>
    </w:p>
    <w:p w:rsidR="005E4786" w:rsidRPr="006F338D" w:rsidRDefault="005E4786" w:rsidP="005E4786">
      <w:pPr>
        <w:shd w:val="clear" w:color="auto" w:fill="FFFFFF"/>
        <w:tabs>
          <w:tab w:val="left" w:pos="142"/>
          <w:tab w:val="left" w:pos="756"/>
          <w:tab w:val="left" w:pos="8829"/>
        </w:tabs>
        <w:spacing w:after="0" w:line="240" w:lineRule="auto"/>
        <w:jc w:val="center"/>
        <w:rPr>
          <w:rFonts w:ascii="Times New Roman" w:eastAsia="Times New Roman" w:hAnsi="Times New Roman"/>
          <w:b/>
          <w:noProof/>
          <w:color w:val="000000"/>
          <w:sz w:val="28"/>
          <w:szCs w:val="24"/>
          <w:u w:val="single"/>
          <w:lang w:val="uk-UA" w:eastAsia="ru-RU"/>
        </w:rPr>
      </w:pPr>
      <w:r w:rsidRPr="006F338D">
        <w:rPr>
          <w:rFonts w:ascii="Times New Roman" w:eastAsia="Times New Roman" w:hAnsi="Times New Roman"/>
          <w:b/>
          <w:noProof/>
          <w:color w:val="000000"/>
          <w:sz w:val="28"/>
          <w:szCs w:val="24"/>
          <w:u w:val="single"/>
          <w:lang w:val="uk-UA" w:eastAsia="ru-RU"/>
        </w:rPr>
        <w:t>3.12.</w:t>
      </w:r>
      <w:r w:rsidRPr="006F338D">
        <w:rPr>
          <w:rFonts w:ascii="Times New Roman" w:eastAsia="Times New Roman" w:hAnsi="Times New Roman"/>
          <w:b/>
          <w:i/>
          <w:noProof/>
          <w:color w:val="000000"/>
          <w:sz w:val="28"/>
          <w:szCs w:val="24"/>
          <w:u w:val="single"/>
          <w:lang w:val="uk-UA" w:eastAsia="ru-RU"/>
        </w:rPr>
        <w:t xml:space="preserve"> </w:t>
      </w:r>
      <w:r w:rsidRPr="006F338D">
        <w:rPr>
          <w:rFonts w:ascii="Times New Roman" w:eastAsia="Times New Roman" w:hAnsi="Times New Roman"/>
          <w:b/>
          <w:noProof/>
          <w:color w:val="000000"/>
          <w:sz w:val="28"/>
          <w:szCs w:val="24"/>
          <w:u w:val="single"/>
          <w:lang w:val="uk-UA" w:eastAsia="ru-RU"/>
        </w:rPr>
        <w:t>Охорона навколишнього природного середовища</w:t>
      </w:r>
    </w:p>
    <w:p w:rsidR="005E4786" w:rsidRPr="006F338D" w:rsidRDefault="005E4786" w:rsidP="005E4786">
      <w:pPr>
        <w:shd w:val="clear" w:color="auto" w:fill="FFFFFF"/>
        <w:tabs>
          <w:tab w:val="left" w:pos="142"/>
        </w:tabs>
        <w:spacing w:after="0" w:line="240" w:lineRule="auto"/>
        <w:ind w:firstLine="709"/>
        <w:jc w:val="both"/>
        <w:rPr>
          <w:rFonts w:ascii="Times New Roman" w:eastAsia="Times New Roman" w:hAnsi="Times New Roman"/>
          <w:b/>
          <w:noProof/>
          <w:sz w:val="28"/>
          <w:szCs w:val="28"/>
          <w:lang w:val="uk-UA" w:eastAsia="ru-RU"/>
        </w:rPr>
      </w:pPr>
      <w:r w:rsidRPr="006F338D">
        <w:rPr>
          <w:rFonts w:ascii="Times New Roman" w:eastAsia="Times New Roman" w:hAnsi="Times New Roman"/>
          <w:b/>
          <w:noProof/>
          <w:sz w:val="28"/>
          <w:szCs w:val="28"/>
          <w:lang w:val="uk-UA" w:eastAsia="ru-RU"/>
        </w:rPr>
        <w:lastRenderedPageBreak/>
        <w:t>Актуальні питання:</w:t>
      </w:r>
    </w:p>
    <w:p w:rsidR="005E4786" w:rsidRPr="006F338D" w:rsidRDefault="005E4786" w:rsidP="005E4786">
      <w:pPr>
        <w:shd w:val="clear" w:color="auto" w:fill="FFFFFF"/>
        <w:tabs>
          <w:tab w:val="left" w:pos="142"/>
        </w:tabs>
        <w:spacing w:after="0" w:line="240" w:lineRule="auto"/>
        <w:ind w:firstLine="709"/>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зменшення надходжень шкідливих забруднюючих речовин у довкілля;</w:t>
      </w:r>
    </w:p>
    <w:p w:rsidR="005E4786" w:rsidRPr="006F338D" w:rsidRDefault="005E4786" w:rsidP="005E4786">
      <w:pPr>
        <w:shd w:val="clear" w:color="auto" w:fill="FFFFFF"/>
        <w:tabs>
          <w:tab w:val="left" w:pos="142"/>
        </w:tabs>
        <w:spacing w:after="0" w:line="240" w:lineRule="auto"/>
        <w:ind w:firstLine="709"/>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збереження природних ландшафтів, ресурсів тваринного та рослинного світу;</w:t>
      </w:r>
    </w:p>
    <w:p w:rsidR="005E4786" w:rsidRPr="006F338D" w:rsidRDefault="005E4786" w:rsidP="005E4786">
      <w:pPr>
        <w:shd w:val="clear" w:color="auto" w:fill="FFFFFF"/>
        <w:tabs>
          <w:tab w:val="left" w:pos="142"/>
        </w:tabs>
        <w:spacing w:after="0" w:line="240" w:lineRule="auto"/>
        <w:ind w:firstLine="709"/>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створення безпечних умов для життєдіяльності населення.</w:t>
      </w:r>
    </w:p>
    <w:p w:rsidR="005E4786" w:rsidRPr="006F338D" w:rsidRDefault="005E4786" w:rsidP="005E4786">
      <w:pPr>
        <w:widowControl w:val="0"/>
        <w:shd w:val="clear" w:color="auto" w:fill="FFFFFF"/>
        <w:tabs>
          <w:tab w:val="left" w:pos="142"/>
        </w:tabs>
        <w:spacing w:after="0" w:line="240" w:lineRule="auto"/>
        <w:ind w:firstLine="720"/>
        <w:jc w:val="both"/>
        <w:rPr>
          <w:rFonts w:ascii="Times New Roman" w:eastAsia="Times New Roman" w:hAnsi="Times New Roman"/>
          <w:noProof/>
          <w:sz w:val="28"/>
          <w:szCs w:val="28"/>
          <w:lang w:val="uk-UA" w:eastAsia="ru-RU"/>
        </w:rPr>
      </w:pPr>
      <w:r w:rsidRPr="006F338D">
        <w:rPr>
          <w:rFonts w:ascii="Times New Roman" w:eastAsia="Times New Roman" w:hAnsi="Times New Roman"/>
          <w:b/>
          <w:noProof/>
          <w:sz w:val="28"/>
          <w:szCs w:val="28"/>
          <w:lang w:val="uk-UA" w:eastAsia="ru-RU"/>
        </w:rPr>
        <w:t xml:space="preserve">Головна мета: </w:t>
      </w:r>
      <w:r w:rsidRPr="006F338D">
        <w:rPr>
          <w:rFonts w:ascii="Times New Roman" w:eastAsia="Times New Roman" w:hAnsi="Times New Roman"/>
          <w:noProof/>
          <w:sz w:val="28"/>
          <w:szCs w:val="28"/>
          <w:lang w:val="uk-UA" w:eastAsia="ru-RU"/>
        </w:rPr>
        <w:t>забезпечення екологічної безпеки шляхом запобігання й мінімізації негативного впливу людської діяльності на навколишнє природне середовище, раціонального використання і збереження природних ресурсів, перехід до сталого, екологічно збалансованого розвитку регіону.</w:t>
      </w:r>
    </w:p>
    <w:p w:rsidR="005E4786" w:rsidRPr="006F338D" w:rsidRDefault="005E4786" w:rsidP="005E4786">
      <w:pPr>
        <w:shd w:val="clear" w:color="auto" w:fill="FFFFFF"/>
        <w:tabs>
          <w:tab w:val="left" w:pos="142"/>
        </w:tabs>
        <w:spacing w:after="0" w:line="240" w:lineRule="auto"/>
        <w:ind w:firstLine="709"/>
        <w:rPr>
          <w:rFonts w:ascii="Times New Roman" w:eastAsia="Times New Roman" w:hAnsi="Times New Roman"/>
          <w:b/>
          <w:noProof/>
          <w:sz w:val="28"/>
          <w:szCs w:val="28"/>
          <w:lang w:val="uk-UA" w:eastAsia="ru-RU"/>
        </w:rPr>
      </w:pPr>
      <w:r w:rsidRPr="006F338D">
        <w:rPr>
          <w:rFonts w:ascii="Times New Roman" w:eastAsia="Times New Roman" w:hAnsi="Times New Roman"/>
          <w:b/>
          <w:noProof/>
          <w:sz w:val="28"/>
          <w:szCs w:val="28"/>
          <w:lang w:val="uk-UA" w:eastAsia="ru-RU"/>
        </w:rPr>
        <w:t>Задля досягнення головної мети Зеленодольською міською радою на 2016 рік затверджено Екологічну програму яка включає в себе наступні  основні завдання</w:t>
      </w:r>
    </w:p>
    <w:p w:rsidR="005E4786" w:rsidRPr="00CE76E2" w:rsidRDefault="005E4786" w:rsidP="005E4786">
      <w:pPr>
        <w:pStyle w:val="a8"/>
        <w:numPr>
          <w:ilvl w:val="0"/>
          <w:numId w:val="58"/>
        </w:numPr>
        <w:shd w:val="clear" w:color="auto" w:fill="FFFFFF"/>
        <w:tabs>
          <w:tab w:val="left" w:pos="142"/>
        </w:tabs>
        <w:autoSpaceDE w:val="0"/>
        <w:autoSpaceDN w:val="0"/>
        <w:adjustRightInd w:val="0"/>
        <w:spacing w:after="0" w:line="240" w:lineRule="auto"/>
        <w:jc w:val="both"/>
        <w:rPr>
          <w:rFonts w:ascii="Times New Roman" w:eastAsia="Times New Roman" w:hAnsi="Times New Roman"/>
          <w:bCs/>
          <w:noProof/>
          <w:sz w:val="28"/>
          <w:szCs w:val="28"/>
          <w:lang w:val="uk-UA" w:eastAsia="ru-RU"/>
        </w:rPr>
      </w:pPr>
      <w:r w:rsidRPr="00CE76E2">
        <w:rPr>
          <w:rFonts w:ascii="Times New Roman" w:eastAsia="Times New Roman" w:hAnsi="Times New Roman"/>
          <w:bCs/>
          <w:noProof/>
          <w:sz w:val="28"/>
          <w:szCs w:val="28"/>
          <w:lang w:val="uk-UA" w:eastAsia="ru-RU"/>
        </w:rPr>
        <w:t>-будівництво каналізаційної насосної станції в м.Зеленодольськ – 235,73 тис.грн</w:t>
      </w:r>
    </w:p>
    <w:p w:rsidR="005E4786" w:rsidRPr="00CE76E2" w:rsidRDefault="005E4786" w:rsidP="005E4786">
      <w:pPr>
        <w:pStyle w:val="a8"/>
        <w:numPr>
          <w:ilvl w:val="0"/>
          <w:numId w:val="58"/>
        </w:numPr>
        <w:shd w:val="clear" w:color="auto" w:fill="FFFFFF"/>
        <w:tabs>
          <w:tab w:val="left" w:pos="142"/>
        </w:tabs>
        <w:autoSpaceDE w:val="0"/>
        <w:autoSpaceDN w:val="0"/>
        <w:adjustRightInd w:val="0"/>
        <w:spacing w:after="0" w:line="240" w:lineRule="auto"/>
        <w:jc w:val="both"/>
        <w:rPr>
          <w:rFonts w:ascii="Times New Roman" w:eastAsia="Times New Roman" w:hAnsi="Times New Roman"/>
          <w:bCs/>
          <w:noProof/>
          <w:sz w:val="28"/>
          <w:szCs w:val="28"/>
          <w:lang w:val="uk-UA" w:eastAsia="ru-RU"/>
        </w:rPr>
      </w:pPr>
      <w:r w:rsidRPr="00CE76E2">
        <w:rPr>
          <w:rFonts w:ascii="Times New Roman" w:eastAsia="Times New Roman" w:hAnsi="Times New Roman"/>
          <w:bCs/>
          <w:noProof/>
          <w:sz w:val="28"/>
          <w:szCs w:val="28"/>
          <w:lang w:val="uk-UA" w:eastAsia="ru-RU"/>
        </w:rPr>
        <w:t>капітальний ремонт (санація) самопливного каналізаційного колектору від колодця №1 до колодця №3 по вул.Садовій в м.Зеленодольськ – 129,606тис.грн</w:t>
      </w:r>
    </w:p>
    <w:p w:rsidR="005E4786" w:rsidRPr="00CE76E2" w:rsidRDefault="005E4786" w:rsidP="005E4786">
      <w:pPr>
        <w:pStyle w:val="a8"/>
        <w:numPr>
          <w:ilvl w:val="0"/>
          <w:numId w:val="58"/>
        </w:numPr>
        <w:shd w:val="clear" w:color="auto" w:fill="FFFFFF"/>
        <w:tabs>
          <w:tab w:val="left" w:pos="142"/>
        </w:tabs>
        <w:autoSpaceDE w:val="0"/>
        <w:autoSpaceDN w:val="0"/>
        <w:adjustRightInd w:val="0"/>
        <w:spacing w:after="0" w:line="240" w:lineRule="auto"/>
        <w:jc w:val="both"/>
        <w:rPr>
          <w:rFonts w:ascii="Times New Roman" w:eastAsia="Times New Roman" w:hAnsi="Times New Roman"/>
          <w:bCs/>
          <w:noProof/>
          <w:sz w:val="28"/>
          <w:szCs w:val="28"/>
          <w:lang w:val="uk-UA" w:eastAsia="ru-RU"/>
        </w:rPr>
      </w:pPr>
      <w:r w:rsidRPr="00CE76E2">
        <w:rPr>
          <w:rFonts w:ascii="Times New Roman" w:eastAsia="Times New Roman" w:hAnsi="Times New Roman"/>
          <w:bCs/>
          <w:noProof/>
          <w:sz w:val="28"/>
          <w:szCs w:val="28"/>
          <w:lang w:val="uk-UA" w:eastAsia="ru-RU"/>
        </w:rPr>
        <w:t>реконструкція БОС за адресою м.Зеленодольськ Апостолівського району  Дніпропетровської області -54086,549тис.грн</w:t>
      </w:r>
    </w:p>
    <w:p w:rsidR="005E4786" w:rsidRPr="00CE76E2" w:rsidRDefault="005E4786" w:rsidP="005E4786">
      <w:pPr>
        <w:pStyle w:val="a8"/>
        <w:numPr>
          <w:ilvl w:val="0"/>
          <w:numId w:val="58"/>
        </w:numPr>
        <w:shd w:val="clear" w:color="auto" w:fill="FFFFFF"/>
        <w:tabs>
          <w:tab w:val="left" w:pos="142"/>
        </w:tabs>
        <w:autoSpaceDE w:val="0"/>
        <w:autoSpaceDN w:val="0"/>
        <w:adjustRightInd w:val="0"/>
        <w:spacing w:after="0" w:line="240" w:lineRule="auto"/>
        <w:jc w:val="both"/>
        <w:rPr>
          <w:rFonts w:ascii="Times New Roman" w:eastAsia="Times New Roman" w:hAnsi="Times New Roman"/>
          <w:bCs/>
          <w:noProof/>
          <w:sz w:val="28"/>
          <w:szCs w:val="28"/>
          <w:lang w:val="uk-UA" w:eastAsia="ru-RU"/>
        </w:rPr>
      </w:pPr>
      <w:r w:rsidRPr="00CE76E2">
        <w:rPr>
          <w:rFonts w:ascii="Times New Roman" w:eastAsia="Times New Roman" w:hAnsi="Times New Roman"/>
          <w:bCs/>
          <w:noProof/>
          <w:sz w:val="28"/>
          <w:szCs w:val="28"/>
          <w:lang w:val="uk-UA" w:eastAsia="ru-RU"/>
        </w:rPr>
        <w:t>реконструкція споруди КНС-3, її електросилового та технологічного обладнання і вентиляційних ситсем м.Зеленодольськ – 2256,733тис.грн</w:t>
      </w:r>
    </w:p>
    <w:p w:rsidR="005E4786" w:rsidRPr="00CE76E2" w:rsidRDefault="005E4786" w:rsidP="005E4786">
      <w:pPr>
        <w:pStyle w:val="a8"/>
        <w:numPr>
          <w:ilvl w:val="0"/>
          <w:numId w:val="58"/>
        </w:numPr>
        <w:shd w:val="clear" w:color="auto" w:fill="FFFFFF"/>
        <w:tabs>
          <w:tab w:val="left" w:pos="142"/>
        </w:tabs>
        <w:autoSpaceDE w:val="0"/>
        <w:autoSpaceDN w:val="0"/>
        <w:adjustRightInd w:val="0"/>
        <w:spacing w:after="0" w:line="240" w:lineRule="auto"/>
        <w:jc w:val="both"/>
        <w:rPr>
          <w:rFonts w:ascii="Times New Roman" w:eastAsia="Times New Roman" w:hAnsi="Times New Roman"/>
          <w:bCs/>
          <w:noProof/>
          <w:sz w:val="28"/>
          <w:szCs w:val="28"/>
          <w:lang w:val="uk-UA" w:eastAsia="ru-RU"/>
        </w:rPr>
      </w:pPr>
      <w:r w:rsidRPr="00CE76E2">
        <w:rPr>
          <w:rFonts w:ascii="Times New Roman" w:eastAsia="Times New Roman" w:hAnsi="Times New Roman"/>
          <w:bCs/>
          <w:noProof/>
          <w:sz w:val="28"/>
          <w:szCs w:val="28"/>
          <w:lang w:val="uk-UA" w:eastAsia="ru-RU"/>
        </w:rPr>
        <w:t>-Будівництво дощової каналізації по вул.Комсомольська, пров.Молодіжний, вул.Н.Малаєвої в м.Зеленодольськ Апостолівського району – 143,237 тис.грн</w:t>
      </w:r>
    </w:p>
    <w:p w:rsidR="005E4786" w:rsidRPr="00CE76E2" w:rsidRDefault="005E4786" w:rsidP="005E4786">
      <w:pPr>
        <w:pStyle w:val="a8"/>
        <w:numPr>
          <w:ilvl w:val="0"/>
          <w:numId w:val="58"/>
        </w:numPr>
        <w:shd w:val="clear" w:color="auto" w:fill="FFFFFF"/>
        <w:tabs>
          <w:tab w:val="left" w:pos="142"/>
        </w:tabs>
        <w:autoSpaceDE w:val="0"/>
        <w:autoSpaceDN w:val="0"/>
        <w:adjustRightInd w:val="0"/>
        <w:spacing w:after="0" w:line="240" w:lineRule="auto"/>
        <w:jc w:val="both"/>
        <w:rPr>
          <w:rFonts w:ascii="Times New Roman" w:eastAsia="Times New Roman" w:hAnsi="Times New Roman"/>
          <w:bCs/>
          <w:noProof/>
          <w:sz w:val="28"/>
          <w:szCs w:val="28"/>
          <w:lang w:val="uk-UA" w:eastAsia="ru-RU"/>
        </w:rPr>
      </w:pPr>
      <w:r w:rsidRPr="00CE76E2">
        <w:rPr>
          <w:rFonts w:ascii="Times New Roman" w:eastAsia="Times New Roman" w:hAnsi="Times New Roman"/>
          <w:bCs/>
          <w:noProof/>
          <w:sz w:val="28"/>
          <w:szCs w:val="28"/>
          <w:lang w:val="uk-UA" w:eastAsia="ru-RU"/>
        </w:rPr>
        <w:t>Захист від підтоплення с.М.Костромка по вул.Нова, вул.Калініна, вул.Зеленодольська Зеленодольської міської ради Апостолівського району (оплата авторського та технічного нагляду) – 1,253 тис.грн</w:t>
      </w:r>
    </w:p>
    <w:p w:rsidR="005E4786" w:rsidRPr="00CE76E2" w:rsidRDefault="005E4786" w:rsidP="005E4786">
      <w:pPr>
        <w:pStyle w:val="a8"/>
        <w:numPr>
          <w:ilvl w:val="0"/>
          <w:numId w:val="58"/>
        </w:numPr>
        <w:shd w:val="clear" w:color="auto" w:fill="FFFFFF"/>
        <w:tabs>
          <w:tab w:val="left" w:pos="142"/>
        </w:tabs>
        <w:autoSpaceDE w:val="0"/>
        <w:autoSpaceDN w:val="0"/>
        <w:adjustRightInd w:val="0"/>
        <w:spacing w:after="0" w:line="240" w:lineRule="auto"/>
        <w:jc w:val="both"/>
        <w:rPr>
          <w:rFonts w:ascii="Times New Roman" w:eastAsia="Times New Roman" w:hAnsi="Times New Roman"/>
          <w:bCs/>
          <w:noProof/>
          <w:sz w:val="28"/>
          <w:szCs w:val="28"/>
          <w:lang w:val="uk-UA" w:eastAsia="ru-RU"/>
        </w:rPr>
      </w:pPr>
      <w:r w:rsidRPr="00CE76E2">
        <w:rPr>
          <w:rFonts w:ascii="Times New Roman" w:eastAsia="Times New Roman" w:hAnsi="Times New Roman"/>
          <w:bCs/>
          <w:noProof/>
          <w:sz w:val="28"/>
          <w:szCs w:val="28"/>
          <w:lang w:val="uk-UA" w:eastAsia="ru-RU"/>
        </w:rPr>
        <w:t>Отримання технічних умов на дренажно-насосну станцію об’єкту будівництва  «Будівництво дощової каналізації по вул.Комсомольська, пров.Молодіжний, вул.Н.Малаєвої в м.Зеленодольськ Апостолівського району» - 14,4тис.грн</w:t>
      </w:r>
    </w:p>
    <w:p w:rsidR="005E4786" w:rsidRPr="00CE76E2" w:rsidRDefault="005E4786" w:rsidP="005E4786">
      <w:pPr>
        <w:pStyle w:val="a8"/>
        <w:numPr>
          <w:ilvl w:val="0"/>
          <w:numId w:val="58"/>
        </w:numPr>
        <w:shd w:val="clear" w:color="auto" w:fill="FFFFFF"/>
        <w:tabs>
          <w:tab w:val="left" w:pos="142"/>
        </w:tabs>
        <w:autoSpaceDE w:val="0"/>
        <w:autoSpaceDN w:val="0"/>
        <w:adjustRightInd w:val="0"/>
        <w:spacing w:after="0" w:line="240" w:lineRule="auto"/>
        <w:jc w:val="both"/>
        <w:rPr>
          <w:rFonts w:ascii="Times New Roman" w:eastAsia="Times New Roman" w:hAnsi="Times New Roman"/>
          <w:bCs/>
          <w:noProof/>
          <w:sz w:val="28"/>
          <w:szCs w:val="28"/>
          <w:lang w:val="uk-UA" w:eastAsia="ru-RU"/>
        </w:rPr>
      </w:pPr>
      <w:r w:rsidRPr="00CE76E2">
        <w:rPr>
          <w:rFonts w:ascii="Times New Roman" w:eastAsia="Times New Roman" w:hAnsi="Times New Roman"/>
          <w:bCs/>
          <w:noProof/>
          <w:sz w:val="28"/>
          <w:szCs w:val="28"/>
          <w:lang w:val="uk-UA" w:eastAsia="ru-RU"/>
        </w:rPr>
        <w:t>Заходи з озеленення міста – 3000тис.грн</w:t>
      </w:r>
    </w:p>
    <w:p w:rsidR="005E4786" w:rsidRPr="006F338D" w:rsidRDefault="005E4786" w:rsidP="005E4786">
      <w:pPr>
        <w:tabs>
          <w:tab w:val="left" w:pos="142"/>
        </w:tabs>
        <w:ind w:left="284"/>
        <w:contextualSpacing/>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 xml:space="preserve">ПАТ «ДТЕК ДНІПРОЕНЕРГО» за власні кошти планує  будівництво </w:t>
      </w:r>
      <w:r w:rsidRPr="006F338D">
        <w:rPr>
          <w:rFonts w:ascii="Times New Roman" w:eastAsia="Times New Roman" w:hAnsi="Times New Roman" w:hint="eastAsia"/>
          <w:noProof/>
          <w:sz w:val="28"/>
          <w:szCs w:val="28"/>
          <w:lang w:val="uk-UA" w:eastAsia="ru-RU"/>
        </w:rPr>
        <w:t>об’єктів</w:t>
      </w:r>
      <w:r w:rsidRPr="006F338D">
        <w:rPr>
          <w:rFonts w:ascii="Times New Roman" w:eastAsia="Times New Roman" w:hAnsi="Times New Roman"/>
          <w:noProof/>
          <w:sz w:val="28"/>
          <w:szCs w:val="28"/>
          <w:lang w:val="uk-UA" w:eastAsia="ru-RU"/>
        </w:rPr>
        <w:t xml:space="preserve"> </w:t>
      </w:r>
      <w:r w:rsidRPr="006F338D">
        <w:rPr>
          <w:rFonts w:ascii="Times New Roman" w:eastAsia="Times New Roman" w:hAnsi="Times New Roman" w:hint="eastAsia"/>
          <w:noProof/>
          <w:sz w:val="28"/>
          <w:szCs w:val="28"/>
          <w:lang w:val="uk-UA" w:eastAsia="ru-RU"/>
        </w:rPr>
        <w:t>виробничого</w:t>
      </w:r>
      <w:r w:rsidRPr="006F338D">
        <w:rPr>
          <w:rFonts w:ascii="Times New Roman" w:eastAsia="Times New Roman" w:hAnsi="Times New Roman"/>
          <w:noProof/>
          <w:sz w:val="28"/>
          <w:szCs w:val="28"/>
          <w:lang w:val="uk-UA" w:eastAsia="ru-RU"/>
        </w:rPr>
        <w:t xml:space="preserve"> </w:t>
      </w:r>
      <w:r w:rsidRPr="006F338D">
        <w:rPr>
          <w:rFonts w:ascii="Times New Roman" w:eastAsia="Times New Roman" w:hAnsi="Times New Roman" w:hint="eastAsia"/>
          <w:noProof/>
          <w:sz w:val="28"/>
          <w:szCs w:val="28"/>
          <w:lang w:val="uk-UA" w:eastAsia="ru-RU"/>
        </w:rPr>
        <w:t>призначення</w:t>
      </w:r>
      <w:r w:rsidRPr="006F338D">
        <w:rPr>
          <w:rFonts w:ascii="Times New Roman" w:eastAsia="Times New Roman" w:hAnsi="Times New Roman"/>
          <w:noProof/>
          <w:sz w:val="28"/>
          <w:szCs w:val="28"/>
          <w:lang w:val="uk-UA" w:eastAsia="ru-RU"/>
        </w:rPr>
        <w:t xml:space="preserve">: </w:t>
      </w:r>
    </w:p>
    <w:p w:rsidR="005E4786" w:rsidRPr="006F338D" w:rsidRDefault="005E4786" w:rsidP="005E4786">
      <w:pPr>
        <w:numPr>
          <w:ilvl w:val="0"/>
          <w:numId w:val="34"/>
        </w:numPr>
        <w:tabs>
          <w:tab w:val="left" w:pos="142"/>
        </w:tabs>
        <w:spacing w:after="0" w:line="240" w:lineRule="auto"/>
        <w:ind w:left="284" w:firstLine="0"/>
        <w:contextualSpacing/>
        <w:rPr>
          <w:rFonts w:ascii="Times New Roman" w:eastAsia="Times New Roman" w:hAnsi="Times New Roman"/>
          <w:noProof/>
          <w:sz w:val="28"/>
          <w:szCs w:val="28"/>
          <w:lang w:eastAsia="ru-RU"/>
        </w:rPr>
      </w:pPr>
      <w:r w:rsidRPr="006F338D">
        <w:rPr>
          <w:rFonts w:ascii="Times New Roman" w:eastAsia="Times New Roman" w:hAnsi="Times New Roman"/>
          <w:noProof/>
          <w:sz w:val="28"/>
          <w:szCs w:val="28"/>
          <w:lang w:eastAsia="ru-RU"/>
        </w:rPr>
        <w:t xml:space="preserve">Трубопровід освітлення води. Реконструкція 2012-2018рр. – на суму 33705,5тис.грн </w:t>
      </w:r>
    </w:p>
    <w:p w:rsidR="005E4786" w:rsidRPr="006F338D" w:rsidRDefault="005E4786" w:rsidP="005E4786">
      <w:pPr>
        <w:numPr>
          <w:ilvl w:val="0"/>
          <w:numId w:val="34"/>
        </w:numPr>
        <w:tabs>
          <w:tab w:val="left" w:pos="142"/>
        </w:tabs>
        <w:spacing w:after="0" w:line="240" w:lineRule="auto"/>
        <w:ind w:left="284" w:firstLine="0"/>
        <w:contextualSpacing/>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eastAsia="ru-RU"/>
        </w:rPr>
        <w:t xml:space="preserve">Реконструкція насосної станції освітленої води №1 2013-2018рр. - 12579,9 тис.грн </w:t>
      </w:r>
    </w:p>
    <w:p w:rsidR="005E4786" w:rsidRPr="006F338D" w:rsidRDefault="005E4786" w:rsidP="005E4786">
      <w:pPr>
        <w:numPr>
          <w:ilvl w:val="0"/>
          <w:numId w:val="34"/>
        </w:numPr>
        <w:tabs>
          <w:tab w:val="left" w:pos="142"/>
        </w:tabs>
        <w:spacing w:after="0" w:line="240" w:lineRule="auto"/>
        <w:ind w:left="284" w:firstLine="0"/>
        <w:contextualSpacing/>
        <w:rPr>
          <w:rFonts w:ascii="Times New Roman" w:eastAsia="Times New Roman" w:hAnsi="Times New Roman"/>
          <w:noProof/>
          <w:sz w:val="28"/>
          <w:szCs w:val="28"/>
          <w:lang w:eastAsia="ru-RU"/>
        </w:rPr>
      </w:pPr>
      <w:r w:rsidRPr="006F338D">
        <w:rPr>
          <w:rFonts w:ascii="Times New Roman" w:eastAsia="Times New Roman" w:hAnsi="Times New Roman"/>
          <w:noProof/>
          <w:sz w:val="28"/>
          <w:szCs w:val="28"/>
          <w:lang w:eastAsia="ru-RU"/>
        </w:rPr>
        <w:t>Реконструкція захисних огороджень стрічкових конвеєрів 5А, 5Б, 5Г, 15Б ПТЦ 2015-2016рр. - 700 тис.грн</w:t>
      </w:r>
    </w:p>
    <w:p w:rsidR="005E4786" w:rsidRPr="006F338D" w:rsidRDefault="005E4786" w:rsidP="005E4786">
      <w:pPr>
        <w:numPr>
          <w:ilvl w:val="0"/>
          <w:numId w:val="34"/>
        </w:numPr>
        <w:tabs>
          <w:tab w:val="left" w:pos="142"/>
        </w:tabs>
        <w:spacing w:after="0" w:line="240" w:lineRule="auto"/>
        <w:ind w:left="284" w:firstLine="0"/>
        <w:contextualSpacing/>
        <w:rPr>
          <w:rFonts w:ascii="Times New Roman" w:eastAsia="Times New Roman" w:hAnsi="Times New Roman"/>
          <w:b/>
          <w:noProof/>
          <w:sz w:val="28"/>
          <w:szCs w:val="28"/>
          <w:lang w:val="uk-UA" w:eastAsia="ru-RU"/>
        </w:rPr>
      </w:pPr>
      <w:r w:rsidRPr="006F338D">
        <w:rPr>
          <w:rFonts w:ascii="Times New Roman" w:eastAsia="Times New Roman" w:hAnsi="Times New Roman"/>
          <w:noProof/>
          <w:sz w:val="28"/>
          <w:szCs w:val="28"/>
          <w:lang w:eastAsia="ru-RU"/>
        </w:rPr>
        <w:t xml:space="preserve">Реконструкція мережі освітлення стрічкових конвеєрів 5А, 5Б, 5Г, 15Б ПТЦ 2016р. – 800 тис.грн. </w:t>
      </w:r>
    </w:p>
    <w:p w:rsidR="005E4786" w:rsidRPr="006F338D" w:rsidRDefault="005E4786" w:rsidP="005E4786">
      <w:pPr>
        <w:shd w:val="clear" w:color="auto" w:fill="FFFFFF"/>
        <w:tabs>
          <w:tab w:val="left" w:pos="142"/>
        </w:tabs>
        <w:autoSpaceDE w:val="0"/>
        <w:autoSpaceDN w:val="0"/>
        <w:adjustRightInd w:val="0"/>
        <w:spacing w:after="0" w:line="240" w:lineRule="auto"/>
        <w:ind w:left="284"/>
        <w:jc w:val="both"/>
        <w:rPr>
          <w:rFonts w:ascii="Times New Roman" w:eastAsia="Times New Roman" w:hAnsi="Times New Roman"/>
          <w:bCs/>
          <w:noProof/>
          <w:sz w:val="28"/>
          <w:szCs w:val="28"/>
          <w:lang w:val="uk-UA" w:eastAsia="ru-RU"/>
        </w:rPr>
      </w:pPr>
    </w:p>
    <w:p w:rsidR="005E4786" w:rsidRPr="006F338D" w:rsidRDefault="005E4786" w:rsidP="005E4786">
      <w:pPr>
        <w:widowControl w:val="0"/>
        <w:shd w:val="clear" w:color="auto" w:fill="FFFFFF"/>
        <w:tabs>
          <w:tab w:val="left" w:pos="142"/>
          <w:tab w:val="left" w:pos="709"/>
        </w:tabs>
        <w:autoSpaceDE w:val="0"/>
        <w:spacing w:after="0" w:line="240" w:lineRule="auto"/>
        <w:ind w:firstLine="709"/>
        <w:jc w:val="both"/>
        <w:rPr>
          <w:rFonts w:ascii="Times New Roman" w:eastAsia="Times New Roman" w:hAnsi="Times New Roman"/>
          <w:b/>
          <w:noProof/>
          <w:sz w:val="28"/>
          <w:szCs w:val="28"/>
          <w:lang w:val="uk-UA" w:eastAsia="zh-CN"/>
        </w:rPr>
      </w:pPr>
      <w:r w:rsidRPr="006F338D">
        <w:rPr>
          <w:rFonts w:ascii="Times New Roman" w:eastAsia="Times New Roman" w:hAnsi="Times New Roman"/>
          <w:b/>
          <w:noProof/>
          <w:sz w:val="28"/>
          <w:szCs w:val="28"/>
          <w:lang w:val="uk-UA" w:eastAsia="zh-CN"/>
        </w:rPr>
        <w:t>Критерії досягнення:</w:t>
      </w:r>
    </w:p>
    <w:p w:rsidR="005E4786" w:rsidRPr="006F338D" w:rsidRDefault="005E4786" w:rsidP="005E4786">
      <w:pPr>
        <w:shd w:val="clear" w:color="auto" w:fill="FFFFFF"/>
        <w:tabs>
          <w:tab w:val="left" w:pos="142"/>
        </w:tabs>
        <w:autoSpaceDE w:val="0"/>
        <w:autoSpaceDN w:val="0"/>
        <w:adjustRightInd w:val="0"/>
        <w:spacing w:after="0" w:line="240" w:lineRule="auto"/>
        <w:ind w:firstLine="709"/>
        <w:jc w:val="both"/>
        <w:rPr>
          <w:rFonts w:ascii="Times New Roman" w:eastAsia="Times New Roman" w:hAnsi="Times New Roman"/>
          <w:bCs/>
          <w:noProof/>
          <w:sz w:val="28"/>
          <w:szCs w:val="28"/>
          <w:lang w:val="uk-UA" w:eastAsia="ru-RU"/>
        </w:rPr>
      </w:pPr>
      <w:r w:rsidRPr="006F338D">
        <w:rPr>
          <w:rFonts w:ascii="Times New Roman" w:eastAsia="Times New Roman" w:hAnsi="Times New Roman"/>
          <w:bCs/>
          <w:noProof/>
          <w:sz w:val="28"/>
          <w:szCs w:val="28"/>
          <w:lang w:val="uk-UA" w:eastAsia="ru-RU"/>
        </w:rPr>
        <w:t xml:space="preserve">реалізація заходів дозволить поліпшити стан навколишнього природного середовища та створити умови для безпечного життя населення, </w:t>
      </w:r>
      <w:r w:rsidRPr="006F338D">
        <w:rPr>
          <w:rFonts w:ascii="Times New Roman" w:eastAsia="Times New Roman" w:hAnsi="Times New Roman"/>
          <w:bCs/>
          <w:noProof/>
          <w:sz w:val="28"/>
          <w:szCs w:val="28"/>
          <w:lang w:val="uk-UA" w:eastAsia="ru-RU"/>
        </w:rPr>
        <w:lastRenderedPageBreak/>
        <w:t>зберегти природні ландшафти, флору, фауну, забезпечити збалансовану систему еколого-економічного природокористування.</w:t>
      </w:r>
    </w:p>
    <w:p w:rsidR="005E4786" w:rsidRPr="006F338D" w:rsidRDefault="005E4786" w:rsidP="005E4786">
      <w:pPr>
        <w:shd w:val="clear" w:color="auto" w:fill="FFFFFF"/>
        <w:tabs>
          <w:tab w:val="left" w:pos="142"/>
          <w:tab w:val="left" w:pos="756"/>
          <w:tab w:val="left" w:pos="8829"/>
        </w:tabs>
        <w:spacing w:after="0" w:line="240" w:lineRule="auto"/>
        <w:jc w:val="center"/>
        <w:rPr>
          <w:rFonts w:ascii="Times New Roman" w:eastAsia="Times New Roman" w:hAnsi="Times New Roman"/>
          <w:b/>
          <w:noProof/>
          <w:color w:val="000000"/>
          <w:sz w:val="28"/>
          <w:szCs w:val="24"/>
          <w:u w:val="single"/>
          <w:lang w:val="uk-UA" w:eastAsia="ru-RU"/>
        </w:rPr>
      </w:pPr>
    </w:p>
    <w:p w:rsidR="005E4786" w:rsidRPr="006F338D" w:rsidRDefault="005E4786" w:rsidP="005E4786">
      <w:pPr>
        <w:shd w:val="clear" w:color="auto" w:fill="FFFFFF"/>
        <w:tabs>
          <w:tab w:val="left" w:pos="142"/>
          <w:tab w:val="left" w:pos="756"/>
          <w:tab w:val="left" w:pos="8829"/>
        </w:tabs>
        <w:spacing w:after="0" w:line="240" w:lineRule="auto"/>
        <w:jc w:val="center"/>
        <w:rPr>
          <w:rFonts w:ascii="Times New Roman" w:eastAsia="Times New Roman" w:hAnsi="Times New Roman"/>
          <w:b/>
          <w:noProof/>
          <w:color w:val="000000"/>
          <w:sz w:val="28"/>
          <w:szCs w:val="24"/>
          <w:u w:val="single"/>
          <w:lang w:val="uk-UA" w:eastAsia="ru-RU"/>
        </w:rPr>
      </w:pPr>
      <w:r w:rsidRPr="006F338D">
        <w:rPr>
          <w:rFonts w:ascii="Times New Roman" w:eastAsia="Times New Roman" w:hAnsi="Times New Roman"/>
          <w:b/>
          <w:noProof/>
          <w:color w:val="000000"/>
          <w:sz w:val="28"/>
          <w:szCs w:val="24"/>
          <w:u w:val="single"/>
          <w:lang w:val="uk-UA" w:eastAsia="ru-RU"/>
        </w:rPr>
        <w:t xml:space="preserve">3.13. Захист населення і територій від надзвичайних ситуацій  </w:t>
      </w:r>
    </w:p>
    <w:p w:rsidR="005E4786" w:rsidRPr="006F338D" w:rsidRDefault="005E4786" w:rsidP="005E4786">
      <w:pPr>
        <w:shd w:val="clear" w:color="auto" w:fill="FFFFFF"/>
        <w:tabs>
          <w:tab w:val="left" w:pos="142"/>
        </w:tabs>
        <w:spacing w:after="0" w:line="240" w:lineRule="auto"/>
        <w:ind w:firstLine="709"/>
        <w:jc w:val="both"/>
        <w:rPr>
          <w:rFonts w:ascii="Times New Roman" w:eastAsia="Times New Roman" w:hAnsi="Times New Roman"/>
          <w:b/>
          <w:noProof/>
          <w:sz w:val="28"/>
          <w:szCs w:val="28"/>
          <w:lang w:val="uk-UA" w:eastAsia="ru-RU"/>
        </w:rPr>
      </w:pPr>
      <w:r w:rsidRPr="006F338D">
        <w:rPr>
          <w:rFonts w:ascii="Times New Roman" w:eastAsia="Times New Roman" w:hAnsi="Times New Roman"/>
          <w:b/>
          <w:noProof/>
          <w:sz w:val="28"/>
          <w:szCs w:val="28"/>
          <w:lang w:val="uk-UA" w:eastAsia="ru-RU"/>
        </w:rPr>
        <w:t xml:space="preserve">Актуальні питання: </w:t>
      </w:r>
    </w:p>
    <w:p w:rsidR="005E4786" w:rsidRPr="006F338D" w:rsidRDefault="005E4786" w:rsidP="005E4786">
      <w:pPr>
        <w:shd w:val="clear" w:color="auto" w:fill="FFFFFF"/>
        <w:tabs>
          <w:tab w:val="left" w:pos="142"/>
        </w:tabs>
        <w:spacing w:after="0" w:line="240" w:lineRule="auto"/>
        <w:ind w:firstLine="709"/>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створення безпечних умов життєдіяльності населення;</w:t>
      </w:r>
    </w:p>
    <w:p w:rsidR="005E4786" w:rsidRPr="006F338D" w:rsidRDefault="005E4786" w:rsidP="005E4786">
      <w:pPr>
        <w:shd w:val="clear" w:color="auto" w:fill="FFFFFF"/>
        <w:tabs>
          <w:tab w:val="left" w:pos="142"/>
        </w:tabs>
        <w:spacing w:after="0" w:line="240" w:lineRule="auto"/>
        <w:ind w:firstLine="709"/>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забезпечення достатнього рівня безпеки території Зеленодольської об’єднаної територіальної громади;</w:t>
      </w:r>
    </w:p>
    <w:p w:rsidR="005E4786" w:rsidRPr="006F338D" w:rsidRDefault="005E4786" w:rsidP="005E4786">
      <w:pPr>
        <w:widowControl w:val="0"/>
        <w:shd w:val="clear" w:color="auto" w:fill="FFFFFF"/>
        <w:tabs>
          <w:tab w:val="left" w:pos="142"/>
        </w:tabs>
        <w:spacing w:after="0" w:line="240" w:lineRule="auto"/>
        <w:ind w:firstLine="709"/>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застосування ефективних дій щодо запобігання й реагування на надзвичайні ситуації техногенного та природного характеру.</w:t>
      </w:r>
    </w:p>
    <w:p w:rsidR="005E4786" w:rsidRPr="006F338D" w:rsidRDefault="005E4786" w:rsidP="005E4786">
      <w:pPr>
        <w:widowControl w:val="0"/>
        <w:shd w:val="clear" w:color="auto" w:fill="FFFFFF"/>
        <w:tabs>
          <w:tab w:val="left" w:pos="142"/>
        </w:tabs>
        <w:autoSpaceDE w:val="0"/>
        <w:autoSpaceDN w:val="0"/>
        <w:adjustRightInd w:val="0"/>
        <w:spacing w:after="0" w:line="240" w:lineRule="auto"/>
        <w:ind w:firstLine="709"/>
        <w:jc w:val="both"/>
        <w:rPr>
          <w:rFonts w:ascii="Times New Roman" w:eastAsia="Times New Roman" w:hAnsi="Times New Roman"/>
          <w:noProof/>
          <w:sz w:val="28"/>
          <w:szCs w:val="28"/>
          <w:lang w:val="uk-UA" w:eastAsia="ru-RU"/>
        </w:rPr>
      </w:pPr>
      <w:r w:rsidRPr="006F338D">
        <w:rPr>
          <w:rFonts w:ascii="Times New Roman" w:eastAsia="Times New Roman" w:hAnsi="Times New Roman"/>
          <w:b/>
          <w:noProof/>
          <w:sz w:val="28"/>
          <w:szCs w:val="28"/>
          <w:lang w:val="uk-UA" w:eastAsia="uk-UA"/>
        </w:rPr>
        <w:t>Головна мета:</w:t>
      </w:r>
      <w:r w:rsidRPr="006F338D">
        <w:rPr>
          <w:rFonts w:ascii="Times New Roman" w:eastAsia="Times New Roman" w:hAnsi="Times New Roman"/>
          <w:noProof/>
          <w:sz w:val="28"/>
          <w:szCs w:val="28"/>
          <w:lang w:val="uk-UA" w:eastAsia="uk-UA"/>
        </w:rPr>
        <w:t xml:space="preserve"> </w:t>
      </w:r>
      <w:r w:rsidRPr="006F338D">
        <w:rPr>
          <w:rFonts w:ascii="Times New Roman" w:eastAsia="Times New Roman" w:hAnsi="Times New Roman"/>
          <w:noProof/>
          <w:sz w:val="28"/>
          <w:szCs w:val="28"/>
          <w:lang w:val="uk-UA" w:eastAsia="ru-RU"/>
        </w:rPr>
        <w:t xml:space="preserve">забезпечення достатнього рівня безпеки населення,  територій </w:t>
      </w:r>
      <w:r w:rsidRPr="006F338D">
        <w:rPr>
          <w:rFonts w:ascii="Times New Roman" w:eastAsia="Times New Roman" w:hAnsi="Times New Roman"/>
          <w:noProof/>
          <w:sz w:val="28"/>
          <w:szCs w:val="28"/>
          <w:lang w:val="uk-UA" w:eastAsia="uk-UA"/>
        </w:rPr>
        <w:t>Зеленодольської об’єднаної територіальної громади</w:t>
      </w:r>
      <w:r w:rsidRPr="006F338D">
        <w:rPr>
          <w:rFonts w:ascii="Times New Roman" w:eastAsia="Times New Roman" w:hAnsi="Times New Roman"/>
          <w:noProof/>
          <w:sz w:val="28"/>
          <w:szCs w:val="28"/>
          <w:lang w:val="uk-UA" w:eastAsia="ru-RU"/>
        </w:rPr>
        <w:t xml:space="preserve"> та ефективних дій щодо запобігання й реагування на надзвичайні ситуації техногенного та природного характеру.</w:t>
      </w:r>
    </w:p>
    <w:p w:rsidR="005E4786" w:rsidRPr="006F338D" w:rsidRDefault="005E4786" w:rsidP="005E4786">
      <w:pPr>
        <w:shd w:val="clear" w:color="auto" w:fill="FFFFFF"/>
        <w:tabs>
          <w:tab w:val="left" w:pos="142"/>
        </w:tabs>
        <w:spacing w:after="0" w:line="240" w:lineRule="auto"/>
        <w:ind w:firstLine="709"/>
        <w:rPr>
          <w:rFonts w:ascii="Times New Roman" w:eastAsia="Times New Roman" w:hAnsi="Times New Roman"/>
          <w:b/>
          <w:noProof/>
          <w:sz w:val="28"/>
          <w:szCs w:val="28"/>
          <w:lang w:val="uk-UA" w:eastAsia="ru-RU"/>
        </w:rPr>
      </w:pPr>
      <w:r w:rsidRPr="006F338D">
        <w:rPr>
          <w:rFonts w:ascii="Times New Roman" w:eastAsia="Times New Roman" w:hAnsi="Times New Roman"/>
          <w:b/>
          <w:noProof/>
          <w:sz w:val="28"/>
          <w:szCs w:val="28"/>
          <w:lang w:val="uk-UA" w:eastAsia="ru-RU"/>
        </w:rPr>
        <w:t>Основні завдання:</w:t>
      </w:r>
    </w:p>
    <w:p w:rsidR="005E4786" w:rsidRPr="005E4786" w:rsidRDefault="005E4786" w:rsidP="005E4786">
      <w:pPr>
        <w:pStyle w:val="a8"/>
        <w:numPr>
          <w:ilvl w:val="0"/>
          <w:numId w:val="58"/>
        </w:numPr>
        <w:shd w:val="clear" w:color="auto" w:fill="FFFFFF"/>
        <w:tabs>
          <w:tab w:val="left" w:pos="142"/>
        </w:tabs>
        <w:autoSpaceDE w:val="0"/>
        <w:autoSpaceDN w:val="0"/>
        <w:adjustRightInd w:val="0"/>
        <w:spacing w:after="0" w:line="240" w:lineRule="auto"/>
        <w:jc w:val="both"/>
        <w:rPr>
          <w:rFonts w:ascii="Times New Roman" w:eastAsia="Times New Roman" w:hAnsi="Times New Roman"/>
          <w:bCs/>
          <w:iCs/>
          <w:noProof/>
          <w:sz w:val="28"/>
          <w:szCs w:val="28"/>
          <w:lang w:val="uk-UA" w:eastAsia="ru-RU"/>
        </w:rPr>
      </w:pPr>
      <w:r w:rsidRPr="00CE76E2">
        <w:rPr>
          <w:rFonts w:ascii="Times New Roman" w:eastAsia="Times New Roman" w:hAnsi="Times New Roman"/>
          <w:bCs/>
          <w:iCs/>
          <w:noProof/>
          <w:sz w:val="28"/>
          <w:szCs w:val="28"/>
          <w:lang w:val="uk-UA" w:eastAsia="ru-RU"/>
        </w:rPr>
        <w:t>створення матеріального резерву для ліквідації наслідків надзвичайних ситуацій техногенного та природного характеру.</w:t>
      </w:r>
    </w:p>
    <w:p w:rsidR="005E4786" w:rsidRPr="006F338D" w:rsidRDefault="005E4786" w:rsidP="005E4786">
      <w:pPr>
        <w:widowControl w:val="0"/>
        <w:shd w:val="clear" w:color="auto" w:fill="FFFFFF"/>
        <w:tabs>
          <w:tab w:val="left" w:pos="142"/>
          <w:tab w:val="left" w:pos="709"/>
        </w:tabs>
        <w:autoSpaceDE w:val="0"/>
        <w:spacing w:after="0" w:line="240" w:lineRule="auto"/>
        <w:ind w:firstLine="709"/>
        <w:jc w:val="both"/>
        <w:rPr>
          <w:rFonts w:ascii="Times New Roman" w:eastAsia="Times New Roman" w:hAnsi="Times New Roman"/>
          <w:b/>
          <w:noProof/>
          <w:sz w:val="28"/>
          <w:szCs w:val="28"/>
          <w:lang w:val="uk-UA" w:eastAsia="zh-CN"/>
        </w:rPr>
      </w:pPr>
      <w:r w:rsidRPr="006F338D">
        <w:rPr>
          <w:rFonts w:ascii="Times New Roman" w:eastAsia="Times New Roman" w:hAnsi="Times New Roman"/>
          <w:b/>
          <w:noProof/>
          <w:sz w:val="28"/>
          <w:szCs w:val="28"/>
          <w:lang w:val="uk-UA" w:eastAsia="zh-CN"/>
        </w:rPr>
        <w:t>Критерії досягнення:</w:t>
      </w:r>
    </w:p>
    <w:p w:rsidR="005E4786" w:rsidRPr="006F338D" w:rsidRDefault="005E4786" w:rsidP="005E4786">
      <w:pPr>
        <w:shd w:val="clear" w:color="auto" w:fill="FFFFFF"/>
        <w:tabs>
          <w:tab w:val="left" w:pos="142"/>
        </w:tabs>
        <w:autoSpaceDE w:val="0"/>
        <w:autoSpaceDN w:val="0"/>
        <w:adjustRightInd w:val="0"/>
        <w:spacing w:after="0" w:line="240" w:lineRule="auto"/>
        <w:ind w:firstLine="709"/>
        <w:jc w:val="both"/>
        <w:rPr>
          <w:rFonts w:ascii="Times New Roman" w:eastAsia="Times New Roman" w:hAnsi="Times New Roman"/>
          <w:bCs/>
          <w:iCs/>
          <w:noProof/>
          <w:sz w:val="28"/>
          <w:szCs w:val="28"/>
          <w:lang w:val="uk-UA" w:eastAsia="ru-RU"/>
        </w:rPr>
      </w:pPr>
      <w:r w:rsidRPr="006F338D">
        <w:rPr>
          <w:rFonts w:ascii="Times New Roman" w:eastAsia="Times New Roman" w:hAnsi="Times New Roman"/>
          <w:bCs/>
          <w:iCs/>
          <w:noProof/>
          <w:sz w:val="28"/>
          <w:szCs w:val="28"/>
          <w:lang w:val="uk-UA" w:eastAsia="ru-RU"/>
        </w:rPr>
        <w:t xml:space="preserve">створення безпечних умов життєдіяльності населення, забезпечення достатнього рівня безпеки на території </w:t>
      </w:r>
      <w:r w:rsidRPr="006F338D">
        <w:rPr>
          <w:rFonts w:ascii="Times New Roman" w:eastAsia="Times New Roman" w:hAnsi="Times New Roman"/>
          <w:noProof/>
          <w:sz w:val="28"/>
          <w:szCs w:val="28"/>
          <w:lang w:val="uk-UA" w:eastAsia="ru-RU"/>
        </w:rPr>
        <w:t>Зеленодольської об’єднаної територіальної громади</w:t>
      </w:r>
      <w:r w:rsidRPr="006F338D">
        <w:rPr>
          <w:rFonts w:ascii="Times New Roman" w:eastAsia="Times New Roman" w:hAnsi="Times New Roman"/>
          <w:bCs/>
          <w:iCs/>
          <w:noProof/>
          <w:sz w:val="28"/>
          <w:szCs w:val="28"/>
          <w:lang w:val="uk-UA" w:eastAsia="ru-RU"/>
        </w:rPr>
        <w:t>, ефективність дій щодо запобігання й реагування на надзвичайні ситуації техногенного та природного характеру</w:t>
      </w:r>
      <w:r w:rsidRPr="006F338D">
        <w:rPr>
          <w:rFonts w:ascii="Times New Roman" w:eastAsia="Times New Roman" w:hAnsi="Times New Roman"/>
          <w:bCs/>
          <w:iCs/>
          <w:noProof/>
          <w:spacing w:val="-8"/>
          <w:sz w:val="28"/>
          <w:szCs w:val="28"/>
          <w:lang w:val="uk-UA" w:eastAsia="ru-RU"/>
        </w:rPr>
        <w:t>.</w:t>
      </w:r>
    </w:p>
    <w:p w:rsidR="005E4786" w:rsidRPr="006F338D" w:rsidRDefault="005E4786" w:rsidP="005E4786">
      <w:pPr>
        <w:shd w:val="clear" w:color="auto" w:fill="FFFFFF"/>
        <w:tabs>
          <w:tab w:val="left" w:pos="142"/>
        </w:tabs>
        <w:spacing w:after="0" w:line="240" w:lineRule="auto"/>
        <w:rPr>
          <w:rFonts w:ascii="Times New Roman" w:eastAsia="Times New Roman" w:hAnsi="Times New Roman"/>
          <w:b/>
          <w:noProof/>
          <w:color w:val="000000"/>
          <w:sz w:val="28"/>
          <w:szCs w:val="28"/>
          <w:lang w:val="uk-UA" w:eastAsia="ru-RU"/>
        </w:rPr>
      </w:pPr>
    </w:p>
    <w:p w:rsidR="005E4786" w:rsidRPr="006F338D" w:rsidRDefault="005E4786" w:rsidP="005E4786">
      <w:pPr>
        <w:shd w:val="clear" w:color="auto" w:fill="FFFFFF"/>
        <w:tabs>
          <w:tab w:val="left" w:pos="142"/>
        </w:tabs>
        <w:spacing w:after="0" w:line="240" w:lineRule="auto"/>
        <w:ind w:firstLine="709"/>
        <w:jc w:val="center"/>
        <w:rPr>
          <w:rFonts w:ascii="Times New Roman" w:eastAsia="Times New Roman" w:hAnsi="Times New Roman"/>
          <w:b/>
          <w:bCs/>
          <w:noProof/>
          <w:color w:val="000000"/>
          <w:sz w:val="28"/>
          <w:szCs w:val="28"/>
          <w:lang w:val="uk-UA"/>
        </w:rPr>
      </w:pPr>
      <w:r w:rsidRPr="006F338D">
        <w:rPr>
          <w:rFonts w:ascii="Times New Roman" w:eastAsia="Times New Roman" w:hAnsi="Times New Roman"/>
          <w:b/>
          <w:noProof/>
          <w:color w:val="000000"/>
          <w:sz w:val="28"/>
          <w:szCs w:val="28"/>
          <w:lang w:val="uk-UA" w:eastAsia="ru-RU"/>
        </w:rPr>
        <w:t>4. С</w:t>
      </w:r>
      <w:r w:rsidRPr="006F338D">
        <w:rPr>
          <w:rFonts w:ascii="Times New Roman" w:eastAsia="Times New Roman" w:hAnsi="Times New Roman"/>
          <w:b/>
          <w:bCs/>
          <w:noProof/>
          <w:color w:val="000000"/>
          <w:sz w:val="28"/>
          <w:szCs w:val="28"/>
          <w:lang w:val="uk-UA"/>
        </w:rPr>
        <w:t>творення  умов для сталого економічного розвитку</w:t>
      </w:r>
    </w:p>
    <w:p w:rsidR="005E4786" w:rsidRPr="006F338D" w:rsidRDefault="005E4786" w:rsidP="005E4786">
      <w:pPr>
        <w:shd w:val="clear" w:color="auto" w:fill="FFFFFF"/>
        <w:tabs>
          <w:tab w:val="left" w:pos="142"/>
        </w:tabs>
        <w:spacing w:after="0" w:line="240" w:lineRule="auto"/>
        <w:ind w:firstLine="709"/>
        <w:jc w:val="center"/>
        <w:rPr>
          <w:rFonts w:ascii="Times New Roman" w:eastAsia="Times New Roman" w:hAnsi="Times New Roman"/>
          <w:b/>
          <w:bCs/>
          <w:noProof/>
          <w:color w:val="000000"/>
          <w:sz w:val="16"/>
          <w:szCs w:val="16"/>
          <w:lang w:val="uk-UA"/>
        </w:rPr>
      </w:pPr>
    </w:p>
    <w:p w:rsidR="005E4786" w:rsidRPr="00CE76E2" w:rsidRDefault="005E4786" w:rsidP="005E4786">
      <w:pPr>
        <w:shd w:val="clear" w:color="auto" w:fill="FFFFFF"/>
        <w:tabs>
          <w:tab w:val="left" w:pos="142"/>
        </w:tabs>
        <w:spacing w:after="0" w:line="240" w:lineRule="auto"/>
        <w:ind w:firstLine="680"/>
        <w:jc w:val="center"/>
        <w:rPr>
          <w:rFonts w:ascii="Times New Roman" w:eastAsia="Times New Roman" w:hAnsi="Times New Roman"/>
          <w:b/>
          <w:noProof/>
          <w:color w:val="000000"/>
          <w:sz w:val="28"/>
          <w:szCs w:val="28"/>
          <w:lang w:val="uk-UA" w:eastAsia="ru-RU"/>
        </w:rPr>
      </w:pPr>
      <w:r w:rsidRPr="006F338D">
        <w:rPr>
          <w:rFonts w:ascii="Times New Roman" w:eastAsia="Times New Roman" w:hAnsi="Times New Roman"/>
          <w:b/>
          <w:noProof/>
          <w:color w:val="000000"/>
          <w:sz w:val="28"/>
          <w:szCs w:val="28"/>
          <w:lang w:val="uk-UA" w:eastAsia="ru-RU"/>
        </w:rPr>
        <w:t xml:space="preserve">4.1. </w:t>
      </w:r>
      <w:r w:rsidRPr="00CE76E2">
        <w:rPr>
          <w:rFonts w:ascii="Times New Roman" w:eastAsia="Times New Roman" w:hAnsi="Times New Roman"/>
          <w:b/>
          <w:noProof/>
          <w:color w:val="000000"/>
          <w:sz w:val="28"/>
          <w:szCs w:val="28"/>
          <w:lang w:val="uk-UA" w:eastAsia="ru-RU"/>
        </w:rPr>
        <w:t>Податково-бюджетна діяльність</w:t>
      </w:r>
    </w:p>
    <w:p w:rsidR="005E4786" w:rsidRPr="006F338D" w:rsidRDefault="005E4786" w:rsidP="005E4786">
      <w:pPr>
        <w:shd w:val="clear" w:color="auto" w:fill="FFFFFF"/>
        <w:tabs>
          <w:tab w:val="left" w:pos="142"/>
        </w:tabs>
        <w:spacing w:after="0" w:line="240" w:lineRule="auto"/>
        <w:ind w:firstLine="680"/>
        <w:jc w:val="both"/>
        <w:rPr>
          <w:rFonts w:ascii="Times New Roman" w:eastAsia="Times New Roman" w:hAnsi="Times New Roman"/>
          <w:b/>
          <w:bCs/>
          <w:noProof/>
          <w:color w:val="000000"/>
          <w:sz w:val="28"/>
          <w:szCs w:val="28"/>
          <w:lang w:val="uk-UA"/>
        </w:rPr>
      </w:pPr>
      <w:r w:rsidRPr="006F338D">
        <w:rPr>
          <w:rFonts w:ascii="Times New Roman" w:eastAsia="Times New Roman" w:hAnsi="Times New Roman"/>
          <w:b/>
          <w:noProof/>
          <w:sz w:val="28"/>
          <w:szCs w:val="28"/>
          <w:lang w:val="uk-UA" w:eastAsia="ru-RU"/>
        </w:rPr>
        <w:t>Актуальні питання:</w:t>
      </w:r>
    </w:p>
    <w:p w:rsidR="005E4786" w:rsidRPr="006F338D" w:rsidRDefault="005E4786" w:rsidP="005E4786">
      <w:pPr>
        <w:shd w:val="clear" w:color="auto" w:fill="FFFFFF"/>
        <w:tabs>
          <w:tab w:val="left" w:pos="142"/>
        </w:tabs>
        <w:spacing w:after="0" w:line="240" w:lineRule="auto"/>
        <w:ind w:firstLine="720"/>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підвищення фінансової спроможності місцевого бюджету;</w:t>
      </w:r>
    </w:p>
    <w:p w:rsidR="005E4786" w:rsidRPr="006F338D" w:rsidRDefault="005E4786" w:rsidP="005E4786">
      <w:pPr>
        <w:shd w:val="clear" w:color="auto" w:fill="FFFFFF"/>
        <w:tabs>
          <w:tab w:val="left" w:pos="142"/>
        </w:tabs>
        <w:spacing w:after="0" w:line="240" w:lineRule="auto"/>
        <w:ind w:firstLine="720"/>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проведення раціональної та ефективної податково-бюджетної політики, дотримання фінансової дисципліни;</w:t>
      </w:r>
    </w:p>
    <w:p w:rsidR="005E4786" w:rsidRPr="006F338D" w:rsidRDefault="005E4786" w:rsidP="005E4786">
      <w:pPr>
        <w:shd w:val="clear" w:color="auto" w:fill="FFFFFF"/>
        <w:tabs>
          <w:tab w:val="left" w:pos="142"/>
        </w:tabs>
        <w:spacing w:after="0" w:line="240" w:lineRule="auto"/>
        <w:ind w:firstLine="720"/>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забезпечення своєчасної та уповному обсязі виплати заробітної плати та проведення розрахунків за спожиті енергоносії в закладах установах та організаціях, що фінансуються з місцевого бюджету Зеленодольської міської ради.</w:t>
      </w:r>
    </w:p>
    <w:p w:rsidR="005E4786" w:rsidRPr="006F338D" w:rsidRDefault="005E4786" w:rsidP="005E4786">
      <w:pPr>
        <w:shd w:val="clear" w:color="auto" w:fill="FFFFFF"/>
        <w:tabs>
          <w:tab w:val="left" w:pos="142"/>
        </w:tabs>
        <w:spacing w:after="0" w:line="240" w:lineRule="auto"/>
        <w:ind w:firstLine="720"/>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 xml:space="preserve"> </w:t>
      </w:r>
      <w:r w:rsidRPr="006F338D">
        <w:rPr>
          <w:rFonts w:ascii="Times New Roman" w:eastAsia="Times New Roman" w:hAnsi="Times New Roman"/>
          <w:b/>
          <w:noProof/>
          <w:sz w:val="28"/>
          <w:szCs w:val="28"/>
          <w:lang w:val="uk-UA" w:eastAsia="ru-RU"/>
        </w:rPr>
        <w:t>Головна мета</w:t>
      </w:r>
      <w:r w:rsidRPr="006F338D">
        <w:rPr>
          <w:rFonts w:ascii="Times New Roman" w:eastAsia="Times New Roman" w:hAnsi="Times New Roman"/>
          <w:noProof/>
          <w:sz w:val="28"/>
          <w:szCs w:val="28"/>
          <w:lang w:val="uk-UA" w:eastAsia="ru-RU"/>
        </w:rPr>
        <w:t xml:space="preserve">: запровадження дієвого механізму управління бюджетним процесом як складової частини системи управління державними фінансами, забезпечення наповнюваності місцевого бюджету,збалансування інтересів грмади та субєктів підприємницької діяльності, забезпечення економічного і раціонального використання коштів, підвищення результативності бюджетних видатків. </w:t>
      </w:r>
    </w:p>
    <w:p w:rsidR="005E4786" w:rsidRPr="006F338D" w:rsidRDefault="005E4786" w:rsidP="005E4786">
      <w:pPr>
        <w:shd w:val="clear" w:color="auto" w:fill="FFFFFF"/>
        <w:tabs>
          <w:tab w:val="left" w:pos="142"/>
        </w:tabs>
        <w:spacing w:after="0" w:line="240" w:lineRule="auto"/>
        <w:ind w:firstLine="709"/>
        <w:jc w:val="both"/>
        <w:rPr>
          <w:rFonts w:ascii="Times New Roman" w:eastAsia="Times New Roman" w:hAnsi="Times New Roman"/>
          <w:b/>
          <w:noProof/>
          <w:sz w:val="20"/>
          <w:szCs w:val="20"/>
          <w:lang w:val="uk-UA" w:eastAsia="ru-RU"/>
        </w:rPr>
      </w:pPr>
    </w:p>
    <w:p w:rsidR="005E4786" w:rsidRPr="006F338D" w:rsidRDefault="005E4786" w:rsidP="005E4786">
      <w:pPr>
        <w:shd w:val="clear" w:color="auto" w:fill="FFFFFF"/>
        <w:tabs>
          <w:tab w:val="left" w:pos="142"/>
        </w:tabs>
        <w:spacing w:after="0" w:line="240" w:lineRule="auto"/>
        <w:ind w:firstLine="709"/>
        <w:jc w:val="both"/>
        <w:rPr>
          <w:rFonts w:ascii="Times New Roman" w:eastAsia="Times New Roman" w:hAnsi="Times New Roman"/>
          <w:b/>
          <w:noProof/>
          <w:sz w:val="28"/>
          <w:szCs w:val="28"/>
          <w:lang w:val="uk-UA" w:eastAsia="ru-RU"/>
        </w:rPr>
      </w:pPr>
      <w:r w:rsidRPr="006F338D">
        <w:rPr>
          <w:rFonts w:ascii="Times New Roman" w:eastAsia="Times New Roman" w:hAnsi="Times New Roman"/>
          <w:b/>
          <w:noProof/>
          <w:sz w:val="28"/>
          <w:szCs w:val="28"/>
          <w:lang w:val="uk-UA" w:eastAsia="ru-RU"/>
        </w:rPr>
        <w:t>Основні завдання:</w:t>
      </w:r>
    </w:p>
    <w:p w:rsidR="005E4786" w:rsidRPr="00A07C34" w:rsidRDefault="005E4786" w:rsidP="005E4786">
      <w:pPr>
        <w:pStyle w:val="a8"/>
        <w:numPr>
          <w:ilvl w:val="0"/>
          <w:numId w:val="72"/>
        </w:num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sidRPr="00A07C34">
        <w:rPr>
          <w:rFonts w:ascii="Times New Roman" w:eastAsia="Times New Roman" w:hAnsi="Times New Roman"/>
          <w:noProof/>
          <w:sz w:val="28"/>
          <w:szCs w:val="28"/>
          <w:lang w:val="uk-UA" w:eastAsia="ru-RU"/>
        </w:rPr>
        <w:t>сприяння стійкому економічному та соціальному розвитку  Зеленодольської об’єднаної територіальної громади;</w:t>
      </w:r>
    </w:p>
    <w:p w:rsidR="005E4786" w:rsidRPr="00A07C34" w:rsidRDefault="005E4786" w:rsidP="005E4786">
      <w:pPr>
        <w:pStyle w:val="a8"/>
        <w:numPr>
          <w:ilvl w:val="0"/>
          <w:numId w:val="72"/>
        </w:num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sidRPr="00A07C34">
        <w:rPr>
          <w:rFonts w:ascii="Times New Roman" w:eastAsia="Times New Roman" w:hAnsi="Times New Roman"/>
          <w:noProof/>
          <w:sz w:val="28"/>
          <w:szCs w:val="28"/>
          <w:lang w:val="uk-UA" w:eastAsia="ru-RU"/>
        </w:rPr>
        <w:t>підвищення ефективності використання бюджетних коштів;</w:t>
      </w:r>
    </w:p>
    <w:p w:rsidR="005E4786" w:rsidRPr="00A07C34" w:rsidRDefault="005E4786" w:rsidP="005E4786">
      <w:pPr>
        <w:pStyle w:val="a8"/>
        <w:numPr>
          <w:ilvl w:val="0"/>
          <w:numId w:val="72"/>
        </w:num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sidRPr="00A07C34">
        <w:rPr>
          <w:rFonts w:ascii="Times New Roman" w:eastAsia="Times New Roman" w:hAnsi="Times New Roman"/>
          <w:noProof/>
          <w:sz w:val="28"/>
          <w:szCs w:val="28"/>
          <w:lang w:val="uk-UA" w:eastAsia="ru-RU"/>
        </w:rPr>
        <w:t>удосконалення бюджетного планування та середньострокового бюджетного планування;</w:t>
      </w:r>
    </w:p>
    <w:p w:rsidR="005E4786" w:rsidRPr="00A07C34" w:rsidRDefault="005E4786" w:rsidP="005E4786">
      <w:pPr>
        <w:pStyle w:val="a8"/>
        <w:numPr>
          <w:ilvl w:val="0"/>
          <w:numId w:val="72"/>
        </w:num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sidRPr="00A07C34">
        <w:rPr>
          <w:rFonts w:ascii="Times New Roman" w:eastAsia="Times New Roman" w:hAnsi="Times New Roman"/>
          <w:noProof/>
          <w:sz w:val="28"/>
          <w:szCs w:val="28"/>
          <w:lang w:val="uk-UA" w:eastAsia="ru-RU"/>
        </w:rPr>
        <w:lastRenderedPageBreak/>
        <w:t>легалізація тіньового сектору економіки, насамперед легалізація виплати заробітної плати та неформальної зайнятості;</w:t>
      </w:r>
    </w:p>
    <w:p w:rsidR="005E4786" w:rsidRPr="00A07C34" w:rsidRDefault="005E4786" w:rsidP="005E4786">
      <w:pPr>
        <w:pStyle w:val="a8"/>
        <w:numPr>
          <w:ilvl w:val="0"/>
          <w:numId w:val="72"/>
        </w:num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sidRPr="00A07C34">
        <w:rPr>
          <w:rFonts w:ascii="Times New Roman" w:eastAsia="Times New Roman" w:hAnsi="Times New Roman"/>
          <w:noProof/>
          <w:sz w:val="28"/>
          <w:szCs w:val="28"/>
          <w:lang w:val="uk-UA" w:eastAsia="ru-RU"/>
        </w:rPr>
        <w:t xml:space="preserve">мінімізація ризиків ухилення від сплати податків, недопущення зростання недоїмки до бюджету  Зеленодольської міської ради;  </w:t>
      </w:r>
    </w:p>
    <w:p w:rsidR="005E4786" w:rsidRPr="00A07C34" w:rsidRDefault="005E4786" w:rsidP="005E4786">
      <w:pPr>
        <w:pStyle w:val="a8"/>
        <w:numPr>
          <w:ilvl w:val="0"/>
          <w:numId w:val="72"/>
        </w:num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sidRPr="00A07C34">
        <w:rPr>
          <w:rFonts w:ascii="Times New Roman" w:eastAsia="Times New Roman" w:hAnsi="Times New Roman"/>
          <w:noProof/>
          <w:sz w:val="28"/>
          <w:szCs w:val="28"/>
          <w:lang w:val="uk-UA" w:eastAsia="ru-RU"/>
        </w:rPr>
        <w:t>проведення роботи з виявлення фізичних осіб, праця яких використовується суб’єктами господарювання без укладання трудових угод та без сплати податку на доходи фізичних осіб;</w:t>
      </w:r>
    </w:p>
    <w:p w:rsidR="005E4786" w:rsidRPr="005E4786" w:rsidRDefault="005E4786" w:rsidP="005E4786">
      <w:pPr>
        <w:pStyle w:val="a8"/>
        <w:numPr>
          <w:ilvl w:val="0"/>
          <w:numId w:val="72"/>
        </w:num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sidRPr="00A07C34">
        <w:rPr>
          <w:rFonts w:ascii="Times New Roman" w:eastAsia="Times New Roman" w:hAnsi="Times New Roman"/>
          <w:noProof/>
          <w:sz w:val="28"/>
          <w:szCs w:val="28"/>
          <w:lang w:val="uk-UA" w:eastAsia="ru-RU"/>
        </w:rPr>
        <w:t>недопущення виникнення кредиторської та дебіторської заборгованості у бюджетній сфері.</w:t>
      </w:r>
    </w:p>
    <w:p w:rsidR="005E4786" w:rsidRPr="006F338D" w:rsidRDefault="005E4786" w:rsidP="005E4786">
      <w:pPr>
        <w:shd w:val="clear" w:color="auto" w:fill="FFFFFF"/>
        <w:tabs>
          <w:tab w:val="left" w:pos="142"/>
        </w:tabs>
        <w:spacing w:after="0" w:line="240" w:lineRule="auto"/>
        <w:ind w:firstLine="709"/>
        <w:rPr>
          <w:rFonts w:ascii="Times New Roman" w:eastAsia="Times New Roman" w:hAnsi="Times New Roman"/>
          <w:b/>
          <w:bCs/>
          <w:noProof/>
          <w:sz w:val="28"/>
          <w:szCs w:val="28"/>
          <w:lang w:val="uk-UA" w:eastAsia="ru-RU"/>
        </w:rPr>
      </w:pPr>
      <w:r w:rsidRPr="006F338D">
        <w:rPr>
          <w:rFonts w:ascii="Times New Roman" w:eastAsia="Times New Roman" w:hAnsi="Times New Roman"/>
          <w:b/>
          <w:bCs/>
          <w:noProof/>
          <w:sz w:val="28"/>
          <w:szCs w:val="28"/>
          <w:lang w:val="uk-UA" w:eastAsia="ru-RU"/>
        </w:rPr>
        <w:t>Критерії досягнення:</w:t>
      </w:r>
    </w:p>
    <w:p w:rsidR="005E4786" w:rsidRPr="006F338D" w:rsidRDefault="005E4786" w:rsidP="005E4786">
      <w:pPr>
        <w:shd w:val="clear" w:color="auto" w:fill="FFFFFF"/>
        <w:tabs>
          <w:tab w:val="left" w:pos="142"/>
        </w:tabs>
        <w:spacing w:after="0" w:line="240" w:lineRule="auto"/>
        <w:ind w:firstLine="709"/>
        <w:jc w:val="both"/>
        <w:rPr>
          <w:rFonts w:ascii="Times New Roman" w:eastAsia="Times New Roman" w:hAnsi="Times New Roman"/>
          <w:noProof/>
          <w:sz w:val="28"/>
          <w:szCs w:val="28"/>
          <w:lang w:val="uk-UA" w:eastAsia="ru-RU"/>
        </w:rPr>
      </w:pPr>
      <w:r w:rsidRPr="006F338D">
        <w:rPr>
          <w:rFonts w:ascii="Times New Roman" w:eastAsia="Times New Roman" w:hAnsi="Times New Roman"/>
          <w:bCs/>
          <w:noProof/>
          <w:sz w:val="28"/>
          <w:szCs w:val="28"/>
          <w:lang w:val="uk-UA" w:eastAsia="ru-RU"/>
        </w:rPr>
        <w:t xml:space="preserve">забезпечення  стовідсоткових планових надходжень податків, зборів та інших обов’язкових платежів </w:t>
      </w:r>
      <w:r w:rsidRPr="006F338D">
        <w:rPr>
          <w:rFonts w:ascii="Times New Roman" w:eastAsia="Times New Roman" w:hAnsi="Times New Roman"/>
          <w:noProof/>
          <w:sz w:val="28"/>
          <w:szCs w:val="28"/>
          <w:lang w:val="uk-UA" w:eastAsia="ru-RU"/>
        </w:rPr>
        <w:t>до  бюджетів  об’днаних територіальних громад, обрахованих відповідно до норм чинних Податкового і Бюджетного кодексів України.</w:t>
      </w:r>
    </w:p>
    <w:p w:rsidR="005E4786" w:rsidRPr="006F338D" w:rsidRDefault="005E4786" w:rsidP="005E4786">
      <w:pPr>
        <w:shd w:val="clear" w:color="auto" w:fill="FFFFFF"/>
        <w:tabs>
          <w:tab w:val="left" w:pos="142"/>
        </w:tabs>
        <w:spacing w:after="0" w:line="240" w:lineRule="auto"/>
        <w:ind w:firstLine="709"/>
        <w:jc w:val="both"/>
        <w:rPr>
          <w:rFonts w:ascii="Times New Roman" w:eastAsia="Times New Roman" w:hAnsi="Times New Roman"/>
          <w:noProof/>
          <w:sz w:val="28"/>
          <w:szCs w:val="28"/>
          <w:lang w:val="uk-UA" w:eastAsia="ru-RU"/>
        </w:rPr>
      </w:pPr>
    </w:p>
    <w:p w:rsidR="005E4786" w:rsidRPr="006F338D" w:rsidRDefault="005E4786" w:rsidP="005E4786">
      <w:pPr>
        <w:shd w:val="clear" w:color="auto" w:fill="FFFFFF"/>
        <w:tabs>
          <w:tab w:val="left" w:pos="142"/>
        </w:tabs>
        <w:spacing w:after="0" w:line="240" w:lineRule="auto"/>
        <w:ind w:firstLine="709"/>
        <w:jc w:val="both"/>
        <w:rPr>
          <w:rFonts w:ascii="Times New Roman" w:eastAsia="Times New Roman" w:hAnsi="Times New Roman"/>
          <w:b/>
          <w:noProof/>
          <w:sz w:val="28"/>
          <w:szCs w:val="28"/>
          <w:u w:val="single"/>
          <w:lang w:val="uk-UA" w:eastAsia="ru-RU"/>
        </w:rPr>
      </w:pPr>
      <w:r w:rsidRPr="006F338D">
        <w:rPr>
          <w:rFonts w:ascii="Times New Roman" w:eastAsia="Times New Roman" w:hAnsi="Times New Roman"/>
          <w:b/>
          <w:noProof/>
          <w:sz w:val="28"/>
          <w:szCs w:val="28"/>
          <w:lang w:val="uk-UA" w:eastAsia="ru-RU"/>
        </w:rPr>
        <w:t>4.2. Дерегуляція й розвиток підприємництва</w:t>
      </w:r>
    </w:p>
    <w:p w:rsidR="005E4786" w:rsidRPr="006F338D" w:rsidRDefault="005E4786" w:rsidP="005E4786">
      <w:pPr>
        <w:widowControl w:val="0"/>
        <w:shd w:val="clear" w:color="auto" w:fill="FFFFFF"/>
        <w:tabs>
          <w:tab w:val="left" w:pos="142"/>
          <w:tab w:val="left" w:pos="8188"/>
        </w:tabs>
        <w:spacing w:after="0" w:line="240" w:lineRule="auto"/>
        <w:ind w:firstLine="709"/>
        <w:rPr>
          <w:rFonts w:ascii="Times New Roman" w:eastAsia="Times New Roman" w:hAnsi="Times New Roman"/>
          <w:b/>
          <w:noProof/>
          <w:sz w:val="20"/>
          <w:szCs w:val="20"/>
          <w:lang w:val="uk-UA" w:eastAsia="ru-RU"/>
        </w:rPr>
      </w:pPr>
    </w:p>
    <w:p w:rsidR="005E4786" w:rsidRPr="006F338D" w:rsidRDefault="005E4786" w:rsidP="005E4786">
      <w:pPr>
        <w:widowControl w:val="0"/>
        <w:shd w:val="clear" w:color="auto" w:fill="FFFFFF"/>
        <w:tabs>
          <w:tab w:val="left" w:pos="142"/>
          <w:tab w:val="left" w:pos="8188"/>
        </w:tabs>
        <w:spacing w:after="0" w:line="240" w:lineRule="auto"/>
        <w:ind w:firstLine="709"/>
        <w:rPr>
          <w:rFonts w:ascii="Times New Roman" w:eastAsia="Times New Roman" w:hAnsi="Times New Roman"/>
          <w:b/>
          <w:noProof/>
          <w:sz w:val="28"/>
          <w:szCs w:val="28"/>
          <w:lang w:val="uk-UA" w:eastAsia="ru-RU"/>
        </w:rPr>
      </w:pPr>
      <w:r w:rsidRPr="006F338D">
        <w:rPr>
          <w:rFonts w:ascii="Times New Roman" w:eastAsia="Times New Roman" w:hAnsi="Times New Roman"/>
          <w:b/>
          <w:noProof/>
          <w:sz w:val="28"/>
          <w:szCs w:val="28"/>
          <w:lang w:val="uk-UA" w:eastAsia="ru-RU"/>
        </w:rPr>
        <w:t>Актуальні питання:</w:t>
      </w:r>
    </w:p>
    <w:p w:rsidR="005E4786" w:rsidRPr="006F338D" w:rsidRDefault="005E4786" w:rsidP="005E4786">
      <w:pPr>
        <w:shd w:val="clear" w:color="auto" w:fill="FFFFFF"/>
        <w:tabs>
          <w:tab w:val="left" w:pos="142"/>
        </w:tabs>
        <w:spacing w:after="0" w:line="240" w:lineRule="auto"/>
        <w:ind w:firstLine="709"/>
        <w:jc w:val="both"/>
        <w:rPr>
          <w:rFonts w:ascii="Times New Roman" w:eastAsia="Times New Roman" w:hAnsi="Times New Roman"/>
          <w:noProof/>
          <w:spacing w:val="-4"/>
          <w:sz w:val="28"/>
          <w:szCs w:val="28"/>
          <w:lang w:val="uk-UA" w:eastAsia="uk-UA"/>
        </w:rPr>
      </w:pPr>
      <w:r w:rsidRPr="006F338D">
        <w:rPr>
          <w:rFonts w:ascii="Times New Roman" w:eastAsia="Times New Roman" w:hAnsi="Times New Roman"/>
          <w:noProof/>
          <w:spacing w:val="-4"/>
          <w:sz w:val="28"/>
          <w:szCs w:val="28"/>
          <w:lang w:val="uk-UA" w:eastAsia="uk-UA"/>
        </w:rPr>
        <w:t xml:space="preserve">  впорядкування нормативно-правового регулювання підприємницької діяльності;</w:t>
      </w:r>
    </w:p>
    <w:p w:rsidR="005E4786" w:rsidRPr="006F338D" w:rsidRDefault="005E4786" w:rsidP="005E4786">
      <w:pPr>
        <w:shd w:val="clear" w:color="auto" w:fill="FFFFFF"/>
        <w:tabs>
          <w:tab w:val="left" w:pos="142"/>
        </w:tabs>
        <w:spacing w:after="0" w:line="240" w:lineRule="auto"/>
        <w:ind w:firstLine="709"/>
        <w:jc w:val="both"/>
        <w:rPr>
          <w:rFonts w:ascii="Times New Roman" w:eastAsia="Times New Roman" w:hAnsi="Times New Roman"/>
          <w:noProof/>
          <w:spacing w:val="-4"/>
          <w:sz w:val="28"/>
          <w:szCs w:val="28"/>
          <w:lang w:val="uk-UA" w:eastAsia="uk-UA"/>
        </w:rPr>
      </w:pPr>
      <w:r w:rsidRPr="006F338D">
        <w:rPr>
          <w:rFonts w:ascii="Times New Roman" w:eastAsia="Times New Roman" w:hAnsi="Times New Roman"/>
          <w:noProof/>
          <w:spacing w:val="-4"/>
          <w:sz w:val="28"/>
          <w:szCs w:val="28"/>
          <w:lang w:val="uk-UA" w:eastAsia="uk-UA"/>
        </w:rPr>
        <w:t>фінансвово-кредитна та інвестиційна підтримка малого та середнього підприємництва;</w:t>
      </w:r>
    </w:p>
    <w:p w:rsidR="005E4786" w:rsidRPr="006F338D" w:rsidRDefault="005E4786" w:rsidP="005E4786">
      <w:pPr>
        <w:shd w:val="clear" w:color="auto" w:fill="FFFFFF"/>
        <w:tabs>
          <w:tab w:val="left" w:pos="142"/>
        </w:tabs>
        <w:spacing w:after="0" w:line="240" w:lineRule="auto"/>
        <w:ind w:firstLine="709"/>
        <w:jc w:val="both"/>
        <w:rPr>
          <w:rFonts w:ascii="Times New Roman" w:eastAsia="Times New Roman" w:hAnsi="Times New Roman"/>
          <w:noProof/>
          <w:spacing w:val="-4"/>
          <w:sz w:val="28"/>
          <w:szCs w:val="28"/>
          <w:lang w:val="uk-UA" w:eastAsia="uk-UA"/>
        </w:rPr>
      </w:pPr>
      <w:r w:rsidRPr="006F338D">
        <w:rPr>
          <w:rFonts w:ascii="Times New Roman" w:eastAsia="Times New Roman" w:hAnsi="Times New Roman"/>
          <w:noProof/>
          <w:spacing w:val="-4"/>
          <w:sz w:val="28"/>
          <w:szCs w:val="28"/>
          <w:lang w:val="uk-UA" w:eastAsia="uk-UA"/>
        </w:rPr>
        <w:t>інформаційне та ресурсне забезпечення, створення інфраструктури підтримки підприємництва;</w:t>
      </w:r>
    </w:p>
    <w:p w:rsidR="005E4786" w:rsidRPr="006F338D" w:rsidRDefault="005E4786" w:rsidP="005E4786">
      <w:pPr>
        <w:shd w:val="clear" w:color="auto" w:fill="FFFFFF"/>
        <w:tabs>
          <w:tab w:val="left" w:pos="142"/>
        </w:tabs>
        <w:spacing w:after="0" w:line="240" w:lineRule="auto"/>
        <w:ind w:firstLine="709"/>
        <w:jc w:val="both"/>
        <w:rPr>
          <w:rFonts w:ascii="Times New Roman" w:eastAsia="Times New Roman" w:hAnsi="Times New Roman"/>
          <w:noProof/>
          <w:spacing w:val="-4"/>
          <w:sz w:val="28"/>
          <w:szCs w:val="28"/>
          <w:lang w:val="uk-UA" w:eastAsia="uk-UA"/>
        </w:rPr>
      </w:pPr>
      <w:r w:rsidRPr="006F338D">
        <w:rPr>
          <w:rFonts w:ascii="Times New Roman" w:eastAsia="Times New Roman" w:hAnsi="Times New Roman"/>
          <w:noProof/>
          <w:spacing w:val="-4"/>
          <w:sz w:val="28"/>
          <w:szCs w:val="28"/>
          <w:lang w:val="uk-UA" w:eastAsia="uk-UA"/>
        </w:rPr>
        <w:t>впровадження цільових проектів, спрямованих на створення сприятливого бізнес-середовища і підтримку підприємницької ініціативи.</w:t>
      </w:r>
    </w:p>
    <w:p w:rsidR="005E4786" w:rsidRPr="005E4786" w:rsidRDefault="005E4786" w:rsidP="005E4786">
      <w:pPr>
        <w:shd w:val="clear" w:color="auto" w:fill="FFFFFF"/>
        <w:tabs>
          <w:tab w:val="left" w:pos="142"/>
        </w:tabs>
        <w:spacing w:after="0" w:line="240" w:lineRule="auto"/>
        <w:ind w:firstLine="709"/>
        <w:jc w:val="both"/>
        <w:rPr>
          <w:rFonts w:ascii="Times New Roman" w:eastAsia="Times New Roman" w:hAnsi="Times New Roman"/>
          <w:sz w:val="28"/>
          <w:szCs w:val="28"/>
          <w:lang w:val="uk-UA" w:eastAsia="ru-RU"/>
        </w:rPr>
      </w:pPr>
      <w:r w:rsidRPr="006F338D">
        <w:rPr>
          <w:rFonts w:ascii="Times New Roman" w:eastAsia="Times New Roman" w:hAnsi="Times New Roman"/>
          <w:b/>
          <w:sz w:val="28"/>
          <w:szCs w:val="28"/>
          <w:lang w:eastAsia="ru-RU"/>
        </w:rPr>
        <w:t>Головна мета</w:t>
      </w:r>
      <w:r w:rsidRPr="006F338D">
        <w:rPr>
          <w:rFonts w:ascii="Times New Roman" w:eastAsia="Times New Roman" w:hAnsi="Times New Roman"/>
          <w:sz w:val="28"/>
          <w:szCs w:val="28"/>
          <w:lang w:eastAsia="ru-RU"/>
        </w:rPr>
        <w:t>:  створення сприятливого бізнес-середовища для формування та функціонування суб’єктів малого та середнього підприємництва в Зеленодольськ</w:t>
      </w:r>
      <w:r w:rsidRPr="006F338D">
        <w:rPr>
          <w:rFonts w:ascii="Times New Roman" w:eastAsia="Times New Roman" w:hAnsi="Times New Roman"/>
          <w:sz w:val="28"/>
          <w:szCs w:val="28"/>
          <w:lang w:val="uk-UA" w:eastAsia="ru-RU"/>
        </w:rPr>
        <w:t>ій</w:t>
      </w:r>
      <w:r w:rsidRPr="006F338D">
        <w:rPr>
          <w:rFonts w:ascii="Times New Roman" w:eastAsia="Times New Roman" w:hAnsi="Times New Roman"/>
          <w:sz w:val="28"/>
          <w:szCs w:val="28"/>
          <w:lang w:eastAsia="ru-RU"/>
        </w:rPr>
        <w:t xml:space="preserve"> об’єднан</w:t>
      </w:r>
      <w:r w:rsidRPr="006F338D">
        <w:rPr>
          <w:rFonts w:ascii="Times New Roman" w:eastAsia="Times New Roman" w:hAnsi="Times New Roman"/>
          <w:sz w:val="28"/>
          <w:szCs w:val="28"/>
          <w:lang w:val="uk-UA" w:eastAsia="ru-RU"/>
        </w:rPr>
        <w:t>ій</w:t>
      </w:r>
      <w:r w:rsidRPr="006F338D">
        <w:rPr>
          <w:rFonts w:ascii="Times New Roman" w:eastAsia="Times New Roman" w:hAnsi="Times New Roman"/>
          <w:sz w:val="28"/>
          <w:szCs w:val="28"/>
          <w:lang w:eastAsia="ru-RU"/>
        </w:rPr>
        <w:t xml:space="preserve"> територіальн</w:t>
      </w:r>
      <w:r w:rsidRPr="006F338D">
        <w:rPr>
          <w:rFonts w:ascii="Times New Roman" w:eastAsia="Times New Roman" w:hAnsi="Times New Roman"/>
          <w:sz w:val="28"/>
          <w:szCs w:val="28"/>
          <w:lang w:val="uk-UA" w:eastAsia="ru-RU"/>
        </w:rPr>
        <w:t>ій</w:t>
      </w:r>
      <w:r w:rsidRPr="006F338D">
        <w:rPr>
          <w:rFonts w:ascii="Times New Roman" w:eastAsia="Times New Roman" w:hAnsi="Times New Roman"/>
          <w:sz w:val="28"/>
          <w:szCs w:val="28"/>
          <w:lang w:eastAsia="ru-RU"/>
        </w:rPr>
        <w:t xml:space="preserve"> громад</w:t>
      </w:r>
      <w:r w:rsidRPr="006F338D">
        <w:rPr>
          <w:rFonts w:ascii="Times New Roman" w:eastAsia="Times New Roman" w:hAnsi="Times New Roman"/>
          <w:sz w:val="28"/>
          <w:szCs w:val="28"/>
          <w:lang w:val="uk-UA" w:eastAsia="ru-RU"/>
        </w:rPr>
        <w:t>і</w:t>
      </w:r>
      <w:r w:rsidRPr="006F338D">
        <w:rPr>
          <w:rFonts w:ascii="Times New Roman" w:eastAsia="Times New Roman" w:hAnsi="Times New Roman"/>
          <w:sz w:val="28"/>
          <w:szCs w:val="28"/>
          <w:lang w:eastAsia="ru-RU"/>
        </w:rPr>
        <w:t>.</w:t>
      </w:r>
    </w:p>
    <w:p w:rsidR="005E4786" w:rsidRPr="006F338D" w:rsidRDefault="005E4786" w:rsidP="005E4786">
      <w:pPr>
        <w:widowControl w:val="0"/>
        <w:shd w:val="clear" w:color="auto" w:fill="FFFFFF"/>
        <w:tabs>
          <w:tab w:val="left" w:pos="142"/>
        </w:tabs>
        <w:spacing w:after="0" w:line="240" w:lineRule="auto"/>
        <w:ind w:firstLine="709"/>
        <w:jc w:val="both"/>
        <w:rPr>
          <w:rFonts w:ascii="Times New Roman" w:eastAsia="Times New Roman" w:hAnsi="Times New Roman"/>
          <w:b/>
          <w:noProof/>
          <w:sz w:val="28"/>
          <w:szCs w:val="28"/>
          <w:lang w:val="uk-UA" w:eastAsia="ru-RU"/>
        </w:rPr>
      </w:pPr>
      <w:r w:rsidRPr="006F338D">
        <w:rPr>
          <w:rFonts w:ascii="Times New Roman" w:eastAsia="Times New Roman" w:hAnsi="Times New Roman"/>
          <w:b/>
          <w:noProof/>
          <w:sz w:val="28"/>
          <w:szCs w:val="28"/>
          <w:lang w:val="uk-UA" w:eastAsia="ru-RU"/>
        </w:rPr>
        <w:t>Основні завдання:</w:t>
      </w:r>
    </w:p>
    <w:p w:rsidR="005E4786" w:rsidRPr="00CE76E2" w:rsidRDefault="005E4786" w:rsidP="005E4786">
      <w:pPr>
        <w:pStyle w:val="a8"/>
        <w:numPr>
          <w:ilvl w:val="0"/>
          <w:numId w:val="59"/>
        </w:numPr>
        <w:shd w:val="clear" w:color="auto" w:fill="FFFFFF"/>
        <w:tabs>
          <w:tab w:val="left" w:pos="142"/>
        </w:tabs>
        <w:spacing w:after="0" w:line="240" w:lineRule="auto"/>
        <w:jc w:val="both"/>
        <w:rPr>
          <w:rFonts w:ascii="Times New Roman" w:eastAsia="Times New Roman" w:hAnsi="Times New Roman"/>
          <w:bCs/>
          <w:sz w:val="28"/>
          <w:szCs w:val="28"/>
          <w:lang w:eastAsia="ru-RU"/>
        </w:rPr>
      </w:pPr>
      <w:r w:rsidRPr="00CE76E2">
        <w:rPr>
          <w:rFonts w:ascii="Times New Roman" w:eastAsia="Times New Roman" w:hAnsi="Times New Roman"/>
          <w:bCs/>
          <w:sz w:val="28"/>
          <w:szCs w:val="28"/>
          <w:lang w:val="uk-UA" w:eastAsia="ru-RU"/>
        </w:rPr>
        <w:t>дотримання</w:t>
      </w:r>
      <w:r w:rsidRPr="00CE76E2">
        <w:rPr>
          <w:rFonts w:ascii="Times New Roman" w:eastAsia="Times New Roman" w:hAnsi="Times New Roman"/>
          <w:bCs/>
          <w:sz w:val="28"/>
          <w:szCs w:val="28"/>
          <w:lang w:eastAsia="ru-RU"/>
        </w:rPr>
        <w:t xml:space="preserve"> вимог чинного законодавства України з питань державної регуляторної політики;</w:t>
      </w:r>
    </w:p>
    <w:p w:rsidR="005E4786" w:rsidRPr="005E4786" w:rsidRDefault="005E4786" w:rsidP="005E4786">
      <w:pPr>
        <w:pStyle w:val="a8"/>
        <w:numPr>
          <w:ilvl w:val="0"/>
          <w:numId w:val="59"/>
        </w:numPr>
        <w:shd w:val="clear" w:color="auto" w:fill="FFFFFF"/>
        <w:tabs>
          <w:tab w:val="left" w:pos="142"/>
        </w:tabs>
        <w:spacing w:after="0" w:line="240" w:lineRule="auto"/>
        <w:jc w:val="both"/>
        <w:rPr>
          <w:rFonts w:ascii="Times New Roman" w:eastAsia="Times New Roman" w:hAnsi="Times New Roman"/>
          <w:bCs/>
          <w:sz w:val="28"/>
          <w:szCs w:val="28"/>
          <w:lang w:eastAsia="ru-RU"/>
        </w:rPr>
      </w:pPr>
      <w:r w:rsidRPr="00CE76E2">
        <w:rPr>
          <w:rFonts w:ascii="Times New Roman" w:eastAsia="Times New Roman" w:hAnsi="Times New Roman"/>
          <w:bCs/>
          <w:sz w:val="28"/>
          <w:szCs w:val="28"/>
          <w:lang w:eastAsia="ru-RU"/>
        </w:rPr>
        <w:t>інформаційно-консультативна, ресурсна та освітня підтримка суб’єктів малого і середнього підприємництва, удосконалення її інфраструктури.</w:t>
      </w:r>
    </w:p>
    <w:p w:rsidR="005E4786" w:rsidRPr="006F338D" w:rsidRDefault="005E4786" w:rsidP="005E4786">
      <w:pPr>
        <w:widowControl w:val="0"/>
        <w:shd w:val="clear" w:color="auto" w:fill="FFFFFF"/>
        <w:tabs>
          <w:tab w:val="left" w:pos="142"/>
          <w:tab w:val="left" w:pos="9639"/>
        </w:tabs>
        <w:spacing w:after="0" w:line="240" w:lineRule="auto"/>
        <w:ind w:firstLine="709"/>
        <w:jc w:val="both"/>
        <w:rPr>
          <w:rFonts w:ascii="Times New Roman" w:eastAsia="Times New Roman" w:hAnsi="Times New Roman"/>
          <w:noProof/>
          <w:sz w:val="28"/>
          <w:szCs w:val="28"/>
          <w:lang w:val="uk-UA" w:eastAsia="ru-RU"/>
        </w:rPr>
      </w:pPr>
      <w:r w:rsidRPr="006F338D">
        <w:rPr>
          <w:rFonts w:ascii="Times New Roman" w:eastAsia="Times New Roman" w:hAnsi="Times New Roman"/>
          <w:b/>
          <w:bCs/>
          <w:noProof/>
          <w:sz w:val="28"/>
          <w:szCs w:val="28"/>
          <w:lang w:val="uk-UA" w:eastAsia="ru-RU"/>
        </w:rPr>
        <w:t>Критерії досягнення:</w:t>
      </w:r>
      <w:r w:rsidRPr="006F338D">
        <w:rPr>
          <w:rFonts w:ascii="Times New Roman" w:eastAsia="Times New Roman" w:hAnsi="Times New Roman"/>
          <w:noProof/>
          <w:sz w:val="28"/>
          <w:szCs w:val="28"/>
          <w:lang w:val="uk-UA" w:eastAsia="ru-RU"/>
        </w:rPr>
        <w:t xml:space="preserve"> </w:t>
      </w:r>
    </w:p>
    <w:p w:rsidR="005E4786" w:rsidRPr="00CE76E2" w:rsidRDefault="005E4786" w:rsidP="005E4786">
      <w:pPr>
        <w:pStyle w:val="a8"/>
        <w:widowControl w:val="0"/>
        <w:numPr>
          <w:ilvl w:val="0"/>
          <w:numId w:val="60"/>
        </w:numPr>
        <w:shd w:val="clear" w:color="auto" w:fill="FFFFFF"/>
        <w:tabs>
          <w:tab w:val="left" w:pos="142"/>
          <w:tab w:val="left" w:pos="9639"/>
        </w:tabs>
        <w:spacing w:after="0" w:line="240" w:lineRule="auto"/>
        <w:jc w:val="both"/>
        <w:rPr>
          <w:rFonts w:ascii="Times New Roman" w:eastAsia="Times New Roman" w:hAnsi="Times New Roman"/>
          <w:noProof/>
          <w:sz w:val="28"/>
          <w:szCs w:val="28"/>
          <w:lang w:val="uk-UA" w:eastAsia="ru-RU"/>
        </w:rPr>
      </w:pPr>
      <w:r w:rsidRPr="00CE76E2">
        <w:rPr>
          <w:rFonts w:ascii="Times New Roman" w:eastAsia="Times New Roman" w:hAnsi="Times New Roman"/>
          <w:noProof/>
          <w:sz w:val="28"/>
          <w:szCs w:val="28"/>
          <w:lang w:val="uk-UA" w:eastAsia="ru-RU"/>
        </w:rPr>
        <w:t>збільшення кількості малих та середніх підприємств і фізичних осіб – підприємців;</w:t>
      </w:r>
    </w:p>
    <w:p w:rsidR="005E4786" w:rsidRPr="00CE76E2" w:rsidRDefault="005E4786" w:rsidP="005E4786">
      <w:pPr>
        <w:pStyle w:val="a8"/>
        <w:widowControl w:val="0"/>
        <w:numPr>
          <w:ilvl w:val="0"/>
          <w:numId w:val="60"/>
        </w:numPr>
        <w:shd w:val="clear" w:color="auto" w:fill="FFFFFF"/>
        <w:tabs>
          <w:tab w:val="left" w:pos="142"/>
          <w:tab w:val="left" w:pos="9639"/>
        </w:tabs>
        <w:spacing w:after="0" w:line="240" w:lineRule="auto"/>
        <w:jc w:val="both"/>
        <w:rPr>
          <w:rFonts w:ascii="Times New Roman" w:eastAsia="Times New Roman" w:hAnsi="Times New Roman"/>
          <w:noProof/>
          <w:sz w:val="28"/>
          <w:szCs w:val="28"/>
          <w:lang w:val="uk-UA" w:eastAsia="ru-RU"/>
        </w:rPr>
      </w:pPr>
      <w:r w:rsidRPr="00CE76E2">
        <w:rPr>
          <w:rFonts w:ascii="Times New Roman" w:eastAsia="Times New Roman" w:hAnsi="Times New Roman"/>
          <w:noProof/>
          <w:sz w:val="28"/>
          <w:szCs w:val="28"/>
          <w:lang w:val="uk-UA" w:eastAsia="ru-RU"/>
        </w:rPr>
        <w:t>збільшення чисельності працюючих на малих і середніх підприємствах по Зеленодольській об’єднаній територіальній громаді;</w:t>
      </w:r>
    </w:p>
    <w:p w:rsidR="005E4786" w:rsidRPr="00CE76E2" w:rsidRDefault="005E4786" w:rsidP="005E4786">
      <w:pPr>
        <w:pStyle w:val="a8"/>
        <w:widowControl w:val="0"/>
        <w:numPr>
          <w:ilvl w:val="0"/>
          <w:numId w:val="60"/>
        </w:numPr>
        <w:shd w:val="clear" w:color="auto" w:fill="FFFFFF"/>
        <w:tabs>
          <w:tab w:val="left" w:pos="142"/>
          <w:tab w:val="left" w:pos="9639"/>
        </w:tabs>
        <w:spacing w:after="0" w:line="240" w:lineRule="auto"/>
        <w:jc w:val="both"/>
        <w:rPr>
          <w:rFonts w:ascii="Times New Roman" w:eastAsia="Times New Roman" w:hAnsi="Times New Roman"/>
          <w:noProof/>
          <w:sz w:val="28"/>
          <w:szCs w:val="28"/>
          <w:lang w:val="uk-UA" w:eastAsia="ru-RU"/>
        </w:rPr>
      </w:pPr>
      <w:r w:rsidRPr="00CE76E2">
        <w:rPr>
          <w:rFonts w:ascii="Times New Roman" w:eastAsia="Times New Roman" w:hAnsi="Times New Roman"/>
          <w:noProof/>
          <w:sz w:val="28"/>
          <w:szCs w:val="28"/>
          <w:lang w:val="uk-UA" w:eastAsia="ru-RU"/>
        </w:rPr>
        <w:t>створення інфраструктури підтримки підприємництва.</w:t>
      </w:r>
    </w:p>
    <w:p w:rsidR="005E4786" w:rsidRPr="006F338D" w:rsidRDefault="005E4786" w:rsidP="005E4786">
      <w:pPr>
        <w:shd w:val="clear" w:color="auto" w:fill="FFFFFF"/>
        <w:tabs>
          <w:tab w:val="left" w:pos="142"/>
        </w:tabs>
        <w:spacing w:after="0" w:line="240" w:lineRule="auto"/>
        <w:ind w:firstLine="709"/>
        <w:jc w:val="both"/>
        <w:rPr>
          <w:rFonts w:ascii="Times New Roman" w:eastAsia="Times New Roman" w:hAnsi="Times New Roman"/>
          <w:noProof/>
          <w:spacing w:val="-4"/>
          <w:sz w:val="28"/>
          <w:szCs w:val="28"/>
          <w:lang w:val="uk-UA" w:eastAsia="uk-UA"/>
        </w:rPr>
      </w:pPr>
      <w:r w:rsidRPr="006F338D">
        <w:rPr>
          <w:rFonts w:ascii="Times New Roman" w:eastAsia="Times New Roman" w:hAnsi="Times New Roman"/>
          <w:noProof/>
          <w:spacing w:val="-4"/>
          <w:sz w:val="28"/>
          <w:szCs w:val="28"/>
          <w:lang w:val="uk-UA" w:eastAsia="uk-UA"/>
        </w:rPr>
        <w:t xml:space="preserve">У 2016 році кількість малих підприємств на 10 тис. осіб наявного населення становитиме 13, </w:t>
      </w:r>
      <w:r w:rsidRPr="006F338D">
        <w:rPr>
          <w:rFonts w:ascii="Times New Roman" w:eastAsia="Times New Roman" w:hAnsi="Times New Roman"/>
          <w:noProof/>
          <w:sz w:val="28"/>
          <w:szCs w:val="28"/>
          <w:lang w:val="uk-UA" w:eastAsia="ru-RU"/>
        </w:rPr>
        <w:t>кількість зайнятих працівників у 2015 році становило 167 особи, кількість найманих працівників 153 осіб</w:t>
      </w:r>
      <w:r w:rsidRPr="006F338D">
        <w:rPr>
          <w:rFonts w:ascii="Times New Roman" w:eastAsia="Times New Roman" w:hAnsi="Times New Roman"/>
          <w:noProof/>
          <w:spacing w:val="-4"/>
          <w:sz w:val="28"/>
          <w:szCs w:val="28"/>
          <w:lang w:val="uk-UA" w:eastAsia="uk-UA"/>
        </w:rPr>
        <w:t>.</w:t>
      </w:r>
    </w:p>
    <w:p w:rsidR="005E4786" w:rsidRPr="006F338D" w:rsidRDefault="005E4786" w:rsidP="005E4786">
      <w:pPr>
        <w:shd w:val="clear" w:color="auto" w:fill="FFFFFF"/>
        <w:tabs>
          <w:tab w:val="left" w:pos="142"/>
        </w:tabs>
        <w:spacing w:after="0" w:line="240" w:lineRule="auto"/>
        <w:ind w:firstLine="709"/>
        <w:jc w:val="both"/>
        <w:rPr>
          <w:rFonts w:ascii="Times New Roman" w:eastAsia="Times New Roman" w:hAnsi="Times New Roman"/>
          <w:noProof/>
          <w:spacing w:val="-4"/>
          <w:sz w:val="28"/>
          <w:szCs w:val="28"/>
          <w:lang w:val="uk-UA" w:eastAsia="uk-UA"/>
        </w:rPr>
      </w:pPr>
      <w:r w:rsidRPr="006F338D">
        <w:rPr>
          <w:rFonts w:ascii="Times New Roman" w:eastAsia="Times New Roman" w:hAnsi="Times New Roman"/>
          <w:noProof/>
          <w:sz w:val="28"/>
          <w:szCs w:val="28"/>
          <w:lang w:val="uk-UA" w:eastAsia="ru-RU"/>
        </w:rPr>
        <w:t>Очікувана кількість зареєстрованих суб’єктів підприємницької діяльності-фізичних осіб становитиме – 521.</w:t>
      </w:r>
    </w:p>
    <w:p w:rsidR="005E4786" w:rsidRPr="006F338D" w:rsidRDefault="005E4786" w:rsidP="005E4786">
      <w:pPr>
        <w:shd w:val="clear" w:color="auto" w:fill="FFFFFF"/>
        <w:tabs>
          <w:tab w:val="left" w:pos="142"/>
        </w:tabs>
        <w:spacing w:after="0" w:line="240" w:lineRule="auto"/>
        <w:ind w:firstLine="709"/>
        <w:jc w:val="both"/>
        <w:rPr>
          <w:rFonts w:ascii="Times New Roman" w:eastAsia="Times New Roman" w:hAnsi="Times New Roman"/>
          <w:noProof/>
          <w:spacing w:val="-4"/>
          <w:sz w:val="28"/>
          <w:szCs w:val="28"/>
          <w:lang w:val="uk-UA" w:eastAsia="uk-UA"/>
        </w:rPr>
      </w:pPr>
    </w:p>
    <w:p w:rsidR="005E4786" w:rsidRPr="00CE76E2" w:rsidRDefault="005E4786" w:rsidP="005E4786">
      <w:pPr>
        <w:widowControl w:val="0"/>
        <w:shd w:val="clear" w:color="auto" w:fill="FFFFFF"/>
        <w:tabs>
          <w:tab w:val="left" w:pos="142"/>
          <w:tab w:val="left" w:pos="959"/>
        </w:tabs>
        <w:spacing w:after="0" w:line="240" w:lineRule="auto"/>
        <w:jc w:val="center"/>
        <w:rPr>
          <w:rFonts w:ascii="Times New Roman" w:eastAsia="Times New Roman" w:hAnsi="Times New Roman"/>
          <w:noProof/>
          <w:sz w:val="28"/>
          <w:szCs w:val="28"/>
          <w:lang w:val="uk-UA" w:eastAsia="ru-RU"/>
        </w:rPr>
      </w:pPr>
      <w:r w:rsidRPr="006F338D">
        <w:rPr>
          <w:rFonts w:ascii="Times New Roman" w:eastAsia="Times New Roman" w:hAnsi="Times New Roman"/>
          <w:b/>
          <w:noProof/>
          <w:sz w:val="28"/>
          <w:szCs w:val="28"/>
          <w:lang w:val="uk-UA" w:eastAsia="ru-RU"/>
        </w:rPr>
        <w:t xml:space="preserve">4.3. </w:t>
      </w:r>
      <w:r w:rsidRPr="00CE76E2">
        <w:rPr>
          <w:rFonts w:ascii="Times New Roman" w:eastAsia="Times New Roman" w:hAnsi="Times New Roman"/>
          <w:noProof/>
          <w:sz w:val="28"/>
          <w:szCs w:val="28"/>
          <w:lang w:val="uk-UA" w:eastAsia="ru-RU"/>
        </w:rPr>
        <w:t xml:space="preserve">Розвиток внутрішньої торгівлі та сфери послуг </w:t>
      </w:r>
    </w:p>
    <w:p w:rsidR="005E4786" w:rsidRPr="006F338D" w:rsidRDefault="005E4786" w:rsidP="005E4786">
      <w:pPr>
        <w:widowControl w:val="0"/>
        <w:shd w:val="clear" w:color="auto" w:fill="FFFFFF"/>
        <w:tabs>
          <w:tab w:val="left" w:pos="142"/>
          <w:tab w:val="left" w:pos="959"/>
        </w:tabs>
        <w:spacing w:after="0" w:line="240" w:lineRule="auto"/>
        <w:jc w:val="center"/>
        <w:rPr>
          <w:rFonts w:ascii="Times New Roman" w:eastAsia="Times New Roman" w:hAnsi="Times New Roman"/>
          <w:b/>
          <w:noProof/>
          <w:color w:val="0000FF"/>
          <w:sz w:val="28"/>
          <w:szCs w:val="28"/>
          <w:u w:val="single"/>
          <w:lang w:val="uk-UA" w:eastAsia="ru-RU"/>
        </w:rPr>
      </w:pPr>
      <w:r w:rsidRPr="006F338D">
        <w:rPr>
          <w:rFonts w:ascii="Times New Roman" w:eastAsia="Times New Roman" w:hAnsi="Times New Roman"/>
          <w:b/>
          <w:noProof/>
          <w:sz w:val="28"/>
          <w:szCs w:val="28"/>
          <w:lang w:val="uk-UA" w:eastAsia="ru-RU"/>
        </w:rPr>
        <w:t xml:space="preserve"> </w:t>
      </w:r>
    </w:p>
    <w:p w:rsidR="005E4786" w:rsidRPr="006F338D" w:rsidRDefault="005E4786" w:rsidP="005E4786">
      <w:pPr>
        <w:widowControl w:val="0"/>
        <w:shd w:val="clear" w:color="auto" w:fill="FFFFFF"/>
        <w:tabs>
          <w:tab w:val="left" w:pos="142"/>
        </w:tabs>
        <w:spacing w:after="0" w:line="240" w:lineRule="auto"/>
        <w:ind w:firstLine="720"/>
        <w:rPr>
          <w:rFonts w:ascii="Times New Roman" w:eastAsia="Times New Roman" w:hAnsi="Times New Roman"/>
          <w:b/>
          <w:noProof/>
          <w:sz w:val="28"/>
          <w:szCs w:val="28"/>
          <w:lang w:val="uk-UA" w:eastAsia="ru-RU"/>
        </w:rPr>
      </w:pPr>
      <w:r w:rsidRPr="006F338D">
        <w:rPr>
          <w:rFonts w:ascii="Times New Roman" w:eastAsia="Times New Roman" w:hAnsi="Times New Roman"/>
          <w:b/>
          <w:noProof/>
          <w:sz w:val="28"/>
          <w:szCs w:val="28"/>
          <w:lang w:val="uk-UA" w:eastAsia="ru-RU"/>
        </w:rPr>
        <w:lastRenderedPageBreak/>
        <w:t>Актуальні питання у сфері торгівлі:</w:t>
      </w:r>
    </w:p>
    <w:p w:rsidR="005E4786" w:rsidRPr="006F338D" w:rsidRDefault="005E4786" w:rsidP="005E4786">
      <w:pPr>
        <w:widowControl w:val="0"/>
        <w:shd w:val="clear" w:color="auto" w:fill="FFFFFF"/>
        <w:tabs>
          <w:tab w:val="left" w:pos="142"/>
        </w:tabs>
        <w:spacing w:after="0" w:line="240" w:lineRule="auto"/>
        <w:ind w:firstLine="720"/>
        <w:jc w:val="both"/>
        <w:rPr>
          <w:rFonts w:ascii="Times New Roman" w:eastAsia="Times New Roman" w:hAnsi="Times New Roman"/>
          <w:noProof/>
          <w:sz w:val="28"/>
          <w:szCs w:val="28"/>
          <w:lang w:val="uk-UA" w:eastAsia="ru-RU"/>
        </w:rPr>
      </w:pPr>
    </w:p>
    <w:p w:rsidR="005E4786" w:rsidRPr="006F338D" w:rsidRDefault="005E4786" w:rsidP="005E4786">
      <w:pPr>
        <w:widowControl w:val="0"/>
        <w:shd w:val="clear" w:color="auto" w:fill="FFFFFF"/>
        <w:tabs>
          <w:tab w:val="left" w:pos="142"/>
        </w:tabs>
        <w:spacing w:after="0" w:line="240" w:lineRule="auto"/>
        <w:ind w:firstLine="720"/>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знецінення власних обігових коштів підприємств торгівлі через зниження курсу гривні, зростання цін на товари народного споживання, зниження купівельної спроможності населення;</w:t>
      </w:r>
    </w:p>
    <w:p w:rsidR="005E4786" w:rsidRPr="006F338D" w:rsidRDefault="005E4786" w:rsidP="005E4786">
      <w:pPr>
        <w:widowControl w:val="0"/>
        <w:shd w:val="clear" w:color="auto" w:fill="FFFFFF"/>
        <w:tabs>
          <w:tab w:val="left" w:pos="142"/>
        </w:tabs>
        <w:spacing w:after="0" w:line="240" w:lineRule="auto"/>
        <w:ind w:firstLine="720"/>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складна система податкового обліку та звітності для підприємств роздрібної торгівлі;</w:t>
      </w:r>
    </w:p>
    <w:p w:rsidR="005E4786" w:rsidRPr="006F338D" w:rsidRDefault="005E4786" w:rsidP="005E4786">
      <w:pPr>
        <w:widowControl w:val="0"/>
        <w:shd w:val="clear" w:color="auto" w:fill="FFFFFF"/>
        <w:tabs>
          <w:tab w:val="left" w:pos="142"/>
        </w:tabs>
        <w:spacing w:after="0" w:line="240" w:lineRule="auto"/>
        <w:ind w:firstLine="720"/>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недосконала система оподаткування – реформація юридичних осіб (підприємств) у фізичні особи – приватні підприємці;</w:t>
      </w:r>
    </w:p>
    <w:p w:rsidR="005E4786" w:rsidRPr="006F338D" w:rsidRDefault="005E4786" w:rsidP="005E4786">
      <w:pPr>
        <w:widowControl w:val="0"/>
        <w:shd w:val="clear" w:color="auto" w:fill="FFFFFF"/>
        <w:tabs>
          <w:tab w:val="left" w:pos="142"/>
        </w:tabs>
        <w:spacing w:after="0" w:line="240" w:lineRule="auto"/>
        <w:ind w:firstLine="720"/>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 xml:space="preserve"> недосконала система звітності приватних підприємців (фізичні особи не звітують перед органами статистики, обсяги реалізації продукції, здійснені ними, не обліковуються).</w:t>
      </w:r>
    </w:p>
    <w:p w:rsidR="005E4786" w:rsidRPr="006F338D" w:rsidRDefault="005E4786" w:rsidP="005E4786">
      <w:pPr>
        <w:widowControl w:val="0"/>
        <w:shd w:val="clear" w:color="auto" w:fill="FFFFFF"/>
        <w:tabs>
          <w:tab w:val="left" w:pos="142"/>
        </w:tabs>
        <w:spacing w:after="0" w:line="240" w:lineRule="auto"/>
        <w:ind w:firstLine="709"/>
        <w:jc w:val="both"/>
        <w:rPr>
          <w:rFonts w:ascii="Times New Roman" w:eastAsia="Times New Roman" w:hAnsi="Times New Roman"/>
          <w:sz w:val="28"/>
          <w:szCs w:val="28"/>
          <w:lang w:val="uk-UA"/>
        </w:rPr>
      </w:pPr>
      <w:r w:rsidRPr="006F338D">
        <w:rPr>
          <w:rFonts w:ascii="Times New Roman" w:eastAsia="Times New Roman" w:hAnsi="Times New Roman"/>
          <w:b/>
          <w:sz w:val="28"/>
          <w:szCs w:val="28"/>
          <w:lang w:val="uk-UA"/>
        </w:rPr>
        <w:t>Головна мета</w:t>
      </w:r>
      <w:r w:rsidRPr="006F338D">
        <w:rPr>
          <w:rFonts w:ascii="Times New Roman" w:eastAsia="Times New Roman" w:hAnsi="Times New Roman"/>
          <w:sz w:val="28"/>
          <w:szCs w:val="28"/>
          <w:lang w:val="uk-UA"/>
        </w:rPr>
        <w:t xml:space="preserve">: забезпечення належного рівня торговельного обслуговування населення, зростання обсягу роздрібного товарообороту, насичення споживчого ринку </w:t>
      </w:r>
      <w:r w:rsidRPr="006F338D">
        <w:rPr>
          <w:rFonts w:ascii="Times New Roman" w:eastAsia="Times New Roman" w:hAnsi="Times New Roman"/>
          <w:sz w:val="28"/>
          <w:szCs w:val="28"/>
        </w:rPr>
        <w:t>Зеленодольської об’єднаної територіальної громади</w:t>
      </w:r>
      <w:r w:rsidRPr="006F338D">
        <w:rPr>
          <w:rFonts w:ascii="Times New Roman" w:eastAsia="Times New Roman" w:hAnsi="Times New Roman"/>
          <w:sz w:val="28"/>
          <w:szCs w:val="28"/>
          <w:lang w:val="uk-UA"/>
        </w:rPr>
        <w:t xml:space="preserve"> товарами належної якості. </w:t>
      </w:r>
    </w:p>
    <w:p w:rsidR="005E4786" w:rsidRPr="005E4786" w:rsidRDefault="005E4786" w:rsidP="005E4786">
      <w:pPr>
        <w:widowControl w:val="0"/>
        <w:shd w:val="clear" w:color="auto" w:fill="FFFFFF"/>
        <w:tabs>
          <w:tab w:val="left" w:pos="142"/>
          <w:tab w:val="left" w:pos="9354"/>
        </w:tabs>
        <w:spacing w:after="0" w:line="240" w:lineRule="auto"/>
        <w:ind w:firstLine="709"/>
        <w:jc w:val="both"/>
        <w:rPr>
          <w:rFonts w:ascii="Times New Roman" w:eastAsia="Times New Roman" w:hAnsi="Times New Roman"/>
          <w:noProof/>
          <w:sz w:val="28"/>
          <w:szCs w:val="28"/>
          <w:lang w:val="uk-UA" w:eastAsia="ru-RU"/>
        </w:rPr>
      </w:pPr>
      <w:r w:rsidRPr="006F338D">
        <w:rPr>
          <w:rFonts w:ascii="Times New Roman" w:eastAsia="Times New Roman" w:hAnsi="Times New Roman"/>
          <w:b/>
          <w:noProof/>
          <w:sz w:val="28"/>
          <w:szCs w:val="28"/>
          <w:lang w:val="uk-UA" w:eastAsia="ru-RU"/>
        </w:rPr>
        <w:t>Основні завдання:</w:t>
      </w:r>
    </w:p>
    <w:p w:rsidR="005E4786" w:rsidRPr="00CE76E2" w:rsidRDefault="005E4786" w:rsidP="005E4786">
      <w:pPr>
        <w:pStyle w:val="a8"/>
        <w:widowControl w:val="0"/>
        <w:numPr>
          <w:ilvl w:val="0"/>
          <w:numId w:val="61"/>
        </w:numPr>
        <w:shd w:val="clear" w:color="auto" w:fill="FFFFFF"/>
        <w:tabs>
          <w:tab w:val="left" w:pos="142"/>
        </w:tabs>
        <w:spacing w:after="0" w:line="240" w:lineRule="auto"/>
        <w:jc w:val="both"/>
        <w:rPr>
          <w:rFonts w:ascii="Times New Roman" w:eastAsia="Times New Roman" w:hAnsi="Times New Roman"/>
          <w:bCs/>
          <w:noProof/>
          <w:sz w:val="28"/>
          <w:szCs w:val="28"/>
          <w:lang w:val="uk-UA" w:eastAsia="ru-RU"/>
        </w:rPr>
      </w:pPr>
      <w:r w:rsidRPr="00CE76E2">
        <w:rPr>
          <w:rFonts w:ascii="Times New Roman" w:eastAsia="Times New Roman" w:hAnsi="Times New Roman"/>
          <w:bCs/>
          <w:noProof/>
          <w:sz w:val="28"/>
          <w:szCs w:val="28"/>
          <w:lang w:val="uk-UA" w:eastAsia="ru-RU"/>
        </w:rPr>
        <w:t xml:space="preserve">збереження роздрібної мережі та ресторанного господарства із забезпеченням територіальної доступності торговельних послуг для населення, особливо сільського; </w:t>
      </w:r>
    </w:p>
    <w:p w:rsidR="005E4786" w:rsidRPr="00CE76E2" w:rsidRDefault="005E4786" w:rsidP="005E4786">
      <w:pPr>
        <w:pStyle w:val="a8"/>
        <w:widowControl w:val="0"/>
        <w:numPr>
          <w:ilvl w:val="0"/>
          <w:numId w:val="61"/>
        </w:numPr>
        <w:shd w:val="clear" w:color="auto" w:fill="FFFFFF"/>
        <w:tabs>
          <w:tab w:val="left" w:pos="142"/>
        </w:tabs>
        <w:spacing w:after="0" w:line="240" w:lineRule="auto"/>
        <w:jc w:val="both"/>
        <w:rPr>
          <w:rFonts w:ascii="Times New Roman" w:eastAsia="Times New Roman" w:hAnsi="Times New Roman"/>
          <w:bCs/>
          <w:noProof/>
          <w:sz w:val="28"/>
          <w:szCs w:val="28"/>
          <w:lang w:val="uk-UA" w:eastAsia="ru-RU"/>
        </w:rPr>
      </w:pPr>
      <w:r w:rsidRPr="00CE76E2">
        <w:rPr>
          <w:rFonts w:ascii="Times New Roman" w:eastAsia="Times New Roman" w:hAnsi="Times New Roman"/>
          <w:bCs/>
          <w:noProof/>
          <w:sz w:val="28"/>
          <w:szCs w:val="28"/>
          <w:lang w:val="uk-UA" w:eastAsia="ru-RU"/>
        </w:rPr>
        <w:t xml:space="preserve">насичення споживчого ринку якісними товарами; </w:t>
      </w:r>
    </w:p>
    <w:p w:rsidR="005E4786" w:rsidRPr="00CE76E2" w:rsidRDefault="005E4786" w:rsidP="005E4786">
      <w:pPr>
        <w:pStyle w:val="a8"/>
        <w:widowControl w:val="0"/>
        <w:numPr>
          <w:ilvl w:val="0"/>
          <w:numId w:val="61"/>
        </w:numPr>
        <w:shd w:val="clear" w:color="auto" w:fill="FFFFFF"/>
        <w:tabs>
          <w:tab w:val="left" w:pos="142"/>
        </w:tabs>
        <w:spacing w:after="0" w:line="240" w:lineRule="auto"/>
        <w:jc w:val="both"/>
        <w:rPr>
          <w:rFonts w:ascii="Times New Roman" w:eastAsia="Times New Roman" w:hAnsi="Times New Roman"/>
          <w:bCs/>
          <w:noProof/>
          <w:sz w:val="28"/>
          <w:szCs w:val="28"/>
          <w:lang w:val="uk-UA" w:eastAsia="ru-RU"/>
        </w:rPr>
      </w:pPr>
      <w:r w:rsidRPr="00CE76E2">
        <w:rPr>
          <w:rFonts w:ascii="Times New Roman" w:eastAsia="Times New Roman" w:hAnsi="Times New Roman"/>
          <w:bCs/>
          <w:noProof/>
          <w:sz w:val="28"/>
          <w:szCs w:val="28"/>
          <w:lang w:val="uk-UA" w:eastAsia="ru-RU"/>
        </w:rPr>
        <w:t>підвищення рівня торговельного обслуговування населення;</w:t>
      </w:r>
    </w:p>
    <w:p w:rsidR="005E4786" w:rsidRPr="00CE76E2" w:rsidRDefault="005E4786" w:rsidP="005E4786">
      <w:pPr>
        <w:pStyle w:val="a8"/>
        <w:widowControl w:val="0"/>
        <w:numPr>
          <w:ilvl w:val="0"/>
          <w:numId w:val="61"/>
        </w:numPr>
        <w:shd w:val="clear" w:color="auto" w:fill="FFFFFF"/>
        <w:tabs>
          <w:tab w:val="left" w:pos="142"/>
        </w:tabs>
        <w:spacing w:after="0" w:line="240" w:lineRule="auto"/>
        <w:jc w:val="both"/>
        <w:rPr>
          <w:rFonts w:ascii="Times New Roman" w:eastAsia="Times New Roman" w:hAnsi="Times New Roman"/>
          <w:bCs/>
          <w:noProof/>
          <w:sz w:val="28"/>
          <w:szCs w:val="28"/>
          <w:lang w:val="uk-UA" w:eastAsia="ru-RU"/>
        </w:rPr>
      </w:pPr>
      <w:r w:rsidRPr="00CE76E2">
        <w:rPr>
          <w:rFonts w:ascii="Times New Roman" w:eastAsia="Times New Roman" w:hAnsi="Times New Roman"/>
          <w:bCs/>
          <w:noProof/>
          <w:sz w:val="28"/>
          <w:szCs w:val="28"/>
          <w:lang w:val="uk-UA" w:eastAsia="ru-RU"/>
        </w:rPr>
        <w:t>сприяння реалізації заходів щодо організації проведення продовольчих ярмарків за участю товаровиробників;</w:t>
      </w:r>
    </w:p>
    <w:p w:rsidR="005E4786" w:rsidRPr="005E4786" w:rsidRDefault="005E4786" w:rsidP="005E4786">
      <w:pPr>
        <w:pStyle w:val="a8"/>
        <w:widowControl w:val="0"/>
        <w:numPr>
          <w:ilvl w:val="0"/>
          <w:numId w:val="61"/>
        </w:numPr>
        <w:shd w:val="clear" w:color="auto" w:fill="FFFFFF"/>
        <w:tabs>
          <w:tab w:val="left" w:pos="142"/>
        </w:tabs>
        <w:spacing w:after="0" w:line="240" w:lineRule="auto"/>
        <w:jc w:val="both"/>
        <w:rPr>
          <w:rFonts w:ascii="Times New Roman" w:eastAsia="Times New Roman" w:hAnsi="Times New Roman"/>
          <w:bCs/>
          <w:noProof/>
          <w:sz w:val="28"/>
          <w:szCs w:val="28"/>
          <w:lang w:val="uk-UA" w:eastAsia="ru-RU"/>
        </w:rPr>
      </w:pPr>
      <w:r w:rsidRPr="00CE76E2">
        <w:rPr>
          <w:rFonts w:ascii="Times New Roman" w:eastAsia="Times New Roman" w:hAnsi="Times New Roman"/>
          <w:bCs/>
          <w:noProof/>
          <w:sz w:val="28"/>
          <w:szCs w:val="28"/>
          <w:lang w:val="uk-UA" w:eastAsia="ru-RU"/>
        </w:rPr>
        <w:t>підвищення рівня захисту прав споживачів.</w:t>
      </w:r>
    </w:p>
    <w:p w:rsidR="005E4786" w:rsidRPr="005E4786" w:rsidRDefault="005E4786" w:rsidP="005E4786">
      <w:pPr>
        <w:widowControl w:val="0"/>
        <w:shd w:val="clear" w:color="auto" w:fill="FFFFFF"/>
        <w:tabs>
          <w:tab w:val="left" w:pos="142"/>
          <w:tab w:val="left" w:pos="399"/>
          <w:tab w:val="left" w:pos="851"/>
          <w:tab w:val="left" w:pos="9639"/>
        </w:tabs>
        <w:spacing w:after="0" w:line="240" w:lineRule="auto"/>
        <w:ind w:firstLine="709"/>
        <w:jc w:val="both"/>
        <w:rPr>
          <w:rFonts w:ascii="Times New Roman" w:eastAsia="Times New Roman" w:hAnsi="Times New Roman"/>
          <w:noProof/>
          <w:sz w:val="28"/>
          <w:szCs w:val="28"/>
          <w:lang w:val="uk-UA" w:eastAsia="ru-RU"/>
        </w:rPr>
      </w:pPr>
      <w:r w:rsidRPr="006F338D">
        <w:rPr>
          <w:rFonts w:ascii="Times New Roman" w:eastAsia="Times New Roman" w:hAnsi="Times New Roman"/>
          <w:b/>
          <w:bCs/>
          <w:noProof/>
          <w:sz w:val="28"/>
          <w:szCs w:val="28"/>
          <w:lang w:val="uk-UA" w:eastAsia="ru-RU"/>
        </w:rPr>
        <w:t>Критерії досягнення</w:t>
      </w:r>
      <w:r w:rsidRPr="006F338D">
        <w:rPr>
          <w:rFonts w:ascii="Times New Roman" w:eastAsia="Times New Roman" w:hAnsi="Times New Roman"/>
          <w:noProof/>
          <w:sz w:val="28"/>
          <w:szCs w:val="28"/>
          <w:lang w:val="uk-UA" w:eastAsia="ru-RU"/>
        </w:rPr>
        <w:t xml:space="preserve"> </w:t>
      </w:r>
      <w:r w:rsidRPr="006F338D">
        <w:rPr>
          <w:rFonts w:ascii="Times New Roman" w:eastAsia="Times New Roman" w:hAnsi="Times New Roman"/>
          <w:noProof/>
          <w:sz w:val="24"/>
          <w:szCs w:val="24"/>
          <w:lang w:val="uk-UA" w:eastAsia="ru-RU"/>
        </w:rPr>
        <w:t xml:space="preserve">    </w:t>
      </w:r>
      <w:r w:rsidRPr="006F338D">
        <w:rPr>
          <w:rFonts w:ascii="Times New Roman" w:eastAsia="Times New Roman" w:hAnsi="Times New Roman"/>
          <w:b/>
          <w:noProof/>
          <w:sz w:val="24"/>
          <w:szCs w:val="24"/>
          <w:lang w:val="uk-UA" w:eastAsia="ru-RU"/>
        </w:rPr>
        <w:t xml:space="preserve"> </w:t>
      </w:r>
    </w:p>
    <w:p w:rsidR="005E4786" w:rsidRPr="006F338D" w:rsidRDefault="005E4786" w:rsidP="005E4786">
      <w:pPr>
        <w:shd w:val="clear" w:color="auto" w:fill="FFFFFF"/>
        <w:tabs>
          <w:tab w:val="left" w:pos="142"/>
        </w:tabs>
        <w:spacing w:after="0" w:line="240" w:lineRule="auto"/>
        <w:ind w:firstLine="709"/>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 xml:space="preserve">Всі населенні  пункти Зеленодольської територіальної громади охоплені стаціонарною або виїздною торгівлею.    </w:t>
      </w:r>
    </w:p>
    <w:p w:rsidR="005E4786" w:rsidRPr="006F338D" w:rsidRDefault="005E4786" w:rsidP="005E4786">
      <w:pPr>
        <w:shd w:val="clear" w:color="auto" w:fill="FFFFFF"/>
        <w:tabs>
          <w:tab w:val="left" w:pos="142"/>
        </w:tabs>
        <w:spacing w:after="0" w:line="240" w:lineRule="auto"/>
        <w:ind w:firstLine="709"/>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 xml:space="preserve">     Очікуваний обсяг обороту роздрібної торгівлі з урахуванням товарообороту як юридичних так і фізичних осіб в зв’язку з складною економічною ситуацією в країні прогнозується на рівні 2015 року і становитиме орієнтовно 378,5 млн.грн. </w:t>
      </w:r>
    </w:p>
    <w:p w:rsidR="005E4786" w:rsidRPr="006F338D" w:rsidRDefault="005E4786" w:rsidP="005E4786">
      <w:pPr>
        <w:widowControl w:val="0"/>
        <w:shd w:val="clear" w:color="auto" w:fill="FFFFFF"/>
        <w:tabs>
          <w:tab w:val="left" w:pos="142"/>
        </w:tabs>
        <w:spacing w:after="0" w:line="240" w:lineRule="auto"/>
        <w:ind w:firstLine="709"/>
        <w:jc w:val="center"/>
        <w:rPr>
          <w:rFonts w:ascii="Times New Roman" w:eastAsia="Times New Roman" w:hAnsi="Times New Roman"/>
          <w:noProof/>
          <w:sz w:val="28"/>
          <w:szCs w:val="28"/>
          <w:lang w:val="uk-UA" w:eastAsia="ru-RU"/>
        </w:rPr>
      </w:pPr>
      <w:r>
        <w:rPr>
          <w:rFonts w:ascii="Times New Roman" w:eastAsia="Times New Roman" w:hAnsi="Times New Roman"/>
          <w:noProof/>
          <w:sz w:val="24"/>
          <w:szCs w:val="24"/>
          <w:lang w:eastAsia="ru-RU"/>
        </w:rPr>
        <w:drawing>
          <wp:inline distT="0" distB="0" distL="0" distR="0">
            <wp:extent cx="5455920" cy="2628900"/>
            <wp:effectExtent l="0" t="0" r="0" b="0"/>
            <wp:docPr id="15" name="Диаграмма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5E4786" w:rsidRPr="006F338D" w:rsidRDefault="005E4786" w:rsidP="005E4786">
      <w:pPr>
        <w:widowControl w:val="0"/>
        <w:shd w:val="clear" w:color="auto" w:fill="FFFFFF"/>
        <w:tabs>
          <w:tab w:val="left" w:pos="142"/>
        </w:tabs>
        <w:spacing w:after="0" w:line="240" w:lineRule="auto"/>
        <w:ind w:firstLine="709"/>
        <w:jc w:val="both"/>
        <w:rPr>
          <w:rFonts w:ascii="Times New Roman" w:eastAsia="Times New Roman" w:hAnsi="Times New Roman"/>
          <w:noProof/>
          <w:sz w:val="28"/>
          <w:szCs w:val="28"/>
          <w:lang w:val="uk-UA" w:eastAsia="ru-RU"/>
        </w:rPr>
      </w:pPr>
    </w:p>
    <w:p w:rsidR="005E4786" w:rsidRPr="006F338D" w:rsidRDefault="005E4786" w:rsidP="005E4786">
      <w:pPr>
        <w:widowControl w:val="0"/>
        <w:shd w:val="clear" w:color="auto" w:fill="FFFFFF"/>
        <w:tabs>
          <w:tab w:val="left" w:pos="142"/>
        </w:tabs>
        <w:spacing w:after="0" w:line="240" w:lineRule="auto"/>
        <w:ind w:firstLine="720"/>
        <w:rPr>
          <w:rFonts w:ascii="Times New Roman" w:eastAsia="Times New Roman" w:hAnsi="Times New Roman"/>
          <w:b/>
          <w:noProof/>
          <w:sz w:val="28"/>
          <w:szCs w:val="28"/>
          <w:lang w:val="uk-UA" w:eastAsia="ru-RU"/>
        </w:rPr>
      </w:pPr>
      <w:r w:rsidRPr="006F338D">
        <w:rPr>
          <w:rFonts w:ascii="Times New Roman" w:eastAsia="Times New Roman" w:hAnsi="Times New Roman"/>
          <w:b/>
          <w:noProof/>
          <w:sz w:val="28"/>
          <w:szCs w:val="28"/>
          <w:lang w:val="uk-UA" w:eastAsia="ru-RU"/>
        </w:rPr>
        <w:t>Актуальні питання у сфері послуг:</w:t>
      </w:r>
    </w:p>
    <w:p w:rsidR="005E4786" w:rsidRPr="006F338D" w:rsidRDefault="005E4786" w:rsidP="005E4786">
      <w:pPr>
        <w:widowControl w:val="0"/>
        <w:shd w:val="clear" w:color="auto" w:fill="FFFFFF"/>
        <w:tabs>
          <w:tab w:val="left" w:pos="142"/>
        </w:tabs>
        <w:spacing w:after="0" w:line="240" w:lineRule="auto"/>
        <w:ind w:firstLine="720"/>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 xml:space="preserve">недосконала система звітності приватних підприємців, які надають </w:t>
      </w:r>
      <w:r w:rsidRPr="006F338D">
        <w:rPr>
          <w:rFonts w:ascii="Times New Roman" w:eastAsia="Times New Roman" w:hAnsi="Times New Roman"/>
          <w:noProof/>
          <w:sz w:val="28"/>
          <w:szCs w:val="28"/>
          <w:lang w:val="uk-UA" w:eastAsia="ru-RU"/>
        </w:rPr>
        <w:lastRenderedPageBreak/>
        <w:t>послуги населенню (фізичні особи не звітують перед органами статистики, обсяги послуг, надані ними не обліковуються);</w:t>
      </w:r>
    </w:p>
    <w:p w:rsidR="005E4786" w:rsidRPr="006F338D" w:rsidRDefault="005E4786" w:rsidP="005E4786">
      <w:pPr>
        <w:widowControl w:val="0"/>
        <w:shd w:val="clear" w:color="auto" w:fill="FFFFFF"/>
        <w:tabs>
          <w:tab w:val="left" w:pos="142"/>
        </w:tabs>
        <w:spacing w:after="0" w:line="240" w:lineRule="auto"/>
        <w:ind w:firstLine="720"/>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недосконала система оподаткування – реформація юридичних осіб (підприємств) у фізичні особи – приватні підприємці;</w:t>
      </w:r>
    </w:p>
    <w:p w:rsidR="005E4786" w:rsidRPr="006F338D" w:rsidRDefault="005E4786" w:rsidP="005E4786">
      <w:pPr>
        <w:widowControl w:val="0"/>
        <w:shd w:val="clear" w:color="auto" w:fill="FFFFFF"/>
        <w:tabs>
          <w:tab w:val="left" w:pos="142"/>
        </w:tabs>
        <w:spacing w:after="0" w:line="240" w:lineRule="auto"/>
        <w:ind w:firstLine="720"/>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надання послуг без державної реєстрації – «тіньовий» сектор послуг;</w:t>
      </w:r>
    </w:p>
    <w:p w:rsidR="005E4786" w:rsidRPr="006F338D" w:rsidRDefault="005E4786" w:rsidP="005E4786">
      <w:pPr>
        <w:widowControl w:val="0"/>
        <w:shd w:val="clear" w:color="auto" w:fill="FFFFFF"/>
        <w:tabs>
          <w:tab w:val="left" w:pos="142"/>
        </w:tabs>
        <w:spacing w:after="0" w:line="240" w:lineRule="auto"/>
        <w:ind w:firstLine="720"/>
        <w:jc w:val="both"/>
        <w:rPr>
          <w:rFonts w:ascii="Times New Roman" w:eastAsia="Times New Roman" w:hAnsi="Times New Roman"/>
          <w:noProof/>
          <w:sz w:val="28"/>
          <w:szCs w:val="28"/>
          <w:lang w:val="uk-UA" w:eastAsia="ru-RU"/>
        </w:rPr>
      </w:pPr>
      <w:r w:rsidRPr="006F338D">
        <w:rPr>
          <w:rFonts w:ascii="Times New Roman" w:eastAsia="Times New Roman" w:hAnsi="Times New Roman"/>
          <w:bCs/>
          <w:noProof/>
          <w:sz w:val="28"/>
          <w:szCs w:val="28"/>
          <w:lang w:val="uk-UA" w:eastAsia="ru-RU"/>
        </w:rPr>
        <w:t>недостатня</w:t>
      </w:r>
      <w:r w:rsidRPr="006F338D">
        <w:rPr>
          <w:rFonts w:ascii="Times New Roman" w:eastAsia="Times New Roman" w:hAnsi="Times New Roman"/>
          <w:noProof/>
          <w:sz w:val="28"/>
          <w:szCs w:val="28"/>
          <w:lang w:val="uk-UA" w:eastAsia="ru-RU"/>
        </w:rPr>
        <w:t xml:space="preserve"> кваліфікація значної частини фахівців для роботи в ринкових умовах.</w:t>
      </w:r>
    </w:p>
    <w:p w:rsidR="005E4786" w:rsidRPr="006F338D" w:rsidRDefault="005E4786" w:rsidP="005E4786">
      <w:pPr>
        <w:widowControl w:val="0"/>
        <w:shd w:val="clear" w:color="auto" w:fill="FFFFFF"/>
        <w:tabs>
          <w:tab w:val="left" w:pos="142"/>
        </w:tabs>
        <w:spacing w:after="0" w:line="240" w:lineRule="auto"/>
        <w:ind w:firstLine="709"/>
        <w:jc w:val="both"/>
        <w:rPr>
          <w:rFonts w:ascii="Times New Roman" w:eastAsia="Times New Roman" w:hAnsi="Times New Roman"/>
          <w:sz w:val="28"/>
          <w:szCs w:val="28"/>
          <w:lang w:val="uk-UA" w:eastAsia="ru-RU"/>
        </w:rPr>
      </w:pPr>
      <w:r w:rsidRPr="006F338D">
        <w:rPr>
          <w:rFonts w:ascii="Times New Roman" w:eastAsia="Times New Roman" w:hAnsi="Times New Roman"/>
          <w:b/>
          <w:sz w:val="28"/>
          <w:szCs w:val="28"/>
          <w:lang w:val="uk-UA" w:eastAsia="ru-RU"/>
        </w:rPr>
        <w:t>Головна мета:</w:t>
      </w:r>
      <w:r w:rsidRPr="006F338D">
        <w:rPr>
          <w:rFonts w:ascii="Times New Roman" w:eastAsia="Times New Roman" w:hAnsi="Times New Roman"/>
          <w:sz w:val="28"/>
          <w:szCs w:val="28"/>
          <w:lang w:val="uk-UA" w:eastAsia="ru-RU"/>
        </w:rPr>
        <w:t xml:space="preserve"> забезпечення споживачів об’єднаної громади  різноманітними та високоякісними послугами, підвищення ефективної суб’єктів господарювання галузі, забезпечення послугами населення у сільській місцевості.</w:t>
      </w:r>
    </w:p>
    <w:p w:rsidR="005E4786" w:rsidRPr="006F338D" w:rsidRDefault="005E4786" w:rsidP="005E4786">
      <w:pPr>
        <w:widowControl w:val="0"/>
        <w:shd w:val="clear" w:color="auto" w:fill="FFFFFF"/>
        <w:tabs>
          <w:tab w:val="num" w:pos="-3828"/>
          <w:tab w:val="left" w:pos="142"/>
        </w:tabs>
        <w:spacing w:after="0" w:line="240" w:lineRule="auto"/>
        <w:ind w:firstLine="709"/>
        <w:rPr>
          <w:rFonts w:ascii="Times New Roman" w:eastAsia="Times New Roman" w:hAnsi="Times New Roman"/>
          <w:b/>
          <w:sz w:val="28"/>
          <w:szCs w:val="28"/>
          <w:lang w:eastAsia="ru-RU"/>
        </w:rPr>
      </w:pPr>
      <w:r w:rsidRPr="006F338D">
        <w:rPr>
          <w:rFonts w:ascii="Times New Roman" w:eastAsia="Times New Roman" w:hAnsi="Times New Roman"/>
          <w:b/>
          <w:sz w:val="28"/>
          <w:szCs w:val="28"/>
          <w:lang w:eastAsia="ru-RU"/>
        </w:rPr>
        <w:t>Основні завдання:</w:t>
      </w:r>
    </w:p>
    <w:p w:rsidR="005E4786" w:rsidRPr="00CE76E2" w:rsidRDefault="005E4786" w:rsidP="005E4786">
      <w:pPr>
        <w:pStyle w:val="a8"/>
        <w:widowControl w:val="0"/>
        <w:numPr>
          <w:ilvl w:val="0"/>
          <w:numId w:val="62"/>
        </w:numPr>
        <w:shd w:val="clear" w:color="auto" w:fill="FFFFFF"/>
        <w:tabs>
          <w:tab w:val="num" w:pos="-1134"/>
          <w:tab w:val="left" w:pos="142"/>
        </w:tabs>
        <w:spacing w:after="0" w:line="240" w:lineRule="auto"/>
        <w:jc w:val="both"/>
        <w:rPr>
          <w:rFonts w:ascii="Times New Roman" w:eastAsia="Times New Roman" w:hAnsi="Times New Roman"/>
          <w:bCs/>
          <w:noProof/>
          <w:sz w:val="28"/>
          <w:szCs w:val="28"/>
          <w:lang w:val="uk-UA" w:eastAsia="ru-RU"/>
        </w:rPr>
      </w:pPr>
      <w:r w:rsidRPr="00CE76E2">
        <w:rPr>
          <w:rFonts w:ascii="Times New Roman" w:eastAsia="Times New Roman" w:hAnsi="Times New Roman"/>
          <w:bCs/>
          <w:noProof/>
          <w:sz w:val="28"/>
          <w:szCs w:val="28"/>
          <w:lang w:val="uk-UA" w:eastAsia="ru-RU"/>
        </w:rPr>
        <w:t>підвищення рівня якості послуг та культури обслуговування споживачів;</w:t>
      </w:r>
    </w:p>
    <w:p w:rsidR="005E4786" w:rsidRPr="00CE76E2" w:rsidRDefault="005E4786" w:rsidP="005E4786">
      <w:pPr>
        <w:pStyle w:val="a8"/>
        <w:widowControl w:val="0"/>
        <w:numPr>
          <w:ilvl w:val="0"/>
          <w:numId w:val="62"/>
        </w:numPr>
        <w:shd w:val="clear" w:color="auto" w:fill="FFFFFF"/>
        <w:tabs>
          <w:tab w:val="num" w:pos="-1134"/>
          <w:tab w:val="left" w:pos="142"/>
        </w:tabs>
        <w:spacing w:after="0" w:line="240" w:lineRule="auto"/>
        <w:jc w:val="both"/>
        <w:rPr>
          <w:rFonts w:ascii="Times New Roman" w:eastAsia="Times New Roman" w:hAnsi="Times New Roman"/>
          <w:bCs/>
          <w:noProof/>
          <w:sz w:val="28"/>
          <w:szCs w:val="28"/>
          <w:lang w:val="uk-UA" w:eastAsia="ru-RU"/>
        </w:rPr>
      </w:pPr>
      <w:r w:rsidRPr="00CE76E2">
        <w:rPr>
          <w:rFonts w:ascii="Times New Roman" w:eastAsia="Times New Roman" w:hAnsi="Times New Roman"/>
          <w:bCs/>
          <w:noProof/>
          <w:sz w:val="28"/>
          <w:szCs w:val="28"/>
          <w:lang w:val="uk-UA" w:eastAsia="ru-RU"/>
        </w:rPr>
        <w:t>упровадження нових видів послуг;</w:t>
      </w:r>
    </w:p>
    <w:p w:rsidR="005E4786" w:rsidRPr="00CE76E2" w:rsidRDefault="005E4786" w:rsidP="005E4786">
      <w:pPr>
        <w:pStyle w:val="a8"/>
        <w:widowControl w:val="0"/>
        <w:numPr>
          <w:ilvl w:val="0"/>
          <w:numId w:val="62"/>
        </w:numPr>
        <w:shd w:val="clear" w:color="auto" w:fill="FFFFFF"/>
        <w:tabs>
          <w:tab w:val="num" w:pos="-1134"/>
          <w:tab w:val="left" w:pos="142"/>
        </w:tabs>
        <w:spacing w:after="0" w:line="240" w:lineRule="auto"/>
        <w:jc w:val="both"/>
        <w:rPr>
          <w:rFonts w:ascii="Times New Roman" w:eastAsia="Times New Roman" w:hAnsi="Times New Roman"/>
          <w:bCs/>
          <w:noProof/>
          <w:sz w:val="28"/>
          <w:szCs w:val="28"/>
          <w:lang w:val="uk-UA" w:eastAsia="ru-RU"/>
        </w:rPr>
      </w:pPr>
      <w:r w:rsidRPr="00CE76E2">
        <w:rPr>
          <w:rFonts w:ascii="Times New Roman" w:eastAsia="Times New Roman" w:hAnsi="Times New Roman"/>
          <w:bCs/>
          <w:noProof/>
          <w:sz w:val="28"/>
          <w:szCs w:val="28"/>
          <w:lang w:val="uk-UA" w:eastAsia="ru-RU"/>
        </w:rPr>
        <w:t>забезпечення розвитку інфраструктури побутового обслуговавуння, створення нових об’єктів побутового обслуговування населення, створення нових робочих місць;</w:t>
      </w:r>
    </w:p>
    <w:p w:rsidR="005E4786" w:rsidRPr="00CE76E2" w:rsidRDefault="005E4786" w:rsidP="005E4786">
      <w:pPr>
        <w:pStyle w:val="a8"/>
        <w:widowControl w:val="0"/>
        <w:numPr>
          <w:ilvl w:val="0"/>
          <w:numId w:val="62"/>
        </w:numPr>
        <w:shd w:val="clear" w:color="auto" w:fill="FFFFFF"/>
        <w:tabs>
          <w:tab w:val="num" w:pos="-1134"/>
          <w:tab w:val="left" w:pos="142"/>
        </w:tabs>
        <w:spacing w:after="0" w:line="240" w:lineRule="auto"/>
        <w:jc w:val="both"/>
        <w:rPr>
          <w:rFonts w:ascii="Times New Roman" w:eastAsia="Times New Roman" w:hAnsi="Times New Roman"/>
          <w:bCs/>
          <w:noProof/>
          <w:sz w:val="28"/>
          <w:szCs w:val="28"/>
          <w:lang w:val="uk-UA" w:eastAsia="ru-RU"/>
        </w:rPr>
      </w:pPr>
      <w:r w:rsidRPr="00CE76E2">
        <w:rPr>
          <w:rFonts w:ascii="Times New Roman" w:eastAsia="Times New Roman" w:hAnsi="Times New Roman"/>
          <w:bCs/>
          <w:noProof/>
          <w:sz w:val="28"/>
          <w:szCs w:val="28"/>
          <w:lang w:val="uk-UA" w:eastAsia="ru-RU"/>
        </w:rPr>
        <w:t>удосконалення професійної майстерності, сприяння участі робітників сфери послуг у чемпіонатах, фестивалях</w:t>
      </w:r>
      <w:r w:rsidRPr="00CE76E2">
        <w:rPr>
          <w:rFonts w:ascii="Times New Roman" w:eastAsia="Times New Roman" w:hAnsi="Times New Roman"/>
          <w:bCs/>
          <w:noProof/>
          <w:snapToGrid w:val="0"/>
          <w:sz w:val="28"/>
          <w:szCs w:val="28"/>
          <w:lang w:val="uk-UA" w:eastAsia="ru-RU"/>
        </w:rPr>
        <w:t>, майстер-класах</w:t>
      </w:r>
      <w:r w:rsidRPr="00CE76E2">
        <w:rPr>
          <w:rFonts w:ascii="Times New Roman" w:eastAsia="Times New Roman" w:hAnsi="Times New Roman"/>
          <w:noProof/>
          <w:sz w:val="28"/>
          <w:szCs w:val="28"/>
          <w:lang w:val="uk-UA" w:eastAsia="ru-RU"/>
        </w:rPr>
        <w:t xml:space="preserve"> з метою підвищення їх кваліфікації.</w:t>
      </w:r>
    </w:p>
    <w:p w:rsidR="005E4786" w:rsidRPr="006F338D" w:rsidRDefault="005E4786" w:rsidP="005E4786">
      <w:pPr>
        <w:widowControl w:val="0"/>
        <w:shd w:val="clear" w:color="auto" w:fill="FFFFFF"/>
        <w:tabs>
          <w:tab w:val="left" w:pos="142"/>
          <w:tab w:val="left" w:pos="399"/>
          <w:tab w:val="left" w:pos="851"/>
          <w:tab w:val="left" w:pos="9639"/>
        </w:tabs>
        <w:spacing w:after="0" w:line="240" w:lineRule="auto"/>
        <w:jc w:val="both"/>
        <w:rPr>
          <w:rFonts w:ascii="Times New Roman" w:eastAsia="Times New Roman" w:hAnsi="Times New Roman"/>
          <w:b/>
          <w:bCs/>
          <w:noProof/>
          <w:sz w:val="20"/>
          <w:szCs w:val="20"/>
          <w:lang w:val="uk-UA" w:eastAsia="ru-RU"/>
        </w:rPr>
      </w:pPr>
    </w:p>
    <w:p w:rsidR="005E4786" w:rsidRPr="006F338D" w:rsidRDefault="005E4786" w:rsidP="005E4786">
      <w:pPr>
        <w:widowControl w:val="0"/>
        <w:shd w:val="clear" w:color="auto" w:fill="FFFFFF"/>
        <w:tabs>
          <w:tab w:val="left" w:pos="142"/>
          <w:tab w:val="left" w:pos="399"/>
          <w:tab w:val="left" w:pos="851"/>
          <w:tab w:val="left" w:pos="9639"/>
        </w:tabs>
        <w:spacing w:after="0" w:line="240" w:lineRule="auto"/>
        <w:ind w:firstLine="709"/>
        <w:jc w:val="both"/>
        <w:rPr>
          <w:rFonts w:ascii="Times New Roman" w:eastAsia="Times New Roman" w:hAnsi="Times New Roman"/>
          <w:noProof/>
          <w:sz w:val="28"/>
          <w:szCs w:val="28"/>
          <w:lang w:val="uk-UA" w:eastAsia="ru-RU"/>
        </w:rPr>
      </w:pPr>
      <w:r w:rsidRPr="006F338D">
        <w:rPr>
          <w:rFonts w:ascii="Times New Roman" w:eastAsia="Times New Roman" w:hAnsi="Times New Roman"/>
          <w:b/>
          <w:bCs/>
          <w:noProof/>
          <w:sz w:val="28"/>
          <w:szCs w:val="28"/>
          <w:lang w:val="uk-UA" w:eastAsia="ru-RU"/>
        </w:rPr>
        <w:t>Критерії досягнення:</w:t>
      </w:r>
      <w:r w:rsidRPr="006F338D">
        <w:rPr>
          <w:rFonts w:ascii="Times New Roman" w:eastAsia="Times New Roman" w:hAnsi="Times New Roman"/>
          <w:noProof/>
          <w:sz w:val="28"/>
          <w:szCs w:val="28"/>
          <w:lang w:val="uk-UA" w:eastAsia="ru-RU"/>
        </w:rPr>
        <w:t xml:space="preserve"> </w:t>
      </w:r>
    </w:p>
    <w:p w:rsidR="005E4786" w:rsidRPr="006F338D" w:rsidRDefault="005E4786" w:rsidP="005E4786">
      <w:pPr>
        <w:widowControl w:val="0"/>
        <w:shd w:val="clear" w:color="auto" w:fill="FFFFFF"/>
        <w:tabs>
          <w:tab w:val="left" w:pos="142"/>
          <w:tab w:val="left" w:pos="399"/>
          <w:tab w:val="left" w:pos="851"/>
          <w:tab w:val="left" w:pos="9639"/>
        </w:tabs>
        <w:spacing w:after="0" w:line="240" w:lineRule="auto"/>
        <w:ind w:firstLine="709"/>
        <w:jc w:val="both"/>
        <w:rPr>
          <w:rFonts w:ascii="Times New Roman" w:eastAsia="Times New Roman" w:hAnsi="Times New Roman"/>
          <w:noProof/>
          <w:sz w:val="28"/>
          <w:szCs w:val="28"/>
          <w:lang w:val="uk-UA" w:eastAsia="ru-RU"/>
        </w:rPr>
      </w:pPr>
    </w:p>
    <w:p w:rsidR="005E4786" w:rsidRPr="006F338D" w:rsidRDefault="005E4786" w:rsidP="005E4786">
      <w:pPr>
        <w:shd w:val="clear" w:color="auto" w:fill="FFFFFF"/>
        <w:tabs>
          <w:tab w:val="left" w:pos="142"/>
        </w:tabs>
        <w:spacing w:after="0" w:line="240" w:lineRule="auto"/>
        <w:ind w:firstLine="709"/>
        <w:jc w:val="both"/>
        <w:rPr>
          <w:rFonts w:ascii="Times New Roman" w:eastAsia="Times New Roman" w:hAnsi="Times New Roman"/>
          <w:b/>
          <w:noProof/>
          <w:sz w:val="28"/>
          <w:szCs w:val="28"/>
          <w:lang w:val="uk-UA" w:eastAsia="ru-RU"/>
        </w:rPr>
      </w:pPr>
      <w:r w:rsidRPr="006F338D">
        <w:rPr>
          <w:rFonts w:ascii="Times New Roman" w:eastAsia="Times New Roman" w:hAnsi="Times New Roman"/>
          <w:bCs/>
          <w:noProof/>
          <w:sz w:val="28"/>
          <w:szCs w:val="28"/>
          <w:lang w:val="uk-UA" w:eastAsia="ru-RU"/>
        </w:rPr>
        <w:t xml:space="preserve">збереження обсягу реалізованих послуг для всіх споживачів на                </w:t>
      </w:r>
      <w:r w:rsidRPr="006F338D">
        <w:rPr>
          <w:rFonts w:ascii="Times New Roman" w:eastAsia="Times New Roman" w:hAnsi="Times New Roman"/>
          <w:noProof/>
          <w:sz w:val="28"/>
          <w:szCs w:val="28"/>
          <w:lang w:val="uk-UA" w:eastAsia="ru-RU"/>
        </w:rPr>
        <w:t>на рівні 48,5млн.грн</w:t>
      </w:r>
    </w:p>
    <w:p w:rsidR="005E4786" w:rsidRPr="006F338D" w:rsidRDefault="005E4786" w:rsidP="005E4786">
      <w:pPr>
        <w:widowControl w:val="0"/>
        <w:shd w:val="clear" w:color="auto" w:fill="FFFFFF"/>
        <w:tabs>
          <w:tab w:val="left" w:pos="142"/>
          <w:tab w:val="num" w:pos="900"/>
          <w:tab w:val="num" w:pos="1260"/>
        </w:tabs>
        <w:spacing w:after="0" w:line="240" w:lineRule="auto"/>
        <w:ind w:firstLine="720"/>
        <w:jc w:val="both"/>
        <w:rPr>
          <w:rFonts w:ascii="Times New Roman" w:eastAsia="Times New Roman" w:hAnsi="Times New Roman"/>
          <w:bCs/>
          <w:noProof/>
          <w:sz w:val="28"/>
          <w:szCs w:val="28"/>
          <w:lang w:val="uk-UA" w:eastAsia="ru-RU"/>
        </w:rPr>
      </w:pPr>
      <w:r w:rsidRPr="006F338D">
        <w:rPr>
          <w:rFonts w:ascii="Times New Roman" w:eastAsia="Times New Roman" w:hAnsi="Times New Roman"/>
          <w:bCs/>
          <w:noProof/>
          <w:sz w:val="28"/>
          <w:szCs w:val="28"/>
          <w:lang w:val="uk-UA" w:eastAsia="ru-RU"/>
        </w:rPr>
        <w:t>збереження мережі підприємств обслуговування населення;</w:t>
      </w:r>
    </w:p>
    <w:p w:rsidR="005E4786" w:rsidRPr="006F338D" w:rsidRDefault="005E4786" w:rsidP="005E4786">
      <w:pPr>
        <w:widowControl w:val="0"/>
        <w:shd w:val="clear" w:color="auto" w:fill="FFFFFF"/>
        <w:tabs>
          <w:tab w:val="left" w:pos="142"/>
          <w:tab w:val="num" w:pos="900"/>
          <w:tab w:val="num" w:pos="1260"/>
        </w:tabs>
        <w:spacing w:after="0" w:line="240" w:lineRule="auto"/>
        <w:ind w:firstLine="720"/>
        <w:jc w:val="both"/>
        <w:rPr>
          <w:rFonts w:ascii="Times New Roman" w:eastAsia="Times New Roman" w:hAnsi="Times New Roman"/>
          <w:noProof/>
          <w:sz w:val="28"/>
          <w:szCs w:val="28"/>
          <w:lang w:val="uk-UA" w:eastAsia="ru-RU"/>
        </w:rPr>
      </w:pPr>
      <w:r w:rsidRPr="006F338D">
        <w:rPr>
          <w:rFonts w:ascii="Times New Roman" w:eastAsia="Times New Roman" w:hAnsi="Times New Roman"/>
          <w:bCs/>
          <w:noProof/>
          <w:sz w:val="28"/>
          <w:szCs w:val="28"/>
          <w:lang w:val="uk-UA" w:eastAsia="ru-RU"/>
        </w:rPr>
        <w:t>заохочення до впровадження нових</w:t>
      </w:r>
      <w:r w:rsidRPr="006F338D">
        <w:rPr>
          <w:rFonts w:ascii="Times New Roman" w:eastAsia="Times New Roman" w:hAnsi="Times New Roman"/>
          <w:noProof/>
          <w:sz w:val="28"/>
          <w:szCs w:val="28"/>
          <w:lang w:val="uk-UA" w:eastAsia="ru-RU"/>
        </w:rPr>
        <w:t xml:space="preserve"> видів послуг у суб’єктів сфери побуту.</w:t>
      </w:r>
    </w:p>
    <w:p w:rsidR="005E4786" w:rsidRPr="006F338D" w:rsidRDefault="005E4786" w:rsidP="005E4786">
      <w:pPr>
        <w:shd w:val="clear" w:color="auto" w:fill="FFFFFF"/>
        <w:tabs>
          <w:tab w:val="left" w:pos="142"/>
        </w:tabs>
        <w:spacing w:after="0" w:line="240" w:lineRule="auto"/>
        <w:ind w:firstLine="709"/>
        <w:jc w:val="center"/>
        <w:rPr>
          <w:rFonts w:ascii="Times New Roman" w:eastAsia="Times New Roman" w:hAnsi="Times New Roman"/>
          <w:b/>
          <w:noProof/>
          <w:spacing w:val="-4"/>
          <w:sz w:val="28"/>
          <w:szCs w:val="28"/>
          <w:u w:val="single"/>
          <w:lang w:val="uk-UA" w:eastAsia="uk-UA"/>
        </w:rPr>
      </w:pPr>
    </w:p>
    <w:p w:rsidR="005E4786" w:rsidRPr="005E4786" w:rsidRDefault="005E4786" w:rsidP="005E4786">
      <w:pPr>
        <w:shd w:val="clear" w:color="auto" w:fill="FFFFFF"/>
        <w:tabs>
          <w:tab w:val="left" w:pos="142"/>
        </w:tabs>
        <w:spacing w:after="0" w:line="240" w:lineRule="auto"/>
        <w:jc w:val="center"/>
        <w:rPr>
          <w:rFonts w:ascii="Times New Roman" w:eastAsia="Times New Roman" w:hAnsi="Times New Roman"/>
          <w:b/>
          <w:noProof/>
          <w:sz w:val="28"/>
          <w:szCs w:val="28"/>
          <w:lang w:val="uk-UA" w:eastAsia="ru-RU"/>
        </w:rPr>
      </w:pPr>
      <w:r w:rsidRPr="006F338D">
        <w:rPr>
          <w:rFonts w:ascii="Times New Roman" w:eastAsia="Times New Roman" w:hAnsi="Times New Roman"/>
          <w:b/>
          <w:noProof/>
          <w:sz w:val="28"/>
          <w:szCs w:val="28"/>
          <w:lang w:val="uk-UA" w:eastAsia="ru-RU"/>
        </w:rPr>
        <w:t>4.4. Інвестиційна діяльність</w:t>
      </w:r>
    </w:p>
    <w:p w:rsidR="005E4786" w:rsidRPr="006F338D" w:rsidRDefault="005E4786" w:rsidP="005E4786">
      <w:pPr>
        <w:shd w:val="clear" w:color="auto" w:fill="FFFFFF"/>
        <w:tabs>
          <w:tab w:val="left" w:pos="142"/>
        </w:tabs>
        <w:spacing w:after="0" w:line="240" w:lineRule="auto"/>
        <w:ind w:firstLine="720"/>
        <w:jc w:val="both"/>
        <w:rPr>
          <w:rFonts w:ascii="Times New Roman" w:eastAsia="Times New Roman" w:hAnsi="Times New Roman"/>
          <w:noProof/>
          <w:sz w:val="28"/>
          <w:szCs w:val="28"/>
          <w:lang w:val="uk-UA" w:eastAsia="ru-RU"/>
        </w:rPr>
      </w:pPr>
      <w:r w:rsidRPr="006F338D">
        <w:rPr>
          <w:rFonts w:ascii="Times New Roman" w:eastAsia="Times New Roman" w:hAnsi="Times New Roman"/>
          <w:b/>
          <w:noProof/>
          <w:sz w:val="28"/>
          <w:szCs w:val="28"/>
          <w:lang w:val="uk-UA" w:eastAsia="ru-RU"/>
        </w:rPr>
        <w:t>Актуальні питання:</w:t>
      </w:r>
      <w:r w:rsidRPr="006F338D">
        <w:rPr>
          <w:rFonts w:ascii="Times New Roman" w:eastAsia="Times New Roman" w:hAnsi="Times New Roman"/>
          <w:noProof/>
          <w:sz w:val="28"/>
          <w:szCs w:val="28"/>
          <w:lang w:val="uk-UA" w:eastAsia="ru-RU"/>
        </w:rPr>
        <w:t xml:space="preserve"> </w:t>
      </w:r>
    </w:p>
    <w:p w:rsidR="005E4786" w:rsidRPr="006F338D" w:rsidRDefault="005E4786" w:rsidP="005E4786">
      <w:pPr>
        <w:shd w:val="clear" w:color="auto" w:fill="FFFFFF"/>
        <w:tabs>
          <w:tab w:val="left" w:pos="142"/>
        </w:tabs>
        <w:spacing w:after="0" w:line="240" w:lineRule="auto"/>
        <w:ind w:firstLine="720"/>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pacing w:val="-6"/>
          <w:sz w:val="28"/>
          <w:szCs w:val="28"/>
          <w:lang w:val="uk-UA" w:eastAsia="ru-RU"/>
        </w:rPr>
        <w:t>підвищення конкурентоспроможностві діючих підприємств – модернізація,</w:t>
      </w:r>
      <w:r w:rsidRPr="006F338D">
        <w:rPr>
          <w:rFonts w:ascii="Times New Roman" w:eastAsia="Times New Roman" w:hAnsi="Times New Roman"/>
          <w:noProof/>
          <w:sz w:val="28"/>
          <w:szCs w:val="28"/>
          <w:lang w:val="uk-UA" w:eastAsia="ru-RU"/>
        </w:rPr>
        <w:t xml:space="preserve"> технічне та технологічне переозброєння;</w:t>
      </w:r>
    </w:p>
    <w:p w:rsidR="005E4786" w:rsidRPr="006F338D" w:rsidRDefault="005E4786" w:rsidP="005E4786">
      <w:pPr>
        <w:shd w:val="clear" w:color="auto" w:fill="FFFFFF"/>
        <w:tabs>
          <w:tab w:val="left" w:pos="142"/>
        </w:tabs>
        <w:spacing w:after="0" w:line="240" w:lineRule="auto"/>
        <w:ind w:firstLine="720"/>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реалізація ключових інфраструктурних проектів;</w:t>
      </w:r>
    </w:p>
    <w:p w:rsidR="005E4786" w:rsidRPr="006F338D" w:rsidRDefault="005E4786" w:rsidP="005E4786">
      <w:pPr>
        <w:shd w:val="clear" w:color="auto" w:fill="FFFFFF"/>
        <w:tabs>
          <w:tab w:val="left" w:pos="142"/>
        </w:tabs>
        <w:spacing w:after="0" w:line="240" w:lineRule="auto"/>
        <w:ind w:firstLine="709"/>
        <w:jc w:val="both"/>
        <w:rPr>
          <w:rFonts w:ascii="Times New Roman" w:eastAsia="Times New Roman" w:hAnsi="Times New Roman"/>
          <w:sz w:val="28"/>
          <w:szCs w:val="28"/>
          <w:lang w:val="uk-UA"/>
        </w:rPr>
      </w:pPr>
      <w:r w:rsidRPr="006F338D">
        <w:rPr>
          <w:rFonts w:ascii="Times New Roman" w:eastAsia="Times New Roman" w:hAnsi="Times New Roman"/>
          <w:sz w:val="28"/>
          <w:szCs w:val="28"/>
          <w:lang w:val="uk-UA"/>
        </w:rPr>
        <w:t>поліпшення житлових умов, забезпечення життєдіяльності громадян, удосконалення матеріально-технічної бази закладів охорони здоров’я, створення належних умов для всебічного та повноцінного розвитку дітей;</w:t>
      </w:r>
    </w:p>
    <w:p w:rsidR="005E4786" w:rsidRPr="006F338D" w:rsidRDefault="005E4786" w:rsidP="005E4786">
      <w:pPr>
        <w:shd w:val="clear" w:color="auto" w:fill="FFFFFF"/>
        <w:tabs>
          <w:tab w:val="left" w:pos="142"/>
        </w:tabs>
        <w:spacing w:after="0" w:line="240" w:lineRule="auto"/>
        <w:ind w:firstLine="709"/>
        <w:jc w:val="both"/>
        <w:rPr>
          <w:rFonts w:ascii="Times New Roman" w:eastAsia="Times New Roman" w:hAnsi="Times New Roman"/>
          <w:sz w:val="28"/>
          <w:szCs w:val="28"/>
          <w:lang w:val="uk-UA"/>
        </w:rPr>
      </w:pPr>
      <w:r w:rsidRPr="006F338D">
        <w:rPr>
          <w:rFonts w:ascii="Times New Roman" w:eastAsia="Times New Roman" w:hAnsi="Times New Roman"/>
          <w:sz w:val="28"/>
          <w:szCs w:val="28"/>
          <w:lang w:val="uk-UA"/>
        </w:rPr>
        <w:t xml:space="preserve">збільшення обсягів залучення прямих іноземних інвестицій і як результат – покращення інвестиційної привабливості </w:t>
      </w:r>
      <w:r w:rsidRPr="004A5357">
        <w:rPr>
          <w:rFonts w:ascii="Times New Roman" w:eastAsia="Times New Roman" w:hAnsi="Times New Roman"/>
          <w:sz w:val="28"/>
          <w:szCs w:val="28"/>
          <w:lang w:val="uk-UA"/>
        </w:rPr>
        <w:t>Зеленодольської об’єднаної територіальної громади</w:t>
      </w:r>
      <w:r w:rsidRPr="006F338D">
        <w:rPr>
          <w:rFonts w:ascii="Times New Roman" w:eastAsia="Times New Roman" w:hAnsi="Times New Roman"/>
          <w:sz w:val="28"/>
          <w:szCs w:val="28"/>
          <w:lang w:val="uk-UA"/>
        </w:rPr>
        <w:t>.</w:t>
      </w:r>
    </w:p>
    <w:p w:rsidR="005E4786" w:rsidRPr="005E4786" w:rsidRDefault="005E4786" w:rsidP="005E4786">
      <w:pPr>
        <w:widowControl w:val="0"/>
        <w:shd w:val="clear" w:color="auto" w:fill="FFFFFF"/>
        <w:tabs>
          <w:tab w:val="left" w:pos="142"/>
          <w:tab w:val="left" w:pos="9354"/>
        </w:tabs>
        <w:spacing w:after="0" w:line="240" w:lineRule="auto"/>
        <w:ind w:firstLine="709"/>
        <w:jc w:val="both"/>
        <w:rPr>
          <w:rFonts w:ascii="Times New Roman" w:eastAsia="Times New Roman" w:hAnsi="Times New Roman"/>
          <w:noProof/>
          <w:sz w:val="28"/>
          <w:szCs w:val="28"/>
          <w:lang w:val="uk-UA" w:eastAsia="ru-RU"/>
        </w:rPr>
      </w:pPr>
      <w:r w:rsidRPr="006F338D">
        <w:rPr>
          <w:rFonts w:ascii="Times New Roman" w:eastAsia="Times New Roman" w:hAnsi="Times New Roman"/>
          <w:b/>
          <w:noProof/>
          <w:sz w:val="28"/>
          <w:szCs w:val="28"/>
          <w:lang w:val="uk-UA" w:eastAsia="ru-RU"/>
        </w:rPr>
        <w:t xml:space="preserve">Головна мета: </w:t>
      </w:r>
      <w:r w:rsidRPr="006F338D">
        <w:rPr>
          <w:rFonts w:ascii="Times New Roman" w:eastAsia="Times New Roman" w:hAnsi="Times New Roman"/>
          <w:noProof/>
          <w:sz w:val="28"/>
          <w:szCs w:val="28"/>
          <w:lang w:val="uk-UA" w:eastAsia="ru-RU"/>
        </w:rPr>
        <w:t>сприяння</w:t>
      </w:r>
      <w:r w:rsidRPr="006F338D">
        <w:rPr>
          <w:rFonts w:ascii="Times New Roman" w:eastAsia="Times New Roman" w:hAnsi="Times New Roman"/>
          <w:b/>
          <w:noProof/>
          <w:sz w:val="28"/>
          <w:szCs w:val="28"/>
          <w:lang w:val="uk-UA" w:eastAsia="ru-RU"/>
        </w:rPr>
        <w:t xml:space="preserve"> </w:t>
      </w:r>
      <w:r w:rsidRPr="006F338D">
        <w:rPr>
          <w:rFonts w:ascii="Times New Roman" w:eastAsia="Times New Roman" w:hAnsi="Times New Roman"/>
          <w:noProof/>
          <w:sz w:val="28"/>
          <w:szCs w:val="28"/>
          <w:lang w:val="uk-UA" w:eastAsia="ru-RU"/>
        </w:rPr>
        <w:t>покращенню</w:t>
      </w:r>
      <w:r w:rsidRPr="006F338D">
        <w:rPr>
          <w:rFonts w:ascii="Times New Roman" w:eastAsia="Times New Roman" w:hAnsi="Times New Roman"/>
          <w:b/>
          <w:noProof/>
          <w:sz w:val="28"/>
          <w:szCs w:val="28"/>
          <w:lang w:val="uk-UA" w:eastAsia="ru-RU"/>
        </w:rPr>
        <w:t xml:space="preserve"> </w:t>
      </w:r>
      <w:r w:rsidRPr="006F338D">
        <w:rPr>
          <w:rFonts w:ascii="Times New Roman" w:eastAsia="Times New Roman" w:hAnsi="Times New Roman"/>
          <w:noProof/>
          <w:sz w:val="28"/>
          <w:szCs w:val="28"/>
          <w:lang w:val="uk-UA" w:eastAsia="ru-RU"/>
        </w:rPr>
        <w:t xml:space="preserve">інвестиційного клімату та </w:t>
      </w:r>
      <w:r w:rsidRPr="006F338D">
        <w:rPr>
          <w:rFonts w:ascii="Times New Roman" w:eastAsia="Times New Roman" w:hAnsi="Times New Roman"/>
          <w:b/>
          <w:noProof/>
          <w:sz w:val="28"/>
          <w:szCs w:val="28"/>
          <w:lang w:val="uk-UA" w:eastAsia="ru-RU"/>
        </w:rPr>
        <w:t xml:space="preserve">  </w:t>
      </w:r>
      <w:r w:rsidRPr="006F338D">
        <w:rPr>
          <w:rFonts w:ascii="Times New Roman" w:eastAsia="Times New Roman" w:hAnsi="Times New Roman"/>
          <w:noProof/>
          <w:sz w:val="28"/>
          <w:szCs w:val="28"/>
          <w:lang w:val="uk-UA" w:eastAsia="ru-RU"/>
        </w:rPr>
        <w:t xml:space="preserve">залучення інвестицій у економіку об’єднаної громади, стимулювання розвитку виробництва, впровадження сучасних технологій, налагодження виробництва нових, конкурентоспроможних видів продукції, збільшення частки використання продукції вітчизняного товаровиробника. </w:t>
      </w:r>
    </w:p>
    <w:p w:rsidR="005E4786" w:rsidRPr="006F338D" w:rsidRDefault="005E4786" w:rsidP="005E4786">
      <w:pPr>
        <w:shd w:val="clear" w:color="auto" w:fill="FFFFFF"/>
        <w:tabs>
          <w:tab w:val="left" w:pos="142"/>
        </w:tabs>
        <w:spacing w:after="0" w:line="240" w:lineRule="auto"/>
        <w:ind w:firstLine="709"/>
        <w:rPr>
          <w:rFonts w:ascii="Times New Roman" w:eastAsia="Times New Roman" w:hAnsi="Times New Roman"/>
          <w:b/>
          <w:noProof/>
          <w:sz w:val="28"/>
          <w:szCs w:val="28"/>
          <w:lang w:val="uk-UA" w:eastAsia="ru-RU"/>
        </w:rPr>
      </w:pPr>
      <w:r w:rsidRPr="006F338D">
        <w:rPr>
          <w:rFonts w:ascii="Times New Roman" w:eastAsia="Times New Roman" w:hAnsi="Times New Roman"/>
          <w:b/>
          <w:noProof/>
          <w:sz w:val="28"/>
          <w:szCs w:val="28"/>
          <w:lang w:val="uk-UA" w:eastAsia="ru-RU"/>
        </w:rPr>
        <w:t xml:space="preserve">Основні завдання щодо залучення капітальних інвестицій: </w:t>
      </w:r>
    </w:p>
    <w:p w:rsidR="005E4786" w:rsidRPr="006F338D" w:rsidRDefault="005E4786" w:rsidP="005E4786">
      <w:pPr>
        <w:shd w:val="clear" w:color="auto" w:fill="FFFFFF"/>
        <w:tabs>
          <w:tab w:val="left" w:pos="142"/>
        </w:tabs>
        <w:spacing w:after="0" w:line="240" w:lineRule="auto"/>
        <w:ind w:firstLine="709"/>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lastRenderedPageBreak/>
        <w:t>підвищення конкурентоспроможності діючих підприємств для забезпечення виходу на європейський ринок -  модернізація, технічне та технологічне переозброєння.</w:t>
      </w:r>
    </w:p>
    <w:p w:rsidR="005E4786" w:rsidRPr="006F338D" w:rsidRDefault="005E4786" w:rsidP="005E4786">
      <w:pPr>
        <w:widowControl w:val="0"/>
        <w:shd w:val="clear" w:color="auto" w:fill="FFFFFF"/>
        <w:tabs>
          <w:tab w:val="left" w:pos="142"/>
        </w:tabs>
        <w:spacing w:after="0" w:line="240" w:lineRule="auto"/>
        <w:ind w:firstLine="709"/>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Основним джерелом фінансування капіталовкладень залишатимуться власні кошти підприємств.</w:t>
      </w:r>
    </w:p>
    <w:p w:rsidR="005E4786" w:rsidRDefault="005E4786" w:rsidP="005E4786">
      <w:pPr>
        <w:widowControl w:val="0"/>
        <w:shd w:val="clear" w:color="auto" w:fill="FFFFFF"/>
        <w:tabs>
          <w:tab w:val="left" w:pos="142"/>
        </w:tabs>
        <w:spacing w:after="0" w:line="240" w:lineRule="auto"/>
        <w:ind w:firstLine="709"/>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У виробничій сфері основна частка капітальних інвестицій у розвиток основних фондів буде спрямована на розширення, реконструкцію, технічне та технологічне переозброєння діючих підприємств (КП «Зеленодольський  міський водоканал» та  інші).</w:t>
      </w:r>
    </w:p>
    <w:p w:rsidR="005E4786" w:rsidRPr="00CE76E2" w:rsidRDefault="005E4786" w:rsidP="005E4786">
      <w:pPr>
        <w:widowControl w:val="0"/>
        <w:shd w:val="clear" w:color="auto" w:fill="FFFFFF"/>
        <w:tabs>
          <w:tab w:val="left" w:pos="142"/>
        </w:tabs>
        <w:spacing w:after="0" w:line="240" w:lineRule="auto"/>
        <w:ind w:firstLine="709"/>
        <w:jc w:val="both"/>
        <w:rPr>
          <w:rFonts w:ascii="Times New Roman" w:eastAsia="Times New Roman" w:hAnsi="Times New Roman"/>
          <w:b/>
          <w:noProof/>
          <w:sz w:val="28"/>
          <w:szCs w:val="28"/>
          <w:u w:val="single"/>
          <w:lang w:val="uk-UA" w:eastAsia="ru-RU"/>
        </w:rPr>
      </w:pPr>
      <w:r w:rsidRPr="00CE76E2">
        <w:rPr>
          <w:rFonts w:ascii="Times New Roman" w:eastAsia="Times New Roman" w:hAnsi="Times New Roman"/>
          <w:b/>
          <w:noProof/>
          <w:sz w:val="28"/>
          <w:szCs w:val="28"/>
          <w:u w:val="single"/>
          <w:lang w:val="uk-UA" w:eastAsia="ru-RU"/>
        </w:rPr>
        <w:t>За раунок коштів місцевого бюджету</w:t>
      </w:r>
      <w:r>
        <w:rPr>
          <w:rFonts w:ascii="Times New Roman" w:eastAsia="Times New Roman" w:hAnsi="Times New Roman"/>
          <w:b/>
          <w:noProof/>
          <w:sz w:val="28"/>
          <w:szCs w:val="28"/>
          <w:u w:val="single"/>
          <w:lang w:val="uk-UA" w:eastAsia="ru-RU"/>
        </w:rPr>
        <w:t xml:space="preserve"> (відповідно до Програми економічного і соціального розвитку)</w:t>
      </w:r>
      <w:r w:rsidRPr="00CE76E2">
        <w:rPr>
          <w:rFonts w:ascii="Times New Roman" w:eastAsia="Times New Roman" w:hAnsi="Times New Roman"/>
          <w:b/>
          <w:noProof/>
          <w:sz w:val="28"/>
          <w:szCs w:val="28"/>
          <w:u w:val="single"/>
          <w:lang w:val="uk-UA" w:eastAsia="ru-RU"/>
        </w:rPr>
        <w:t>:</w:t>
      </w:r>
    </w:p>
    <w:p w:rsidR="005E4786" w:rsidRPr="00CE76E2" w:rsidRDefault="005E4786" w:rsidP="005E4786">
      <w:pPr>
        <w:pStyle w:val="a8"/>
        <w:widowControl w:val="0"/>
        <w:numPr>
          <w:ilvl w:val="0"/>
          <w:numId w:val="63"/>
        </w:numPr>
        <w:shd w:val="clear" w:color="auto" w:fill="FFFFFF"/>
        <w:tabs>
          <w:tab w:val="left" w:pos="142"/>
        </w:tabs>
        <w:spacing w:after="0" w:line="240" w:lineRule="auto"/>
        <w:jc w:val="both"/>
        <w:rPr>
          <w:rFonts w:ascii="Times New Roman" w:hAnsi="Times New Roman"/>
          <w:sz w:val="28"/>
          <w:szCs w:val="28"/>
          <w:lang w:val="uk-UA"/>
        </w:rPr>
      </w:pPr>
      <w:r w:rsidRPr="00CE76E2">
        <w:rPr>
          <w:rFonts w:ascii="Times New Roman" w:hAnsi="Times New Roman"/>
          <w:sz w:val="28"/>
          <w:szCs w:val="28"/>
          <w:lang w:val="uk-UA"/>
        </w:rPr>
        <w:t>Виготовлення проектно-кошторисної документації підвідного водоводу до с Велика Костромка – 122,516тис.грн</w:t>
      </w:r>
    </w:p>
    <w:p w:rsidR="005E4786" w:rsidRPr="00CE76E2" w:rsidRDefault="005E4786" w:rsidP="005E4786">
      <w:pPr>
        <w:pStyle w:val="a8"/>
        <w:widowControl w:val="0"/>
        <w:numPr>
          <w:ilvl w:val="0"/>
          <w:numId w:val="63"/>
        </w:numPr>
        <w:shd w:val="clear" w:color="auto" w:fill="FFFFFF"/>
        <w:tabs>
          <w:tab w:val="left" w:pos="142"/>
        </w:tabs>
        <w:spacing w:after="0" w:line="240" w:lineRule="auto"/>
        <w:jc w:val="both"/>
        <w:rPr>
          <w:rFonts w:ascii="Times New Roman" w:hAnsi="Times New Roman"/>
          <w:sz w:val="28"/>
          <w:szCs w:val="28"/>
          <w:lang w:val="uk-UA"/>
        </w:rPr>
      </w:pPr>
      <w:r w:rsidRPr="00CE76E2">
        <w:rPr>
          <w:rFonts w:ascii="Times New Roman" w:hAnsi="Times New Roman"/>
          <w:sz w:val="28"/>
          <w:szCs w:val="28"/>
          <w:lang w:val="uk-UA"/>
        </w:rPr>
        <w:t>Реконструкція мережі вуличного освітлення дворових територій будинків № 2,4,13,15,17 по вул.Будівельна та будинку №2а по вул.К.Маркса в м.Зеленодольську – 124,111тис.грн</w:t>
      </w:r>
      <w:r>
        <w:rPr>
          <w:rFonts w:ascii="Times New Roman" w:hAnsi="Times New Roman"/>
          <w:sz w:val="28"/>
          <w:szCs w:val="28"/>
          <w:lang w:val="uk-UA"/>
        </w:rPr>
        <w:t>;</w:t>
      </w:r>
    </w:p>
    <w:p w:rsidR="005E4786" w:rsidRPr="00CE76E2" w:rsidRDefault="005E4786" w:rsidP="005E4786">
      <w:pPr>
        <w:pStyle w:val="a8"/>
        <w:widowControl w:val="0"/>
        <w:numPr>
          <w:ilvl w:val="0"/>
          <w:numId w:val="63"/>
        </w:numPr>
        <w:shd w:val="clear" w:color="auto" w:fill="FFFFFF"/>
        <w:tabs>
          <w:tab w:val="left" w:pos="142"/>
        </w:tabs>
        <w:spacing w:after="0" w:line="240" w:lineRule="auto"/>
        <w:jc w:val="both"/>
        <w:rPr>
          <w:rFonts w:ascii="Times New Roman" w:hAnsi="Times New Roman"/>
          <w:sz w:val="28"/>
          <w:szCs w:val="28"/>
          <w:lang w:val="uk-UA"/>
        </w:rPr>
      </w:pPr>
      <w:r w:rsidRPr="00CE76E2">
        <w:rPr>
          <w:rFonts w:ascii="Times New Roman" w:hAnsi="Times New Roman"/>
          <w:sz w:val="28"/>
          <w:szCs w:val="28"/>
          <w:lang w:val="uk-UA"/>
        </w:rPr>
        <w:t>Виконання проектно-вишукувальних робіт з реконструкції мережі вуличного освітлення дворових територій будинків № 2,4,13,15,17 по вул.Будівельна та будинку №2а по вул.К.Маркса в м.Зеленодольську (в т.ч.експертиза) -1,5 тис.грн</w:t>
      </w:r>
      <w:r>
        <w:rPr>
          <w:rFonts w:ascii="Times New Roman" w:hAnsi="Times New Roman"/>
          <w:sz w:val="28"/>
          <w:szCs w:val="28"/>
          <w:lang w:val="uk-UA"/>
        </w:rPr>
        <w:t>;</w:t>
      </w:r>
    </w:p>
    <w:p w:rsidR="005E4786" w:rsidRPr="00CE76E2" w:rsidRDefault="005E4786" w:rsidP="005E4786">
      <w:pPr>
        <w:pStyle w:val="a8"/>
        <w:widowControl w:val="0"/>
        <w:numPr>
          <w:ilvl w:val="0"/>
          <w:numId w:val="63"/>
        </w:num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sidRPr="00CE76E2">
        <w:rPr>
          <w:rFonts w:ascii="Times New Roman" w:hAnsi="Times New Roman"/>
          <w:sz w:val="28"/>
          <w:szCs w:val="28"/>
          <w:lang w:val="uk-UA"/>
        </w:rPr>
        <w:t>Виконання проектно-вишукувальних робіт «Реконструкція системи опалення і вентиляції в басейні ДНЗ «</w:t>
      </w:r>
      <w:r>
        <w:rPr>
          <w:rFonts w:ascii="Times New Roman" w:hAnsi="Times New Roman"/>
          <w:sz w:val="28"/>
          <w:szCs w:val="28"/>
          <w:lang w:val="uk-UA"/>
        </w:rPr>
        <w:t>Журавка» по вул. Енергетична 26</w:t>
      </w:r>
      <w:r w:rsidRPr="00CE76E2">
        <w:rPr>
          <w:rFonts w:ascii="Times New Roman" w:hAnsi="Times New Roman"/>
          <w:sz w:val="28"/>
          <w:szCs w:val="28"/>
          <w:lang w:val="uk-UA"/>
        </w:rPr>
        <w:t>А в м. ЗеленодольськуАпостолівського району Дніпропетровської області» (в т.ч.експертиза) – 16,274 тис.грн.</w:t>
      </w:r>
      <w:r>
        <w:rPr>
          <w:rFonts w:ascii="Times New Roman" w:hAnsi="Times New Roman"/>
          <w:sz w:val="28"/>
          <w:szCs w:val="28"/>
          <w:lang w:val="uk-UA"/>
        </w:rPr>
        <w:t>;</w:t>
      </w:r>
    </w:p>
    <w:p w:rsidR="005E4786" w:rsidRPr="006F338D" w:rsidRDefault="005E4786" w:rsidP="005E4786">
      <w:pPr>
        <w:widowControl w:val="0"/>
        <w:shd w:val="clear" w:color="auto" w:fill="FFFFFF"/>
        <w:tabs>
          <w:tab w:val="left" w:pos="142"/>
        </w:tabs>
        <w:spacing w:after="0" w:line="240" w:lineRule="auto"/>
        <w:ind w:firstLine="709"/>
        <w:jc w:val="both"/>
        <w:rPr>
          <w:rFonts w:ascii="Times New Roman" w:eastAsia="Times New Roman" w:hAnsi="Times New Roman"/>
          <w:noProof/>
          <w:sz w:val="28"/>
          <w:szCs w:val="28"/>
          <w:u w:val="single"/>
          <w:lang w:val="uk-UA" w:eastAsia="ru-RU"/>
        </w:rPr>
      </w:pPr>
      <w:r w:rsidRPr="006F338D">
        <w:rPr>
          <w:rFonts w:ascii="Times New Roman" w:eastAsia="Times New Roman" w:hAnsi="Times New Roman"/>
          <w:b/>
          <w:noProof/>
          <w:sz w:val="28"/>
          <w:szCs w:val="28"/>
          <w:u w:val="single"/>
          <w:lang w:val="uk-UA" w:eastAsia="ru-RU"/>
        </w:rPr>
        <w:t>Реалізація ключових інфраструктурних проектів за умови державної підтримки та коштів обласного бюджету</w:t>
      </w:r>
      <w:r w:rsidRPr="006F338D">
        <w:rPr>
          <w:rFonts w:ascii="Times New Roman" w:eastAsia="Times New Roman" w:hAnsi="Times New Roman"/>
          <w:noProof/>
          <w:sz w:val="28"/>
          <w:szCs w:val="28"/>
          <w:u w:val="single"/>
          <w:lang w:val="uk-UA" w:eastAsia="ru-RU"/>
        </w:rPr>
        <w:t>:</w:t>
      </w:r>
    </w:p>
    <w:p w:rsidR="005E4786" w:rsidRPr="00CE76E2" w:rsidRDefault="005E4786" w:rsidP="005E4786">
      <w:pPr>
        <w:pStyle w:val="a8"/>
        <w:widowControl w:val="0"/>
        <w:numPr>
          <w:ilvl w:val="0"/>
          <w:numId w:val="64"/>
        </w:num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sidRPr="00CE76E2">
        <w:rPr>
          <w:rFonts w:ascii="Times New Roman" w:eastAsia="Times New Roman" w:hAnsi="Times New Roman"/>
          <w:noProof/>
          <w:sz w:val="28"/>
          <w:szCs w:val="28"/>
          <w:lang w:val="uk-UA" w:eastAsia="ru-RU"/>
        </w:rPr>
        <w:t>будівництво водоводу  від міста Зеленодольська до села Велика Костромка – 15,0тис.грн</w:t>
      </w:r>
      <w:r>
        <w:rPr>
          <w:rFonts w:ascii="Times New Roman" w:eastAsia="Times New Roman" w:hAnsi="Times New Roman"/>
          <w:noProof/>
          <w:sz w:val="28"/>
          <w:szCs w:val="28"/>
          <w:lang w:val="uk-UA" w:eastAsia="ru-RU"/>
        </w:rPr>
        <w:t>;</w:t>
      </w:r>
    </w:p>
    <w:p w:rsidR="005E4786" w:rsidRPr="00CE76E2" w:rsidRDefault="005E4786" w:rsidP="005E4786">
      <w:pPr>
        <w:pStyle w:val="a8"/>
        <w:widowControl w:val="0"/>
        <w:numPr>
          <w:ilvl w:val="0"/>
          <w:numId w:val="64"/>
        </w:num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sidRPr="00CE76E2">
        <w:rPr>
          <w:rFonts w:ascii="Times New Roman" w:eastAsia="Times New Roman" w:hAnsi="Times New Roman"/>
          <w:noProof/>
          <w:sz w:val="28"/>
          <w:szCs w:val="28"/>
          <w:lang w:val="uk-UA" w:eastAsia="ru-RU"/>
        </w:rPr>
        <w:t>реконструкцію частини ЗОШ під дитячий садок на 20 місць по вул.Кооперативна, 55 в селі  Велика Костромк</w:t>
      </w:r>
      <w:r>
        <w:rPr>
          <w:rFonts w:ascii="Times New Roman" w:eastAsia="Times New Roman" w:hAnsi="Times New Roman"/>
          <w:noProof/>
          <w:sz w:val="28"/>
          <w:szCs w:val="28"/>
          <w:lang w:val="uk-UA" w:eastAsia="ru-RU"/>
        </w:rPr>
        <w:t>а. Коригування – 836,901тис.грн.</w:t>
      </w:r>
    </w:p>
    <w:p w:rsidR="005E4786" w:rsidRPr="006F338D" w:rsidRDefault="005E4786" w:rsidP="005E4786">
      <w:pPr>
        <w:widowControl w:val="0"/>
        <w:shd w:val="clear" w:color="auto" w:fill="FFFFFF"/>
        <w:tabs>
          <w:tab w:val="left" w:pos="142"/>
        </w:tabs>
        <w:spacing w:after="0" w:line="240" w:lineRule="auto"/>
        <w:ind w:firstLine="709"/>
        <w:jc w:val="both"/>
        <w:rPr>
          <w:rFonts w:ascii="Times New Roman" w:eastAsia="Times New Roman" w:hAnsi="Times New Roman"/>
          <w:b/>
          <w:sz w:val="28"/>
          <w:szCs w:val="28"/>
          <w:lang w:val="uk-UA" w:eastAsia="ru-RU"/>
        </w:rPr>
      </w:pPr>
      <w:r w:rsidRPr="006F338D">
        <w:rPr>
          <w:rFonts w:ascii="Times New Roman" w:eastAsia="Times New Roman" w:hAnsi="Times New Roman"/>
          <w:sz w:val="28"/>
          <w:szCs w:val="28"/>
          <w:lang w:val="uk-UA" w:eastAsia="ru-RU"/>
        </w:rPr>
        <w:t xml:space="preserve">З метою реалізації основних завдань Програми Зеленодольською міської радою </w:t>
      </w:r>
      <w:r w:rsidRPr="006F338D">
        <w:rPr>
          <w:rFonts w:ascii="Times New Roman" w:eastAsia="Times New Roman" w:hAnsi="Times New Roman"/>
          <w:b/>
          <w:sz w:val="28"/>
          <w:szCs w:val="28"/>
          <w:lang w:val="uk-UA" w:eastAsia="ru-RU"/>
        </w:rPr>
        <w:t xml:space="preserve">розроблено </w:t>
      </w:r>
      <w:r w:rsidRPr="006F338D">
        <w:rPr>
          <w:rFonts w:ascii="Times New Roman" w:eastAsia="Times New Roman" w:hAnsi="Times New Roman"/>
          <w:b/>
          <w:sz w:val="28"/>
          <w:szCs w:val="28"/>
          <w:u w:val="single"/>
          <w:lang w:val="uk-UA" w:eastAsia="ru-RU"/>
        </w:rPr>
        <w:t>інвестиційний проект регіонального розвитку</w:t>
      </w:r>
      <w:r w:rsidRPr="006F338D">
        <w:rPr>
          <w:rFonts w:ascii="Times New Roman" w:eastAsia="Times New Roman" w:hAnsi="Times New Roman"/>
          <w:b/>
          <w:sz w:val="28"/>
          <w:szCs w:val="28"/>
          <w:lang w:val="uk-UA" w:eastAsia="ru-RU"/>
        </w:rPr>
        <w:t>, що може бути реалізовані за рахунок субвенції з державного бюджету місцевим бюджетам на формування інфраструктури об’єднаних територіальних громад у 2016 році, що буде сприяти здоровому розвитку дітей і молоді в місті:</w:t>
      </w:r>
    </w:p>
    <w:p w:rsidR="005E4786" w:rsidRPr="006F338D" w:rsidRDefault="005E4786" w:rsidP="005E4786">
      <w:pPr>
        <w:tabs>
          <w:tab w:val="left" w:pos="142"/>
          <w:tab w:val="left" w:pos="851"/>
        </w:tabs>
        <w:spacing w:after="0" w:line="240" w:lineRule="auto"/>
        <w:jc w:val="both"/>
        <w:rPr>
          <w:rFonts w:ascii="Times New Roman" w:eastAsia="Times New Roman" w:hAnsi="Times New Roman"/>
          <w:noProof/>
          <w:sz w:val="28"/>
          <w:szCs w:val="28"/>
          <w:lang w:val="uk-UA" w:eastAsia="uk-UA"/>
        </w:rPr>
      </w:pPr>
      <w:r w:rsidRPr="006F338D">
        <w:rPr>
          <w:rFonts w:ascii="Times New Roman" w:eastAsia="Times New Roman" w:hAnsi="Times New Roman"/>
          <w:noProof/>
          <w:sz w:val="28"/>
          <w:szCs w:val="28"/>
          <w:lang w:val="uk-UA" w:eastAsia="uk-UA"/>
        </w:rPr>
        <w:t>1. Реконструкція адміністративної будівлі для надання адміністративних послуг населенню на суму 300тис.грн</w:t>
      </w:r>
    </w:p>
    <w:p w:rsidR="005E4786" w:rsidRPr="006F338D" w:rsidRDefault="005E4786" w:rsidP="005E4786">
      <w:pPr>
        <w:tabs>
          <w:tab w:val="left" w:pos="142"/>
          <w:tab w:val="left" w:pos="851"/>
        </w:tabs>
        <w:spacing w:after="0" w:line="240" w:lineRule="auto"/>
        <w:jc w:val="both"/>
        <w:rPr>
          <w:rFonts w:ascii="Times New Roman" w:eastAsia="Times New Roman" w:hAnsi="Times New Roman"/>
          <w:noProof/>
          <w:sz w:val="28"/>
          <w:szCs w:val="28"/>
          <w:lang w:val="uk-UA" w:eastAsia="uk-UA"/>
        </w:rPr>
      </w:pPr>
      <w:r w:rsidRPr="006F338D">
        <w:rPr>
          <w:rFonts w:ascii="Times New Roman" w:eastAsia="Times New Roman" w:hAnsi="Times New Roman"/>
          <w:noProof/>
          <w:sz w:val="28"/>
          <w:szCs w:val="28"/>
          <w:lang w:val="uk-UA" w:eastAsia="uk-UA"/>
        </w:rPr>
        <w:t xml:space="preserve">2. Капітальний ремонт приміщення для </w:t>
      </w:r>
      <w:r w:rsidRPr="006F338D">
        <w:rPr>
          <w:rFonts w:ascii="Times New Roman" w:eastAsia="Times New Roman" w:hAnsi="Times New Roman"/>
          <w:noProof/>
          <w:sz w:val="28"/>
          <w:szCs w:val="28"/>
          <w:lang w:val="uk-UA" w:eastAsia="ru-RU"/>
        </w:rPr>
        <w:t>громадської організації пенсіонерів</w:t>
      </w:r>
      <w:r w:rsidRPr="006F338D">
        <w:rPr>
          <w:rFonts w:ascii="Times New Roman" w:eastAsia="Times New Roman" w:hAnsi="Times New Roman"/>
          <w:noProof/>
          <w:sz w:val="28"/>
          <w:szCs w:val="28"/>
          <w:lang w:val="uk-UA" w:eastAsia="uk-UA"/>
        </w:rPr>
        <w:t xml:space="preserve"> «Ветеран» - 800 тис.грн</w:t>
      </w:r>
    </w:p>
    <w:p w:rsidR="005E4786" w:rsidRPr="006F338D" w:rsidRDefault="005E4786" w:rsidP="005E4786">
      <w:pPr>
        <w:widowControl w:val="0"/>
        <w:shd w:val="clear" w:color="auto" w:fill="FFFFFF"/>
        <w:tabs>
          <w:tab w:val="left" w:pos="142"/>
        </w:tabs>
        <w:spacing w:after="0" w:line="240" w:lineRule="auto"/>
        <w:jc w:val="both"/>
        <w:rPr>
          <w:rFonts w:ascii="Times New Roman" w:eastAsia="Times New Roman" w:hAnsi="Times New Roman"/>
          <w:sz w:val="28"/>
          <w:szCs w:val="28"/>
          <w:lang w:val="uk-UA" w:eastAsia="ru-RU"/>
        </w:rPr>
      </w:pPr>
      <w:r w:rsidRPr="006F338D">
        <w:rPr>
          <w:rFonts w:ascii="Times New Roman" w:eastAsia="Times New Roman" w:hAnsi="Times New Roman"/>
          <w:sz w:val="28"/>
          <w:szCs w:val="28"/>
          <w:lang w:val="uk-UA" w:eastAsia="ru-RU"/>
        </w:rPr>
        <w:t>3. Будівництво молодіжного мотузкового та скейт парку в м.Зеленодольськ  на суму 1 млн.грн</w:t>
      </w:r>
    </w:p>
    <w:p w:rsidR="005E4786" w:rsidRPr="006F338D" w:rsidRDefault="005E4786" w:rsidP="005E4786">
      <w:pPr>
        <w:widowControl w:val="0"/>
        <w:shd w:val="clear" w:color="auto" w:fill="FFFFFF"/>
        <w:tabs>
          <w:tab w:val="left" w:pos="142"/>
        </w:tabs>
        <w:spacing w:after="0" w:line="240" w:lineRule="auto"/>
        <w:jc w:val="both"/>
        <w:rPr>
          <w:rFonts w:ascii="Times New Roman" w:eastAsia="Times New Roman" w:hAnsi="Times New Roman"/>
          <w:sz w:val="28"/>
          <w:szCs w:val="28"/>
          <w:lang w:val="uk-UA" w:eastAsia="ru-RU"/>
        </w:rPr>
      </w:pPr>
      <w:r w:rsidRPr="006F338D">
        <w:rPr>
          <w:rFonts w:ascii="Times New Roman" w:eastAsia="Times New Roman" w:hAnsi="Times New Roman"/>
          <w:sz w:val="28"/>
          <w:szCs w:val="28"/>
          <w:lang w:val="uk-UA" w:eastAsia="ru-RU"/>
        </w:rPr>
        <w:t>4. Встановлення твердопаливного котла у Великокостромській   загальноосвітній школі– 2 млн.грн;</w:t>
      </w:r>
    </w:p>
    <w:p w:rsidR="005E4786" w:rsidRPr="006F338D" w:rsidRDefault="005E4786" w:rsidP="005E4786">
      <w:pPr>
        <w:widowControl w:val="0"/>
        <w:shd w:val="clear" w:color="auto" w:fill="FFFFFF"/>
        <w:tabs>
          <w:tab w:val="left" w:pos="142"/>
        </w:tabs>
        <w:spacing w:after="0" w:line="240" w:lineRule="auto"/>
        <w:jc w:val="both"/>
        <w:rPr>
          <w:rFonts w:ascii="Times New Roman" w:eastAsia="Times New Roman" w:hAnsi="Times New Roman"/>
          <w:sz w:val="28"/>
          <w:szCs w:val="28"/>
          <w:lang w:val="uk-UA" w:eastAsia="ru-RU"/>
        </w:rPr>
      </w:pPr>
      <w:r w:rsidRPr="006F338D">
        <w:rPr>
          <w:rFonts w:ascii="Times New Roman" w:eastAsia="Times New Roman" w:hAnsi="Times New Roman"/>
          <w:sz w:val="28"/>
          <w:szCs w:val="28"/>
          <w:lang w:val="uk-UA" w:eastAsia="ru-RU"/>
        </w:rPr>
        <w:t>5. Капітальний ремонт покрівлі Зеленодольської загальноосвітньої школи – 800тис.грн;</w:t>
      </w:r>
    </w:p>
    <w:p w:rsidR="005E4786" w:rsidRPr="006F338D" w:rsidRDefault="005E4786" w:rsidP="005E4786">
      <w:pPr>
        <w:widowControl w:val="0"/>
        <w:shd w:val="clear" w:color="auto" w:fill="FFFFFF"/>
        <w:tabs>
          <w:tab w:val="left" w:pos="142"/>
        </w:tabs>
        <w:spacing w:after="0" w:line="240" w:lineRule="auto"/>
        <w:jc w:val="both"/>
        <w:rPr>
          <w:rFonts w:ascii="Times New Roman" w:eastAsia="Times New Roman" w:hAnsi="Times New Roman"/>
          <w:sz w:val="28"/>
          <w:szCs w:val="28"/>
          <w:lang w:val="uk-UA" w:eastAsia="ru-RU"/>
        </w:rPr>
      </w:pPr>
      <w:r w:rsidRPr="006F338D">
        <w:rPr>
          <w:rFonts w:ascii="Times New Roman" w:eastAsia="Times New Roman" w:hAnsi="Times New Roman"/>
          <w:sz w:val="28"/>
          <w:szCs w:val="28"/>
          <w:lang w:val="uk-UA" w:eastAsia="ru-RU"/>
        </w:rPr>
        <w:t>6. Придбання шкільного автобусу – 1млн.грн</w:t>
      </w:r>
    </w:p>
    <w:p w:rsidR="005E4786" w:rsidRPr="006F338D" w:rsidRDefault="005E4786" w:rsidP="005E4786">
      <w:pPr>
        <w:widowControl w:val="0"/>
        <w:shd w:val="clear" w:color="auto" w:fill="FFFFFF"/>
        <w:tabs>
          <w:tab w:val="left" w:pos="142"/>
        </w:tabs>
        <w:spacing w:after="0" w:line="240" w:lineRule="auto"/>
        <w:jc w:val="both"/>
        <w:rPr>
          <w:rFonts w:ascii="Times New Roman" w:eastAsia="Times New Roman" w:hAnsi="Times New Roman"/>
          <w:sz w:val="28"/>
          <w:szCs w:val="28"/>
          <w:lang w:val="uk-UA" w:eastAsia="ru-RU"/>
        </w:rPr>
      </w:pPr>
      <w:r w:rsidRPr="006F338D">
        <w:rPr>
          <w:rFonts w:ascii="Times New Roman" w:eastAsia="Times New Roman" w:hAnsi="Times New Roman"/>
          <w:sz w:val="28"/>
          <w:szCs w:val="28"/>
          <w:lang w:val="uk-UA" w:eastAsia="ru-RU"/>
        </w:rPr>
        <w:lastRenderedPageBreak/>
        <w:t>7. Вуличне освітлення с.Мар’янське – 300тис.грн</w:t>
      </w:r>
    </w:p>
    <w:p w:rsidR="005E4786" w:rsidRPr="005E4786" w:rsidRDefault="005E4786" w:rsidP="005E4786">
      <w:pPr>
        <w:widowControl w:val="0"/>
        <w:shd w:val="clear" w:color="auto" w:fill="FFFFFF"/>
        <w:tabs>
          <w:tab w:val="left" w:pos="142"/>
        </w:tabs>
        <w:spacing w:after="0" w:line="240" w:lineRule="auto"/>
        <w:jc w:val="both"/>
        <w:rPr>
          <w:rFonts w:ascii="Times New Roman" w:eastAsia="Times New Roman" w:hAnsi="Times New Roman"/>
          <w:sz w:val="28"/>
          <w:szCs w:val="28"/>
          <w:lang w:val="uk-UA" w:eastAsia="ru-RU"/>
        </w:rPr>
      </w:pPr>
      <w:r w:rsidRPr="006F338D">
        <w:rPr>
          <w:rFonts w:ascii="Times New Roman" w:eastAsia="Times New Roman" w:hAnsi="Times New Roman"/>
          <w:sz w:val="28"/>
          <w:szCs w:val="28"/>
          <w:lang w:val="uk-UA" w:eastAsia="ru-RU"/>
        </w:rPr>
        <w:t>8. Вуличне освітлення с.Велика Костромка – 300 тис.грн</w:t>
      </w:r>
    </w:p>
    <w:p w:rsidR="005E4786" w:rsidRPr="006F338D" w:rsidRDefault="005E4786" w:rsidP="005E4786">
      <w:pPr>
        <w:widowControl w:val="0"/>
        <w:shd w:val="clear" w:color="auto" w:fill="FFFFFF"/>
        <w:tabs>
          <w:tab w:val="left" w:pos="142"/>
          <w:tab w:val="num" w:pos="900"/>
          <w:tab w:val="num" w:pos="928"/>
          <w:tab w:val="num" w:pos="1260"/>
        </w:tabs>
        <w:spacing w:after="0" w:line="240" w:lineRule="auto"/>
        <w:ind w:firstLine="709"/>
        <w:jc w:val="both"/>
        <w:rPr>
          <w:rFonts w:ascii="Times New Roman" w:eastAsia="Times New Roman" w:hAnsi="Times New Roman"/>
          <w:b/>
          <w:bCs/>
          <w:noProof/>
          <w:sz w:val="28"/>
          <w:szCs w:val="28"/>
          <w:lang w:val="uk-UA" w:eastAsia="ru-RU"/>
        </w:rPr>
      </w:pPr>
      <w:r w:rsidRPr="006F338D">
        <w:rPr>
          <w:rFonts w:ascii="Times New Roman" w:eastAsia="Times New Roman" w:hAnsi="Times New Roman"/>
          <w:b/>
          <w:bCs/>
          <w:noProof/>
          <w:sz w:val="28"/>
          <w:szCs w:val="28"/>
          <w:lang w:val="uk-UA" w:eastAsia="ru-RU"/>
        </w:rPr>
        <w:t>Критерії досягнення:</w:t>
      </w:r>
    </w:p>
    <w:p w:rsidR="005E4786" w:rsidRDefault="005E4786" w:rsidP="005E4786">
      <w:pPr>
        <w:widowControl w:val="0"/>
        <w:shd w:val="clear" w:color="auto" w:fill="FFFFFF"/>
        <w:tabs>
          <w:tab w:val="left" w:pos="142"/>
        </w:tabs>
        <w:spacing w:after="0" w:line="240" w:lineRule="auto"/>
        <w:ind w:firstLine="709"/>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t>У 2016 році очікується</w:t>
      </w:r>
      <w:r>
        <w:rPr>
          <w:rFonts w:ascii="Times New Roman" w:eastAsia="Times New Roman" w:hAnsi="Times New Roman"/>
          <w:noProof/>
          <w:sz w:val="28"/>
          <w:szCs w:val="28"/>
          <w:lang w:val="uk-UA" w:eastAsia="ru-RU"/>
        </w:rPr>
        <w:t>:</w:t>
      </w:r>
    </w:p>
    <w:p w:rsidR="005E4786" w:rsidRPr="00CE76E2" w:rsidRDefault="005E4786" w:rsidP="005E4786">
      <w:pPr>
        <w:pStyle w:val="a8"/>
        <w:widowControl w:val="0"/>
        <w:numPr>
          <w:ilvl w:val="0"/>
          <w:numId w:val="65"/>
        </w:num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sidRPr="00CE76E2">
        <w:rPr>
          <w:rFonts w:ascii="Times New Roman" w:eastAsia="Times New Roman" w:hAnsi="Times New Roman"/>
          <w:noProof/>
          <w:sz w:val="28"/>
          <w:szCs w:val="28"/>
          <w:lang w:val="uk-UA" w:eastAsia="ru-RU"/>
        </w:rPr>
        <w:t xml:space="preserve">освоєння капітальних інвестицій у обсязі </w:t>
      </w:r>
      <w:r w:rsidRPr="00CE76E2">
        <w:rPr>
          <w:rFonts w:ascii="Times New Roman" w:eastAsia="Times New Roman" w:hAnsi="Times New Roman"/>
          <w:noProof/>
          <w:sz w:val="28"/>
          <w:szCs w:val="28"/>
          <w:lang w:val="uk-UA" w:eastAsia="ru-RU"/>
        </w:rPr>
        <w:br/>
        <w:t>8,15</w:t>
      </w:r>
      <w:r>
        <w:rPr>
          <w:rFonts w:ascii="Times New Roman" w:eastAsia="Times New Roman" w:hAnsi="Times New Roman"/>
          <w:noProof/>
          <w:sz w:val="28"/>
          <w:szCs w:val="28"/>
          <w:lang w:val="uk-UA" w:eastAsia="ru-RU"/>
        </w:rPr>
        <w:t xml:space="preserve"> млн.гривень;</w:t>
      </w:r>
    </w:p>
    <w:p w:rsidR="005E4786" w:rsidRPr="00CE76E2" w:rsidRDefault="005E4786" w:rsidP="005E4786">
      <w:pPr>
        <w:pStyle w:val="a8"/>
        <w:widowControl w:val="0"/>
        <w:numPr>
          <w:ilvl w:val="0"/>
          <w:numId w:val="65"/>
        </w:num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Pr>
          <w:rFonts w:ascii="Times New Roman" w:eastAsia="Times New Roman" w:hAnsi="Times New Roman"/>
          <w:noProof/>
          <w:sz w:val="28"/>
          <w:szCs w:val="28"/>
          <w:lang w:val="uk-UA" w:eastAsia="ru-RU"/>
        </w:rPr>
        <w:t>в</w:t>
      </w:r>
      <w:r w:rsidRPr="00CE76E2">
        <w:rPr>
          <w:rFonts w:ascii="Times New Roman" w:eastAsia="Times New Roman" w:hAnsi="Times New Roman"/>
          <w:noProof/>
          <w:sz w:val="28"/>
          <w:szCs w:val="28"/>
          <w:lang w:val="uk-UA" w:eastAsia="ru-RU"/>
        </w:rPr>
        <w:t xml:space="preserve">ведення в дію водопровідних мереж дозволить поліпшити умови проживання та забезпечити питною водою майже </w:t>
      </w:r>
      <w:r w:rsidRPr="00CE76E2">
        <w:rPr>
          <w:rFonts w:ascii="Times New Roman" w:eastAsia="Times New Roman" w:hAnsi="Times New Roman"/>
          <w:noProof/>
          <w:sz w:val="28"/>
          <w:szCs w:val="28"/>
          <w:lang w:val="uk-UA" w:eastAsia="ru-RU"/>
        </w:rPr>
        <w:br/>
        <w:t>2,385 ти</w:t>
      </w:r>
      <w:r>
        <w:rPr>
          <w:rFonts w:ascii="Times New Roman" w:eastAsia="Times New Roman" w:hAnsi="Times New Roman"/>
          <w:noProof/>
          <w:sz w:val="28"/>
          <w:szCs w:val="28"/>
          <w:lang w:val="uk-UA" w:eastAsia="ru-RU"/>
        </w:rPr>
        <w:t>с. мешканців С.Велика Костромка;</w:t>
      </w:r>
    </w:p>
    <w:p w:rsidR="005E4786" w:rsidRPr="00CE76E2" w:rsidRDefault="005E4786" w:rsidP="005E4786">
      <w:pPr>
        <w:pStyle w:val="a8"/>
        <w:widowControl w:val="0"/>
        <w:numPr>
          <w:ilvl w:val="0"/>
          <w:numId w:val="65"/>
        </w:num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Pr>
          <w:rFonts w:ascii="Times New Roman" w:eastAsia="Times New Roman" w:hAnsi="Times New Roman"/>
          <w:noProof/>
          <w:sz w:val="28"/>
          <w:szCs w:val="28"/>
          <w:lang w:val="uk-UA" w:eastAsia="ru-RU"/>
        </w:rPr>
        <w:t>з</w:t>
      </w:r>
      <w:r w:rsidRPr="00CE76E2">
        <w:rPr>
          <w:rFonts w:ascii="Times New Roman" w:eastAsia="Times New Roman" w:hAnsi="Times New Roman"/>
          <w:noProof/>
          <w:sz w:val="28"/>
          <w:szCs w:val="28"/>
          <w:lang w:val="uk-UA" w:eastAsia="ru-RU"/>
        </w:rPr>
        <w:t>більш</w:t>
      </w:r>
      <w:r>
        <w:rPr>
          <w:rFonts w:ascii="Times New Roman" w:eastAsia="Times New Roman" w:hAnsi="Times New Roman"/>
          <w:noProof/>
          <w:sz w:val="28"/>
          <w:szCs w:val="28"/>
          <w:lang w:val="uk-UA" w:eastAsia="ru-RU"/>
        </w:rPr>
        <w:t>ення</w:t>
      </w:r>
      <w:r w:rsidRPr="00CE76E2">
        <w:rPr>
          <w:rFonts w:ascii="Times New Roman" w:eastAsia="Times New Roman" w:hAnsi="Times New Roman"/>
          <w:noProof/>
          <w:sz w:val="28"/>
          <w:szCs w:val="28"/>
          <w:lang w:val="uk-UA" w:eastAsia="ru-RU"/>
        </w:rPr>
        <w:t xml:space="preserve"> в перспекиві забезпеченість дошкільною освітою мешканців с.Велика Костромка на 20 місць</w:t>
      </w:r>
      <w:r>
        <w:rPr>
          <w:rFonts w:ascii="Times New Roman" w:eastAsia="Times New Roman" w:hAnsi="Times New Roman"/>
          <w:noProof/>
          <w:sz w:val="28"/>
          <w:szCs w:val="28"/>
          <w:lang w:val="uk-UA" w:eastAsia="ru-RU"/>
        </w:rPr>
        <w:t>;</w:t>
      </w:r>
    </w:p>
    <w:p w:rsidR="005E4786" w:rsidRPr="00CE76E2" w:rsidRDefault="005E4786" w:rsidP="005E4786">
      <w:pPr>
        <w:pStyle w:val="a8"/>
        <w:widowControl w:val="0"/>
        <w:numPr>
          <w:ilvl w:val="0"/>
          <w:numId w:val="65"/>
        </w:num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Pr>
          <w:rFonts w:ascii="Times New Roman" w:eastAsia="Times New Roman" w:hAnsi="Times New Roman"/>
          <w:noProof/>
          <w:sz w:val="28"/>
          <w:szCs w:val="28"/>
          <w:lang w:val="uk-UA" w:eastAsia="ru-RU"/>
        </w:rPr>
        <w:t>п</w:t>
      </w:r>
      <w:r w:rsidRPr="00CE76E2">
        <w:rPr>
          <w:rFonts w:ascii="Times New Roman" w:eastAsia="Times New Roman" w:hAnsi="Times New Roman"/>
          <w:noProof/>
          <w:sz w:val="28"/>
          <w:szCs w:val="28"/>
          <w:lang w:val="uk-UA" w:eastAsia="ru-RU"/>
        </w:rPr>
        <w:t>окращення умов надання адміністративних послуг населенню громади</w:t>
      </w:r>
      <w:r>
        <w:rPr>
          <w:rFonts w:ascii="Times New Roman" w:eastAsia="Times New Roman" w:hAnsi="Times New Roman"/>
          <w:noProof/>
          <w:sz w:val="28"/>
          <w:szCs w:val="28"/>
          <w:lang w:val="uk-UA" w:eastAsia="ru-RU"/>
        </w:rPr>
        <w:t>;</w:t>
      </w:r>
      <w:r w:rsidRPr="00CE76E2">
        <w:rPr>
          <w:rFonts w:ascii="Times New Roman" w:eastAsia="Times New Roman" w:hAnsi="Times New Roman"/>
          <w:noProof/>
          <w:sz w:val="28"/>
          <w:szCs w:val="28"/>
          <w:lang w:val="uk-UA" w:eastAsia="ru-RU"/>
        </w:rPr>
        <w:t xml:space="preserve"> </w:t>
      </w:r>
    </w:p>
    <w:p w:rsidR="005E4786" w:rsidRPr="00CE76E2" w:rsidRDefault="005E4786" w:rsidP="005E4786">
      <w:pPr>
        <w:pStyle w:val="a8"/>
        <w:widowControl w:val="0"/>
        <w:numPr>
          <w:ilvl w:val="0"/>
          <w:numId w:val="65"/>
        </w:num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Pr>
          <w:rFonts w:ascii="Times New Roman" w:eastAsia="Times New Roman" w:hAnsi="Times New Roman"/>
          <w:noProof/>
          <w:sz w:val="28"/>
          <w:szCs w:val="28"/>
          <w:lang w:val="uk-UA" w:eastAsia="ru-RU"/>
        </w:rPr>
        <w:t>з</w:t>
      </w:r>
      <w:r w:rsidRPr="00CE76E2">
        <w:rPr>
          <w:rFonts w:ascii="Times New Roman" w:eastAsia="Times New Roman" w:hAnsi="Times New Roman"/>
          <w:noProof/>
          <w:sz w:val="28"/>
          <w:szCs w:val="28"/>
          <w:lang w:val="uk-UA" w:eastAsia="ru-RU"/>
        </w:rPr>
        <w:t>абезпечення комфортного дозвілля пенсіонерам і ветеранам громади</w:t>
      </w:r>
      <w:r>
        <w:rPr>
          <w:rFonts w:ascii="Times New Roman" w:eastAsia="Times New Roman" w:hAnsi="Times New Roman"/>
          <w:noProof/>
          <w:sz w:val="28"/>
          <w:szCs w:val="28"/>
          <w:lang w:val="uk-UA" w:eastAsia="ru-RU"/>
        </w:rPr>
        <w:t>;</w:t>
      </w:r>
    </w:p>
    <w:p w:rsidR="005E4786" w:rsidRPr="00CE76E2" w:rsidRDefault="005E4786" w:rsidP="005E4786">
      <w:pPr>
        <w:pStyle w:val="a8"/>
        <w:widowControl w:val="0"/>
        <w:numPr>
          <w:ilvl w:val="0"/>
          <w:numId w:val="65"/>
        </w:num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Pr>
          <w:rFonts w:ascii="Times New Roman" w:eastAsia="Times New Roman" w:hAnsi="Times New Roman"/>
          <w:noProof/>
          <w:sz w:val="28"/>
          <w:szCs w:val="28"/>
          <w:lang w:val="uk-UA" w:eastAsia="ru-RU"/>
        </w:rPr>
        <w:t>з</w:t>
      </w:r>
      <w:r w:rsidRPr="00CE76E2">
        <w:rPr>
          <w:rFonts w:ascii="Times New Roman" w:eastAsia="Times New Roman" w:hAnsi="Times New Roman"/>
          <w:noProof/>
          <w:sz w:val="28"/>
          <w:szCs w:val="28"/>
          <w:lang w:val="uk-UA" w:eastAsia="ru-RU"/>
        </w:rPr>
        <w:t>абезпеченість школярів громади шкільним транспортом</w:t>
      </w:r>
      <w:r>
        <w:rPr>
          <w:rFonts w:ascii="Times New Roman" w:eastAsia="Times New Roman" w:hAnsi="Times New Roman"/>
          <w:noProof/>
          <w:sz w:val="28"/>
          <w:szCs w:val="28"/>
          <w:lang w:val="uk-UA" w:eastAsia="ru-RU"/>
        </w:rPr>
        <w:t>;</w:t>
      </w:r>
    </w:p>
    <w:p w:rsidR="005E4786" w:rsidRPr="00CE76E2" w:rsidRDefault="005E4786" w:rsidP="005E4786">
      <w:pPr>
        <w:pStyle w:val="a8"/>
        <w:widowControl w:val="0"/>
        <w:numPr>
          <w:ilvl w:val="0"/>
          <w:numId w:val="65"/>
        </w:num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Pr>
          <w:rFonts w:ascii="Times New Roman" w:eastAsia="Times New Roman" w:hAnsi="Times New Roman"/>
          <w:noProof/>
          <w:sz w:val="28"/>
          <w:szCs w:val="28"/>
          <w:lang w:val="uk-UA" w:eastAsia="ru-RU"/>
        </w:rPr>
        <w:t>п</w:t>
      </w:r>
      <w:r w:rsidRPr="00CE76E2">
        <w:rPr>
          <w:rFonts w:ascii="Times New Roman" w:eastAsia="Times New Roman" w:hAnsi="Times New Roman"/>
          <w:noProof/>
          <w:sz w:val="28"/>
          <w:szCs w:val="28"/>
          <w:lang w:val="uk-UA" w:eastAsia="ru-RU"/>
        </w:rPr>
        <w:t>окращення теплозабезпечення школи громади  - введення в дію твердопа</w:t>
      </w:r>
      <w:r>
        <w:rPr>
          <w:rFonts w:ascii="Times New Roman" w:eastAsia="Times New Roman" w:hAnsi="Times New Roman"/>
          <w:noProof/>
          <w:sz w:val="28"/>
          <w:szCs w:val="28"/>
          <w:lang w:val="uk-UA" w:eastAsia="ru-RU"/>
        </w:rPr>
        <w:t>ливного котла потужністю 650кВт;</w:t>
      </w:r>
    </w:p>
    <w:p w:rsidR="005E4786" w:rsidRPr="00CE76E2" w:rsidRDefault="005E4786" w:rsidP="005E4786">
      <w:pPr>
        <w:pStyle w:val="a8"/>
        <w:widowControl w:val="0"/>
        <w:numPr>
          <w:ilvl w:val="0"/>
          <w:numId w:val="65"/>
        </w:num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Pr>
          <w:rFonts w:ascii="Times New Roman" w:eastAsia="Times New Roman" w:hAnsi="Times New Roman"/>
          <w:noProof/>
          <w:sz w:val="28"/>
          <w:szCs w:val="28"/>
          <w:lang w:val="uk-UA" w:eastAsia="ru-RU"/>
        </w:rPr>
        <w:t>р</w:t>
      </w:r>
      <w:r w:rsidRPr="00CE76E2">
        <w:rPr>
          <w:rFonts w:ascii="Times New Roman" w:eastAsia="Times New Roman" w:hAnsi="Times New Roman"/>
          <w:noProof/>
          <w:sz w:val="28"/>
          <w:szCs w:val="28"/>
          <w:lang w:val="uk-UA" w:eastAsia="ru-RU"/>
        </w:rPr>
        <w:t xml:space="preserve">емонт орієнтовно </w:t>
      </w:r>
      <w:smartTag w:uri="urn:schemas-microsoft-com:office:smarttags" w:element="metricconverter">
        <w:smartTagPr>
          <w:attr w:name="ProductID" w:val="1500 м"/>
        </w:smartTagPr>
        <w:r w:rsidRPr="00CE76E2">
          <w:rPr>
            <w:rFonts w:ascii="Times New Roman" w:eastAsia="Times New Roman" w:hAnsi="Times New Roman"/>
            <w:noProof/>
            <w:sz w:val="28"/>
            <w:szCs w:val="28"/>
            <w:lang w:val="uk-UA" w:eastAsia="ru-RU"/>
          </w:rPr>
          <w:t>1500 м</w:t>
        </w:r>
      </w:smartTag>
      <w:r w:rsidRPr="00CE76E2">
        <w:rPr>
          <w:rFonts w:ascii="Times New Roman" w:eastAsia="Times New Roman" w:hAnsi="Times New Roman"/>
          <w:noProof/>
          <w:sz w:val="28"/>
          <w:szCs w:val="28"/>
          <w:lang w:val="uk-UA" w:eastAsia="ru-RU"/>
        </w:rPr>
        <w:t>. покрівлі  Зеленодольської загальноосвітньої школи №2</w:t>
      </w:r>
      <w:r>
        <w:rPr>
          <w:rFonts w:ascii="Times New Roman" w:eastAsia="Times New Roman" w:hAnsi="Times New Roman"/>
          <w:noProof/>
          <w:sz w:val="28"/>
          <w:szCs w:val="28"/>
          <w:lang w:val="uk-UA" w:eastAsia="ru-RU"/>
        </w:rPr>
        <w:t>;</w:t>
      </w:r>
    </w:p>
    <w:p w:rsidR="005E4786" w:rsidRPr="00CE76E2" w:rsidRDefault="005E4786" w:rsidP="005E4786">
      <w:pPr>
        <w:pStyle w:val="a8"/>
        <w:widowControl w:val="0"/>
        <w:numPr>
          <w:ilvl w:val="0"/>
          <w:numId w:val="65"/>
        </w:num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Pr>
          <w:rFonts w:ascii="Times New Roman" w:eastAsia="Times New Roman" w:hAnsi="Times New Roman"/>
          <w:noProof/>
          <w:sz w:val="28"/>
          <w:szCs w:val="28"/>
          <w:lang w:val="uk-UA" w:eastAsia="ru-RU"/>
        </w:rPr>
        <w:t>з</w:t>
      </w:r>
      <w:r w:rsidRPr="00CE76E2">
        <w:rPr>
          <w:rFonts w:ascii="Times New Roman" w:eastAsia="Times New Roman" w:hAnsi="Times New Roman"/>
          <w:noProof/>
          <w:sz w:val="28"/>
          <w:szCs w:val="28"/>
          <w:lang w:val="uk-UA" w:eastAsia="ru-RU"/>
        </w:rPr>
        <w:t>абезпечення дозвілля для дітей та молоді громади</w:t>
      </w:r>
      <w:r>
        <w:rPr>
          <w:rFonts w:ascii="Times New Roman" w:eastAsia="Times New Roman" w:hAnsi="Times New Roman"/>
          <w:noProof/>
          <w:sz w:val="28"/>
          <w:szCs w:val="28"/>
          <w:lang w:val="uk-UA" w:eastAsia="ru-RU"/>
        </w:rPr>
        <w:t>;</w:t>
      </w:r>
    </w:p>
    <w:p w:rsidR="005E4786" w:rsidRPr="005E4786" w:rsidRDefault="005E4786" w:rsidP="005E4786">
      <w:pPr>
        <w:pStyle w:val="a8"/>
        <w:widowControl w:val="0"/>
        <w:numPr>
          <w:ilvl w:val="0"/>
          <w:numId w:val="65"/>
        </w:num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Pr>
          <w:rFonts w:ascii="Times New Roman" w:eastAsia="Times New Roman" w:hAnsi="Times New Roman"/>
          <w:noProof/>
          <w:sz w:val="28"/>
          <w:szCs w:val="28"/>
          <w:lang w:val="uk-UA" w:eastAsia="ru-RU"/>
        </w:rPr>
        <w:t>з</w:t>
      </w:r>
      <w:r w:rsidRPr="00CE76E2">
        <w:rPr>
          <w:rFonts w:ascii="Times New Roman" w:eastAsia="Times New Roman" w:hAnsi="Times New Roman"/>
          <w:noProof/>
          <w:sz w:val="28"/>
          <w:szCs w:val="28"/>
          <w:lang w:val="uk-UA" w:eastAsia="ru-RU"/>
        </w:rPr>
        <w:t>абезпечення жителів сільської місцевості вуличним освітленням</w:t>
      </w:r>
      <w:r>
        <w:rPr>
          <w:rFonts w:ascii="Times New Roman" w:eastAsia="Times New Roman" w:hAnsi="Times New Roman"/>
          <w:noProof/>
          <w:sz w:val="28"/>
          <w:szCs w:val="28"/>
          <w:lang w:val="uk-UA" w:eastAsia="ru-RU"/>
        </w:rPr>
        <w:t>;</w:t>
      </w:r>
    </w:p>
    <w:p w:rsidR="005E4786" w:rsidRPr="006F338D" w:rsidRDefault="005E4786" w:rsidP="005E4786">
      <w:pPr>
        <w:shd w:val="clear" w:color="auto" w:fill="FFFFFF"/>
        <w:tabs>
          <w:tab w:val="left" w:pos="142"/>
        </w:tabs>
        <w:spacing w:after="0" w:line="240" w:lineRule="auto"/>
        <w:jc w:val="center"/>
        <w:rPr>
          <w:rFonts w:ascii="Times New Roman" w:eastAsia="Times New Roman" w:hAnsi="Times New Roman"/>
          <w:b/>
          <w:noProof/>
          <w:sz w:val="28"/>
          <w:szCs w:val="28"/>
          <w:lang w:val="uk-UA" w:eastAsia="ru-RU"/>
        </w:rPr>
      </w:pPr>
      <w:r w:rsidRPr="006F338D">
        <w:rPr>
          <w:rFonts w:ascii="Times New Roman" w:eastAsia="Times New Roman" w:hAnsi="Times New Roman"/>
          <w:b/>
          <w:noProof/>
          <w:sz w:val="28"/>
          <w:szCs w:val="28"/>
          <w:lang w:val="uk-UA" w:eastAsia="ru-RU"/>
        </w:rPr>
        <w:t>5. Розвиток галузей матеріального виробництва та інфраструктури</w:t>
      </w:r>
    </w:p>
    <w:p w:rsidR="005E4786" w:rsidRPr="006F338D" w:rsidRDefault="005E4786" w:rsidP="005E4786">
      <w:pPr>
        <w:shd w:val="clear" w:color="auto" w:fill="FFFFFF"/>
        <w:tabs>
          <w:tab w:val="left" w:pos="142"/>
        </w:tabs>
        <w:spacing w:after="0" w:line="240" w:lineRule="auto"/>
        <w:jc w:val="center"/>
        <w:rPr>
          <w:rFonts w:ascii="Times New Roman" w:eastAsia="Times New Roman" w:hAnsi="Times New Roman"/>
          <w:b/>
          <w:noProof/>
          <w:sz w:val="28"/>
          <w:szCs w:val="28"/>
          <w:lang w:val="uk-UA" w:eastAsia="ru-RU"/>
        </w:rPr>
      </w:pPr>
    </w:p>
    <w:p w:rsidR="005E4786" w:rsidRPr="006F338D" w:rsidRDefault="005E4786" w:rsidP="005E4786">
      <w:pPr>
        <w:shd w:val="clear" w:color="auto" w:fill="FFFFFF"/>
        <w:tabs>
          <w:tab w:val="left" w:pos="142"/>
        </w:tabs>
        <w:spacing w:after="0" w:line="240" w:lineRule="auto"/>
        <w:jc w:val="center"/>
        <w:rPr>
          <w:rFonts w:ascii="Times New Roman" w:eastAsia="Times New Roman" w:hAnsi="Times New Roman"/>
          <w:b/>
          <w:noProof/>
          <w:sz w:val="28"/>
          <w:szCs w:val="28"/>
          <w:lang w:val="uk-UA" w:eastAsia="ru-RU"/>
        </w:rPr>
      </w:pPr>
      <w:r w:rsidRPr="006F338D">
        <w:rPr>
          <w:rFonts w:ascii="Times New Roman" w:eastAsia="Times New Roman" w:hAnsi="Times New Roman"/>
          <w:b/>
          <w:noProof/>
          <w:sz w:val="28"/>
          <w:szCs w:val="28"/>
          <w:lang w:val="uk-UA" w:eastAsia="ru-RU"/>
        </w:rPr>
        <w:t>5.1.</w:t>
      </w:r>
      <w:r w:rsidRPr="006F338D">
        <w:rPr>
          <w:rFonts w:ascii="Times New Roman" w:eastAsia="Times New Roman" w:hAnsi="Times New Roman"/>
          <w:noProof/>
          <w:sz w:val="28"/>
          <w:szCs w:val="28"/>
          <w:lang w:val="uk-UA" w:eastAsia="ru-RU"/>
        </w:rPr>
        <w:t xml:space="preserve"> </w:t>
      </w:r>
      <w:r w:rsidRPr="006F338D">
        <w:rPr>
          <w:rFonts w:ascii="Times New Roman" w:eastAsia="Times New Roman" w:hAnsi="Times New Roman"/>
          <w:b/>
          <w:noProof/>
          <w:sz w:val="28"/>
          <w:szCs w:val="28"/>
          <w:lang w:val="uk-UA" w:eastAsia="ru-RU"/>
        </w:rPr>
        <w:t xml:space="preserve">Паливно-енергетичний комплекс </w:t>
      </w:r>
    </w:p>
    <w:p w:rsidR="005E4786" w:rsidRPr="006F338D" w:rsidRDefault="005E4786" w:rsidP="005E4786">
      <w:pPr>
        <w:widowControl w:val="0"/>
        <w:shd w:val="clear" w:color="auto" w:fill="FFFFFF"/>
        <w:tabs>
          <w:tab w:val="left" w:pos="142"/>
        </w:tabs>
        <w:spacing w:after="0" w:line="240" w:lineRule="auto"/>
        <w:jc w:val="both"/>
        <w:rPr>
          <w:rFonts w:ascii="Times New Roman" w:eastAsia="Times New Roman" w:hAnsi="Times New Roman"/>
          <w:sz w:val="28"/>
          <w:szCs w:val="28"/>
          <w:lang w:val="uk-UA" w:eastAsia="ru-RU"/>
        </w:rPr>
      </w:pPr>
      <w:r w:rsidRPr="006F338D">
        <w:rPr>
          <w:rFonts w:ascii="Times New Roman" w:eastAsia="Times New Roman" w:hAnsi="Times New Roman"/>
          <w:sz w:val="28"/>
          <w:szCs w:val="28"/>
          <w:lang w:val="uk-UA" w:eastAsia="ru-RU"/>
        </w:rPr>
        <w:t xml:space="preserve">        </w:t>
      </w:r>
    </w:p>
    <w:p w:rsidR="005E4786" w:rsidRPr="006F338D" w:rsidRDefault="005E4786" w:rsidP="005E4786">
      <w:pPr>
        <w:widowControl w:val="0"/>
        <w:shd w:val="clear" w:color="auto" w:fill="FFFFFF"/>
        <w:tabs>
          <w:tab w:val="left" w:pos="142"/>
        </w:tabs>
        <w:spacing w:after="0" w:line="240" w:lineRule="auto"/>
        <w:jc w:val="both"/>
        <w:rPr>
          <w:rFonts w:ascii="Times New Roman" w:eastAsia="Times New Roman" w:hAnsi="Times New Roman"/>
          <w:sz w:val="28"/>
          <w:szCs w:val="28"/>
          <w:lang w:val="uk-UA" w:eastAsia="ru-RU"/>
        </w:rPr>
      </w:pPr>
      <w:r w:rsidRPr="006F338D">
        <w:rPr>
          <w:rFonts w:ascii="Times New Roman" w:eastAsia="Times New Roman" w:hAnsi="Times New Roman"/>
          <w:sz w:val="28"/>
          <w:szCs w:val="28"/>
          <w:lang w:val="uk-UA" w:eastAsia="ru-RU"/>
        </w:rPr>
        <w:t xml:space="preserve">              Базовою в розвитку економіки Зеленодольської об’єднаної територіальної громади є електроенергетична галузь, яка представлена відокремленим структурним підрозділом «Криворізька ТЕС» ПАТ «ДТЕК Дніпроенерго». </w:t>
      </w:r>
    </w:p>
    <w:p w:rsidR="005E4786" w:rsidRPr="006F338D" w:rsidRDefault="005E4786" w:rsidP="005E4786">
      <w:pPr>
        <w:widowControl w:val="0"/>
        <w:shd w:val="clear" w:color="auto" w:fill="FFFFFF"/>
        <w:tabs>
          <w:tab w:val="left" w:pos="142"/>
        </w:tabs>
        <w:spacing w:after="0" w:line="240" w:lineRule="auto"/>
        <w:ind w:firstLine="709"/>
        <w:jc w:val="both"/>
        <w:rPr>
          <w:rFonts w:ascii="Times New Roman" w:eastAsia="Times New Roman" w:hAnsi="Times New Roman"/>
          <w:b/>
          <w:bCs/>
          <w:noProof/>
          <w:sz w:val="28"/>
          <w:szCs w:val="28"/>
          <w:lang w:val="uk-UA" w:eastAsia="ru-RU"/>
        </w:rPr>
      </w:pPr>
      <w:r w:rsidRPr="006F338D">
        <w:rPr>
          <w:rFonts w:ascii="Times New Roman" w:eastAsia="Times New Roman" w:hAnsi="Times New Roman"/>
          <w:b/>
          <w:bCs/>
          <w:noProof/>
          <w:sz w:val="28"/>
          <w:szCs w:val="28"/>
          <w:lang w:val="uk-UA" w:eastAsia="ru-RU"/>
        </w:rPr>
        <w:t xml:space="preserve">Актуальні питання: </w:t>
      </w:r>
    </w:p>
    <w:p w:rsidR="005E4786" w:rsidRPr="006F338D" w:rsidRDefault="005E4786" w:rsidP="005E4786">
      <w:pPr>
        <w:widowControl w:val="0"/>
        <w:shd w:val="clear" w:color="auto" w:fill="FFFFFF"/>
        <w:tabs>
          <w:tab w:val="left" w:pos="142"/>
        </w:tabs>
        <w:spacing w:after="0" w:line="240" w:lineRule="auto"/>
        <w:ind w:firstLine="709"/>
        <w:jc w:val="both"/>
        <w:rPr>
          <w:rFonts w:ascii="Times New Roman" w:eastAsia="Times New Roman" w:hAnsi="Times New Roman"/>
          <w:bCs/>
          <w:noProof/>
          <w:sz w:val="28"/>
          <w:szCs w:val="28"/>
          <w:lang w:val="uk-UA" w:eastAsia="ru-RU"/>
        </w:rPr>
      </w:pPr>
      <w:r w:rsidRPr="006F338D">
        <w:rPr>
          <w:rFonts w:ascii="Times New Roman" w:eastAsia="Times New Roman" w:hAnsi="Times New Roman"/>
          <w:bCs/>
          <w:noProof/>
          <w:sz w:val="28"/>
          <w:szCs w:val="28"/>
          <w:lang w:val="uk-UA" w:eastAsia="ru-RU"/>
        </w:rPr>
        <w:t>нестабільність забезпечення потреб теплової електростанції вугіллям антрацитної групи;</w:t>
      </w:r>
    </w:p>
    <w:p w:rsidR="005E4786" w:rsidRPr="006F338D" w:rsidRDefault="005E4786" w:rsidP="005E4786">
      <w:pPr>
        <w:widowControl w:val="0"/>
        <w:shd w:val="clear" w:color="auto" w:fill="FFFFFF"/>
        <w:tabs>
          <w:tab w:val="left" w:pos="142"/>
        </w:tabs>
        <w:spacing w:after="0" w:line="240" w:lineRule="auto"/>
        <w:ind w:firstLine="709"/>
        <w:jc w:val="both"/>
        <w:rPr>
          <w:rFonts w:ascii="Times New Roman" w:eastAsia="Times New Roman" w:hAnsi="Times New Roman"/>
          <w:bCs/>
          <w:noProof/>
          <w:sz w:val="28"/>
          <w:szCs w:val="24"/>
          <w:lang w:val="uk-UA" w:eastAsia="ru-RU"/>
        </w:rPr>
      </w:pPr>
      <w:r w:rsidRPr="006F338D">
        <w:rPr>
          <w:rFonts w:ascii="Times New Roman" w:eastAsia="Times New Roman" w:hAnsi="Times New Roman"/>
          <w:bCs/>
          <w:noProof/>
          <w:sz w:val="28"/>
          <w:szCs w:val="24"/>
          <w:lang w:val="uk-UA" w:eastAsia="ru-RU"/>
        </w:rPr>
        <w:t>недоотримання від споживачів в повному обсязі платежів за спожиті енергоносії як наслідок – недостатність обігових коштів.</w:t>
      </w:r>
    </w:p>
    <w:p w:rsidR="005E4786" w:rsidRPr="005E4786" w:rsidRDefault="005E4786" w:rsidP="005E4786">
      <w:pPr>
        <w:widowControl w:val="0"/>
        <w:shd w:val="clear" w:color="auto" w:fill="FFFFFF"/>
        <w:tabs>
          <w:tab w:val="left" w:pos="142"/>
        </w:tabs>
        <w:spacing w:after="0" w:line="240" w:lineRule="auto"/>
        <w:ind w:firstLine="709"/>
        <w:jc w:val="both"/>
        <w:rPr>
          <w:rFonts w:ascii="Times New Roman" w:eastAsia="Times New Roman" w:hAnsi="Times New Roman"/>
          <w:noProof/>
          <w:sz w:val="28"/>
          <w:szCs w:val="28"/>
          <w:lang w:val="uk-UA" w:eastAsia="ru-RU"/>
        </w:rPr>
      </w:pPr>
      <w:r w:rsidRPr="006F338D">
        <w:rPr>
          <w:rFonts w:ascii="Times New Roman" w:eastAsia="Times New Roman" w:hAnsi="Times New Roman"/>
          <w:b/>
          <w:bCs/>
          <w:noProof/>
          <w:sz w:val="28"/>
          <w:szCs w:val="28"/>
          <w:lang w:val="uk-UA" w:eastAsia="ru-RU"/>
        </w:rPr>
        <w:t xml:space="preserve">Головна мета: </w:t>
      </w:r>
      <w:r w:rsidRPr="006F338D">
        <w:rPr>
          <w:rFonts w:ascii="Times New Roman" w:eastAsia="Times New Roman" w:hAnsi="Times New Roman"/>
          <w:bCs/>
          <w:noProof/>
          <w:sz w:val="28"/>
          <w:szCs w:val="28"/>
          <w:lang w:val="uk-UA" w:eastAsia="ru-RU"/>
        </w:rPr>
        <w:t>сприяння забезпеченню енергонезалежності країни</w:t>
      </w:r>
      <w:r w:rsidRPr="006F338D">
        <w:rPr>
          <w:rFonts w:ascii="Times New Roman" w:eastAsia="Times New Roman" w:hAnsi="Times New Roman"/>
          <w:b/>
          <w:bCs/>
          <w:sz w:val="28"/>
          <w:szCs w:val="28"/>
          <w:lang w:eastAsia="ru-RU"/>
        </w:rPr>
        <w:t xml:space="preserve">  </w:t>
      </w:r>
    </w:p>
    <w:p w:rsidR="005E4786" w:rsidRPr="005E4786" w:rsidRDefault="005E4786" w:rsidP="005E4786">
      <w:pPr>
        <w:widowControl w:val="0"/>
        <w:shd w:val="clear" w:color="auto" w:fill="FFFFFF"/>
        <w:tabs>
          <w:tab w:val="left" w:pos="142"/>
        </w:tabs>
        <w:spacing w:after="0" w:line="240" w:lineRule="auto"/>
        <w:ind w:firstLine="437"/>
        <w:rPr>
          <w:rFonts w:ascii="Times New Roman" w:eastAsia="Times New Roman" w:hAnsi="Times New Roman"/>
          <w:b/>
          <w:bCs/>
          <w:sz w:val="28"/>
          <w:szCs w:val="28"/>
          <w:lang w:eastAsia="ru-RU"/>
        </w:rPr>
      </w:pPr>
      <w:r w:rsidRPr="006F338D">
        <w:rPr>
          <w:rFonts w:ascii="Times New Roman" w:eastAsia="Times New Roman" w:hAnsi="Times New Roman"/>
          <w:b/>
          <w:bCs/>
          <w:sz w:val="28"/>
          <w:szCs w:val="28"/>
          <w:lang w:eastAsia="ru-RU"/>
        </w:rPr>
        <w:t xml:space="preserve">    Пріоритетні напрями розвитку:</w:t>
      </w:r>
      <w:r w:rsidRPr="006F338D">
        <w:rPr>
          <w:rFonts w:ascii="Times New Roman" w:eastAsia="Times New Roman" w:hAnsi="Times New Roman"/>
          <w:b/>
          <w:sz w:val="28"/>
          <w:szCs w:val="28"/>
          <w:lang w:eastAsia="ru-RU"/>
        </w:rPr>
        <w:t xml:space="preserve"> </w:t>
      </w:r>
    </w:p>
    <w:p w:rsidR="005E4786" w:rsidRPr="00CE76E2" w:rsidRDefault="005E4786" w:rsidP="005E4786">
      <w:pPr>
        <w:pStyle w:val="a8"/>
        <w:widowControl w:val="0"/>
        <w:numPr>
          <w:ilvl w:val="0"/>
          <w:numId w:val="66"/>
        </w:numPr>
        <w:shd w:val="clear" w:color="auto" w:fill="FFFFFF"/>
        <w:tabs>
          <w:tab w:val="left" w:pos="142"/>
          <w:tab w:val="num" w:pos="1260"/>
        </w:tabs>
        <w:spacing w:after="0" w:line="240" w:lineRule="auto"/>
        <w:jc w:val="both"/>
        <w:rPr>
          <w:rFonts w:ascii="Times New Roman" w:eastAsia="Times New Roman" w:hAnsi="Times New Roman"/>
          <w:bCs/>
          <w:noProof/>
          <w:sz w:val="28"/>
          <w:szCs w:val="28"/>
          <w:lang w:val="uk-UA" w:eastAsia="ru-RU"/>
        </w:rPr>
      </w:pPr>
      <w:r w:rsidRPr="00CE76E2">
        <w:rPr>
          <w:rFonts w:ascii="Times New Roman" w:eastAsia="Times New Roman" w:hAnsi="Times New Roman"/>
          <w:bCs/>
          <w:noProof/>
          <w:sz w:val="28"/>
          <w:szCs w:val="28"/>
          <w:lang w:val="uk-UA" w:eastAsia="ru-RU"/>
        </w:rPr>
        <w:t xml:space="preserve">забезпечення надійної та стабільної роботи </w:t>
      </w:r>
      <w:r w:rsidRPr="00CE76E2">
        <w:rPr>
          <w:rFonts w:ascii="Times New Roman" w:eastAsia="Times New Roman" w:hAnsi="Times New Roman"/>
          <w:noProof/>
          <w:sz w:val="28"/>
          <w:szCs w:val="28"/>
          <w:lang w:val="uk-UA" w:eastAsia="ru-RU"/>
        </w:rPr>
        <w:t>відокремленим структурним підрозділом «Криворізька ТЕС» ПАТ «ДТЕК Дніпроенерго»</w:t>
      </w:r>
      <w:r w:rsidRPr="00CE76E2">
        <w:rPr>
          <w:rFonts w:ascii="Times New Roman" w:eastAsia="Times New Roman" w:hAnsi="Times New Roman"/>
          <w:bCs/>
          <w:noProof/>
          <w:sz w:val="28"/>
          <w:szCs w:val="28"/>
          <w:lang w:val="uk-UA" w:eastAsia="ru-RU"/>
        </w:rPr>
        <w:t>;</w:t>
      </w:r>
    </w:p>
    <w:p w:rsidR="005E4786" w:rsidRPr="00CE76E2" w:rsidRDefault="005E4786" w:rsidP="005E4786">
      <w:pPr>
        <w:pStyle w:val="a8"/>
        <w:widowControl w:val="0"/>
        <w:numPr>
          <w:ilvl w:val="0"/>
          <w:numId w:val="66"/>
        </w:numPr>
        <w:shd w:val="clear" w:color="auto" w:fill="FFFFFF"/>
        <w:tabs>
          <w:tab w:val="left" w:pos="142"/>
          <w:tab w:val="num" w:pos="1260"/>
        </w:tabs>
        <w:spacing w:after="0" w:line="240" w:lineRule="auto"/>
        <w:jc w:val="both"/>
        <w:rPr>
          <w:rFonts w:ascii="Times New Roman" w:eastAsia="Times New Roman" w:hAnsi="Times New Roman"/>
          <w:bCs/>
          <w:noProof/>
          <w:sz w:val="28"/>
          <w:szCs w:val="28"/>
          <w:lang w:val="uk-UA" w:eastAsia="ru-RU"/>
        </w:rPr>
      </w:pPr>
      <w:r w:rsidRPr="00CE76E2">
        <w:rPr>
          <w:rFonts w:ascii="Times New Roman" w:eastAsia="Times New Roman" w:hAnsi="Times New Roman"/>
          <w:bCs/>
          <w:noProof/>
          <w:sz w:val="28"/>
          <w:szCs w:val="28"/>
          <w:lang w:val="uk-UA" w:eastAsia="ru-RU"/>
        </w:rPr>
        <w:t>забезпечення надійності електропостачання з урахуванням вимог споживачів;</w:t>
      </w:r>
    </w:p>
    <w:p w:rsidR="005E4786" w:rsidRPr="00CE76E2" w:rsidRDefault="005E4786" w:rsidP="005E4786">
      <w:pPr>
        <w:pStyle w:val="a8"/>
        <w:widowControl w:val="0"/>
        <w:numPr>
          <w:ilvl w:val="0"/>
          <w:numId w:val="66"/>
        </w:numPr>
        <w:shd w:val="clear" w:color="auto" w:fill="FFFFFF"/>
        <w:tabs>
          <w:tab w:val="left" w:pos="142"/>
          <w:tab w:val="num" w:pos="1260"/>
        </w:tabs>
        <w:spacing w:after="0" w:line="240" w:lineRule="auto"/>
        <w:jc w:val="both"/>
        <w:rPr>
          <w:rFonts w:ascii="Times New Roman" w:eastAsia="Times New Roman" w:hAnsi="Times New Roman"/>
          <w:bCs/>
          <w:noProof/>
          <w:sz w:val="28"/>
          <w:szCs w:val="28"/>
          <w:lang w:val="uk-UA" w:eastAsia="ru-RU"/>
        </w:rPr>
      </w:pPr>
      <w:r w:rsidRPr="00CE76E2">
        <w:rPr>
          <w:rFonts w:ascii="Times New Roman" w:eastAsia="Times New Roman" w:hAnsi="Times New Roman"/>
          <w:bCs/>
          <w:noProof/>
          <w:sz w:val="28"/>
          <w:szCs w:val="28"/>
          <w:lang w:val="uk-UA" w:eastAsia="ru-RU"/>
        </w:rPr>
        <w:t>забезпечення скорочення витрат та розподіл електричної енергії;</w:t>
      </w:r>
    </w:p>
    <w:p w:rsidR="005E4786" w:rsidRPr="00CE76E2" w:rsidRDefault="005E4786" w:rsidP="005E4786">
      <w:pPr>
        <w:pStyle w:val="a8"/>
        <w:widowControl w:val="0"/>
        <w:numPr>
          <w:ilvl w:val="0"/>
          <w:numId w:val="66"/>
        </w:numPr>
        <w:shd w:val="clear" w:color="auto" w:fill="FFFFFF"/>
        <w:tabs>
          <w:tab w:val="left" w:pos="142"/>
          <w:tab w:val="num" w:pos="1260"/>
        </w:tabs>
        <w:spacing w:after="0" w:line="240" w:lineRule="auto"/>
        <w:jc w:val="both"/>
        <w:rPr>
          <w:rFonts w:ascii="Times New Roman" w:eastAsia="Times New Roman" w:hAnsi="Times New Roman"/>
          <w:bCs/>
          <w:noProof/>
          <w:sz w:val="28"/>
          <w:szCs w:val="28"/>
          <w:lang w:val="uk-UA" w:eastAsia="ru-RU"/>
        </w:rPr>
      </w:pPr>
      <w:r w:rsidRPr="00CE76E2">
        <w:rPr>
          <w:rFonts w:ascii="Times New Roman" w:eastAsia="Times New Roman" w:hAnsi="Times New Roman"/>
          <w:bCs/>
          <w:noProof/>
          <w:sz w:val="28"/>
          <w:szCs w:val="28"/>
          <w:lang w:val="uk-UA" w:eastAsia="ru-RU"/>
        </w:rPr>
        <w:t>зменшення невиробничих втрат паливно-енергетичних ресурсів;</w:t>
      </w:r>
    </w:p>
    <w:p w:rsidR="005E4786" w:rsidRPr="00CE76E2" w:rsidRDefault="005E4786" w:rsidP="005E4786">
      <w:pPr>
        <w:pStyle w:val="a8"/>
        <w:widowControl w:val="0"/>
        <w:numPr>
          <w:ilvl w:val="0"/>
          <w:numId w:val="66"/>
        </w:numPr>
        <w:shd w:val="clear" w:color="auto" w:fill="FFFFFF"/>
        <w:tabs>
          <w:tab w:val="left" w:pos="142"/>
          <w:tab w:val="num" w:pos="1260"/>
        </w:tabs>
        <w:spacing w:after="0" w:line="240" w:lineRule="auto"/>
        <w:jc w:val="both"/>
        <w:rPr>
          <w:rFonts w:ascii="Times New Roman" w:eastAsia="Times New Roman" w:hAnsi="Times New Roman"/>
          <w:bCs/>
          <w:noProof/>
          <w:sz w:val="28"/>
          <w:szCs w:val="28"/>
          <w:lang w:val="uk-UA" w:eastAsia="ru-RU"/>
        </w:rPr>
      </w:pPr>
      <w:r w:rsidRPr="00CE76E2">
        <w:rPr>
          <w:rFonts w:ascii="Times New Roman" w:eastAsia="Times New Roman" w:hAnsi="Times New Roman"/>
          <w:bCs/>
          <w:noProof/>
          <w:sz w:val="28"/>
          <w:szCs w:val="28"/>
          <w:lang w:val="uk-UA" w:eastAsia="ru-RU"/>
        </w:rPr>
        <w:t>забезпечення повноти і своєчасності розрахунків за спожиту електроенергію всіма категоріями споживачів;</w:t>
      </w:r>
    </w:p>
    <w:p w:rsidR="005E4786" w:rsidRPr="005E4786" w:rsidRDefault="005E4786" w:rsidP="005E4786">
      <w:pPr>
        <w:pStyle w:val="a8"/>
        <w:widowControl w:val="0"/>
        <w:numPr>
          <w:ilvl w:val="0"/>
          <w:numId w:val="66"/>
        </w:numPr>
        <w:shd w:val="clear" w:color="auto" w:fill="FFFFFF"/>
        <w:tabs>
          <w:tab w:val="left" w:pos="142"/>
          <w:tab w:val="num" w:pos="1260"/>
        </w:tabs>
        <w:spacing w:after="0" w:line="240" w:lineRule="auto"/>
        <w:jc w:val="both"/>
        <w:rPr>
          <w:rFonts w:ascii="Times New Roman" w:eastAsia="Times New Roman" w:hAnsi="Times New Roman"/>
          <w:bCs/>
          <w:noProof/>
          <w:sz w:val="28"/>
          <w:szCs w:val="28"/>
          <w:lang w:val="uk-UA" w:eastAsia="ru-RU"/>
        </w:rPr>
      </w:pPr>
      <w:r w:rsidRPr="00CE76E2">
        <w:rPr>
          <w:rFonts w:ascii="Times New Roman" w:eastAsia="Times New Roman" w:hAnsi="Times New Roman"/>
          <w:bCs/>
          <w:noProof/>
          <w:sz w:val="28"/>
          <w:szCs w:val="28"/>
          <w:lang w:val="uk-UA" w:eastAsia="ru-RU"/>
        </w:rPr>
        <w:t>покращення технічного стану електричних мереж.</w:t>
      </w:r>
    </w:p>
    <w:p w:rsidR="005E4786" w:rsidRPr="006F338D" w:rsidRDefault="005E4786" w:rsidP="005E4786">
      <w:pPr>
        <w:widowControl w:val="0"/>
        <w:shd w:val="clear" w:color="auto" w:fill="FFFFFF"/>
        <w:tabs>
          <w:tab w:val="left" w:pos="142"/>
          <w:tab w:val="num" w:pos="1260"/>
        </w:tabs>
        <w:spacing w:after="0" w:line="240" w:lineRule="auto"/>
        <w:ind w:firstLine="720"/>
        <w:jc w:val="both"/>
        <w:rPr>
          <w:rFonts w:ascii="Times New Roman" w:eastAsia="Times New Roman" w:hAnsi="Times New Roman"/>
          <w:b/>
          <w:bCs/>
          <w:noProof/>
          <w:sz w:val="28"/>
          <w:szCs w:val="28"/>
          <w:lang w:val="uk-UA" w:eastAsia="ru-RU"/>
        </w:rPr>
      </w:pPr>
      <w:r w:rsidRPr="006F338D">
        <w:rPr>
          <w:rFonts w:ascii="Times New Roman" w:eastAsia="Times New Roman" w:hAnsi="Times New Roman"/>
          <w:b/>
          <w:bCs/>
          <w:noProof/>
          <w:sz w:val="28"/>
          <w:szCs w:val="28"/>
          <w:lang w:val="uk-UA" w:eastAsia="ru-RU"/>
        </w:rPr>
        <w:t>Основні завдання:</w:t>
      </w:r>
    </w:p>
    <w:p w:rsidR="005E4786" w:rsidRPr="00D659C5" w:rsidRDefault="005E4786" w:rsidP="005E4786">
      <w:pPr>
        <w:pStyle w:val="a8"/>
        <w:widowControl w:val="0"/>
        <w:numPr>
          <w:ilvl w:val="0"/>
          <w:numId w:val="67"/>
        </w:numPr>
        <w:shd w:val="clear" w:color="auto" w:fill="FFFFFF"/>
        <w:tabs>
          <w:tab w:val="left" w:pos="142"/>
          <w:tab w:val="num" w:pos="1260"/>
        </w:tabs>
        <w:spacing w:after="0" w:line="240" w:lineRule="auto"/>
        <w:jc w:val="both"/>
        <w:rPr>
          <w:rFonts w:ascii="Times New Roman" w:eastAsia="Times New Roman" w:hAnsi="Times New Roman"/>
          <w:bCs/>
          <w:noProof/>
          <w:sz w:val="28"/>
          <w:szCs w:val="28"/>
          <w:lang w:val="uk-UA" w:eastAsia="ru-RU"/>
        </w:rPr>
      </w:pPr>
      <w:r w:rsidRPr="00D659C5">
        <w:rPr>
          <w:rFonts w:ascii="Times New Roman" w:eastAsia="Times New Roman" w:hAnsi="Times New Roman"/>
          <w:bCs/>
          <w:noProof/>
          <w:sz w:val="28"/>
          <w:szCs w:val="28"/>
          <w:lang w:val="uk-UA" w:eastAsia="ru-RU"/>
        </w:rPr>
        <w:t xml:space="preserve">підвищення надійності, безаварійності і економічності роботи </w:t>
      </w:r>
      <w:r w:rsidRPr="00D659C5">
        <w:rPr>
          <w:rFonts w:ascii="Times New Roman" w:eastAsia="Times New Roman" w:hAnsi="Times New Roman"/>
          <w:bCs/>
          <w:noProof/>
          <w:sz w:val="28"/>
          <w:szCs w:val="28"/>
          <w:lang w:val="uk-UA" w:eastAsia="ru-RU"/>
        </w:rPr>
        <w:lastRenderedPageBreak/>
        <w:t>обладнання;</w:t>
      </w:r>
    </w:p>
    <w:p w:rsidR="005E4786" w:rsidRPr="00D659C5" w:rsidRDefault="005E4786" w:rsidP="005E4786">
      <w:pPr>
        <w:pStyle w:val="a8"/>
        <w:widowControl w:val="0"/>
        <w:numPr>
          <w:ilvl w:val="0"/>
          <w:numId w:val="67"/>
        </w:numPr>
        <w:shd w:val="clear" w:color="auto" w:fill="FFFFFF"/>
        <w:tabs>
          <w:tab w:val="left" w:pos="142"/>
          <w:tab w:val="num" w:pos="1260"/>
        </w:tabs>
        <w:spacing w:after="0" w:line="240" w:lineRule="auto"/>
        <w:jc w:val="both"/>
        <w:rPr>
          <w:rFonts w:ascii="Times New Roman" w:eastAsia="Times New Roman" w:hAnsi="Times New Roman"/>
          <w:bCs/>
          <w:noProof/>
          <w:sz w:val="28"/>
          <w:szCs w:val="28"/>
          <w:lang w:val="uk-UA" w:eastAsia="ru-RU"/>
        </w:rPr>
      </w:pPr>
      <w:r w:rsidRPr="00D659C5">
        <w:rPr>
          <w:rFonts w:ascii="Times New Roman" w:eastAsia="Times New Roman" w:hAnsi="Times New Roman"/>
          <w:bCs/>
          <w:noProof/>
          <w:sz w:val="28"/>
          <w:szCs w:val="28"/>
          <w:lang w:val="uk-UA" w:eastAsia="ru-RU"/>
        </w:rPr>
        <w:t>забезпечення зростання обсягів виробництва шляхом прискорення процесу технічного переозброєння, модернізації та реконструкції діючого виробництва із застосуванням сучасного високопродуктивного обладнання.</w:t>
      </w:r>
    </w:p>
    <w:p w:rsidR="005E4786" w:rsidRPr="006F338D" w:rsidRDefault="005E4786" w:rsidP="005E4786">
      <w:pPr>
        <w:widowControl w:val="0"/>
        <w:shd w:val="clear" w:color="auto" w:fill="FFFFFF"/>
        <w:tabs>
          <w:tab w:val="left" w:pos="142"/>
          <w:tab w:val="num" w:pos="1260"/>
        </w:tabs>
        <w:spacing w:after="0" w:line="240" w:lineRule="auto"/>
        <w:ind w:firstLine="720"/>
        <w:jc w:val="both"/>
        <w:rPr>
          <w:rFonts w:ascii="Times New Roman" w:eastAsia="Times New Roman" w:hAnsi="Times New Roman"/>
          <w:b/>
          <w:bCs/>
          <w:noProof/>
          <w:sz w:val="28"/>
          <w:szCs w:val="28"/>
          <w:lang w:val="uk-UA" w:eastAsia="ru-RU"/>
        </w:rPr>
      </w:pPr>
      <w:r w:rsidRPr="006F338D">
        <w:rPr>
          <w:rFonts w:ascii="Times New Roman" w:eastAsia="Times New Roman" w:hAnsi="Times New Roman"/>
          <w:bCs/>
          <w:noProof/>
          <w:sz w:val="28"/>
          <w:szCs w:val="28"/>
          <w:lang w:val="uk-UA" w:eastAsia="ru-RU"/>
        </w:rPr>
        <w:t xml:space="preserve"> </w:t>
      </w:r>
      <w:r w:rsidRPr="006F338D">
        <w:rPr>
          <w:rFonts w:ascii="Times New Roman" w:eastAsia="Times New Roman" w:hAnsi="Times New Roman"/>
          <w:b/>
          <w:bCs/>
          <w:noProof/>
          <w:sz w:val="28"/>
          <w:szCs w:val="28"/>
          <w:lang w:val="uk-UA" w:eastAsia="ru-RU"/>
        </w:rPr>
        <w:t>Критерії досягнення:</w:t>
      </w:r>
    </w:p>
    <w:p w:rsidR="005E4786" w:rsidRPr="005E4786" w:rsidRDefault="005E4786" w:rsidP="005E4786">
      <w:pPr>
        <w:widowControl w:val="0"/>
        <w:shd w:val="clear" w:color="auto" w:fill="FFFFFF"/>
        <w:tabs>
          <w:tab w:val="left" w:pos="142"/>
          <w:tab w:val="num" w:pos="1260"/>
        </w:tabs>
        <w:spacing w:after="0" w:line="240" w:lineRule="auto"/>
        <w:ind w:firstLine="720"/>
        <w:jc w:val="both"/>
        <w:rPr>
          <w:rFonts w:ascii="Times New Roman" w:eastAsia="Times New Roman" w:hAnsi="Times New Roman"/>
          <w:noProof/>
          <w:sz w:val="28"/>
          <w:szCs w:val="28"/>
          <w:lang w:val="uk-UA" w:eastAsia="ru-RU"/>
        </w:rPr>
      </w:pPr>
      <w:r w:rsidRPr="006F338D">
        <w:rPr>
          <w:rFonts w:ascii="Times New Roman" w:eastAsia="Times New Roman" w:hAnsi="Times New Roman"/>
          <w:bCs/>
          <w:noProof/>
          <w:sz w:val="28"/>
          <w:szCs w:val="28"/>
          <w:lang w:val="uk-UA" w:eastAsia="ru-RU"/>
        </w:rPr>
        <w:t xml:space="preserve"> виробництво та розподілення електроенергії .</w:t>
      </w:r>
    </w:p>
    <w:p w:rsidR="005E4786" w:rsidRPr="006F338D" w:rsidRDefault="005E4786" w:rsidP="005E4786">
      <w:pPr>
        <w:widowControl w:val="0"/>
        <w:shd w:val="clear" w:color="auto" w:fill="FFFFFF"/>
        <w:tabs>
          <w:tab w:val="left" w:pos="142"/>
          <w:tab w:val="num" w:pos="1260"/>
        </w:tabs>
        <w:spacing w:after="0" w:line="240" w:lineRule="auto"/>
        <w:ind w:firstLine="720"/>
        <w:jc w:val="center"/>
        <w:rPr>
          <w:rFonts w:ascii="Times New Roman" w:eastAsia="Times New Roman" w:hAnsi="Times New Roman"/>
          <w:b/>
          <w:noProof/>
          <w:sz w:val="28"/>
          <w:szCs w:val="28"/>
          <w:lang w:val="uk-UA" w:eastAsia="ru-RU"/>
        </w:rPr>
      </w:pPr>
      <w:r w:rsidRPr="006F338D">
        <w:rPr>
          <w:rFonts w:ascii="Times New Roman" w:eastAsia="Times New Roman" w:hAnsi="Times New Roman"/>
          <w:b/>
          <w:noProof/>
          <w:sz w:val="28"/>
          <w:szCs w:val="28"/>
          <w:lang w:val="uk-UA" w:eastAsia="ru-RU"/>
        </w:rPr>
        <w:t>Динаміка виробництва електроенергії, млн. кВт.  год</w:t>
      </w:r>
      <w:r w:rsidRPr="006F338D">
        <w:rPr>
          <w:rFonts w:ascii="Times New Roman" w:eastAsia="Times New Roman" w:hAnsi="Times New Roman"/>
          <w:noProof/>
          <w:sz w:val="28"/>
          <w:szCs w:val="28"/>
          <w:lang w:val="uk-UA" w:eastAsia="ru-RU"/>
        </w:rPr>
        <w:t>.</w:t>
      </w:r>
    </w:p>
    <w:p w:rsidR="005E4786" w:rsidRPr="006F338D" w:rsidRDefault="005E4786" w:rsidP="005E4786">
      <w:pPr>
        <w:widowControl w:val="0"/>
        <w:shd w:val="clear" w:color="auto" w:fill="FFFFFF"/>
        <w:tabs>
          <w:tab w:val="left" w:pos="142"/>
          <w:tab w:val="num" w:pos="1260"/>
        </w:tabs>
        <w:spacing w:after="0" w:line="240" w:lineRule="auto"/>
        <w:ind w:firstLine="720"/>
        <w:jc w:val="center"/>
        <w:rPr>
          <w:rFonts w:ascii="Times New Roman" w:eastAsia="Times New Roman" w:hAnsi="Times New Roman"/>
          <w:noProof/>
          <w:sz w:val="24"/>
          <w:szCs w:val="24"/>
          <w:lang w:val="uk-UA" w:eastAsia="ru-RU"/>
        </w:rPr>
      </w:pPr>
      <w:r>
        <w:rPr>
          <w:rFonts w:ascii="Times New Roman" w:eastAsia="Times New Roman" w:hAnsi="Times New Roman"/>
          <w:noProof/>
          <w:sz w:val="24"/>
          <w:szCs w:val="24"/>
          <w:lang w:eastAsia="ru-RU"/>
        </w:rPr>
        <w:drawing>
          <wp:inline distT="0" distB="0" distL="0" distR="0">
            <wp:extent cx="5318760" cy="2857500"/>
            <wp:effectExtent l="0" t="0" r="0" b="0"/>
            <wp:docPr id="14" name="Диаграмма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5E4786" w:rsidRDefault="005E4786" w:rsidP="005E4786">
      <w:pPr>
        <w:widowControl w:val="0"/>
        <w:shd w:val="clear" w:color="auto" w:fill="FFFFFF"/>
        <w:tabs>
          <w:tab w:val="left" w:pos="142"/>
          <w:tab w:val="num" w:pos="900"/>
          <w:tab w:val="num" w:pos="1260"/>
        </w:tabs>
        <w:spacing w:after="0" w:line="240" w:lineRule="auto"/>
        <w:ind w:firstLine="720"/>
        <w:jc w:val="center"/>
        <w:rPr>
          <w:rFonts w:ascii="Times New Roman" w:eastAsia="Times New Roman" w:hAnsi="Times New Roman"/>
          <w:b/>
          <w:noProof/>
          <w:sz w:val="28"/>
          <w:szCs w:val="28"/>
          <w:lang w:val="uk-UA" w:eastAsia="ru-RU"/>
        </w:rPr>
      </w:pPr>
    </w:p>
    <w:p w:rsidR="005E4786" w:rsidRPr="006F338D" w:rsidRDefault="005E4786" w:rsidP="005E4786">
      <w:pPr>
        <w:widowControl w:val="0"/>
        <w:shd w:val="clear" w:color="auto" w:fill="FFFFFF"/>
        <w:tabs>
          <w:tab w:val="left" w:pos="142"/>
          <w:tab w:val="num" w:pos="900"/>
          <w:tab w:val="num" w:pos="1260"/>
        </w:tabs>
        <w:spacing w:after="0" w:line="240" w:lineRule="auto"/>
        <w:ind w:firstLine="720"/>
        <w:jc w:val="center"/>
        <w:rPr>
          <w:rFonts w:ascii="Times New Roman" w:eastAsia="Times New Roman" w:hAnsi="Times New Roman"/>
          <w:b/>
          <w:noProof/>
          <w:sz w:val="28"/>
          <w:szCs w:val="28"/>
          <w:lang w:val="uk-UA" w:eastAsia="ru-RU"/>
        </w:rPr>
      </w:pPr>
      <w:r w:rsidRPr="006F338D">
        <w:rPr>
          <w:rFonts w:ascii="Times New Roman" w:eastAsia="Times New Roman" w:hAnsi="Times New Roman"/>
          <w:b/>
          <w:noProof/>
          <w:sz w:val="28"/>
          <w:szCs w:val="28"/>
          <w:lang w:val="uk-UA" w:eastAsia="ru-RU"/>
        </w:rPr>
        <w:t xml:space="preserve">5.2. Промисловість </w:t>
      </w:r>
    </w:p>
    <w:p w:rsidR="005E4786" w:rsidRPr="006F338D" w:rsidRDefault="005E4786" w:rsidP="005E4786">
      <w:pPr>
        <w:widowControl w:val="0"/>
        <w:shd w:val="clear" w:color="auto" w:fill="FFFFFF"/>
        <w:tabs>
          <w:tab w:val="left" w:pos="142"/>
          <w:tab w:val="num" w:pos="900"/>
          <w:tab w:val="num" w:pos="1260"/>
        </w:tabs>
        <w:spacing w:after="0" w:line="240" w:lineRule="auto"/>
        <w:ind w:firstLine="720"/>
        <w:jc w:val="center"/>
        <w:rPr>
          <w:rFonts w:ascii="Times New Roman" w:eastAsia="Times New Roman" w:hAnsi="Times New Roman"/>
          <w:bCs/>
          <w:noProof/>
          <w:sz w:val="20"/>
          <w:szCs w:val="20"/>
          <w:lang w:val="uk-UA" w:eastAsia="ru-RU"/>
        </w:rPr>
      </w:pPr>
    </w:p>
    <w:p w:rsidR="005E4786" w:rsidRDefault="005E4786" w:rsidP="005E4786">
      <w:pPr>
        <w:widowControl w:val="0"/>
        <w:shd w:val="clear" w:color="auto" w:fill="FFFFFF"/>
        <w:tabs>
          <w:tab w:val="left" w:pos="142"/>
        </w:tabs>
        <w:spacing w:after="0" w:line="240" w:lineRule="auto"/>
        <w:ind w:firstLine="720"/>
        <w:jc w:val="both"/>
        <w:rPr>
          <w:rFonts w:ascii="Times New Roman" w:eastAsia="Times New Roman" w:hAnsi="Times New Roman"/>
          <w:sz w:val="28"/>
          <w:szCs w:val="28"/>
          <w:lang w:val="uk-UA" w:eastAsia="ru-RU"/>
        </w:rPr>
      </w:pPr>
      <w:r w:rsidRPr="006F338D">
        <w:rPr>
          <w:rFonts w:ascii="Times New Roman" w:eastAsia="Times New Roman" w:hAnsi="Times New Roman"/>
          <w:sz w:val="28"/>
          <w:szCs w:val="28"/>
          <w:lang w:val="uk-UA" w:eastAsia="ru-RU"/>
        </w:rPr>
        <w:t xml:space="preserve">Основа промисловості  Зеленодольської об’єднаної громади – це електроенергетика, тому  динаміка промислового виробництва  залежить від роботи </w:t>
      </w:r>
      <w:r w:rsidRPr="00A91966">
        <w:rPr>
          <w:rFonts w:ascii="Times New Roman" w:hAnsi="Times New Roman"/>
          <w:sz w:val="28"/>
          <w:szCs w:val="28"/>
          <w:lang w:val="uk-UA"/>
        </w:rPr>
        <w:t>відокремлен</w:t>
      </w:r>
      <w:r>
        <w:rPr>
          <w:rFonts w:ascii="Times New Roman" w:hAnsi="Times New Roman"/>
          <w:sz w:val="28"/>
          <w:szCs w:val="28"/>
          <w:lang w:val="uk-UA"/>
        </w:rPr>
        <w:t xml:space="preserve">ого </w:t>
      </w:r>
      <w:r w:rsidRPr="00A91966">
        <w:rPr>
          <w:rFonts w:ascii="Times New Roman" w:hAnsi="Times New Roman"/>
          <w:sz w:val="28"/>
          <w:szCs w:val="28"/>
          <w:lang w:val="uk-UA"/>
        </w:rPr>
        <w:t xml:space="preserve"> структурн</w:t>
      </w:r>
      <w:r>
        <w:rPr>
          <w:rFonts w:ascii="Times New Roman" w:hAnsi="Times New Roman"/>
          <w:sz w:val="28"/>
          <w:szCs w:val="28"/>
          <w:lang w:val="uk-UA"/>
        </w:rPr>
        <w:t>ого</w:t>
      </w:r>
      <w:r w:rsidRPr="00A91966">
        <w:rPr>
          <w:rFonts w:ascii="Times New Roman" w:hAnsi="Times New Roman"/>
          <w:sz w:val="28"/>
          <w:szCs w:val="28"/>
          <w:lang w:val="uk-UA"/>
        </w:rPr>
        <w:t xml:space="preserve"> підрозділ</w:t>
      </w:r>
      <w:r>
        <w:rPr>
          <w:rFonts w:ascii="Times New Roman" w:hAnsi="Times New Roman"/>
          <w:sz w:val="28"/>
          <w:szCs w:val="28"/>
          <w:lang w:val="uk-UA"/>
        </w:rPr>
        <w:t xml:space="preserve">а </w:t>
      </w:r>
      <w:r w:rsidRPr="00A91966">
        <w:rPr>
          <w:rFonts w:ascii="Times New Roman" w:hAnsi="Times New Roman"/>
          <w:sz w:val="28"/>
          <w:szCs w:val="28"/>
          <w:lang w:val="uk-UA"/>
        </w:rPr>
        <w:t xml:space="preserve"> «Криворізька ТЕС» ПАТ «ДТЕК Дніпроенерго»</w:t>
      </w:r>
      <w:r>
        <w:rPr>
          <w:rFonts w:ascii="Times New Roman" w:hAnsi="Times New Roman"/>
          <w:sz w:val="28"/>
          <w:szCs w:val="28"/>
          <w:lang w:val="uk-UA"/>
        </w:rPr>
        <w:t>,</w:t>
      </w:r>
      <w:r w:rsidRPr="006F338D">
        <w:rPr>
          <w:rFonts w:ascii="Times New Roman" w:eastAsia="Times New Roman" w:hAnsi="Times New Roman"/>
          <w:sz w:val="28"/>
          <w:szCs w:val="28"/>
          <w:lang w:val="uk-UA" w:eastAsia="ru-RU"/>
        </w:rPr>
        <w:t>частка яко</w:t>
      </w:r>
      <w:r>
        <w:rPr>
          <w:rFonts w:ascii="Times New Roman" w:eastAsia="Times New Roman" w:hAnsi="Times New Roman"/>
          <w:sz w:val="28"/>
          <w:szCs w:val="28"/>
          <w:lang w:val="uk-UA" w:eastAsia="ru-RU"/>
        </w:rPr>
        <w:t>го</w:t>
      </w:r>
      <w:r w:rsidRPr="006F338D">
        <w:rPr>
          <w:rFonts w:ascii="Times New Roman" w:eastAsia="Times New Roman" w:hAnsi="Times New Roman"/>
          <w:sz w:val="28"/>
          <w:szCs w:val="28"/>
          <w:lang w:val="uk-UA" w:eastAsia="ru-RU"/>
        </w:rPr>
        <w:t xml:space="preserve"> в структурі промисловості становить  </w:t>
      </w:r>
    </w:p>
    <w:p w:rsidR="005E4786" w:rsidRPr="006F338D" w:rsidRDefault="005E4786" w:rsidP="005E4786">
      <w:pPr>
        <w:widowControl w:val="0"/>
        <w:shd w:val="clear" w:color="auto" w:fill="FFFFFF"/>
        <w:tabs>
          <w:tab w:val="left" w:pos="142"/>
        </w:tabs>
        <w:spacing w:after="0" w:line="240" w:lineRule="auto"/>
        <w:jc w:val="both"/>
        <w:rPr>
          <w:rFonts w:ascii="Times New Roman" w:eastAsia="Times New Roman" w:hAnsi="Times New Roman"/>
          <w:sz w:val="28"/>
          <w:szCs w:val="28"/>
          <w:lang w:val="uk-UA" w:eastAsia="ru-RU"/>
        </w:rPr>
      </w:pPr>
      <w:r w:rsidRPr="006F338D">
        <w:rPr>
          <w:rFonts w:ascii="Times New Roman" w:eastAsia="Times New Roman" w:hAnsi="Times New Roman"/>
          <w:sz w:val="28"/>
          <w:szCs w:val="28"/>
          <w:lang w:val="uk-UA" w:eastAsia="ru-RU"/>
        </w:rPr>
        <w:t xml:space="preserve">98 %.  </w:t>
      </w:r>
    </w:p>
    <w:p w:rsidR="005E4786" w:rsidRPr="006F338D" w:rsidRDefault="005E4786" w:rsidP="005E4786">
      <w:pPr>
        <w:widowControl w:val="0"/>
        <w:shd w:val="clear" w:color="auto" w:fill="FFFFFF"/>
        <w:tabs>
          <w:tab w:val="left" w:pos="142"/>
        </w:tabs>
        <w:spacing w:after="0" w:line="240" w:lineRule="auto"/>
        <w:ind w:firstLine="720"/>
        <w:jc w:val="both"/>
        <w:rPr>
          <w:rFonts w:ascii="Times New Roman" w:eastAsia="Times New Roman" w:hAnsi="Times New Roman"/>
          <w:sz w:val="28"/>
          <w:szCs w:val="28"/>
          <w:lang w:val="uk-UA" w:eastAsia="ru-RU"/>
        </w:rPr>
      </w:pPr>
      <w:r w:rsidRPr="006F338D">
        <w:rPr>
          <w:rFonts w:ascii="Times New Roman" w:eastAsia="Times New Roman" w:hAnsi="Times New Roman"/>
          <w:sz w:val="28"/>
          <w:szCs w:val="28"/>
          <w:lang w:val="uk-UA" w:eastAsia="ru-RU"/>
        </w:rPr>
        <w:t>На розвиток промисло</w:t>
      </w:r>
      <w:r>
        <w:rPr>
          <w:rFonts w:ascii="Times New Roman" w:eastAsia="Times New Roman" w:hAnsi="Times New Roman"/>
          <w:sz w:val="28"/>
          <w:szCs w:val="28"/>
          <w:lang w:val="uk-UA" w:eastAsia="ru-RU"/>
        </w:rPr>
        <w:t>во</w:t>
      </w:r>
      <w:r w:rsidRPr="006F338D">
        <w:rPr>
          <w:rFonts w:ascii="Times New Roman" w:eastAsia="Times New Roman" w:hAnsi="Times New Roman"/>
          <w:sz w:val="28"/>
          <w:szCs w:val="28"/>
          <w:lang w:val="uk-UA" w:eastAsia="ru-RU"/>
        </w:rPr>
        <w:t>го комплексу негативно впливають проблеми, які зумовлені значною енергоємністю виробництва, підвищенням цін на енергоресурси та транспортні перевезення, змінами зовнішньоекономічної кон’юктури.</w:t>
      </w:r>
    </w:p>
    <w:p w:rsidR="005E4786" w:rsidRPr="00D659C5" w:rsidRDefault="005E4786" w:rsidP="005E4786">
      <w:pPr>
        <w:widowControl w:val="0"/>
        <w:shd w:val="clear" w:color="auto" w:fill="FFFFFF"/>
        <w:tabs>
          <w:tab w:val="left" w:pos="142"/>
        </w:tabs>
        <w:spacing w:after="0" w:line="240" w:lineRule="auto"/>
        <w:ind w:firstLine="720"/>
        <w:jc w:val="both"/>
        <w:rPr>
          <w:rFonts w:ascii="Times New Roman" w:eastAsia="Times New Roman" w:hAnsi="Times New Roman"/>
          <w:bCs/>
          <w:sz w:val="28"/>
          <w:szCs w:val="28"/>
          <w:lang w:val="uk-UA" w:eastAsia="ru-RU"/>
        </w:rPr>
      </w:pPr>
      <w:r w:rsidRPr="006F338D">
        <w:rPr>
          <w:rFonts w:ascii="Times New Roman" w:eastAsia="Times New Roman" w:hAnsi="Times New Roman"/>
          <w:b/>
          <w:bCs/>
          <w:sz w:val="28"/>
          <w:szCs w:val="28"/>
          <w:lang w:eastAsia="ru-RU"/>
        </w:rPr>
        <w:t>Актуальні питання</w:t>
      </w:r>
      <w:r w:rsidRPr="006F338D">
        <w:rPr>
          <w:rFonts w:ascii="Times New Roman" w:eastAsia="Times New Roman" w:hAnsi="Times New Roman"/>
          <w:bCs/>
          <w:sz w:val="28"/>
          <w:szCs w:val="28"/>
          <w:lang w:eastAsia="ru-RU"/>
        </w:rPr>
        <w:t>:</w:t>
      </w:r>
    </w:p>
    <w:p w:rsidR="005E4786" w:rsidRPr="00A91966" w:rsidRDefault="005E4786" w:rsidP="005E4786">
      <w:pPr>
        <w:pStyle w:val="a8"/>
        <w:widowControl w:val="0"/>
        <w:numPr>
          <w:ilvl w:val="0"/>
          <w:numId w:val="68"/>
        </w:numPr>
        <w:shd w:val="clear" w:color="auto" w:fill="FFFFFF"/>
        <w:tabs>
          <w:tab w:val="left" w:pos="142"/>
        </w:tabs>
        <w:spacing w:after="0" w:line="240" w:lineRule="auto"/>
        <w:rPr>
          <w:rFonts w:ascii="Times New Roman" w:eastAsia="Times New Roman" w:hAnsi="Times New Roman"/>
          <w:sz w:val="28"/>
          <w:szCs w:val="28"/>
          <w:lang w:eastAsia="ru-RU"/>
        </w:rPr>
      </w:pPr>
      <w:r w:rsidRPr="00A91966">
        <w:rPr>
          <w:rFonts w:ascii="Times New Roman" w:eastAsia="Times New Roman" w:hAnsi="Times New Roman"/>
          <w:sz w:val="28"/>
          <w:szCs w:val="28"/>
          <w:lang w:eastAsia="ru-RU"/>
        </w:rPr>
        <w:t>високе фізичне та моральне зношення основних виробничих фондів;</w:t>
      </w:r>
    </w:p>
    <w:p w:rsidR="005E4786" w:rsidRPr="00A91966" w:rsidRDefault="005E4786" w:rsidP="005E4786">
      <w:pPr>
        <w:pStyle w:val="a8"/>
        <w:widowControl w:val="0"/>
        <w:numPr>
          <w:ilvl w:val="0"/>
          <w:numId w:val="68"/>
        </w:numPr>
        <w:shd w:val="clear" w:color="auto" w:fill="FFFFFF"/>
        <w:tabs>
          <w:tab w:val="left" w:pos="142"/>
        </w:tabs>
        <w:spacing w:after="0" w:line="240" w:lineRule="auto"/>
        <w:rPr>
          <w:rFonts w:ascii="Times New Roman" w:eastAsia="Times New Roman" w:hAnsi="Times New Roman"/>
          <w:sz w:val="28"/>
          <w:szCs w:val="28"/>
          <w:lang w:eastAsia="ru-RU"/>
        </w:rPr>
      </w:pPr>
      <w:r w:rsidRPr="00A91966">
        <w:rPr>
          <w:rFonts w:ascii="Times New Roman" w:eastAsia="Times New Roman" w:hAnsi="Times New Roman"/>
          <w:sz w:val="28"/>
          <w:szCs w:val="28"/>
          <w:lang w:eastAsia="ru-RU"/>
        </w:rPr>
        <w:t xml:space="preserve">низький рівень виробництва наукоємної продукції машинобудування та соціально орієнтованої харчової  промисловості;  </w:t>
      </w:r>
    </w:p>
    <w:p w:rsidR="005E4786" w:rsidRPr="00A91966" w:rsidRDefault="005E4786" w:rsidP="005E4786">
      <w:pPr>
        <w:pStyle w:val="a8"/>
        <w:widowControl w:val="0"/>
        <w:numPr>
          <w:ilvl w:val="0"/>
          <w:numId w:val="68"/>
        </w:numPr>
        <w:shd w:val="clear" w:color="auto" w:fill="FFFFFF"/>
        <w:tabs>
          <w:tab w:val="left" w:pos="142"/>
        </w:tabs>
        <w:spacing w:after="0" w:line="240" w:lineRule="auto"/>
        <w:rPr>
          <w:rFonts w:ascii="Times New Roman" w:eastAsia="Times New Roman" w:hAnsi="Times New Roman"/>
          <w:sz w:val="28"/>
          <w:szCs w:val="28"/>
          <w:lang w:eastAsia="ru-RU"/>
        </w:rPr>
      </w:pPr>
      <w:r w:rsidRPr="00A91966">
        <w:rPr>
          <w:rFonts w:ascii="Times New Roman" w:eastAsia="Times New Roman" w:hAnsi="Times New Roman"/>
          <w:sz w:val="28"/>
          <w:szCs w:val="28"/>
          <w:lang w:eastAsia="ru-RU"/>
        </w:rPr>
        <w:t>недостатня розвиненість внутрішнього платоспроможного ринку.</w:t>
      </w:r>
    </w:p>
    <w:p w:rsidR="005E4786" w:rsidRPr="006F338D" w:rsidRDefault="005E4786" w:rsidP="005E4786">
      <w:pPr>
        <w:widowControl w:val="0"/>
        <w:shd w:val="clear" w:color="auto" w:fill="FFFFFF"/>
        <w:tabs>
          <w:tab w:val="left" w:pos="142"/>
        </w:tabs>
        <w:spacing w:after="0" w:line="240" w:lineRule="auto"/>
        <w:ind w:firstLine="720"/>
        <w:jc w:val="both"/>
        <w:rPr>
          <w:rFonts w:ascii="Times New Roman" w:eastAsia="Times New Roman" w:hAnsi="Times New Roman"/>
          <w:sz w:val="28"/>
          <w:szCs w:val="28"/>
          <w:lang w:eastAsia="ru-RU"/>
        </w:rPr>
      </w:pPr>
      <w:r w:rsidRPr="006F338D">
        <w:rPr>
          <w:rFonts w:ascii="Times New Roman" w:eastAsia="Times New Roman" w:hAnsi="Times New Roman"/>
          <w:sz w:val="28"/>
          <w:szCs w:val="28"/>
          <w:lang w:eastAsia="ru-RU"/>
        </w:rPr>
        <w:t>Для промислових підприємств у 2016 році основним завданням буде продовження пошуку  внутрішнього ринку збуту та пошуку нових зовнішніх ринків збуту.</w:t>
      </w:r>
    </w:p>
    <w:p w:rsidR="005E4786" w:rsidRPr="005E4786" w:rsidRDefault="005E4786" w:rsidP="005E4786">
      <w:pPr>
        <w:widowControl w:val="0"/>
        <w:shd w:val="clear" w:color="auto" w:fill="FFFFFF"/>
        <w:tabs>
          <w:tab w:val="left" w:pos="142"/>
        </w:tabs>
        <w:spacing w:after="0" w:line="240" w:lineRule="auto"/>
        <w:ind w:firstLine="720"/>
        <w:jc w:val="both"/>
        <w:rPr>
          <w:rFonts w:ascii="Times New Roman" w:eastAsia="Times New Roman" w:hAnsi="Times New Roman"/>
          <w:bCs/>
          <w:sz w:val="28"/>
          <w:szCs w:val="28"/>
          <w:lang w:val="uk-UA" w:eastAsia="ru-RU"/>
        </w:rPr>
      </w:pPr>
      <w:r w:rsidRPr="006F338D">
        <w:rPr>
          <w:rFonts w:ascii="Times New Roman" w:eastAsia="Times New Roman" w:hAnsi="Times New Roman"/>
          <w:bCs/>
          <w:sz w:val="28"/>
          <w:szCs w:val="28"/>
          <w:lang w:eastAsia="ru-RU"/>
        </w:rPr>
        <w:t xml:space="preserve">Незважаючи на зусилля керівництва практично всіх підприємств щодо завантаження потужностей та переорієнтації на нові ринки збуту, у 2016 році значним залишається негативний вплив на економічно-фінансову ситуацію підприємств </w:t>
      </w:r>
      <w:r w:rsidRPr="006F338D">
        <w:rPr>
          <w:rFonts w:ascii="Times New Roman" w:eastAsia="Times New Roman" w:hAnsi="Times New Roman"/>
          <w:bCs/>
          <w:sz w:val="28"/>
          <w:szCs w:val="28"/>
          <w:lang w:val="uk-UA" w:eastAsia="ru-RU"/>
        </w:rPr>
        <w:t>громади</w:t>
      </w:r>
      <w:r w:rsidRPr="006F338D">
        <w:rPr>
          <w:rFonts w:ascii="Times New Roman" w:eastAsia="Times New Roman" w:hAnsi="Times New Roman"/>
          <w:bCs/>
          <w:sz w:val="28"/>
          <w:szCs w:val="28"/>
          <w:lang w:eastAsia="ru-RU"/>
        </w:rPr>
        <w:t xml:space="preserve">, зумовлений втратою традиційних ринків збуту та </w:t>
      </w:r>
      <w:r w:rsidRPr="006F338D">
        <w:rPr>
          <w:rFonts w:ascii="Times New Roman" w:eastAsia="Times New Roman" w:hAnsi="Times New Roman"/>
          <w:bCs/>
          <w:sz w:val="28"/>
          <w:szCs w:val="28"/>
          <w:lang w:eastAsia="ru-RU"/>
        </w:rPr>
        <w:lastRenderedPageBreak/>
        <w:t>коопераційних зв’язків.</w:t>
      </w:r>
    </w:p>
    <w:p w:rsidR="005E4786" w:rsidRPr="006F338D" w:rsidRDefault="005E4786" w:rsidP="005E4786">
      <w:pPr>
        <w:widowControl w:val="0"/>
        <w:shd w:val="clear" w:color="auto" w:fill="FFFFFF"/>
        <w:tabs>
          <w:tab w:val="left" w:pos="142"/>
          <w:tab w:val="num" w:pos="900"/>
          <w:tab w:val="num" w:pos="1260"/>
        </w:tabs>
        <w:spacing w:after="0" w:line="240" w:lineRule="auto"/>
        <w:ind w:firstLine="720"/>
        <w:jc w:val="both"/>
        <w:rPr>
          <w:rFonts w:ascii="Times New Roman" w:eastAsia="Times New Roman" w:hAnsi="Times New Roman"/>
          <w:bCs/>
          <w:noProof/>
          <w:sz w:val="28"/>
          <w:szCs w:val="28"/>
          <w:lang w:val="uk-UA" w:eastAsia="ru-RU"/>
        </w:rPr>
      </w:pPr>
      <w:r w:rsidRPr="006F338D">
        <w:rPr>
          <w:rFonts w:ascii="Times New Roman" w:eastAsia="Times New Roman" w:hAnsi="Times New Roman"/>
          <w:b/>
          <w:bCs/>
          <w:noProof/>
          <w:sz w:val="28"/>
          <w:szCs w:val="28"/>
          <w:lang w:val="uk-UA" w:eastAsia="ru-RU"/>
        </w:rPr>
        <w:t>Головна мета:</w:t>
      </w:r>
      <w:r w:rsidRPr="006F338D">
        <w:rPr>
          <w:rFonts w:ascii="Times New Roman" w:eastAsia="Times New Roman" w:hAnsi="Times New Roman"/>
          <w:bCs/>
          <w:noProof/>
          <w:sz w:val="28"/>
          <w:szCs w:val="28"/>
          <w:lang w:val="uk-UA" w:eastAsia="ru-RU"/>
        </w:rPr>
        <w:t xml:space="preserve"> створення сучасного промислово-технологічного комплексу, який забезпечуватиме внутрішні потреби країни, області та </w:t>
      </w:r>
      <w:r w:rsidRPr="006F338D">
        <w:rPr>
          <w:rFonts w:ascii="Times New Roman" w:eastAsia="Times New Roman" w:hAnsi="Times New Roman"/>
          <w:noProof/>
          <w:sz w:val="28"/>
          <w:szCs w:val="28"/>
          <w:lang w:val="uk-UA" w:eastAsia="ru-RU"/>
        </w:rPr>
        <w:t>Зеленодольської об’єднаної територіальної громади</w:t>
      </w:r>
      <w:r w:rsidRPr="006F338D">
        <w:rPr>
          <w:rFonts w:ascii="Times New Roman" w:eastAsia="Times New Roman" w:hAnsi="Times New Roman"/>
          <w:bCs/>
          <w:noProof/>
          <w:sz w:val="28"/>
          <w:szCs w:val="28"/>
          <w:lang w:val="uk-UA" w:eastAsia="ru-RU"/>
        </w:rPr>
        <w:t xml:space="preserve">, конкурентоспроможний експорт, перехід на ресурсозберігаючу та еконологічно безпечну модель розвитку промисловості. </w:t>
      </w:r>
    </w:p>
    <w:p w:rsidR="005E4786" w:rsidRPr="00D659C5" w:rsidRDefault="005E4786" w:rsidP="005E4786">
      <w:pPr>
        <w:widowControl w:val="0"/>
        <w:shd w:val="clear" w:color="auto" w:fill="FFFFFF"/>
        <w:tabs>
          <w:tab w:val="left" w:pos="142"/>
        </w:tabs>
        <w:spacing w:after="0" w:line="240" w:lineRule="auto"/>
        <w:ind w:firstLine="709"/>
        <w:jc w:val="both"/>
        <w:rPr>
          <w:rFonts w:ascii="Times New Roman" w:eastAsia="Times New Roman" w:hAnsi="Times New Roman"/>
          <w:b/>
          <w:sz w:val="28"/>
          <w:szCs w:val="28"/>
          <w:lang w:val="uk-UA" w:eastAsia="ru-RU"/>
        </w:rPr>
      </w:pPr>
      <w:r>
        <w:rPr>
          <w:rFonts w:ascii="Times New Roman" w:eastAsia="Times New Roman" w:hAnsi="Times New Roman"/>
          <w:b/>
          <w:sz w:val="28"/>
          <w:szCs w:val="28"/>
          <w:lang w:eastAsia="ru-RU"/>
        </w:rPr>
        <w:t xml:space="preserve">Основні завдання: </w:t>
      </w:r>
    </w:p>
    <w:p w:rsidR="005E4786" w:rsidRPr="00D659C5" w:rsidRDefault="005E4786" w:rsidP="005E4786">
      <w:pPr>
        <w:pStyle w:val="a8"/>
        <w:widowControl w:val="0"/>
        <w:numPr>
          <w:ilvl w:val="0"/>
          <w:numId w:val="69"/>
        </w:numPr>
        <w:shd w:val="clear" w:color="auto" w:fill="FFFFFF"/>
        <w:tabs>
          <w:tab w:val="left" w:pos="142"/>
        </w:tabs>
        <w:spacing w:after="0" w:line="240" w:lineRule="auto"/>
        <w:jc w:val="both"/>
        <w:rPr>
          <w:rFonts w:ascii="Times New Roman" w:eastAsia="Times New Roman" w:hAnsi="Times New Roman"/>
          <w:sz w:val="28"/>
          <w:szCs w:val="28"/>
          <w:lang w:eastAsia="ru-RU"/>
        </w:rPr>
      </w:pPr>
      <w:r w:rsidRPr="00D659C5">
        <w:rPr>
          <w:rFonts w:ascii="Times New Roman" w:eastAsia="Times New Roman" w:hAnsi="Times New Roman"/>
          <w:sz w:val="28"/>
          <w:szCs w:val="28"/>
          <w:lang w:eastAsia="ru-RU"/>
        </w:rPr>
        <w:t>зростання обсягів виробництва шляхом прискоренного процесу  модернізації та реконструкції діючого виробнитцва;</w:t>
      </w:r>
    </w:p>
    <w:p w:rsidR="005E4786" w:rsidRPr="00D659C5" w:rsidRDefault="005E4786" w:rsidP="005E4786">
      <w:pPr>
        <w:pStyle w:val="a8"/>
        <w:widowControl w:val="0"/>
        <w:numPr>
          <w:ilvl w:val="0"/>
          <w:numId w:val="69"/>
        </w:numPr>
        <w:shd w:val="clear" w:color="auto" w:fill="FFFFFF"/>
        <w:tabs>
          <w:tab w:val="left" w:pos="142"/>
        </w:tabs>
        <w:spacing w:after="0" w:line="240" w:lineRule="auto"/>
        <w:jc w:val="both"/>
        <w:rPr>
          <w:rFonts w:ascii="Times New Roman" w:eastAsia="Times New Roman" w:hAnsi="Times New Roman"/>
          <w:sz w:val="28"/>
          <w:szCs w:val="28"/>
          <w:lang w:eastAsia="ru-RU"/>
        </w:rPr>
      </w:pPr>
      <w:r w:rsidRPr="00D659C5">
        <w:rPr>
          <w:rFonts w:ascii="Times New Roman" w:eastAsia="Times New Roman" w:hAnsi="Times New Roman"/>
          <w:sz w:val="28"/>
          <w:szCs w:val="28"/>
          <w:lang w:eastAsia="ru-RU"/>
        </w:rPr>
        <w:t>запровадження енергозберігаючих технологій та системного заощадження паливно-енергетичних ресурсів;</w:t>
      </w:r>
    </w:p>
    <w:p w:rsidR="005E4786" w:rsidRPr="005E4786" w:rsidRDefault="005E4786" w:rsidP="005E4786">
      <w:pPr>
        <w:pStyle w:val="a8"/>
        <w:widowControl w:val="0"/>
        <w:numPr>
          <w:ilvl w:val="0"/>
          <w:numId w:val="69"/>
        </w:numPr>
        <w:shd w:val="clear" w:color="auto" w:fill="FFFFFF"/>
        <w:tabs>
          <w:tab w:val="left" w:pos="142"/>
          <w:tab w:val="num" w:pos="900"/>
          <w:tab w:val="num" w:pos="1260"/>
        </w:tabs>
        <w:spacing w:after="0" w:line="240" w:lineRule="auto"/>
        <w:jc w:val="both"/>
        <w:rPr>
          <w:rFonts w:ascii="Times New Roman" w:eastAsia="Times New Roman" w:hAnsi="Times New Roman"/>
          <w:bCs/>
          <w:noProof/>
          <w:sz w:val="28"/>
          <w:szCs w:val="28"/>
          <w:lang w:val="uk-UA" w:eastAsia="ru-RU"/>
        </w:rPr>
      </w:pPr>
      <w:r w:rsidRPr="00D659C5">
        <w:rPr>
          <w:rFonts w:ascii="Times New Roman" w:eastAsia="Times New Roman" w:hAnsi="Times New Roman"/>
          <w:bCs/>
          <w:noProof/>
          <w:sz w:val="28"/>
          <w:szCs w:val="28"/>
          <w:lang w:val="uk-UA" w:eastAsia="ru-RU"/>
        </w:rPr>
        <w:t>пошук нових перспективних ринків збуту і споживачів.</w:t>
      </w:r>
    </w:p>
    <w:p w:rsidR="005E4786" w:rsidRPr="006F338D" w:rsidRDefault="005E4786" w:rsidP="005E4786">
      <w:pPr>
        <w:widowControl w:val="0"/>
        <w:shd w:val="clear" w:color="auto" w:fill="FFFFFF"/>
        <w:tabs>
          <w:tab w:val="left" w:pos="142"/>
          <w:tab w:val="left" w:pos="399"/>
          <w:tab w:val="left" w:pos="851"/>
          <w:tab w:val="left" w:pos="9639"/>
        </w:tabs>
        <w:spacing w:after="0" w:line="240" w:lineRule="auto"/>
        <w:ind w:firstLine="709"/>
        <w:jc w:val="both"/>
        <w:rPr>
          <w:rFonts w:ascii="Times New Roman" w:eastAsia="Times New Roman" w:hAnsi="Times New Roman"/>
          <w:noProof/>
          <w:sz w:val="28"/>
          <w:szCs w:val="28"/>
          <w:lang w:val="uk-UA" w:eastAsia="ru-RU"/>
        </w:rPr>
      </w:pPr>
      <w:r w:rsidRPr="006F338D">
        <w:rPr>
          <w:rFonts w:ascii="Times New Roman" w:eastAsia="Times New Roman" w:hAnsi="Times New Roman"/>
          <w:b/>
          <w:bCs/>
          <w:noProof/>
          <w:sz w:val="28"/>
          <w:szCs w:val="28"/>
          <w:lang w:val="uk-UA" w:eastAsia="ru-RU"/>
        </w:rPr>
        <w:t>Критерії досягнення:</w:t>
      </w:r>
      <w:r w:rsidRPr="006F338D">
        <w:rPr>
          <w:rFonts w:ascii="Times New Roman" w:eastAsia="Times New Roman" w:hAnsi="Times New Roman"/>
          <w:noProof/>
          <w:sz w:val="28"/>
          <w:szCs w:val="28"/>
          <w:lang w:val="uk-UA" w:eastAsia="ru-RU"/>
        </w:rPr>
        <w:t xml:space="preserve"> </w:t>
      </w:r>
    </w:p>
    <w:p w:rsidR="005E4786" w:rsidRPr="006F338D" w:rsidRDefault="005E4786" w:rsidP="005E4786">
      <w:pPr>
        <w:widowControl w:val="0"/>
        <w:shd w:val="clear" w:color="auto" w:fill="FFFFFF"/>
        <w:tabs>
          <w:tab w:val="left" w:pos="142"/>
        </w:tabs>
        <w:spacing w:after="0" w:line="240" w:lineRule="auto"/>
        <w:ind w:firstLine="709"/>
        <w:jc w:val="both"/>
        <w:rPr>
          <w:rFonts w:ascii="Times New Roman" w:eastAsia="Times New Roman" w:hAnsi="Times New Roman"/>
          <w:snapToGrid w:val="0"/>
          <w:sz w:val="28"/>
          <w:szCs w:val="28"/>
          <w:lang w:eastAsia="ru-RU"/>
        </w:rPr>
      </w:pPr>
      <w:r w:rsidRPr="006F338D">
        <w:rPr>
          <w:rFonts w:ascii="Times New Roman" w:eastAsia="Times New Roman" w:hAnsi="Times New Roman"/>
          <w:sz w:val="28"/>
          <w:szCs w:val="28"/>
          <w:lang w:eastAsia="ru-RU"/>
        </w:rPr>
        <w:t xml:space="preserve">збільшення індексу промислової продукції у виробництві харчових продуктів – на 9%. Постачанні електроенергії, пари та </w:t>
      </w:r>
      <w:r w:rsidRPr="006F338D">
        <w:rPr>
          <w:rFonts w:ascii="Times New Roman" w:eastAsia="Times New Roman" w:hAnsi="Times New Roman"/>
          <w:sz w:val="28"/>
          <w:szCs w:val="28"/>
          <w:lang w:val="uk-UA" w:eastAsia="ru-RU"/>
        </w:rPr>
        <w:t xml:space="preserve">гарячої води </w:t>
      </w:r>
      <w:r w:rsidRPr="006F338D">
        <w:rPr>
          <w:rFonts w:ascii="Times New Roman" w:eastAsia="Times New Roman" w:hAnsi="Times New Roman"/>
          <w:sz w:val="28"/>
          <w:szCs w:val="28"/>
          <w:lang w:eastAsia="ru-RU"/>
        </w:rPr>
        <w:t xml:space="preserve"> збільшиться на 99%.</w:t>
      </w:r>
    </w:p>
    <w:p w:rsidR="005E4786" w:rsidRPr="006F338D" w:rsidRDefault="005E4786" w:rsidP="005E4786">
      <w:pPr>
        <w:widowControl w:val="0"/>
        <w:shd w:val="clear" w:color="auto" w:fill="FFFFFF"/>
        <w:tabs>
          <w:tab w:val="left" w:pos="142"/>
          <w:tab w:val="num" w:pos="1083"/>
        </w:tabs>
        <w:spacing w:after="0" w:line="240" w:lineRule="auto"/>
        <w:jc w:val="center"/>
        <w:rPr>
          <w:rFonts w:ascii="Times New Roman" w:eastAsia="Times New Roman" w:hAnsi="Times New Roman"/>
          <w:b/>
          <w:color w:val="000000"/>
          <w:sz w:val="28"/>
          <w:szCs w:val="28"/>
          <w:lang w:eastAsia="ru-RU"/>
        </w:rPr>
      </w:pPr>
      <w:r w:rsidRPr="006F338D">
        <w:rPr>
          <w:rFonts w:ascii="Times New Roman" w:eastAsia="Times New Roman" w:hAnsi="Times New Roman"/>
          <w:b/>
          <w:color w:val="000000"/>
          <w:sz w:val="28"/>
          <w:szCs w:val="28"/>
          <w:lang w:eastAsia="ru-RU"/>
        </w:rPr>
        <w:t>Динаміка розвитку промисловості</w:t>
      </w:r>
    </w:p>
    <w:p w:rsidR="005E4786" w:rsidRPr="006F338D" w:rsidRDefault="005E4786" w:rsidP="005E4786">
      <w:pPr>
        <w:widowControl w:val="0"/>
        <w:shd w:val="clear" w:color="auto" w:fill="FFFFFF"/>
        <w:tabs>
          <w:tab w:val="left" w:pos="142"/>
        </w:tabs>
        <w:spacing w:after="0" w:line="240" w:lineRule="auto"/>
        <w:jc w:val="center"/>
        <w:rPr>
          <w:rFonts w:ascii="Times New Roman" w:eastAsia="Times New Roman" w:hAnsi="Times New Roman"/>
          <w:snapToGrid w:val="0"/>
          <w:sz w:val="28"/>
          <w:szCs w:val="28"/>
          <w:lang w:eastAsia="ru-RU"/>
        </w:rPr>
      </w:pPr>
      <w:r>
        <w:rPr>
          <w:rFonts w:ascii="Times New Roman" w:eastAsia="Times New Roman" w:hAnsi="Times New Roman"/>
          <w:noProof/>
          <w:sz w:val="24"/>
          <w:szCs w:val="20"/>
          <w:lang w:eastAsia="ru-RU"/>
        </w:rPr>
        <w:drawing>
          <wp:inline distT="0" distB="0" distL="0" distR="0">
            <wp:extent cx="4869180" cy="2286000"/>
            <wp:effectExtent l="0" t="0" r="0" b="0"/>
            <wp:docPr id="13" name="Диаграмма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5E4786" w:rsidRPr="006F338D" w:rsidRDefault="005E4786" w:rsidP="005E4786">
      <w:pPr>
        <w:shd w:val="clear" w:color="auto" w:fill="FFFFFF"/>
        <w:tabs>
          <w:tab w:val="left" w:pos="142"/>
        </w:tabs>
        <w:spacing w:after="0" w:line="240" w:lineRule="auto"/>
        <w:ind w:firstLine="709"/>
        <w:jc w:val="center"/>
        <w:rPr>
          <w:rFonts w:ascii="Times New Roman" w:eastAsia="Times New Roman" w:hAnsi="Times New Roman"/>
          <w:b/>
          <w:noProof/>
          <w:sz w:val="28"/>
          <w:szCs w:val="28"/>
          <w:lang w:val="uk-UA" w:eastAsia="ru-RU"/>
        </w:rPr>
      </w:pPr>
      <w:r w:rsidRPr="006F338D">
        <w:rPr>
          <w:rFonts w:ascii="Times New Roman" w:eastAsia="Times New Roman" w:hAnsi="Times New Roman"/>
          <w:b/>
          <w:noProof/>
          <w:sz w:val="28"/>
          <w:szCs w:val="28"/>
          <w:lang w:val="uk-UA" w:eastAsia="ru-RU"/>
        </w:rPr>
        <w:t xml:space="preserve">5.3. Агропромисловий комплекс </w:t>
      </w:r>
    </w:p>
    <w:p w:rsidR="005E4786" w:rsidRPr="006F338D" w:rsidRDefault="005E4786" w:rsidP="005E4786">
      <w:pPr>
        <w:widowControl w:val="0"/>
        <w:shd w:val="clear" w:color="auto" w:fill="FFFFFF"/>
        <w:tabs>
          <w:tab w:val="left" w:pos="142"/>
        </w:tabs>
        <w:autoSpaceDE w:val="0"/>
        <w:spacing w:after="0" w:line="240" w:lineRule="auto"/>
        <w:ind w:firstLine="709"/>
        <w:jc w:val="center"/>
        <w:rPr>
          <w:rFonts w:ascii="Times New Roman" w:eastAsia="Times New Roman" w:hAnsi="Times New Roman"/>
          <w:b/>
          <w:sz w:val="12"/>
          <w:szCs w:val="12"/>
          <w:lang w:eastAsia="ru-RU"/>
        </w:rPr>
      </w:pPr>
    </w:p>
    <w:p w:rsidR="005E4786" w:rsidRPr="006F338D" w:rsidRDefault="005E4786" w:rsidP="005E4786">
      <w:pPr>
        <w:widowControl w:val="0"/>
        <w:shd w:val="clear" w:color="auto" w:fill="FFFFFF"/>
        <w:tabs>
          <w:tab w:val="left" w:pos="142"/>
        </w:tabs>
        <w:autoSpaceDE w:val="0"/>
        <w:spacing w:after="0" w:line="240" w:lineRule="auto"/>
        <w:ind w:firstLine="709"/>
        <w:rPr>
          <w:rFonts w:ascii="Times New Roman" w:eastAsia="Times New Roman" w:hAnsi="Times New Roman"/>
          <w:b/>
          <w:sz w:val="28"/>
          <w:szCs w:val="28"/>
          <w:lang w:eastAsia="ru-RU"/>
        </w:rPr>
      </w:pPr>
      <w:r w:rsidRPr="006F338D">
        <w:rPr>
          <w:rFonts w:ascii="Times New Roman" w:eastAsia="Times New Roman" w:hAnsi="Times New Roman"/>
          <w:b/>
          <w:sz w:val="28"/>
          <w:szCs w:val="28"/>
          <w:lang w:eastAsia="ru-RU"/>
        </w:rPr>
        <w:t>Актуальні питання:</w:t>
      </w:r>
    </w:p>
    <w:p w:rsidR="005E4786" w:rsidRPr="006F338D" w:rsidRDefault="005E4786" w:rsidP="005E4786">
      <w:pPr>
        <w:widowControl w:val="0"/>
        <w:shd w:val="clear" w:color="auto" w:fill="FFFFFF"/>
        <w:tabs>
          <w:tab w:val="left" w:pos="142"/>
        </w:tabs>
        <w:spacing w:after="0" w:line="240" w:lineRule="auto"/>
        <w:ind w:firstLine="720"/>
        <w:jc w:val="both"/>
        <w:rPr>
          <w:rFonts w:ascii="Times New Roman" w:eastAsia="Times New Roman" w:hAnsi="Times New Roman"/>
          <w:bCs/>
          <w:noProof/>
          <w:sz w:val="28"/>
          <w:szCs w:val="28"/>
          <w:lang w:val="uk-UA" w:eastAsia="ru-RU"/>
        </w:rPr>
      </w:pPr>
      <w:r w:rsidRPr="006F338D">
        <w:rPr>
          <w:rFonts w:ascii="Times New Roman" w:eastAsia="Times New Roman" w:hAnsi="Times New Roman"/>
          <w:bCs/>
          <w:noProof/>
          <w:sz w:val="28"/>
          <w:szCs w:val="28"/>
          <w:lang w:val="uk-UA" w:eastAsia="ru-RU"/>
        </w:rPr>
        <w:t>енергозалежність агропромислового комплексу та достатньо висока собівартість виробленої продукції;</w:t>
      </w:r>
    </w:p>
    <w:p w:rsidR="005E4786" w:rsidRPr="006F338D" w:rsidRDefault="005E4786" w:rsidP="005E4786">
      <w:pPr>
        <w:widowControl w:val="0"/>
        <w:shd w:val="clear" w:color="auto" w:fill="FFFFFF"/>
        <w:tabs>
          <w:tab w:val="left" w:pos="142"/>
        </w:tabs>
        <w:spacing w:after="0" w:line="240" w:lineRule="auto"/>
        <w:ind w:firstLine="720"/>
        <w:jc w:val="both"/>
        <w:rPr>
          <w:rFonts w:ascii="Times New Roman" w:eastAsia="Times New Roman" w:hAnsi="Times New Roman"/>
          <w:bCs/>
          <w:noProof/>
          <w:sz w:val="28"/>
          <w:szCs w:val="28"/>
          <w:lang w:val="uk-UA" w:eastAsia="ru-RU"/>
        </w:rPr>
      </w:pPr>
      <w:r w:rsidRPr="006F338D">
        <w:rPr>
          <w:rFonts w:ascii="Times New Roman" w:eastAsia="Times New Roman" w:hAnsi="Times New Roman"/>
          <w:bCs/>
          <w:noProof/>
          <w:sz w:val="28"/>
          <w:szCs w:val="28"/>
          <w:lang w:val="uk-UA" w:eastAsia="ru-RU"/>
        </w:rPr>
        <w:t xml:space="preserve">зниження родючості земель унаслідок недостатніх природоохоронних заходів, відсутності науково обґрунтованих рекомендацій з ефективного та безпечного застосування агрохімічних засобів; </w:t>
      </w:r>
    </w:p>
    <w:p w:rsidR="005E4786" w:rsidRPr="006F338D" w:rsidRDefault="005E4786" w:rsidP="005E4786">
      <w:pPr>
        <w:widowControl w:val="0"/>
        <w:shd w:val="clear" w:color="auto" w:fill="FFFFFF"/>
        <w:tabs>
          <w:tab w:val="left" w:pos="142"/>
        </w:tabs>
        <w:spacing w:after="0" w:line="240" w:lineRule="auto"/>
        <w:ind w:firstLine="720"/>
        <w:jc w:val="both"/>
        <w:rPr>
          <w:rFonts w:ascii="Times New Roman" w:eastAsia="Times New Roman" w:hAnsi="Times New Roman"/>
          <w:bCs/>
          <w:noProof/>
          <w:sz w:val="28"/>
          <w:szCs w:val="28"/>
          <w:lang w:val="uk-UA" w:eastAsia="ru-RU"/>
        </w:rPr>
      </w:pPr>
      <w:r w:rsidRPr="006F338D">
        <w:rPr>
          <w:rFonts w:ascii="Times New Roman" w:eastAsia="Times New Roman" w:hAnsi="Times New Roman"/>
          <w:bCs/>
          <w:noProof/>
          <w:sz w:val="28"/>
          <w:szCs w:val="28"/>
          <w:lang w:val="uk-UA" w:eastAsia="ru-RU"/>
        </w:rPr>
        <w:t xml:space="preserve">недостатність коштів на відновлення зрошувальних систем; </w:t>
      </w:r>
    </w:p>
    <w:p w:rsidR="005E4786" w:rsidRPr="006F338D" w:rsidRDefault="005E4786" w:rsidP="005E4786">
      <w:pPr>
        <w:widowControl w:val="0"/>
        <w:shd w:val="clear" w:color="auto" w:fill="FFFFFF"/>
        <w:tabs>
          <w:tab w:val="left" w:pos="142"/>
        </w:tabs>
        <w:spacing w:after="0" w:line="240" w:lineRule="auto"/>
        <w:ind w:firstLine="720"/>
        <w:jc w:val="both"/>
        <w:rPr>
          <w:rFonts w:ascii="Times New Roman" w:eastAsia="Times New Roman" w:hAnsi="Times New Roman"/>
          <w:bCs/>
          <w:noProof/>
          <w:sz w:val="28"/>
          <w:szCs w:val="28"/>
          <w:lang w:val="uk-UA" w:eastAsia="ru-RU"/>
        </w:rPr>
      </w:pPr>
      <w:r w:rsidRPr="006F338D">
        <w:rPr>
          <w:rFonts w:ascii="Times New Roman" w:eastAsia="Times New Roman" w:hAnsi="Times New Roman"/>
          <w:bCs/>
          <w:noProof/>
          <w:sz w:val="28"/>
          <w:szCs w:val="28"/>
          <w:lang w:val="uk-UA" w:eastAsia="ru-RU"/>
        </w:rPr>
        <w:t>фізичне й технологічне старіння основних фондів, недостатність інвестицій та інновацій;</w:t>
      </w:r>
    </w:p>
    <w:p w:rsidR="005E4786" w:rsidRPr="006F338D" w:rsidRDefault="005E4786" w:rsidP="005E4786">
      <w:pPr>
        <w:widowControl w:val="0"/>
        <w:shd w:val="clear" w:color="auto" w:fill="FFFFFF"/>
        <w:tabs>
          <w:tab w:val="left" w:pos="142"/>
        </w:tabs>
        <w:spacing w:after="0" w:line="240" w:lineRule="auto"/>
        <w:ind w:firstLine="720"/>
        <w:jc w:val="both"/>
        <w:rPr>
          <w:rFonts w:ascii="Times New Roman" w:eastAsia="Times New Roman" w:hAnsi="Times New Roman"/>
          <w:bCs/>
          <w:noProof/>
          <w:sz w:val="28"/>
          <w:szCs w:val="28"/>
          <w:lang w:val="uk-UA" w:eastAsia="ru-RU"/>
        </w:rPr>
      </w:pPr>
      <w:r w:rsidRPr="006F338D">
        <w:rPr>
          <w:rFonts w:ascii="Times New Roman" w:eastAsia="Times New Roman" w:hAnsi="Times New Roman"/>
          <w:bCs/>
          <w:noProof/>
          <w:sz w:val="28"/>
          <w:szCs w:val="28"/>
          <w:lang w:val="uk-UA" w:eastAsia="ru-RU"/>
        </w:rPr>
        <w:t>нестабільність цін та недостатність державної підтримки у тваринництві (скорочення поголів’я великої рогатої худоби, в тому числі корів);</w:t>
      </w:r>
    </w:p>
    <w:p w:rsidR="005E4786" w:rsidRPr="006F338D" w:rsidRDefault="005E4786" w:rsidP="005E4786">
      <w:pPr>
        <w:widowControl w:val="0"/>
        <w:shd w:val="clear" w:color="auto" w:fill="FFFFFF"/>
        <w:tabs>
          <w:tab w:val="left" w:pos="142"/>
        </w:tabs>
        <w:spacing w:after="0" w:line="240" w:lineRule="auto"/>
        <w:ind w:firstLine="720"/>
        <w:jc w:val="both"/>
        <w:rPr>
          <w:rFonts w:ascii="Times New Roman" w:eastAsia="Times New Roman" w:hAnsi="Times New Roman"/>
          <w:bCs/>
          <w:noProof/>
          <w:sz w:val="28"/>
          <w:szCs w:val="28"/>
          <w:lang w:val="uk-UA" w:eastAsia="ru-RU"/>
        </w:rPr>
      </w:pPr>
      <w:r w:rsidRPr="006F338D">
        <w:rPr>
          <w:rFonts w:ascii="Times New Roman" w:eastAsia="Times New Roman" w:hAnsi="Times New Roman"/>
          <w:bCs/>
          <w:noProof/>
          <w:sz w:val="28"/>
          <w:szCs w:val="28"/>
          <w:lang w:val="uk-UA" w:eastAsia="ru-RU"/>
        </w:rPr>
        <w:t>відсутність ефективного фінансово-економічного механізму державної підтримки аграрного виробництва;</w:t>
      </w:r>
    </w:p>
    <w:p w:rsidR="005E4786" w:rsidRPr="006F338D" w:rsidRDefault="005E4786" w:rsidP="005E4786">
      <w:pPr>
        <w:widowControl w:val="0"/>
        <w:shd w:val="clear" w:color="auto" w:fill="FFFFFF"/>
        <w:tabs>
          <w:tab w:val="left" w:pos="142"/>
        </w:tabs>
        <w:spacing w:after="0" w:line="240" w:lineRule="auto"/>
        <w:ind w:firstLine="720"/>
        <w:jc w:val="both"/>
        <w:rPr>
          <w:rFonts w:ascii="Times New Roman" w:eastAsia="Times New Roman" w:hAnsi="Times New Roman"/>
          <w:noProof/>
          <w:sz w:val="28"/>
          <w:szCs w:val="28"/>
          <w:lang w:val="uk-UA" w:eastAsia="ru-RU"/>
        </w:rPr>
      </w:pPr>
      <w:r w:rsidRPr="006F338D">
        <w:rPr>
          <w:rFonts w:ascii="Times New Roman" w:eastAsia="Times New Roman" w:hAnsi="Times New Roman"/>
          <w:bCs/>
          <w:noProof/>
          <w:sz w:val="28"/>
          <w:szCs w:val="28"/>
          <w:lang w:val="uk-UA" w:eastAsia="ru-RU"/>
        </w:rPr>
        <w:t>руйнація соціальної сфери</w:t>
      </w:r>
      <w:r w:rsidRPr="006F338D">
        <w:rPr>
          <w:rFonts w:ascii="Times New Roman" w:eastAsia="Times New Roman" w:hAnsi="Times New Roman"/>
          <w:noProof/>
          <w:sz w:val="28"/>
          <w:szCs w:val="28"/>
          <w:lang w:val="uk-UA" w:eastAsia="ru-RU"/>
        </w:rPr>
        <w:t xml:space="preserve"> на селі, відсутність фінансування на її утримання та розвиток.</w:t>
      </w:r>
    </w:p>
    <w:p w:rsidR="005E4786" w:rsidRPr="006F338D" w:rsidRDefault="005E4786" w:rsidP="005E4786">
      <w:pPr>
        <w:widowControl w:val="0"/>
        <w:shd w:val="clear" w:color="auto" w:fill="FFFFFF"/>
        <w:tabs>
          <w:tab w:val="left" w:pos="142"/>
          <w:tab w:val="left" w:pos="567"/>
        </w:tabs>
        <w:spacing w:after="0" w:line="240" w:lineRule="auto"/>
        <w:ind w:firstLine="709"/>
        <w:jc w:val="both"/>
        <w:rPr>
          <w:rFonts w:ascii="Times New Roman" w:eastAsia="Times New Roman" w:hAnsi="Times New Roman"/>
          <w:sz w:val="16"/>
          <w:szCs w:val="16"/>
          <w:lang w:val="uk-UA" w:eastAsia="ru-RU"/>
        </w:rPr>
      </w:pPr>
      <w:r w:rsidRPr="006F338D">
        <w:rPr>
          <w:rFonts w:ascii="Times New Roman" w:eastAsia="Times New Roman" w:hAnsi="Times New Roman"/>
          <w:b/>
          <w:sz w:val="28"/>
          <w:szCs w:val="28"/>
          <w:lang w:val="uk-UA" w:eastAsia="ru-RU"/>
        </w:rPr>
        <w:t>Головна мета:</w:t>
      </w:r>
      <w:r w:rsidRPr="006F338D">
        <w:rPr>
          <w:rFonts w:ascii="Times New Roman" w:eastAsia="Times New Roman" w:hAnsi="Times New Roman"/>
          <w:sz w:val="28"/>
          <w:szCs w:val="28"/>
          <w:lang w:val="uk-UA" w:eastAsia="ru-RU"/>
        </w:rPr>
        <w:t xml:space="preserve"> забезпечення продовольчої безпеки Зеленодольської об’єднаної територіальної громади, гарантування доступності для населення </w:t>
      </w:r>
      <w:r w:rsidRPr="006F338D">
        <w:rPr>
          <w:rFonts w:ascii="Times New Roman" w:eastAsia="Times New Roman" w:hAnsi="Times New Roman"/>
          <w:sz w:val="28"/>
          <w:szCs w:val="28"/>
          <w:lang w:val="uk-UA" w:eastAsia="ru-RU"/>
        </w:rPr>
        <w:lastRenderedPageBreak/>
        <w:t>харчових продуктів, їх відповідність вимогам стандартів якості та в обсягах не нижче раціональних норм споживання, створення бази для підвищення добробуту сільських жителів і розвитку сільських територій.</w:t>
      </w:r>
    </w:p>
    <w:p w:rsidR="005E4786" w:rsidRPr="006F338D" w:rsidRDefault="005E4786" w:rsidP="005E4786">
      <w:pPr>
        <w:widowControl w:val="0"/>
        <w:shd w:val="clear" w:color="auto" w:fill="FFFFFF"/>
        <w:tabs>
          <w:tab w:val="left" w:pos="142"/>
        </w:tabs>
        <w:autoSpaceDE w:val="0"/>
        <w:spacing w:after="0" w:line="240" w:lineRule="auto"/>
        <w:ind w:firstLine="720"/>
        <w:jc w:val="both"/>
        <w:rPr>
          <w:rFonts w:ascii="Times New Roman" w:eastAsia="Times New Roman" w:hAnsi="Times New Roman"/>
          <w:b/>
          <w:sz w:val="28"/>
          <w:szCs w:val="28"/>
          <w:lang w:val="uk-UA" w:eastAsia="ru-RU"/>
        </w:rPr>
      </w:pPr>
      <w:r w:rsidRPr="006F338D">
        <w:rPr>
          <w:rFonts w:ascii="Times New Roman" w:eastAsia="Times New Roman" w:hAnsi="Times New Roman"/>
          <w:b/>
          <w:sz w:val="28"/>
          <w:szCs w:val="28"/>
          <w:lang w:val="uk-UA" w:eastAsia="ru-RU"/>
        </w:rPr>
        <w:t>Основні завдання:</w:t>
      </w:r>
    </w:p>
    <w:p w:rsidR="005E4786" w:rsidRPr="00D659C5" w:rsidRDefault="005E4786" w:rsidP="005E4786">
      <w:pPr>
        <w:pStyle w:val="a8"/>
        <w:widowControl w:val="0"/>
        <w:numPr>
          <w:ilvl w:val="0"/>
          <w:numId w:val="70"/>
        </w:numPr>
        <w:shd w:val="clear" w:color="auto" w:fill="FFFFFF"/>
        <w:tabs>
          <w:tab w:val="left" w:pos="142"/>
        </w:tabs>
        <w:spacing w:after="0" w:line="240" w:lineRule="auto"/>
        <w:jc w:val="both"/>
        <w:rPr>
          <w:rFonts w:ascii="Times New Roman" w:eastAsia="Times New Roman" w:hAnsi="Times New Roman"/>
          <w:bCs/>
          <w:noProof/>
          <w:sz w:val="28"/>
          <w:szCs w:val="28"/>
          <w:lang w:val="uk-UA" w:eastAsia="ru-RU"/>
        </w:rPr>
      </w:pPr>
      <w:r>
        <w:rPr>
          <w:rFonts w:ascii="Times New Roman" w:eastAsia="Times New Roman" w:hAnsi="Times New Roman"/>
          <w:bCs/>
          <w:noProof/>
          <w:sz w:val="28"/>
          <w:szCs w:val="28"/>
          <w:lang w:val="uk-UA" w:eastAsia="ru-RU"/>
        </w:rPr>
        <w:t>в</w:t>
      </w:r>
      <w:r w:rsidRPr="00D659C5">
        <w:rPr>
          <w:rFonts w:ascii="Times New Roman" w:eastAsia="Times New Roman" w:hAnsi="Times New Roman"/>
          <w:bCs/>
          <w:noProof/>
          <w:sz w:val="28"/>
          <w:szCs w:val="28"/>
          <w:lang w:val="uk-UA" w:eastAsia="ru-RU"/>
        </w:rPr>
        <w:t>провадження сучасних технологій з метою збільшення обсягів виробленої сільськогосподарської продукції та зниження її собівартості, зменшення енергозалежності агропромислового комплексу;</w:t>
      </w:r>
    </w:p>
    <w:p w:rsidR="005E4786" w:rsidRPr="00D659C5" w:rsidRDefault="005E4786" w:rsidP="005E4786">
      <w:pPr>
        <w:pStyle w:val="a8"/>
        <w:widowControl w:val="0"/>
        <w:numPr>
          <w:ilvl w:val="0"/>
          <w:numId w:val="70"/>
        </w:numPr>
        <w:shd w:val="clear" w:color="auto" w:fill="FFFFFF"/>
        <w:tabs>
          <w:tab w:val="left" w:pos="142"/>
        </w:tabs>
        <w:spacing w:after="0" w:line="240" w:lineRule="auto"/>
        <w:jc w:val="both"/>
        <w:rPr>
          <w:rFonts w:ascii="Times New Roman" w:eastAsia="Times New Roman" w:hAnsi="Times New Roman"/>
          <w:bCs/>
          <w:noProof/>
          <w:sz w:val="28"/>
          <w:szCs w:val="28"/>
          <w:lang w:val="uk-UA" w:eastAsia="ru-RU"/>
        </w:rPr>
      </w:pPr>
      <w:r>
        <w:rPr>
          <w:rFonts w:ascii="Times New Roman" w:eastAsia="Times New Roman" w:hAnsi="Times New Roman"/>
          <w:bCs/>
          <w:noProof/>
          <w:sz w:val="28"/>
          <w:szCs w:val="28"/>
          <w:lang w:val="uk-UA" w:eastAsia="ru-RU"/>
        </w:rPr>
        <w:t>в</w:t>
      </w:r>
      <w:r w:rsidRPr="00D659C5">
        <w:rPr>
          <w:rFonts w:ascii="Times New Roman" w:eastAsia="Times New Roman" w:hAnsi="Times New Roman"/>
          <w:bCs/>
          <w:noProof/>
          <w:sz w:val="28"/>
          <w:szCs w:val="28"/>
          <w:lang w:val="uk-UA" w:eastAsia="ru-RU"/>
        </w:rPr>
        <w:t>провадження науково обґрунтованої системи землеробства, передової техніки та технологій вирощування сільськогосподарських культур;</w:t>
      </w:r>
    </w:p>
    <w:p w:rsidR="005E4786" w:rsidRPr="00D659C5" w:rsidRDefault="005E4786" w:rsidP="005E4786">
      <w:pPr>
        <w:pStyle w:val="a8"/>
        <w:widowControl w:val="0"/>
        <w:numPr>
          <w:ilvl w:val="0"/>
          <w:numId w:val="70"/>
        </w:numPr>
        <w:shd w:val="clear" w:color="auto" w:fill="FFFFFF"/>
        <w:tabs>
          <w:tab w:val="left" w:pos="142"/>
        </w:tabs>
        <w:spacing w:after="0" w:line="240" w:lineRule="auto"/>
        <w:jc w:val="both"/>
        <w:rPr>
          <w:rFonts w:ascii="Times New Roman" w:eastAsia="Times New Roman" w:hAnsi="Times New Roman"/>
          <w:bCs/>
          <w:noProof/>
          <w:sz w:val="28"/>
          <w:szCs w:val="28"/>
          <w:lang w:val="uk-UA" w:eastAsia="ru-RU"/>
        </w:rPr>
      </w:pPr>
      <w:r w:rsidRPr="00D659C5">
        <w:rPr>
          <w:rFonts w:ascii="Times New Roman" w:eastAsia="Times New Roman" w:hAnsi="Times New Roman"/>
          <w:bCs/>
          <w:noProof/>
          <w:sz w:val="28"/>
          <w:szCs w:val="28"/>
          <w:lang w:val="uk-UA" w:eastAsia="ru-RU"/>
        </w:rPr>
        <w:t>збільшення площ посіву зернових, приведення площ посіву соняшнику до науково-обгрунтованих норм;</w:t>
      </w:r>
    </w:p>
    <w:p w:rsidR="005E4786" w:rsidRPr="00D659C5" w:rsidRDefault="005E4786" w:rsidP="005E4786">
      <w:pPr>
        <w:pStyle w:val="a8"/>
        <w:widowControl w:val="0"/>
        <w:numPr>
          <w:ilvl w:val="0"/>
          <w:numId w:val="70"/>
        </w:numPr>
        <w:shd w:val="clear" w:color="auto" w:fill="FFFFFF"/>
        <w:tabs>
          <w:tab w:val="left" w:pos="142"/>
        </w:tabs>
        <w:spacing w:after="0" w:line="240" w:lineRule="auto"/>
        <w:jc w:val="both"/>
        <w:rPr>
          <w:rFonts w:ascii="Times New Roman" w:eastAsia="Times New Roman" w:hAnsi="Times New Roman"/>
          <w:bCs/>
          <w:noProof/>
          <w:sz w:val="28"/>
          <w:szCs w:val="28"/>
          <w:lang w:val="uk-UA" w:eastAsia="ru-RU"/>
        </w:rPr>
      </w:pPr>
      <w:r w:rsidRPr="00D659C5">
        <w:rPr>
          <w:rFonts w:ascii="Times New Roman" w:eastAsia="Times New Roman" w:hAnsi="Times New Roman"/>
          <w:bCs/>
          <w:noProof/>
          <w:sz w:val="28"/>
          <w:szCs w:val="28"/>
          <w:lang w:val="uk-UA" w:eastAsia="ru-RU"/>
        </w:rPr>
        <w:t>поновлення машинно-тракторного парку, придбання енергозбережної техніки;</w:t>
      </w:r>
    </w:p>
    <w:p w:rsidR="005E4786" w:rsidRPr="00D659C5" w:rsidRDefault="005E4786" w:rsidP="005E4786">
      <w:pPr>
        <w:pStyle w:val="a8"/>
        <w:widowControl w:val="0"/>
        <w:numPr>
          <w:ilvl w:val="0"/>
          <w:numId w:val="70"/>
        </w:numPr>
        <w:shd w:val="clear" w:color="auto" w:fill="FFFFFF"/>
        <w:tabs>
          <w:tab w:val="left" w:pos="142"/>
        </w:tabs>
        <w:spacing w:after="0" w:line="240" w:lineRule="auto"/>
        <w:jc w:val="both"/>
        <w:rPr>
          <w:rFonts w:ascii="Times New Roman" w:eastAsia="Times New Roman" w:hAnsi="Times New Roman"/>
          <w:bCs/>
          <w:noProof/>
          <w:sz w:val="28"/>
          <w:szCs w:val="28"/>
          <w:lang w:val="uk-UA" w:eastAsia="ru-RU"/>
        </w:rPr>
      </w:pPr>
      <w:r w:rsidRPr="00D659C5">
        <w:rPr>
          <w:rFonts w:ascii="Times New Roman" w:eastAsia="Times New Roman" w:hAnsi="Times New Roman"/>
          <w:bCs/>
          <w:noProof/>
          <w:sz w:val="28"/>
          <w:szCs w:val="28"/>
          <w:lang w:val="uk-UA" w:eastAsia="ru-RU"/>
        </w:rPr>
        <w:t>відновлення зрошуваного землеробства;</w:t>
      </w:r>
    </w:p>
    <w:p w:rsidR="005E4786" w:rsidRPr="00D659C5" w:rsidRDefault="005E4786" w:rsidP="005E4786">
      <w:pPr>
        <w:pStyle w:val="a8"/>
        <w:widowControl w:val="0"/>
        <w:numPr>
          <w:ilvl w:val="0"/>
          <w:numId w:val="70"/>
        </w:numPr>
        <w:shd w:val="clear" w:color="auto" w:fill="FFFFFF"/>
        <w:tabs>
          <w:tab w:val="left" w:pos="142"/>
        </w:tabs>
        <w:spacing w:after="0" w:line="240" w:lineRule="auto"/>
        <w:jc w:val="both"/>
        <w:rPr>
          <w:rFonts w:ascii="Times New Roman" w:eastAsia="Times New Roman" w:hAnsi="Times New Roman"/>
          <w:bCs/>
          <w:noProof/>
          <w:sz w:val="28"/>
          <w:szCs w:val="28"/>
          <w:lang w:val="uk-UA" w:eastAsia="ru-RU"/>
        </w:rPr>
      </w:pPr>
      <w:r>
        <w:rPr>
          <w:rFonts w:ascii="Times New Roman" w:eastAsia="Times New Roman" w:hAnsi="Times New Roman"/>
          <w:bCs/>
          <w:noProof/>
          <w:sz w:val="28"/>
          <w:szCs w:val="28"/>
          <w:lang w:val="uk-UA" w:eastAsia="ru-RU"/>
        </w:rPr>
        <w:t>в</w:t>
      </w:r>
      <w:r w:rsidRPr="00D659C5">
        <w:rPr>
          <w:rFonts w:ascii="Times New Roman" w:eastAsia="Times New Roman" w:hAnsi="Times New Roman"/>
          <w:bCs/>
          <w:noProof/>
          <w:sz w:val="28"/>
          <w:szCs w:val="28"/>
          <w:lang w:val="uk-UA" w:eastAsia="ru-RU"/>
        </w:rPr>
        <w:t>провадження застосування кращих сортів і гібрідів сільськогосподарських культур у галузі тваринництва та підвищення селекційно-генетичного потенціалу поголів’я худоби у галузі тваринництва;</w:t>
      </w:r>
    </w:p>
    <w:p w:rsidR="005E4786" w:rsidRPr="00D659C5" w:rsidRDefault="005E4786" w:rsidP="005E4786">
      <w:pPr>
        <w:pStyle w:val="a8"/>
        <w:widowControl w:val="0"/>
        <w:numPr>
          <w:ilvl w:val="0"/>
          <w:numId w:val="70"/>
        </w:numPr>
        <w:shd w:val="clear" w:color="auto" w:fill="FFFFFF"/>
        <w:tabs>
          <w:tab w:val="left" w:pos="142"/>
        </w:tabs>
        <w:spacing w:after="0" w:line="240" w:lineRule="auto"/>
        <w:jc w:val="both"/>
        <w:rPr>
          <w:rFonts w:ascii="Times New Roman" w:eastAsia="Times New Roman" w:hAnsi="Times New Roman"/>
          <w:bCs/>
          <w:noProof/>
          <w:sz w:val="28"/>
          <w:szCs w:val="28"/>
          <w:lang w:val="uk-UA" w:eastAsia="ru-RU"/>
        </w:rPr>
      </w:pPr>
      <w:r>
        <w:rPr>
          <w:rFonts w:ascii="Times New Roman" w:eastAsia="Times New Roman" w:hAnsi="Times New Roman"/>
          <w:bCs/>
          <w:noProof/>
          <w:sz w:val="28"/>
          <w:szCs w:val="28"/>
          <w:lang w:val="uk-UA" w:eastAsia="ru-RU"/>
        </w:rPr>
        <w:t>в</w:t>
      </w:r>
      <w:r w:rsidRPr="00D659C5">
        <w:rPr>
          <w:rFonts w:ascii="Times New Roman" w:eastAsia="Times New Roman" w:hAnsi="Times New Roman"/>
          <w:bCs/>
          <w:noProof/>
          <w:sz w:val="28"/>
          <w:szCs w:val="28"/>
          <w:lang w:val="uk-UA" w:eastAsia="ru-RU"/>
        </w:rPr>
        <w:t>досконалення структури кормової бази та відгодівлі тварин на основі підвищення якості кормів;</w:t>
      </w:r>
    </w:p>
    <w:p w:rsidR="005E4786" w:rsidRPr="00D659C5" w:rsidRDefault="005E4786" w:rsidP="005E4786">
      <w:pPr>
        <w:pStyle w:val="a8"/>
        <w:widowControl w:val="0"/>
        <w:numPr>
          <w:ilvl w:val="0"/>
          <w:numId w:val="70"/>
        </w:numPr>
        <w:shd w:val="clear" w:color="auto" w:fill="FFFFFF"/>
        <w:tabs>
          <w:tab w:val="left" w:pos="142"/>
        </w:tabs>
        <w:spacing w:after="0" w:line="240" w:lineRule="auto"/>
        <w:jc w:val="both"/>
        <w:rPr>
          <w:rFonts w:ascii="Times New Roman" w:eastAsia="Times New Roman" w:hAnsi="Times New Roman"/>
          <w:bCs/>
          <w:noProof/>
          <w:sz w:val="28"/>
          <w:szCs w:val="28"/>
          <w:lang w:val="uk-UA" w:eastAsia="ru-RU"/>
        </w:rPr>
      </w:pPr>
      <w:r w:rsidRPr="00D659C5">
        <w:rPr>
          <w:rFonts w:ascii="Times New Roman" w:eastAsia="Times New Roman" w:hAnsi="Times New Roman"/>
          <w:bCs/>
          <w:noProof/>
          <w:sz w:val="28"/>
          <w:szCs w:val="28"/>
          <w:lang w:val="uk-UA" w:eastAsia="ru-RU"/>
        </w:rPr>
        <w:t>забезпечення господарств населення продуктивним племінним молодняком;</w:t>
      </w:r>
    </w:p>
    <w:p w:rsidR="005E4786" w:rsidRPr="00D659C5" w:rsidRDefault="005E4786" w:rsidP="005E4786">
      <w:pPr>
        <w:pStyle w:val="a8"/>
        <w:widowControl w:val="0"/>
        <w:numPr>
          <w:ilvl w:val="0"/>
          <w:numId w:val="70"/>
        </w:numPr>
        <w:shd w:val="clear" w:color="auto" w:fill="FFFFFF"/>
        <w:tabs>
          <w:tab w:val="left" w:pos="142"/>
        </w:tabs>
        <w:spacing w:after="0" w:line="240" w:lineRule="auto"/>
        <w:jc w:val="both"/>
        <w:rPr>
          <w:rFonts w:ascii="Times New Roman" w:eastAsia="Times New Roman" w:hAnsi="Times New Roman"/>
          <w:bCs/>
          <w:noProof/>
          <w:sz w:val="28"/>
          <w:szCs w:val="28"/>
          <w:lang w:val="uk-UA" w:eastAsia="ru-RU"/>
        </w:rPr>
      </w:pPr>
      <w:r w:rsidRPr="00D659C5">
        <w:rPr>
          <w:rFonts w:ascii="Times New Roman" w:eastAsia="Times New Roman" w:hAnsi="Times New Roman"/>
          <w:bCs/>
          <w:noProof/>
          <w:sz w:val="28"/>
          <w:szCs w:val="28"/>
          <w:lang w:val="uk-UA" w:eastAsia="ru-RU"/>
        </w:rPr>
        <w:t>залучення інвестицій на реконструкцію існуючих тваринницьких комплексів, придбання сучасних машин та обладнання для тваринництва;</w:t>
      </w:r>
    </w:p>
    <w:p w:rsidR="005E4786" w:rsidRPr="00D659C5" w:rsidRDefault="005E4786" w:rsidP="005E4786">
      <w:pPr>
        <w:pStyle w:val="a8"/>
        <w:widowControl w:val="0"/>
        <w:numPr>
          <w:ilvl w:val="0"/>
          <w:numId w:val="70"/>
        </w:numPr>
        <w:shd w:val="clear" w:color="auto" w:fill="FFFFFF"/>
        <w:tabs>
          <w:tab w:val="left" w:pos="142"/>
        </w:tabs>
        <w:spacing w:after="0" w:line="240" w:lineRule="auto"/>
        <w:jc w:val="both"/>
        <w:rPr>
          <w:rFonts w:ascii="Times New Roman" w:eastAsia="Times New Roman" w:hAnsi="Times New Roman"/>
          <w:bCs/>
          <w:noProof/>
          <w:sz w:val="28"/>
          <w:szCs w:val="28"/>
          <w:lang w:val="uk-UA" w:eastAsia="ru-RU"/>
        </w:rPr>
      </w:pPr>
      <w:r w:rsidRPr="00D659C5">
        <w:rPr>
          <w:rFonts w:ascii="Times New Roman" w:eastAsia="Times New Roman" w:hAnsi="Times New Roman"/>
          <w:bCs/>
          <w:noProof/>
          <w:sz w:val="28"/>
          <w:szCs w:val="28"/>
          <w:lang w:val="uk-UA" w:eastAsia="ru-RU"/>
        </w:rPr>
        <w:t>подальший розвиток високоінтенсивних і швидкоокупних галузей, зокрема птахівництва і свинарства;</w:t>
      </w:r>
    </w:p>
    <w:p w:rsidR="005E4786" w:rsidRPr="00D659C5" w:rsidRDefault="005E4786" w:rsidP="005E4786">
      <w:pPr>
        <w:pStyle w:val="a8"/>
        <w:widowControl w:val="0"/>
        <w:numPr>
          <w:ilvl w:val="0"/>
          <w:numId w:val="70"/>
        </w:numPr>
        <w:shd w:val="clear" w:color="auto" w:fill="FFFFFF"/>
        <w:tabs>
          <w:tab w:val="left" w:pos="142"/>
        </w:tabs>
        <w:spacing w:after="0" w:line="240" w:lineRule="auto"/>
        <w:jc w:val="both"/>
        <w:rPr>
          <w:rFonts w:ascii="Times New Roman" w:eastAsia="Times New Roman" w:hAnsi="Times New Roman"/>
          <w:bCs/>
          <w:noProof/>
          <w:sz w:val="28"/>
          <w:szCs w:val="28"/>
          <w:lang w:val="uk-UA" w:eastAsia="ru-RU"/>
        </w:rPr>
      </w:pPr>
      <w:r w:rsidRPr="00D659C5">
        <w:rPr>
          <w:rFonts w:ascii="Times New Roman" w:eastAsia="Times New Roman" w:hAnsi="Times New Roman"/>
          <w:bCs/>
          <w:noProof/>
          <w:sz w:val="28"/>
          <w:szCs w:val="28"/>
          <w:lang w:val="uk-UA" w:eastAsia="ru-RU"/>
        </w:rPr>
        <w:t>відтворення та розширення мережі заготівельно-збутових та обслуговуючих кооперативів із надання сервісних послуг населенню з питань заготівлі та реалізації продукції тваринництва з відтворення, селекції та ветеринарного обслуговування;</w:t>
      </w:r>
    </w:p>
    <w:p w:rsidR="005E4786" w:rsidRPr="00D659C5" w:rsidRDefault="005E4786" w:rsidP="005E4786">
      <w:pPr>
        <w:pStyle w:val="a8"/>
        <w:widowControl w:val="0"/>
        <w:numPr>
          <w:ilvl w:val="0"/>
          <w:numId w:val="70"/>
        </w:numPr>
        <w:shd w:val="clear" w:color="auto" w:fill="FFFFFF"/>
        <w:tabs>
          <w:tab w:val="left" w:pos="142"/>
        </w:tabs>
        <w:spacing w:after="0" w:line="240" w:lineRule="auto"/>
        <w:jc w:val="both"/>
        <w:rPr>
          <w:rFonts w:ascii="Times New Roman" w:eastAsia="Times New Roman" w:hAnsi="Times New Roman"/>
          <w:bCs/>
          <w:noProof/>
          <w:sz w:val="28"/>
          <w:szCs w:val="28"/>
          <w:lang w:val="uk-UA" w:eastAsia="ru-RU"/>
        </w:rPr>
      </w:pPr>
      <w:r>
        <w:rPr>
          <w:rFonts w:ascii="Times New Roman" w:eastAsia="Times New Roman" w:hAnsi="Times New Roman"/>
          <w:bCs/>
          <w:noProof/>
          <w:sz w:val="28"/>
          <w:szCs w:val="28"/>
          <w:lang w:val="uk-UA" w:eastAsia="ru-RU"/>
        </w:rPr>
        <w:t>в</w:t>
      </w:r>
      <w:r w:rsidRPr="00D659C5">
        <w:rPr>
          <w:rFonts w:ascii="Times New Roman" w:eastAsia="Times New Roman" w:hAnsi="Times New Roman"/>
          <w:bCs/>
          <w:noProof/>
          <w:sz w:val="28"/>
          <w:szCs w:val="28"/>
          <w:lang w:val="uk-UA" w:eastAsia="ru-RU"/>
        </w:rPr>
        <w:t xml:space="preserve">досконалення організації сільськогосподарського виробництва з метою подальшого збільшення виробництва сільськогосподарської продукції; </w:t>
      </w:r>
    </w:p>
    <w:p w:rsidR="005E4786" w:rsidRPr="00D659C5" w:rsidRDefault="005E4786" w:rsidP="005E4786">
      <w:pPr>
        <w:pStyle w:val="a8"/>
        <w:widowControl w:val="0"/>
        <w:numPr>
          <w:ilvl w:val="0"/>
          <w:numId w:val="70"/>
        </w:numPr>
        <w:shd w:val="clear" w:color="auto" w:fill="FFFFFF"/>
        <w:tabs>
          <w:tab w:val="left" w:pos="142"/>
        </w:tabs>
        <w:spacing w:after="0" w:line="240" w:lineRule="auto"/>
        <w:jc w:val="both"/>
        <w:rPr>
          <w:rFonts w:ascii="Times New Roman" w:eastAsia="Times New Roman" w:hAnsi="Times New Roman"/>
          <w:bCs/>
          <w:noProof/>
          <w:sz w:val="28"/>
          <w:szCs w:val="28"/>
          <w:lang w:val="uk-UA" w:eastAsia="ru-RU"/>
        </w:rPr>
      </w:pPr>
      <w:r w:rsidRPr="00D659C5">
        <w:rPr>
          <w:rFonts w:ascii="Times New Roman" w:eastAsia="Times New Roman" w:hAnsi="Times New Roman"/>
          <w:bCs/>
          <w:noProof/>
          <w:sz w:val="28"/>
          <w:szCs w:val="28"/>
          <w:lang w:val="uk-UA" w:eastAsia="ru-RU"/>
        </w:rPr>
        <w:t xml:space="preserve">підвищення рівня життя сільського населення </w:t>
      </w:r>
      <w:r w:rsidRPr="00D659C5">
        <w:rPr>
          <w:rFonts w:ascii="Times New Roman" w:eastAsia="Times New Roman" w:hAnsi="Times New Roman"/>
          <w:noProof/>
          <w:sz w:val="28"/>
          <w:szCs w:val="28"/>
          <w:lang w:val="uk-UA" w:eastAsia="ru-RU"/>
        </w:rPr>
        <w:t>Зеленодольської об’єднаної територіальної громади</w:t>
      </w:r>
      <w:r w:rsidRPr="00D659C5">
        <w:rPr>
          <w:rFonts w:ascii="Times New Roman" w:eastAsia="Times New Roman" w:hAnsi="Times New Roman"/>
          <w:bCs/>
          <w:noProof/>
          <w:sz w:val="28"/>
          <w:szCs w:val="28"/>
          <w:lang w:val="uk-UA" w:eastAsia="ru-RU"/>
        </w:rPr>
        <w:t>, створення нових робочих місць, зростання рівня ефективності зайнятості селян.</w:t>
      </w:r>
    </w:p>
    <w:p w:rsidR="005E4786" w:rsidRPr="006F338D" w:rsidRDefault="005E4786" w:rsidP="005E4786">
      <w:pPr>
        <w:widowControl w:val="0"/>
        <w:shd w:val="clear" w:color="auto" w:fill="FFFFFF"/>
        <w:tabs>
          <w:tab w:val="left" w:pos="142"/>
        </w:tabs>
        <w:spacing w:after="0" w:line="240" w:lineRule="auto"/>
        <w:ind w:firstLine="709"/>
        <w:jc w:val="both"/>
        <w:rPr>
          <w:rFonts w:ascii="Times New Roman" w:eastAsia="Times New Roman" w:hAnsi="Times New Roman"/>
          <w:b/>
          <w:sz w:val="28"/>
          <w:szCs w:val="28"/>
          <w:lang w:eastAsia="ru-RU"/>
        </w:rPr>
      </w:pPr>
      <w:r w:rsidRPr="006F338D">
        <w:rPr>
          <w:rFonts w:ascii="Times New Roman" w:eastAsia="Times New Roman" w:hAnsi="Times New Roman"/>
          <w:b/>
          <w:sz w:val="28"/>
          <w:szCs w:val="28"/>
          <w:lang w:eastAsia="ru-RU"/>
        </w:rPr>
        <w:t>Критерії досягнення:</w:t>
      </w:r>
    </w:p>
    <w:p w:rsidR="005E4786" w:rsidRPr="006F338D" w:rsidRDefault="005E4786" w:rsidP="005E4786">
      <w:pPr>
        <w:widowControl w:val="0"/>
        <w:shd w:val="clear" w:color="auto" w:fill="FFFFFF"/>
        <w:tabs>
          <w:tab w:val="num" w:pos="-993"/>
          <w:tab w:val="num" w:pos="-567"/>
          <w:tab w:val="left" w:pos="142"/>
        </w:tabs>
        <w:spacing w:after="0" w:line="240" w:lineRule="auto"/>
        <w:ind w:firstLine="720"/>
        <w:jc w:val="both"/>
        <w:rPr>
          <w:rFonts w:ascii="Times New Roman" w:eastAsia="Times New Roman" w:hAnsi="Times New Roman"/>
          <w:b/>
          <w:noProof/>
          <w:sz w:val="28"/>
          <w:szCs w:val="28"/>
          <w:lang w:val="uk-UA" w:eastAsia="ru-RU"/>
        </w:rPr>
      </w:pPr>
      <w:r>
        <w:rPr>
          <w:rFonts w:ascii="Times New Roman" w:eastAsia="Times New Roman" w:hAnsi="Times New Roman"/>
          <w:noProof/>
          <w:sz w:val="28"/>
          <w:szCs w:val="28"/>
          <w:lang w:val="uk-UA" w:eastAsia="ru-RU"/>
        </w:rPr>
        <w:t>В</w:t>
      </w:r>
      <w:r w:rsidRPr="006F338D">
        <w:rPr>
          <w:rFonts w:ascii="Times New Roman" w:eastAsia="Times New Roman" w:hAnsi="Times New Roman"/>
          <w:noProof/>
          <w:sz w:val="28"/>
          <w:szCs w:val="28"/>
          <w:lang w:val="uk-UA" w:eastAsia="ru-RU"/>
        </w:rPr>
        <w:t>иробництво валової продукції сільського господарства орієнтовно зросте на 16,1%, збільшення виробництва зернових культур не планується, кукурудзи зросте в 2 рази, пшениці – зменшиться на 70 %, овочів збільшиться на 82,1% та картоплі на 17,6%, соняшнику на 2,9 % .</w:t>
      </w:r>
    </w:p>
    <w:p w:rsidR="005E4786" w:rsidRPr="006F338D" w:rsidRDefault="005E4786" w:rsidP="005E4786">
      <w:pPr>
        <w:widowControl w:val="0"/>
        <w:shd w:val="clear" w:color="auto" w:fill="FFFFFF"/>
        <w:tabs>
          <w:tab w:val="left" w:pos="142"/>
          <w:tab w:val="num" w:pos="900"/>
          <w:tab w:val="num" w:pos="928"/>
          <w:tab w:val="num" w:pos="1260"/>
        </w:tabs>
        <w:spacing w:after="0" w:line="240" w:lineRule="auto"/>
        <w:jc w:val="center"/>
        <w:rPr>
          <w:rFonts w:ascii="Times New Roman" w:eastAsia="Times New Roman" w:hAnsi="Times New Roman"/>
          <w:noProof/>
          <w:sz w:val="28"/>
          <w:szCs w:val="28"/>
          <w:lang w:val="uk-UA" w:eastAsia="ru-RU"/>
        </w:rPr>
      </w:pPr>
      <w:r w:rsidRPr="006F338D">
        <w:rPr>
          <w:rFonts w:ascii="Times New Roman" w:eastAsia="Times New Roman" w:hAnsi="Times New Roman"/>
          <w:b/>
          <w:noProof/>
          <w:sz w:val="28"/>
          <w:szCs w:val="28"/>
          <w:lang w:val="uk-UA" w:eastAsia="ru-RU"/>
        </w:rPr>
        <w:t>Валова продукція сільського господарства по всіх категоріях</w:t>
      </w:r>
    </w:p>
    <w:p w:rsidR="005E4786" w:rsidRPr="005E4786" w:rsidRDefault="005E4786" w:rsidP="005E4786">
      <w:pPr>
        <w:widowControl w:val="0"/>
        <w:shd w:val="clear" w:color="auto" w:fill="FFFFFF"/>
        <w:tabs>
          <w:tab w:val="left" w:pos="142"/>
          <w:tab w:val="num" w:pos="900"/>
          <w:tab w:val="num" w:pos="928"/>
          <w:tab w:val="num" w:pos="1260"/>
        </w:tabs>
        <w:spacing w:after="0" w:line="240" w:lineRule="auto"/>
        <w:jc w:val="center"/>
        <w:rPr>
          <w:rFonts w:ascii="Times New Roman" w:eastAsia="Times New Roman" w:hAnsi="Times New Roman"/>
          <w:noProof/>
          <w:sz w:val="28"/>
          <w:szCs w:val="28"/>
          <w:lang w:val="uk-UA" w:eastAsia="ru-RU"/>
        </w:rPr>
      </w:pPr>
      <w:r w:rsidRPr="006F338D">
        <w:rPr>
          <w:rFonts w:ascii="Times New Roman" w:eastAsia="Times New Roman" w:hAnsi="Times New Roman"/>
          <w:b/>
          <w:noProof/>
          <w:sz w:val="28"/>
          <w:szCs w:val="28"/>
          <w:lang w:val="uk-UA" w:eastAsia="ru-RU"/>
        </w:rPr>
        <w:t>господарств у постійних цінах 2010 року, мл. грн.</w:t>
      </w:r>
    </w:p>
    <w:p w:rsidR="005E4786" w:rsidRPr="006F338D" w:rsidRDefault="005E4786" w:rsidP="005E4786">
      <w:pPr>
        <w:widowControl w:val="0"/>
        <w:shd w:val="clear" w:color="auto" w:fill="FFFFFF"/>
        <w:tabs>
          <w:tab w:val="left" w:pos="142"/>
        </w:tabs>
        <w:spacing w:after="0" w:line="240" w:lineRule="auto"/>
        <w:jc w:val="center"/>
        <w:rPr>
          <w:rFonts w:ascii="Times New Roman" w:eastAsia="Times New Roman" w:hAnsi="Times New Roman"/>
          <w:noProof/>
          <w:sz w:val="24"/>
          <w:szCs w:val="24"/>
          <w:lang w:val="uk-UA" w:eastAsia="ru-RU"/>
        </w:rPr>
      </w:pPr>
      <w:r>
        <w:rPr>
          <w:rFonts w:ascii="Times New Roman" w:eastAsia="Times New Roman" w:hAnsi="Times New Roman"/>
          <w:noProof/>
          <w:sz w:val="24"/>
          <w:szCs w:val="24"/>
          <w:lang w:eastAsia="ru-RU"/>
        </w:rPr>
        <w:lastRenderedPageBreak/>
        <w:drawing>
          <wp:inline distT="0" distB="0" distL="0" distR="0">
            <wp:extent cx="5341620" cy="2857500"/>
            <wp:effectExtent l="0" t="0" r="0" b="0"/>
            <wp:docPr id="12" name="Диаграмма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5E4786" w:rsidRPr="005E4786" w:rsidRDefault="005E4786" w:rsidP="005E4786">
      <w:pPr>
        <w:widowControl w:val="0"/>
        <w:shd w:val="clear" w:color="auto" w:fill="FFFFFF"/>
        <w:tabs>
          <w:tab w:val="num" w:pos="0"/>
          <w:tab w:val="left" w:pos="142"/>
          <w:tab w:val="num" w:pos="928"/>
        </w:tabs>
        <w:spacing w:after="0" w:line="240" w:lineRule="auto"/>
        <w:ind w:firstLine="720"/>
        <w:jc w:val="both"/>
        <w:rPr>
          <w:rFonts w:ascii="Times New Roman" w:eastAsia="Times New Roman" w:hAnsi="Times New Roman"/>
          <w:noProof/>
          <w:sz w:val="28"/>
          <w:szCs w:val="28"/>
          <w:lang w:val="uk-UA" w:eastAsia="ru-RU"/>
        </w:rPr>
      </w:pPr>
      <w:r>
        <w:rPr>
          <w:rFonts w:ascii="Times New Roman" w:eastAsia="Times New Roman" w:hAnsi="Times New Roman"/>
          <w:noProof/>
          <w:sz w:val="28"/>
          <w:szCs w:val="28"/>
          <w:lang w:val="uk-UA" w:eastAsia="ru-RU"/>
        </w:rPr>
        <w:t>З</w:t>
      </w:r>
      <w:r w:rsidRPr="006F338D">
        <w:rPr>
          <w:rFonts w:ascii="Times New Roman" w:eastAsia="Times New Roman" w:hAnsi="Times New Roman"/>
          <w:noProof/>
          <w:sz w:val="28"/>
          <w:szCs w:val="28"/>
          <w:lang w:val="uk-UA" w:eastAsia="ru-RU"/>
        </w:rPr>
        <w:t>більшиться поголів’я великої рогатої худоби – на 0,8%, у тому числі корів – на 0,7 %, птиці – на 24,29%; виробництво м’яса зросте – на 17,1%, молока -  на 2%, яєць – на 25,6%; середньорічний удій молока від однієї корови збільшиться на 1,7%.</w:t>
      </w:r>
    </w:p>
    <w:p w:rsidR="005E4786" w:rsidRDefault="005E4786" w:rsidP="005E4786">
      <w:pPr>
        <w:widowControl w:val="0"/>
        <w:shd w:val="clear" w:color="auto" w:fill="FFFFFF"/>
        <w:tabs>
          <w:tab w:val="left" w:pos="142"/>
        </w:tabs>
        <w:spacing w:after="0" w:line="240" w:lineRule="auto"/>
        <w:jc w:val="center"/>
        <w:rPr>
          <w:rFonts w:ascii="Times New Roman" w:eastAsia="Times New Roman" w:hAnsi="Times New Roman"/>
          <w:b/>
          <w:noProof/>
          <w:sz w:val="28"/>
          <w:szCs w:val="28"/>
          <w:lang w:val="uk-UA" w:eastAsia="ru-RU"/>
        </w:rPr>
      </w:pPr>
    </w:p>
    <w:p w:rsidR="005E4786" w:rsidRPr="006F338D" w:rsidRDefault="005E4786" w:rsidP="005E4786">
      <w:pPr>
        <w:widowControl w:val="0"/>
        <w:shd w:val="clear" w:color="auto" w:fill="FFFFFF"/>
        <w:tabs>
          <w:tab w:val="left" w:pos="142"/>
        </w:tabs>
        <w:spacing w:after="0" w:line="240" w:lineRule="auto"/>
        <w:jc w:val="center"/>
        <w:rPr>
          <w:rFonts w:ascii="Times New Roman" w:eastAsia="Times New Roman" w:hAnsi="Times New Roman"/>
          <w:b/>
          <w:noProof/>
          <w:sz w:val="28"/>
          <w:szCs w:val="28"/>
          <w:lang w:val="uk-UA" w:eastAsia="ru-RU"/>
        </w:rPr>
      </w:pPr>
      <w:r w:rsidRPr="006F338D">
        <w:rPr>
          <w:rFonts w:ascii="Times New Roman" w:eastAsia="Times New Roman" w:hAnsi="Times New Roman"/>
          <w:b/>
          <w:noProof/>
          <w:sz w:val="28"/>
          <w:szCs w:val="28"/>
          <w:lang w:val="uk-UA" w:eastAsia="ru-RU"/>
        </w:rPr>
        <w:t>Поголів'я худоби та птиці по сільськогподарських підприємствах, тис. голів</w:t>
      </w:r>
    </w:p>
    <w:p w:rsidR="005E4786" w:rsidRPr="006F338D" w:rsidRDefault="005E4786" w:rsidP="005E4786">
      <w:pPr>
        <w:widowControl w:val="0"/>
        <w:shd w:val="clear" w:color="auto" w:fill="FFFFFF"/>
        <w:tabs>
          <w:tab w:val="num" w:pos="-709"/>
          <w:tab w:val="left" w:pos="142"/>
        </w:tabs>
        <w:spacing w:after="0" w:line="240" w:lineRule="auto"/>
        <w:rPr>
          <w:rFonts w:ascii="Times New Roman" w:eastAsia="Times New Roman" w:hAnsi="Times New Roman"/>
          <w:noProof/>
          <w:sz w:val="24"/>
          <w:szCs w:val="24"/>
          <w:lang w:val="uk-UA" w:eastAsia="ru-RU"/>
        </w:rPr>
      </w:pPr>
      <w:r>
        <w:rPr>
          <w:rFonts w:ascii="Times New Roman" w:eastAsia="Times New Roman" w:hAnsi="Times New Roman"/>
          <w:noProof/>
          <w:sz w:val="24"/>
          <w:szCs w:val="24"/>
          <w:lang w:eastAsia="ru-RU"/>
        </w:rPr>
        <w:drawing>
          <wp:inline distT="0" distB="0" distL="0" distR="0">
            <wp:extent cx="5006340" cy="2346960"/>
            <wp:effectExtent l="0" t="0" r="0" b="0"/>
            <wp:docPr id="11" name="Диаграмма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5E4786" w:rsidRPr="005E4786" w:rsidRDefault="005E4786" w:rsidP="005E4786">
      <w:pPr>
        <w:widowControl w:val="0"/>
        <w:shd w:val="clear" w:color="auto" w:fill="FFFFFF"/>
        <w:tabs>
          <w:tab w:val="left" w:pos="142"/>
          <w:tab w:val="num" w:pos="720"/>
          <w:tab w:val="num" w:pos="900"/>
          <w:tab w:val="num" w:pos="1260"/>
        </w:tabs>
        <w:spacing w:after="0" w:line="240" w:lineRule="auto"/>
        <w:rPr>
          <w:rFonts w:ascii="Times New Roman" w:eastAsia="Times New Roman" w:hAnsi="Times New Roman"/>
          <w:noProof/>
          <w:sz w:val="24"/>
          <w:szCs w:val="24"/>
          <w:lang w:val="uk-UA" w:eastAsia="ru-RU"/>
        </w:rPr>
      </w:pPr>
      <w:r>
        <w:rPr>
          <w:rFonts w:ascii="Times New Roman" w:eastAsia="Times New Roman" w:hAnsi="Times New Roman"/>
          <w:noProof/>
          <w:sz w:val="24"/>
          <w:szCs w:val="24"/>
          <w:lang w:eastAsia="ru-RU"/>
        </w:rPr>
        <w:drawing>
          <wp:inline distT="0" distB="0" distL="0" distR="0">
            <wp:extent cx="5486400" cy="2286000"/>
            <wp:effectExtent l="0" t="0" r="0" b="0"/>
            <wp:docPr id="10" name="Диаграмма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5E4786" w:rsidRPr="006F338D" w:rsidRDefault="005E4786" w:rsidP="005E4786">
      <w:pPr>
        <w:widowControl w:val="0"/>
        <w:shd w:val="clear" w:color="auto" w:fill="FFFFFF"/>
        <w:tabs>
          <w:tab w:val="left" w:pos="142"/>
          <w:tab w:val="num" w:pos="720"/>
          <w:tab w:val="num" w:pos="900"/>
          <w:tab w:val="num" w:pos="1260"/>
        </w:tabs>
        <w:spacing w:after="0" w:line="240" w:lineRule="auto"/>
        <w:jc w:val="center"/>
        <w:rPr>
          <w:rFonts w:ascii="Times New Roman" w:eastAsia="Times New Roman" w:hAnsi="Times New Roman"/>
          <w:noProof/>
          <w:sz w:val="28"/>
          <w:szCs w:val="28"/>
          <w:lang w:eastAsia="ru-RU"/>
        </w:rPr>
      </w:pPr>
      <w:r>
        <w:rPr>
          <w:rFonts w:ascii="Times New Roman" w:eastAsia="Times New Roman" w:hAnsi="Times New Roman"/>
          <w:noProof/>
          <w:sz w:val="24"/>
          <w:szCs w:val="24"/>
          <w:lang w:eastAsia="ru-RU"/>
        </w:rPr>
        <w:lastRenderedPageBreak/>
        <w:drawing>
          <wp:inline distT="0" distB="0" distL="0" distR="0">
            <wp:extent cx="5013960" cy="2628900"/>
            <wp:effectExtent l="0" t="0" r="0" b="0"/>
            <wp:docPr id="9" name="Диаграмма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5E4786" w:rsidRPr="006F338D" w:rsidRDefault="005E4786" w:rsidP="005E4786">
      <w:pPr>
        <w:widowControl w:val="0"/>
        <w:shd w:val="clear" w:color="auto" w:fill="FFFFFF"/>
        <w:tabs>
          <w:tab w:val="left" w:pos="142"/>
          <w:tab w:val="num" w:pos="720"/>
          <w:tab w:val="num" w:pos="900"/>
          <w:tab w:val="num" w:pos="1260"/>
        </w:tabs>
        <w:spacing w:after="0" w:line="240" w:lineRule="auto"/>
        <w:jc w:val="both"/>
        <w:rPr>
          <w:rFonts w:ascii="Times New Roman" w:eastAsia="Times New Roman" w:hAnsi="Times New Roman"/>
          <w:noProof/>
          <w:sz w:val="28"/>
          <w:szCs w:val="28"/>
          <w:lang w:val="uk-UA" w:eastAsia="ru-RU"/>
        </w:rPr>
      </w:pPr>
    </w:p>
    <w:p w:rsidR="005E4786" w:rsidRPr="006F338D" w:rsidRDefault="005E4786" w:rsidP="005E4786">
      <w:pPr>
        <w:widowControl w:val="0"/>
        <w:shd w:val="clear" w:color="auto" w:fill="FFFFFF"/>
        <w:tabs>
          <w:tab w:val="left" w:pos="142"/>
          <w:tab w:val="left" w:pos="959"/>
        </w:tabs>
        <w:spacing w:after="0" w:line="240" w:lineRule="auto"/>
        <w:jc w:val="center"/>
        <w:rPr>
          <w:rFonts w:ascii="Times New Roman" w:eastAsia="Times New Roman" w:hAnsi="Times New Roman"/>
          <w:b/>
          <w:noProof/>
          <w:sz w:val="28"/>
          <w:szCs w:val="28"/>
          <w:lang w:val="uk-UA" w:eastAsia="ru-RU"/>
        </w:rPr>
      </w:pPr>
      <w:r w:rsidRPr="006F338D">
        <w:rPr>
          <w:rFonts w:ascii="Times New Roman" w:eastAsia="Times New Roman" w:hAnsi="Times New Roman"/>
          <w:b/>
          <w:noProof/>
          <w:sz w:val="28"/>
          <w:szCs w:val="28"/>
          <w:lang w:val="uk-UA" w:eastAsia="ru-RU"/>
        </w:rPr>
        <w:t>5.4. Розвиток житлово-комунального господарства</w:t>
      </w:r>
    </w:p>
    <w:p w:rsidR="005E4786" w:rsidRPr="006F338D" w:rsidRDefault="005E4786" w:rsidP="005E4786">
      <w:pPr>
        <w:widowControl w:val="0"/>
        <w:shd w:val="clear" w:color="auto" w:fill="FFFFFF"/>
        <w:tabs>
          <w:tab w:val="left" w:pos="142"/>
          <w:tab w:val="left" w:pos="709"/>
        </w:tabs>
        <w:autoSpaceDE w:val="0"/>
        <w:spacing w:after="0" w:line="240" w:lineRule="auto"/>
        <w:ind w:firstLine="709"/>
        <w:jc w:val="both"/>
        <w:rPr>
          <w:rFonts w:ascii="Times New Roman" w:eastAsia="Times New Roman" w:hAnsi="Times New Roman"/>
          <w:b/>
          <w:noProof/>
          <w:sz w:val="28"/>
          <w:szCs w:val="28"/>
          <w:lang w:val="uk-UA" w:eastAsia="zh-CN"/>
        </w:rPr>
      </w:pPr>
      <w:r w:rsidRPr="006F338D">
        <w:rPr>
          <w:rFonts w:ascii="Times New Roman" w:eastAsia="Times New Roman" w:hAnsi="Times New Roman"/>
          <w:b/>
          <w:noProof/>
          <w:sz w:val="28"/>
          <w:szCs w:val="28"/>
          <w:lang w:val="uk-UA" w:eastAsia="zh-CN"/>
        </w:rPr>
        <w:t>Актуальні питання:</w:t>
      </w:r>
    </w:p>
    <w:p w:rsidR="005E4786" w:rsidRPr="006F338D" w:rsidRDefault="005E4786" w:rsidP="005E4786">
      <w:pPr>
        <w:widowControl w:val="0"/>
        <w:shd w:val="clear" w:color="auto" w:fill="FFFFFF"/>
        <w:tabs>
          <w:tab w:val="left" w:pos="142"/>
        </w:tabs>
        <w:spacing w:after="0" w:line="240" w:lineRule="auto"/>
        <w:ind w:firstLine="720"/>
        <w:jc w:val="both"/>
        <w:rPr>
          <w:rFonts w:ascii="Times New Roman" w:eastAsia="Times New Roman" w:hAnsi="Times New Roman"/>
          <w:bCs/>
          <w:noProof/>
          <w:sz w:val="28"/>
          <w:szCs w:val="28"/>
          <w:lang w:val="uk-UA" w:eastAsia="ru-RU"/>
        </w:rPr>
      </w:pPr>
      <w:r w:rsidRPr="006F338D">
        <w:rPr>
          <w:rFonts w:ascii="Times New Roman" w:eastAsia="Times New Roman" w:hAnsi="Times New Roman"/>
          <w:bCs/>
          <w:noProof/>
          <w:sz w:val="28"/>
          <w:szCs w:val="28"/>
          <w:lang w:val="uk-UA" w:eastAsia="ru-RU"/>
        </w:rPr>
        <w:t>високий ступінь зношення основних фондів, повільне                           (за недостатністю фінансування) впровадження заходів щодо технічного переоснащення підприємств, що надають житлово-комунальні послуги;</w:t>
      </w:r>
    </w:p>
    <w:p w:rsidR="005E4786" w:rsidRPr="006F338D" w:rsidRDefault="005E4786" w:rsidP="005E4786">
      <w:pPr>
        <w:widowControl w:val="0"/>
        <w:shd w:val="clear" w:color="auto" w:fill="FFFFFF"/>
        <w:tabs>
          <w:tab w:val="left" w:pos="142"/>
        </w:tabs>
        <w:spacing w:after="0" w:line="240" w:lineRule="auto"/>
        <w:ind w:firstLine="720"/>
        <w:jc w:val="both"/>
        <w:rPr>
          <w:rFonts w:ascii="Times New Roman" w:eastAsia="Times New Roman" w:hAnsi="Times New Roman"/>
          <w:bCs/>
          <w:noProof/>
          <w:sz w:val="28"/>
          <w:szCs w:val="28"/>
          <w:lang w:val="uk-UA" w:eastAsia="ru-RU"/>
        </w:rPr>
      </w:pPr>
      <w:r w:rsidRPr="006F338D">
        <w:rPr>
          <w:rFonts w:ascii="Times New Roman" w:eastAsia="Times New Roman" w:hAnsi="Times New Roman"/>
          <w:bCs/>
          <w:noProof/>
          <w:sz w:val="28"/>
          <w:szCs w:val="28"/>
          <w:lang w:val="uk-UA" w:eastAsia="ru-RU"/>
        </w:rPr>
        <w:t>несвоєчасність та не в повному обсязі  рівень розрахунків споживачів за отримані житлово-комунальні послуги, повільне погашення заборгованості минулих періодів;</w:t>
      </w:r>
    </w:p>
    <w:p w:rsidR="005E4786" w:rsidRPr="006F338D" w:rsidRDefault="005E4786" w:rsidP="005E4786">
      <w:pPr>
        <w:widowControl w:val="0"/>
        <w:shd w:val="clear" w:color="auto" w:fill="FFFFFF"/>
        <w:tabs>
          <w:tab w:val="left" w:pos="142"/>
        </w:tabs>
        <w:spacing w:after="0" w:line="240" w:lineRule="auto"/>
        <w:ind w:firstLine="720"/>
        <w:jc w:val="both"/>
        <w:rPr>
          <w:rFonts w:ascii="Times New Roman" w:eastAsia="Times New Roman" w:hAnsi="Times New Roman"/>
          <w:bCs/>
          <w:noProof/>
          <w:sz w:val="28"/>
          <w:szCs w:val="28"/>
          <w:lang w:val="uk-UA" w:eastAsia="ru-RU"/>
        </w:rPr>
      </w:pPr>
      <w:r w:rsidRPr="006F338D">
        <w:rPr>
          <w:rFonts w:ascii="Times New Roman" w:eastAsia="Times New Roman" w:hAnsi="Times New Roman"/>
          <w:bCs/>
          <w:noProof/>
          <w:sz w:val="28"/>
          <w:szCs w:val="28"/>
          <w:lang w:val="uk-UA" w:eastAsia="ru-RU"/>
        </w:rPr>
        <w:t>відсутність можливості акумулювання доходів у межах інвестиційної складової в тарифах для проведення модернізації за власний рахунок;</w:t>
      </w:r>
    </w:p>
    <w:p w:rsidR="005E4786" w:rsidRPr="005E4786" w:rsidRDefault="005E4786" w:rsidP="005E4786">
      <w:pPr>
        <w:widowControl w:val="0"/>
        <w:shd w:val="clear" w:color="auto" w:fill="FFFFFF"/>
        <w:tabs>
          <w:tab w:val="left" w:pos="142"/>
        </w:tabs>
        <w:spacing w:after="0" w:line="240" w:lineRule="auto"/>
        <w:ind w:firstLine="720"/>
        <w:jc w:val="both"/>
        <w:rPr>
          <w:rFonts w:ascii="Times New Roman" w:eastAsia="Times New Roman" w:hAnsi="Times New Roman"/>
          <w:bCs/>
          <w:noProof/>
          <w:sz w:val="28"/>
          <w:szCs w:val="28"/>
          <w:lang w:val="uk-UA" w:eastAsia="ru-RU"/>
        </w:rPr>
      </w:pPr>
      <w:r w:rsidRPr="006F338D">
        <w:rPr>
          <w:rFonts w:ascii="Times New Roman" w:eastAsia="Times New Roman" w:hAnsi="Times New Roman"/>
          <w:bCs/>
          <w:noProof/>
          <w:sz w:val="28"/>
          <w:szCs w:val="28"/>
          <w:lang w:val="uk-UA" w:eastAsia="ru-RU"/>
        </w:rPr>
        <w:t>галузь залишається непривабливою для інвесторів, а також відсутність передумов для предачі об’єктів у довгострокову оренду або концесію.</w:t>
      </w:r>
    </w:p>
    <w:p w:rsidR="005E4786" w:rsidRPr="005E4786" w:rsidRDefault="005E4786" w:rsidP="005E4786">
      <w:pPr>
        <w:widowControl w:val="0"/>
        <w:shd w:val="clear" w:color="auto" w:fill="FFFFFF"/>
        <w:tabs>
          <w:tab w:val="left" w:pos="142"/>
          <w:tab w:val="left" w:pos="709"/>
        </w:tabs>
        <w:autoSpaceDE w:val="0"/>
        <w:spacing w:after="0" w:line="240" w:lineRule="auto"/>
        <w:ind w:firstLine="709"/>
        <w:jc w:val="both"/>
        <w:rPr>
          <w:rFonts w:ascii="Times New Roman" w:eastAsia="Times New Roman" w:hAnsi="Times New Roman"/>
          <w:noProof/>
          <w:sz w:val="28"/>
          <w:szCs w:val="28"/>
          <w:lang w:val="uk-UA" w:eastAsia="zh-CN"/>
        </w:rPr>
      </w:pPr>
      <w:r w:rsidRPr="006F338D">
        <w:rPr>
          <w:rFonts w:ascii="Times New Roman" w:eastAsia="Times New Roman" w:hAnsi="Times New Roman"/>
          <w:b/>
          <w:noProof/>
          <w:sz w:val="28"/>
          <w:szCs w:val="28"/>
          <w:lang w:val="uk-UA" w:eastAsia="zh-CN"/>
        </w:rPr>
        <w:t xml:space="preserve">Головна мета: </w:t>
      </w:r>
      <w:r w:rsidRPr="006F338D">
        <w:rPr>
          <w:rFonts w:ascii="Times New Roman" w:eastAsia="Times New Roman" w:hAnsi="Times New Roman"/>
          <w:noProof/>
          <w:sz w:val="28"/>
          <w:szCs w:val="28"/>
          <w:lang w:val="uk-UA" w:eastAsia="zh-CN"/>
        </w:rPr>
        <w:t>забезпечення високого рівня та якості житлово-комунальних послуг шляхом продовження реформування й розвитку житлово-комунального господарства.</w:t>
      </w:r>
    </w:p>
    <w:p w:rsidR="005E4786" w:rsidRPr="006F338D" w:rsidRDefault="005E4786" w:rsidP="005E4786">
      <w:pPr>
        <w:widowControl w:val="0"/>
        <w:shd w:val="clear" w:color="auto" w:fill="FFFFFF"/>
        <w:tabs>
          <w:tab w:val="left" w:pos="142"/>
          <w:tab w:val="left" w:pos="709"/>
        </w:tabs>
        <w:autoSpaceDE w:val="0"/>
        <w:spacing w:after="0" w:line="240" w:lineRule="auto"/>
        <w:ind w:firstLine="709"/>
        <w:jc w:val="both"/>
        <w:rPr>
          <w:rFonts w:ascii="Times New Roman" w:eastAsia="Times New Roman" w:hAnsi="Times New Roman"/>
          <w:b/>
          <w:noProof/>
          <w:sz w:val="28"/>
          <w:szCs w:val="28"/>
          <w:lang w:val="uk-UA" w:eastAsia="zh-CN"/>
        </w:rPr>
      </w:pPr>
      <w:r w:rsidRPr="006F338D">
        <w:rPr>
          <w:rFonts w:ascii="Times New Roman" w:eastAsia="Times New Roman" w:hAnsi="Times New Roman"/>
          <w:b/>
          <w:noProof/>
          <w:sz w:val="28"/>
          <w:szCs w:val="28"/>
          <w:lang w:val="uk-UA" w:eastAsia="zh-CN"/>
        </w:rPr>
        <w:t>Основні завдання:</w:t>
      </w:r>
    </w:p>
    <w:p w:rsidR="005E4786" w:rsidRPr="00D659C5" w:rsidRDefault="005E4786" w:rsidP="005E4786">
      <w:pPr>
        <w:pStyle w:val="a8"/>
        <w:widowControl w:val="0"/>
        <w:numPr>
          <w:ilvl w:val="0"/>
          <w:numId w:val="71"/>
        </w:numPr>
        <w:shd w:val="clear" w:color="auto" w:fill="FFFFFF"/>
        <w:tabs>
          <w:tab w:val="left" w:pos="142"/>
        </w:tabs>
        <w:spacing w:after="0" w:line="240" w:lineRule="auto"/>
        <w:jc w:val="both"/>
        <w:rPr>
          <w:rFonts w:ascii="Times New Roman" w:eastAsia="Times New Roman" w:hAnsi="Times New Roman"/>
          <w:bCs/>
          <w:noProof/>
          <w:sz w:val="28"/>
          <w:szCs w:val="28"/>
          <w:lang w:val="uk-UA" w:eastAsia="ru-RU"/>
        </w:rPr>
      </w:pPr>
      <w:r w:rsidRPr="00D659C5">
        <w:rPr>
          <w:rFonts w:ascii="Times New Roman" w:eastAsia="Times New Roman" w:hAnsi="Times New Roman"/>
          <w:bCs/>
          <w:noProof/>
          <w:sz w:val="28"/>
          <w:szCs w:val="28"/>
          <w:lang w:val="uk-UA" w:eastAsia="ru-RU"/>
        </w:rPr>
        <w:t>продовження проведення модернізації житлового фонду,  встановлення приладів обліку водо- та теплопостачання;</w:t>
      </w:r>
    </w:p>
    <w:p w:rsidR="005E4786" w:rsidRPr="00D659C5" w:rsidRDefault="005E4786" w:rsidP="005E4786">
      <w:pPr>
        <w:pStyle w:val="a8"/>
        <w:numPr>
          <w:ilvl w:val="0"/>
          <w:numId w:val="71"/>
        </w:numPr>
        <w:tabs>
          <w:tab w:val="left" w:pos="142"/>
        </w:tabs>
        <w:spacing w:after="0" w:line="240" w:lineRule="auto"/>
        <w:jc w:val="both"/>
        <w:rPr>
          <w:rFonts w:ascii="Times New Roman" w:eastAsia="Times New Roman" w:hAnsi="Times New Roman"/>
          <w:noProof/>
          <w:sz w:val="28"/>
          <w:szCs w:val="28"/>
          <w:lang w:val="uk-UA" w:eastAsia="ru-RU"/>
        </w:rPr>
      </w:pPr>
      <w:r w:rsidRPr="00D659C5">
        <w:rPr>
          <w:rFonts w:ascii="Times New Roman" w:eastAsia="Times New Roman" w:hAnsi="Times New Roman"/>
          <w:noProof/>
          <w:sz w:val="28"/>
          <w:szCs w:val="28"/>
          <w:lang w:val="uk-UA" w:eastAsia="ru-RU"/>
        </w:rPr>
        <w:t>забезпечення  функціонування котелень,  збереження їх кількості на рівні 2015 року;</w:t>
      </w:r>
    </w:p>
    <w:p w:rsidR="005E4786" w:rsidRPr="00D659C5" w:rsidRDefault="005E4786" w:rsidP="005E4786">
      <w:pPr>
        <w:pStyle w:val="a8"/>
        <w:numPr>
          <w:ilvl w:val="0"/>
          <w:numId w:val="71"/>
        </w:numPr>
        <w:tabs>
          <w:tab w:val="left" w:pos="142"/>
        </w:tabs>
        <w:spacing w:after="0" w:line="240" w:lineRule="auto"/>
        <w:jc w:val="both"/>
        <w:rPr>
          <w:rFonts w:ascii="Times New Roman" w:eastAsia="Times New Roman" w:hAnsi="Times New Roman"/>
          <w:noProof/>
          <w:sz w:val="28"/>
          <w:szCs w:val="28"/>
          <w:lang w:val="uk-UA" w:eastAsia="ru-RU"/>
        </w:rPr>
      </w:pPr>
      <w:r>
        <w:rPr>
          <w:rFonts w:ascii="Times New Roman" w:eastAsia="Times New Roman" w:hAnsi="Times New Roman"/>
          <w:noProof/>
          <w:sz w:val="28"/>
          <w:szCs w:val="28"/>
          <w:lang w:val="uk-UA" w:eastAsia="ru-RU"/>
        </w:rPr>
        <w:t>м</w:t>
      </w:r>
      <w:r w:rsidRPr="00D659C5">
        <w:rPr>
          <w:rFonts w:ascii="Times New Roman" w:eastAsia="Times New Roman" w:hAnsi="Times New Roman"/>
          <w:noProof/>
          <w:sz w:val="28"/>
          <w:szCs w:val="28"/>
          <w:lang w:eastAsia="ru-RU"/>
        </w:rPr>
        <w:t>одернізація  тепломереж</w:t>
      </w:r>
      <w:r w:rsidRPr="00D659C5">
        <w:rPr>
          <w:rFonts w:ascii="Times New Roman" w:eastAsia="Times New Roman" w:hAnsi="Times New Roman"/>
          <w:noProof/>
          <w:sz w:val="28"/>
          <w:szCs w:val="28"/>
          <w:lang w:val="uk-UA" w:eastAsia="ru-RU"/>
        </w:rPr>
        <w:t>;</w:t>
      </w:r>
    </w:p>
    <w:p w:rsidR="005E4786" w:rsidRPr="00D659C5" w:rsidRDefault="005E4786" w:rsidP="005E4786">
      <w:pPr>
        <w:pStyle w:val="a8"/>
        <w:numPr>
          <w:ilvl w:val="0"/>
          <w:numId w:val="71"/>
        </w:numPr>
        <w:tabs>
          <w:tab w:val="left" w:pos="142"/>
        </w:tabs>
        <w:spacing w:after="0" w:line="240" w:lineRule="auto"/>
        <w:jc w:val="both"/>
        <w:rPr>
          <w:rFonts w:ascii="Times New Roman" w:eastAsia="Times New Roman" w:hAnsi="Times New Roman"/>
          <w:noProof/>
          <w:sz w:val="28"/>
          <w:szCs w:val="28"/>
          <w:lang w:val="uk-UA" w:eastAsia="ru-RU"/>
        </w:rPr>
      </w:pPr>
      <w:r w:rsidRPr="00D659C5">
        <w:rPr>
          <w:rFonts w:ascii="Times New Roman" w:eastAsia="Times New Roman" w:hAnsi="Times New Roman"/>
          <w:noProof/>
          <w:sz w:val="28"/>
          <w:szCs w:val="28"/>
          <w:lang w:val="uk-UA" w:eastAsia="ru-RU"/>
        </w:rPr>
        <w:t>централізован</w:t>
      </w:r>
      <w:r>
        <w:rPr>
          <w:rFonts w:ascii="Times New Roman" w:eastAsia="Times New Roman" w:hAnsi="Times New Roman"/>
          <w:noProof/>
          <w:sz w:val="28"/>
          <w:szCs w:val="28"/>
          <w:lang w:val="uk-UA" w:eastAsia="ru-RU"/>
        </w:rPr>
        <w:t>е</w:t>
      </w:r>
      <w:r w:rsidRPr="00D659C5">
        <w:rPr>
          <w:rFonts w:ascii="Times New Roman" w:eastAsia="Times New Roman" w:hAnsi="Times New Roman"/>
          <w:noProof/>
          <w:sz w:val="28"/>
          <w:szCs w:val="28"/>
          <w:lang w:val="uk-UA" w:eastAsia="ru-RU"/>
        </w:rPr>
        <w:t xml:space="preserve"> водозабезпечення 3 населених пункт</w:t>
      </w:r>
      <w:r>
        <w:rPr>
          <w:rFonts w:ascii="Times New Roman" w:eastAsia="Times New Roman" w:hAnsi="Times New Roman"/>
          <w:noProof/>
          <w:sz w:val="28"/>
          <w:szCs w:val="28"/>
          <w:lang w:val="uk-UA" w:eastAsia="ru-RU"/>
        </w:rPr>
        <w:t>ів</w:t>
      </w:r>
      <w:r w:rsidRPr="00D659C5">
        <w:rPr>
          <w:rFonts w:ascii="Times New Roman" w:eastAsia="Times New Roman" w:hAnsi="Times New Roman"/>
          <w:noProof/>
          <w:sz w:val="28"/>
          <w:szCs w:val="28"/>
          <w:lang w:val="uk-UA" w:eastAsia="ru-RU"/>
        </w:rPr>
        <w:t xml:space="preserve"> з 4-х;</w:t>
      </w:r>
    </w:p>
    <w:p w:rsidR="005E4786" w:rsidRPr="00D659C5" w:rsidRDefault="005E4786" w:rsidP="005E4786">
      <w:pPr>
        <w:pStyle w:val="a8"/>
        <w:numPr>
          <w:ilvl w:val="0"/>
          <w:numId w:val="71"/>
        </w:numPr>
        <w:tabs>
          <w:tab w:val="left" w:pos="142"/>
        </w:tabs>
        <w:spacing w:after="0" w:line="240" w:lineRule="auto"/>
        <w:jc w:val="both"/>
        <w:rPr>
          <w:rFonts w:ascii="Times New Roman" w:eastAsia="Times New Roman" w:hAnsi="Times New Roman"/>
          <w:noProof/>
          <w:sz w:val="28"/>
          <w:szCs w:val="28"/>
          <w:lang w:val="uk-UA" w:eastAsia="ru-RU"/>
        </w:rPr>
      </w:pPr>
      <w:r w:rsidRPr="00D659C5">
        <w:rPr>
          <w:rFonts w:ascii="Times New Roman" w:eastAsia="Times New Roman" w:hAnsi="Times New Roman"/>
          <w:noProof/>
          <w:sz w:val="28"/>
          <w:szCs w:val="28"/>
          <w:lang w:val="uk-UA" w:eastAsia="ru-RU"/>
        </w:rPr>
        <w:t>проведення</w:t>
      </w:r>
      <w:r w:rsidRPr="00D659C5">
        <w:rPr>
          <w:rFonts w:ascii="Times New Roman" w:eastAsia="Times New Roman" w:hAnsi="Times New Roman"/>
          <w:noProof/>
          <w:sz w:val="28"/>
          <w:szCs w:val="28"/>
          <w:lang w:eastAsia="ru-RU"/>
        </w:rPr>
        <w:t xml:space="preserve"> </w:t>
      </w:r>
      <w:r w:rsidRPr="00D659C5">
        <w:rPr>
          <w:rFonts w:ascii="Times New Roman" w:eastAsia="Times New Roman" w:hAnsi="Times New Roman"/>
          <w:noProof/>
          <w:sz w:val="28"/>
          <w:szCs w:val="28"/>
          <w:lang w:val="uk-UA" w:eastAsia="ru-RU"/>
        </w:rPr>
        <w:t xml:space="preserve"> </w:t>
      </w:r>
      <w:r w:rsidRPr="00D659C5">
        <w:rPr>
          <w:rFonts w:ascii="Times New Roman" w:eastAsia="Times New Roman" w:hAnsi="Times New Roman"/>
          <w:noProof/>
          <w:sz w:val="28"/>
          <w:szCs w:val="28"/>
          <w:lang w:eastAsia="ru-RU"/>
        </w:rPr>
        <w:t xml:space="preserve">поточного </w:t>
      </w:r>
      <w:r w:rsidRPr="00D659C5">
        <w:rPr>
          <w:rFonts w:ascii="Times New Roman" w:eastAsia="Times New Roman" w:hAnsi="Times New Roman"/>
          <w:noProof/>
          <w:sz w:val="28"/>
          <w:szCs w:val="28"/>
          <w:lang w:val="uk-UA" w:eastAsia="ru-RU"/>
        </w:rPr>
        <w:t xml:space="preserve"> ремонту покрівель</w:t>
      </w:r>
      <w:r>
        <w:rPr>
          <w:rFonts w:ascii="Times New Roman" w:eastAsia="Times New Roman" w:hAnsi="Times New Roman"/>
          <w:noProof/>
          <w:sz w:val="28"/>
          <w:szCs w:val="28"/>
          <w:lang w:val="uk-UA" w:eastAsia="ru-RU"/>
        </w:rPr>
        <w:t>.</w:t>
      </w:r>
    </w:p>
    <w:p w:rsidR="005E4786" w:rsidRPr="006F338D" w:rsidRDefault="005E4786" w:rsidP="005E4786">
      <w:pPr>
        <w:tabs>
          <w:tab w:val="left" w:pos="142"/>
        </w:tabs>
        <w:spacing w:after="0" w:line="240" w:lineRule="auto"/>
        <w:jc w:val="both"/>
        <w:rPr>
          <w:rFonts w:ascii="Times New Roman" w:eastAsia="Times New Roman" w:hAnsi="Times New Roman"/>
          <w:noProof/>
          <w:sz w:val="28"/>
          <w:szCs w:val="28"/>
          <w:lang w:val="uk-UA" w:eastAsia="ru-RU"/>
        </w:rPr>
      </w:pPr>
      <w:r>
        <w:rPr>
          <w:rFonts w:ascii="Times New Roman" w:eastAsia="Times New Roman" w:hAnsi="Times New Roman"/>
          <w:noProof/>
          <w:sz w:val="28"/>
          <w:szCs w:val="28"/>
          <w:lang w:val="uk-UA" w:eastAsia="ru-RU"/>
        </w:rPr>
        <w:tab/>
      </w:r>
      <w:r>
        <w:rPr>
          <w:rFonts w:ascii="Times New Roman" w:eastAsia="Times New Roman" w:hAnsi="Times New Roman"/>
          <w:noProof/>
          <w:sz w:val="28"/>
          <w:szCs w:val="28"/>
          <w:lang w:val="uk-UA" w:eastAsia="ru-RU"/>
        </w:rPr>
        <w:tab/>
      </w:r>
      <w:r w:rsidRPr="006F338D">
        <w:rPr>
          <w:rFonts w:ascii="Times New Roman" w:eastAsia="Times New Roman" w:hAnsi="Times New Roman"/>
          <w:noProof/>
          <w:sz w:val="28"/>
          <w:szCs w:val="28"/>
          <w:lang w:val="uk-UA" w:eastAsia="ru-RU"/>
        </w:rPr>
        <w:t>Зеленодольською міською радою з метою покращення функціонування комунальних підприємств громади, забезпечення сільського населення послугами з водопостачання  затверджено</w:t>
      </w:r>
      <w:r w:rsidRPr="006F338D">
        <w:rPr>
          <w:rFonts w:ascii="Times New Roman" w:eastAsia="Times New Roman" w:hAnsi="Times New Roman"/>
          <w:noProof/>
          <w:sz w:val="28"/>
          <w:szCs w:val="28"/>
          <w:lang w:val="uk-UA"/>
        </w:rPr>
        <w:t xml:space="preserve">   Програму здійснення внесків до статутного капіталу комунального підприємства «Мар’янське-2»  на суму 170тис.грн та </w:t>
      </w:r>
      <w:r w:rsidRPr="006F338D">
        <w:rPr>
          <w:rFonts w:ascii="Times New Roman" w:eastAsia="Times New Roman" w:hAnsi="Times New Roman"/>
          <w:noProof/>
          <w:sz w:val="28"/>
          <w:szCs w:val="28"/>
          <w:lang w:val="uk-UA" w:eastAsia="ru-RU"/>
        </w:rPr>
        <w:t>Програму розвитку житлово-комунального господарства та благоустрою Зеленодольської  об’єднаної територіальної громади  на 2016 рік на суму 900,</w:t>
      </w:r>
      <w:r>
        <w:rPr>
          <w:rFonts w:ascii="Times New Roman" w:eastAsia="Times New Roman" w:hAnsi="Times New Roman"/>
          <w:noProof/>
          <w:sz w:val="28"/>
          <w:szCs w:val="28"/>
          <w:lang w:val="uk-UA" w:eastAsia="ru-RU"/>
        </w:rPr>
        <w:t>855тис.грн, що дозволить з</w:t>
      </w:r>
      <w:r w:rsidRPr="006F338D">
        <w:rPr>
          <w:rFonts w:ascii="Times New Roman" w:eastAsia="Times New Roman" w:hAnsi="Times New Roman"/>
          <w:noProof/>
          <w:sz w:val="28"/>
          <w:szCs w:val="28"/>
          <w:lang w:val="uk-UA"/>
        </w:rPr>
        <w:t>абезпечити населення Зеленодольської об’єднаної територіальної громади необхідними комунальними послугами та послугами з благоустрою ( ремон</w:t>
      </w:r>
      <w:r>
        <w:rPr>
          <w:rFonts w:ascii="Times New Roman" w:eastAsia="Times New Roman" w:hAnsi="Times New Roman"/>
          <w:noProof/>
          <w:sz w:val="28"/>
          <w:szCs w:val="28"/>
          <w:lang w:val="uk-UA"/>
        </w:rPr>
        <w:t>т</w:t>
      </w:r>
      <w:r w:rsidRPr="006F338D">
        <w:rPr>
          <w:rFonts w:ascii="Times New Roman" w:eastAsia="Times New Roman" w:hAnsi="Times New Roman"/>
          <w:noProof/>
          <w:sz w:val="28"/>
          <w:szCs w:val="28"/>
          <w:lang w:val="uk-UA"/>
        </w:rPr>
        <w:t xml:space="preserve"> та </w:t>
      </w:r>
      <w:r w:rsidRPr="006F338D">
        <w:rPr>
          <w:rFonts w:ascii="Times New Roman" w:eastAsia="Times New Roman" w:hAnsi="Times New Roman"/>
          <w:noProof/>
          <w:sz w:val="28"/>
          <w:szCs w:val="28"/>
          <w:lang w:val="uk-UA" w:eastAsia="ru-RU"/>
        </w:rPr>
        <w:t>обслуговування системи вуличного освітлення , водопостачання та каналізації, оплата енергоносіїв, обслуговування кладовищ та ін.)</w:t>
      </w:r>
      <w:r>
        <w:rPr>
          <w:rFonts w:ascii="Times New Roman" w:eastAsia="Times New Roman" w:hAnsi="Times New Roman"/>
          <w:noProof/>
          <w:sz w:val="28"/>
          <w:szCs w:val="28"/>
          <w:lang w:val="uk-UA" w:eastAsia="ru-RU"/>
        </w:rPr>
        <w:t>;</w:t>
      </w:r>
    </w:p>
    <w:p w:rsidR="005E4786" w:rsidRPr="006F338D" w:rsidRDefault="005E4786" w:rsidP="005E4786">
      <w:pPr>
        <w:spacing w:after="0" w:line="240" w:lineRule="auto"/>
        <w:ind w:firstLine="708"/>
        <w:jc w:val="both"/>
        <w:rPr>
          <w:rFonts w:ascii="Times New Roman" w:eastAsia="Times New Roman" w:hAnsi="Times New Roman"/>
          <w:noProof/>
          <w:sz w:val="28"/>
          <w:szCs w:val="28"/>
          <w:lang w:val="uk-UA" w:eastAsia="ru-RU"/>
        </w:rPr>
      </w:pPr>
      <w:r w:rsidRPr="006F338D">
        <w:rPr>
          <w:rFonts w:ascii="Times New Roman" w:eastAsia="Times New Roman" w:hAnsi="Times New Roman"/>
          <w:noProof/>
          <w:sz w:val="28"/>
          <w:szCs w:val="28"/>
          <w:lang w:val="uk-UA" w:eastAsia="ru-RU"/>
        </w:rPr>
        <w:lastRenderedPageBreak/>
        <w:t>З метою ремонту доріг по об’єднаній громаді  Зеленодольською міською радою Програма щодо видатків на проведення робіт, пов’язаних з ремонтом та утриманням доріг Зеленодольської об’єднаної територіальної громади на 2016 рік</w:t>
      </w:r>
      <w:r w:rsidRPr="006F338D">
        <w:rPr>
          <w:rFonts w:ascii="Times New Roman" w:eastAsia="Times New Roman" w:hAnsi="Times New Roman"/>
          <w:b/>
          <w:noProof/>
          <w:sz w:val="28"/>
          <w:szCs w:val="28"/>
          <w:lang w:val="uk-UA" w:eastAsia="ru-RU"/>
        </w:rPr>
        <w:t xml:space="preserve">  </w:t>
      </w:r>
      <w:r w:rsidRPr="006F338D">
        <w:rPr>
          <w:rFonts w:ascii="Times New Roman" w:eastAsia="Times New Roman" w:hAnsi="Times New Roman"/>
          <w:noProof/>
          <w:sz w:val="28"/>
          <w:szCs w:val="28"/>
          <w:lang w:val="uk-UA" w:eastAsia="ru-RU"/>
        </w:rPr>
        <w:t>на суму  749794 (з них 740 тис.грн на поточний ремонт доріг по м.Зеленодольськ, с.Ве</w:t>
      </w:r>
      <w:r>
        <w:rPr>
          <w:rFonts w:ascii="Times New Roman" w:eastAsia="Times New Roman" w:hAnsi="Times New Roman"/>
          <w:noProof/>
          <w:sz w:val="28"/>
          <w:szCs w:val="28"/>
          <w:lang w:val="uk-UA" w:eastAsia="ru-RU"/>
        </w:rPr>
        <w:t>лика Костромка та с.Мар’янське.</w:t>
      </w:r>
    </w:p>
    <w:p w:rsidR="005E4786" w:rsidRPr="006F338D" w:rsidRDefault="005E4786" w:rsidP="005E4786">
      <w:pPr>
        <w:tabs>
          <w:tab w:val="left" w:pos="142"/>
        </w:tabs>
        <w:spacing w:after="0" w:line="240" w:lineRule="auto"/>
        <w:jc w:val="both"/>
        <w:rPr>
          <w:rFonts w:ascii="Times New Roman" w:eastAsia="Times New Roman" w:hAnsi="Times New Roman"/>
          <w:noProof/>
          <w:sz w:val="28"/>
          <w:szCs w:val="28"/>
          <w:lang w:val="uk-UA" w:eastAsia="ru-RU"/>
        </w:rPr>
      </w:pPr>
    </w:p>
    <w:p w:rsidR="005E4786" w:rsidRPr="006F338D" w:rsidRDefault="005E4786" w:rsidP="005E4786">
      <w:pPr>
        <w:widowControl w:val="0"/>
        <w:shd w:val="clear" w:color="auto" w:fill="FFFFFF"/>
        <w:tabs>
          <w:tab w:val="left" w:pos="142"/>
          <w:tab w:val="left" w:pos="709"/>
        </w:tabs>
        <w:autoSpaceDE w:val="0"/>
        <w:spacing w:after="0" w:line="240" w:lineRule="auto"/>
        <w:ind w:firstLine="709"/>
        <w:jc w:val="both"/>
        <w:rPr>
          <w:rFonts w:ascii="Times New Roman" w:eastAsia="Times New Roman" w:hAnsi="Times New Roman"/>
          <w:b/>
          <w:noProof/>
          <w:sz w:val="28"/>
          <w:szCs w:val="28"/>
          <w:lang w:val="uk-UA" w:eastAsia="zh-CN"/>
        </w:rPr>
      </w:pPr>
      <w:r w:rsidRPr="006F338D">
        <w:rPr>
          <w:rFonts w:ascii="Times New Roman" w:eastAsia="Times New Roman" w:hAnsi="Times New Roman"/>
          <w:b/>
          <w:noProof/>
          <w:sz w:val="28"/>
          <w:szCs w:val="28"/>
          <w:lang w:val="uk-UA" w:eastAsia="zh-CN"/>
        </w:rPr>
        <w:t>Критерії досягнення:</w:t>
      </w:r>
    </w:p>
    <w:p w:rsidR="005E4786" w:rsidRPr="005926C5" w:rsidRDefault="005E4786" w:rsidP="005E4786">
      <w:pPr>
        <w:pStyle w:val="a8"/>
        <w:numPr>
          <w:ilvl w:val="0"/>
          <w:numId w:val="36"/>
        </w:numPr>
        <w:shd w:val="clear" w:color="auto" w:fill="FFFFFF"/>
        <w:tabs>
          <w:tab w:val="left" w:pos="142"/>
        </w:tabs>
        <w:spacing w:after="0" w:line="240" w:lineRule="auto"/>
        <w:rPr>
          <w:rFonts w:ascii="Times New Roman" w:eastAsia="Times New Roman" w:hAnsi="Times New Roman"/>
          <w:noProof/>
          <w:sz w:val="28"/>
          <w:szCs w:val="28"/>
          <w:lang w:val="uk-UA" w:eastAsia="ru-RU"/>
        </w:rPr>
      </w:pPr>
      <w:r w:rsidRPr="005926C5">
        <w:rPr>
          <w:rFonts w:ascii="Times New Roman" w:eastAsia="Times New Roman" w:hAnsi="Times New Roman"/>
          <w:noProof/>
          <w:sz w:val="28"/>
          <w:szCs w:val="28"/>
          <w:lang w:val="uk-UA" w:eastAsia="ru-RU"/>
        </w:rPr>
        <w:t>Забезпечення функціонування 3 котелен</w:t>
      </w:r>
    </w:p>
    <w:p w:rsidR="005E4786" w:rsidRPr="005926C5" w:rsidRDefault="005E4786" w:rsidP="005E4786">
      <w:pPr>
        <w:pStyle w:val="a8"/>
        <w:numPr>
          <w:ilvl w:val="0"/>
          <w:numId w:val="36"/>
        </w:numPr>
        <w:tabs>
          <w:tab w:val="left" w:pos="142"/>
        </w:tabs>
        <w:spacing w:after="0" w:line="240" w:lineRule="auto"/>
        <w:jc w:val="both"/>
        <w:rPr>
          <w:rFonts w:ascii="Times New Roman" w:eastAsia="Times New Roman" w:hAnsi="Times New Roman"/>
          <w:noProof/>
          <w:sz w:val="28"/>
          <w:szCs w:val="28"/>
          <w:lang w:eastAsia="ru-RU"/>
        </w:rPr>
      </w:pPr>
      <w:r w:rsidRPr="005926C5">
        <w:rPr>
          <w:rFonts w:ascii="Times New Roman" w:eastAsia="Times New Roman" w:hAnsi="Times New Roman"/>
          <w:noProof/>
          <w:sz w:val="28"/>
          <w:szCs w:val="28"/>
          <w:lang w:eastAsia="ru-RU"/>
        </w:rPr>
        <w:t xml:space="preserve">Модернізація тепломереж: прокладання труби Ø273 – </w:t>
      </w:r>
      <w:smartTag w:uri="urn:schemas-microsoft-com:office:smarttags" w:element="metricconverter">
        <w:smartTagPr>
          <w:attr w:name="ProductID" w:val="220 м"/>
        </w:smartTagPr>
        <w:r w:rsidRPr="005926C5">
          <w:rPr>
            <w:rFonts w:ascii="Times New Roman" w:eastAsia="Times New Roman" w:hAnsi="Times New Roman"/>
            <w:noProof/>
            <w:sz w:val="28"/>
            <w:szCs w:val="28"/>
            <w:lang w:eastAsia="ru-RU"/>
          </w:rPr>
          <w:t>220 м</w:t>
        </w:r>
      </w:smartTag>
      <w:r w:rsidRPr="005926C5">
        <w:rPr>
          <w:rFonts w:ascii="Times New Roman" w:eastAsia="Times New Roman" w:hAnsi="Times New Roman"/>
          <w:noProof/>
          <w:sz w:val="28"/>
          <w:szCs w:val="28"/>
          <w:lang w:eastAsia="ru-RU"/>
        </w:rPr>
        <w:t xml:space="preserve"> на суму 1 086,4 тис.грн.</w:t>
      </w:r>
    </w:p>
    <w:p w:rsidR="005E4786" w:rsidRPr="005926C5" w:rsidRDefault="005E4786" w:rsidP="005E4786">
      <w:pPr>
        <w:pStyle w:val="a8"/>
        <w:numPr>
          <w:ilvl w:val="0"/>
          <w:numId w:val="36"/>
        </w:numPr>
        <w:tabs>
          <w:tab w:val="left" w:pos="142"/>
        </w:tabs>
        <w:spacing w:after="0" w:line="240" w:lineRule="auto"/>
        <w:jc w:val="both"/>
        <w:rPr>
          <w:rFonts w:ascii="Times New Roman" w:eastAsia="Times New Roman" w:hAnsi="Times New Roman"/>
          <w:noProof/>
          <w:sz w:val="28"/>
          <w:szCs w:val="28"/>
          <w:lang w:val="uk-UA" w:eastAsia="ru-RU"/>
        </w:rPr>
      </w:pPr>
      <w:r w:rsidRPr="005926C5">
        <w:rPr>
          <w:rFonts w:ascii="Times New Roman" w:eastAsia="Times New Roman" w:hAnsi="Times New Roman"/>
          <w:noProof/>
          <w:sz w:val="28"/>
          <w:szCs w:val="28"/>
          <w:lang w:eastAsia="ru-RU"/>
        </w:rPr>
        <w:t xml:space="preserve">поточного </w:t>
      </w:r>
      <w:r w:rsidRPr="005926C5">
        <w:rPr>
          <w:rFonts w:ascii="Times New Roman" w:eastAsia="Times New Roman" w:hAnsi="Times New Roman"/>
          <w:noProof/>
          <w:sz w:val="28"/>
          <w:szCs w:val="28"/>
          <w:lang w:val="uk-UA" w:eastAsia="ru-RU"/>
        </w:rPr>
        <w:t xml:space="preserve"> ремонту покрівель </w:t>
      </w:r>
      <w:r w:rsidRPr="005926C5">
        <w:rPr>
          <w:rFonts w:ascii="Times New Roman" w:eastAsia="Times New Roman" w:hAnsi="Times New Roman"/>
          <w:noProof/>
          <w:sz w:val="28"/>
          <w:szCs w:val="28"/>
          <w:lang w:eastAsia="ru-RU"/>
        </w:rPr>
        <w:t xml:space="preserve"> 5439 к</w:t>
      </w:r>
      <w:r w:rsidRPr="005926C5">
        <w:rPr>
          <w:rFonts w:ascii="Times New Roman" w:eastAsia="Times New Roman" w:hAnsi="Times New Roman"/>
          <w:noProof/>
          <w:sz w:val="28"/>
          <w:szCs w:val="28"/>
          <w:lang w:val="uk-UA" w:eastAsia="ru-RU"/>
        </w:rPr>
        <w:t xml:space="preserve">в.м </w:t>
      </w:r>
      <w:r w:rsidRPr="005926C5">
        <w:rPr>
          <w:rFonts w:ascii="Times New Roman" w:eastAsia="Times New Roman" w:hAnsi="Times New Roman"/>
          <w:noProof/>
          <w:sz w:val="28"/>
          <w:szCs w:val="28"/>
          <w:lang w:eastAsia="ru-RU"/>
        </w:rPr>
        <w:t xml:space="preserve"> на суму  592,1 тис.грн</w:t>
      </w:r>
    </w:p>
    <w:p w:rsidR="005E4786" w:rsidRPr="005926C5" w:rsidRDefault="005E4786" w:rsidP="005E4786">
      <w:pPr>
        <w:pStyle w:val="a8"/>
        <w:numPr>
          <w:ilvl w:val="0"/>
          <w:numId w:val="36"/>
        </w:numPr>
        <w:shd w:val="clear" w:color="auto" w:fill="FFFFFF"/>
        <w:tabs>
          <w:tab w:val="left" w:pos="142"/>
        </w:tabs>
        <w:spacing w:after="0" w:line="240" w:lineRule="auto"/>
        <w:rPr>
          <w:rFonts w:ascii="Times New Roman" w:eastAsia="Times New Roman" w:hAnsi="Times New Roman"/>
          <w:noProof/>
          <w:sz w:val="28"/>
          <w:szCs w:val="28"/>
          <w:lang w:val="uk-UA" w:eastAsia="ru-RU"/>
        </w:rPr>
      </w:pPr>
      <w:r w:rsidRPr="005926C5">
        <w:rPr>
          <w:rFonts w:ascii="Times New Roman" w:eastAsia="Times New Roman" w:hAnsi="Times New Roman"/>
          <w:noProof/>
          <w:sz w:val="28"/>
          <w:szCs w:val="28"/>
          <w:lang w:val="uk-UA" w:eastAsia="ru-RU"/>
        </w:rPr>
        <w:t>стерилізац</w:t>
      </w:r>
      <w:r>
        <w:rPr>
          <w:rFonts w:ascii="Times New Roman" w:eastAsia="Times New Roman" w:hAnsi="Times New Roman"/>
          <w:noProof/>
          <w:sz w:val="28"/>
          <w:szCs w:val="28"/>
          <w:lang w:val="uk-UA" w:eastAsia="ru-RU"/>
        </w:rPr>
        <w:t>ія орієнтовно 15 вуличних собак</w:t>
      </w:r>
    </w:p>
    <w:p w:rsidR="005E4786" w:rsidRPr="005926C5" w:rsidRDefault="005E4786" w:rsidP="005E4786">
      <w:pPr>
        <w:pStyle w:val="a8"/>
        <w:numPr>
          <w:ilvl w:val="0"/>
          <w:numId w:val="36"/>
        </w:numPr>
        <w:shd w:val="clear" w:color="auto" w:fill="FFFFFF"/>
        <w:tabs>
          <w:tab w:val="left" w:pos="142"/>
        </w:tabs>
        <w:spacing w:after="0" w:line="240" w:lineRule="auto"/>
        <w:rPr>
          <w:rFonts w:ascii="Times New Roman" w:eastAsia="Times New Roman" w:hAnsi="Times New Roman"/>
          <w:noProof/>
          <w:sz w:val="28"/>
          <w:szCs w:val="28"/>
          <w:lang w:val="uk-UA" w:eastAsia="ru-RU"/>
        </w:rPr>
      </w:pPr>
      <w:r w:rsidRPr="005926C5">
        <w:rPr>
          <w:rFonts w:ascii="Times New Roman" w:eastAsia="Times New Roman" w:hAnsi="Times New Roman"/>
          <w:noProof/>
          <w:sz w:val="28"/>
          <w:szCs w:val="28"/>
          <w:lang w:val="uk-UA" w:eastAsia="ru-RU"/>
        </w:rPr>
        <w:t>Поточний ремонт орієнтовно 2000кв.м доріг</w:t>
      </w:r>
    </w:p>
    <w:p w:rsidR="005E4786" w:rsidRPr="005926C5" w:rsidRDefault="005E4786" w:rsidP="005E4786">
      <w:pPr>
        <w:pStyle w:val="a8"/>
        <w:numPr>
          <w:ilvl w:val="0"/>
          <w:numId w:val="36"/>
        </w:numPr>
        <w:shd w:val="clear" w:color="auto" w:fill="FFFFFF"/>
        <w:tabs>
          <w:tab w:val="left" w:pos="142"/>
        </w:tabs>
        <w:spacing w:after="0" w:line="240" w:lineRule="auto"/>
        <w:rPr>
          <w:rFonts w:ascii="Times New Roman" w:eastAsia="Times New Roman" w:hAnsi="Times New Roman"/>
          <w:noProof/>
          <w:sz w:val="28"/>
          <w:szCs w:val="28"/>
          <w:lang w:val="uk-UA" w:eastAsia="ru-RU"/>
        </w:rPr>
      </w:pPr>
      <w:r w:rsidRPr="005926C5">
        <w:rPr>
          <w:rFonts w:ascii="Times New Roman" w:eastAsia="Times New Roman" w:hAnsi="Times New Roman"/>
          <w:noProof/>
          <w:sz w:val="28"/>
          <w:szCs w:val="28"/>
          <w:lang w:val="uk-UA" w:eastAsia="ru-RU"/>
        </w:rPr>
        <w:t>Недопущення зростання рівня заборгованості комунальних платежів по Зеленодольській об’єднаній громаді</w:t>
      </w:r>
      <w:r>
        <w:rPr>
          <w:rFonts w:ascii="Times New Roman" w:eastAsia="Times New Roman" w:hAnsi="Times New Roman"/>
          <w:noProof/>
          <w:sz w:val="28"/>
          <w:szCs w:val="28"/>
          <w:lang w:val="uk-UA" w:eastAsia="ru-RU"/>
        </w:rPr>
        <w:t>.</w:t>
      </w:r>
    </w:p>
    <w:p w:rsidR="005E4786" w:rsidRDefault="005E4786" w:rsidP="005E4786">
      <w:pPr>
        <w:shd w:val="clear" w:color="auto" w:fill="FFFFFF"/>
        <w:tabs>
          <w:tab w:val="left" w:pos="142"/>
        </w:tabs>
        <w:spacing w:after="0" w:line="240" w:lineRule="auto"/>
        <w:rPr>
          <w:rFonts w:ascii="Times New Roman" w:eastAsia="Times New Roman" w:hAnsi="Times New Roman"/>
          <w:noProof/>
          <w:color w:val="0000FF"/>
          <w:sz w:val="28"/>
          <w:szCs w:val="28"/>
          <w:u w:val="single"/>
          <w:lang w:val="uk-UA" w:eastAsia="ru-RU"/>
        </w:rPr>
      </w:pPr>
    </w:p>
    <w:p w:rsidR="005E4786" w:rsidRPr="00EA3232" w:rsidRDefault="005E4786" w:rsidP="00EA3232">
      <w:pPr>
        <w:shd w:val="clear" w:color="auto" w:fill="FFFFFF"/>
        <w:tabs>
          <w:tab w:val="left" w:pos="142"/>
        </w:tabs>
        <w:spacing w:after="0" w:line="240" w:lineRule="auto"/>
        <w:jc w:val="center"/>
        <w:rPr>
          <w:rFonts w:ascii="Times New Roman" w:eastAsia="Times New Roman" w:hAnsi="Times New Roman"/>
          <w:noProof/>
          <w:color w:val="000000" w:themeColor="text1"/>
          <w:sz w:val="28"/>
          <w:szCs w:val="28"/>
          <w:lang w:val="uk-UA" w:eastAsia="ru-RU"/>
        </w:rPr>
      </w:pPr>
      <w:r w:rsidRPr="004A5357">
        <w:rPr>
          <w:rFonts w:ascii="Times New Roman" w:eastAsia="Times New Roman" w:hAnsi="Times New Roman"/>
          <w:noProof/>
          <w:color w:val="000000" w:themeColor="text1"/>
          <w:sz w:val="28"/>
          <w:szCs w:val="28"/>
          <w:lang w:val="uk-UA" w:eastAsia="ru-RU"/>
        </w:rPr>
        <w:t>Секретар міської ради                           О.М.Ярошенко</w:t>
      </w:r>
    </w:p>
    <w:p w:rsidR="007E340B" w:rsidRDefault="007E340B" w:rsidP="005E4786">
      <w:pPr>
        <w:keepNext/>
        <w:spacing w:after="0" w:line="240" w:lineRule="auto"/>
        <w:outlineLvl w:val="0"/>
        <w:rPr>
          <w:rFonts w:ascii="Times New Roman" w:eastAsia="Times New Roman" w:hAnsi="Times New Roman" w:cs="Times New Roman"/>
          <w:sz w:val="32"/>
          <w:szCs w:val="20"/>
          <w:lang w:val="uk-UA" w:eastAsia="uk-UA"/>
        </w:rPr>
      </w:pPr>
    </w:p>
    <w:p w:rsidR="00D14094" w:rsidRPr="00D14094" w:rsidRDefault="00D14094" w:rsidP="00D14094">
      <w:pPr>
        <w:keepNext/>
        <w:spacing w:after="0" w:line="240" w:lineRule="auto"/>
        <w:jc w:val="center"/>
        <w:outlineLvl w:val="0"/>
        <w:rPr>
          <w:rFonts w:ascii="Times New Roman" w:eastAsia="Times New Roman" w:hAnsi="Times New Roman" w:cs="Times New Roman"/>
          <w:sz w:val="32"/>
          <w:szCs w:val="20"/>
          <w:lang w:val="uk-UA" w:eastAsia="uk-UA"/>
        </w:rPr>
      </w:pPr>
      <w:r w:rsidRPr="00D14094">
        <w:rPr>
          <w:rFonts w:ascii="Times New Roman" w:eastAsia="Times New Roman" w:hAnsi="Times New Roman" w:cs="Times New Roman"/>
          <w:sz w:val="32"/>
          <w:szCs w:val="20"/>
          <w:lang w:val="uk-UA" w:eastAsia="uk-UA"/>
        </w:rPr>
        <w:t>Р І Ш Е Н Н Я</w:t>
      </w:r>
    </w:p>
    <w:p w:rsidR="00D14094" w:rsidRPr="00D14094" w:rsidRDefault="00D14094" w:rsidP="00D14094">
      <w:pPr>
        <w:spacing w:after="0" w:line="240" w:lineRule="auto"/>
        <w:jc w:val="center"/>
        <w:rPr>
          <w:rFonts w:ascii="Times New Roman" w:eastAsia="Times New Roman" w:hAnsi="Times New Roman" w:cs="Times New Roman"/>
          <w:b/>
          <w:sz w:val="28"/>
          <w:szCs w:val="28"/>
          <w:lang w:val="uk-UA" w:eastAsia="ru-RU"/>
        </w:rPr>
      </w:pPr>
      <w:r w:rsidRPr="00D14094">
        <w:rPr>
          <w:rFonts w:ascii="Times New Roman" w:eastAsia="Times New Roman" w:hAnsi="Times New Roman" w:cs="Times New Roman"/>
          <w:b/>
          <w:sz w:val="28"/>
          <w:szCs w:val="28"/>
          <w:lang w:eastAsia="ru-RU"/>
        </w:rPr>
        <w:t>Зеленодольської</w:t>
      </w:r>
      <w:r w:rsidRPr="00D14094">
        <w:rPr>
          <w:rFonts w:ascii="Times New Roman" w:eastAsia="Times New Roman" w:hAnsi="Times New Roman" w:cs="Times New Roman"/>
          <w:b/>
          <w:sz w:val="28"/>
          <w:szCs w:val="28"/>
          <w:lang w:val="uk-UA" w:eastAsia="ru-RU"/>
        </w:rPr>
        <w:t xml:space="preserve"> </w:t>
      </w:r>
      <w:r w:rsidRPr="00D14094">
        <w:rPr>
          <w:rFonts w:ascii="Times New Roman" w:eastAsia="Times New Roman" w:hAnsi="Times New Roman" w:cs="Times New Roman"/>
          <w:b/>
          <w:sz w:val="28"/>
          <w:szCs w:val="28"/>
          <w:lang w:eastAsia="ru-RU"/>
        </w:rPr>
        <w:t>міської ради</w:t>
      </w:r>
    </w:p>
    <w:p w:rsidR="00D14094" w:rsidRPr="00D14094" w:rsidRDefault="00D14094" w:rsidP="00D14094">
      <w:pPr>
        <w:spacing w:after="0" w:line="240" w:lineRule="auto"/>
        <w:jc w:val="center"/>
        <w:rPr>
          <w:rFonts w:ascii="Times New Roman" w:eastAsia="Times New Roman" w:hAnsi="Times New Roman" w:cs="Times New Roman"/>
          <w:b/>
          <w:sz w:val="28"/>
          <w:szCs w:val="28"/>
          <w:lang w:eastAsia="ru-RU"/>
        </w:rPr>
      </w:pPr>
      <w:r w:rsidRPr="00D14094">
        <w:rPr>
          <w:rFonts w:ascii="Times New Roman" w:eastAsia="Times New Roman" w:hAnsi="Times New Roman" w:cs="Times New Roman"/>
          <w:b/>
          <w:sz w:val="28"/>
          <w:szCs w:val="28"/>
          <w:lang w:val="uk-UA" w:eastAsia="ru-RU"/>
        </w:rPr>
        <w:t>7</w:t>
      </w:r>
      <w:r w:rsidRPr="00D14094">
        <w:rPr>
          <w:rFonts w:ascii="Times New Roman" w:eastAsia="Times New Roman" w:hAnsi="Times New Roman" w:cs="Times New Roman"/>
          <w:b/>
          <w:sz w:val="28"/>
          <w:szCs w:val="28"/>
          <w:lang w:eastAsia="ru-RU"/>
        </w:rPr>
        <w:t xml:space="preserve"> сесії </w:t>
      </w:r>
      <w:r w:rsidRPr="00D14094">
        <w:rPr>
          <w:rFonts w:ascii="Times New Roman" w:eastAsia="Times New Roman" w:hAnsi="Times New Roman" w:cs="Times New Roman"/>
          <w:b/>
          <w:sz w:val="28"/>
          <w:szCs w:val="28"/>
          <w:lang w:val="en-US" w:eastAsia="ru-RU"/>
        </w:rPr>
        <w:t>VII</w:t>
      </w:r>
      <w:r w:rsidRPr="00D14094">
        <w:rPr>
          <w:rFonts w:ascii="Times New Roman" w:eastAsia="Times New Roman" w:hAnsi="Times New Roman" w:cs="Times New Roman"/>
          <w:b/>
          <w:sz w:val="28"/>
          <w:szCs w:val="28"/>
          <w:lang w:eastAsia="ru-RU"/>
        </w:rPr>
        <w:t xml:space="preserve"> скликання</w:t>
      </w:r>
    </w:p>
    <w:p w:rsidR="00D14094" w:rsidRPr="00D14094" w:rsidRDefault="00D14094" w:rsidP="00D14094">
      <w:pPr>
        <w:spacing w:after="0" w:line="240" w:lineRule="auto"/>
        <w:rPr>
          <w:rFonts w:ascii="Times New Roman" w:eastAsia="Times New Roman" w:hAnsi="Times New Roman" w:cs="Times New Roman"/>
          <w:b/>
          <w:sz w:val="28"/>
          <w:szCs w:val="28"/>
          <w:lang w:eastAsia="ru-RU"/>
        </w:rPr>
      </w:pPr>
    </w:p>
    <w:p w:rsidR="00D14094" w:rsidRPr="00D14094" w:rsidRDefault="00D14094" w:rsidP="00D14094">
      <w:pPr>
        <w:spacing w:after="0" w:line="240" w:lineRule="auto"/>
        <w:rPr>
          <w:rFonts w:ascii="Times New Roman" w:eastAsia="Times New Roman" w:hAnsi="Times New Roman" w:cs="Times New Roman"/>
          <w:b/>
          <w:sz w:val="28"/>
          <w:szCs w:val="28"/>
          <w:lang w:val="uk-UA" w:eastAsia="ru-RU"/>
        </w:rPr>
      </w:pPr>
      <w:r w:rsidRPr="00D14094">
        <w:rPr>
          <w:rFonts w:ascii="Times New Roman" w:eastAsia="Times New Roman" w:hAnsi="Times New Roman" w:cs="Times New Roman"/>
          <w:b/>
          <w:sz w:val="28"/>
          <w:szCs w:val="28"/>
          <w:lang w:val="uk-UA" w:eastAsia="ru-RU"/>
        </w:rPr>
        <w:t>26</w:t>
      </w:r>
      <w:r w:rsidRPr="00D14094">
        <w:rPr>
          <w:rFonts w:ascii="Times New Roman" w:eastAsia="Times New Roman" w:hAnsi="Times New Roman" w:cs="Times New Roman"/>
          <w:b/>
          <w:sz w:val="28"/>
          <w:szCs w:val="28"/>
          <w:lang w:eastAsia="ru-RU"/>
        </w:rPr>
        <w:t xml:space="preserve"> </w:t>
      </w:r>
      <w:r w:rsidRPr="00D14094">
        <w:rPr>
          <w:rFonts w:ascii="Times New Roman" w:eastAsia="Times New Roman" w:hAnsi="Times New Roman" w:cs="Times New Roman"/>
          <w:b/>
          <w:sz w:val="28"/>
          <w:szCs w:val="28"/>
          <w:lang w:val="uk-UA" w:eastAsia="ru-RU"/>
        </w:rPr>
        <w:t>лютого  2016</w:t>
      </w:r>
      <w:r w:rsidRPr="00D14094">
        <w:rPr>
          <w:rFonts w:ascii="Times New Roman" w:eastAsia="Times New Roman" w:hAnsi="Times New Roman" w:cs="Times New Roman"/>
          <w:b/>
          <w:sz w:val="28"/>
          <w:szCs w:val="28"/>
          <w:lang w:eastAsia="ru-RU"/>
        </w:rPr>
        <w:t xml:space="preserve"> року                             </w:t>
      </w:r>
      <w:r w:rsidRPr="00D14094">
        <w:rPr>
          <w:rFonts w:ascii="Times New Roman" w:eastAsia="Times New Roman" w:hAnsi="Times New Roman" w:cs="Times New Roman"/>
          <w:b/>
          <w:sz w:val="28"/>
          <w:szCs w:val="28"/>
          <w:lang w:val="uk-UA" w:eastAsia="ru-RU"/>
        </w:rPr>
        <w:t xml:space="preserve">                                          </w:t>
      </w:r>
      <w:r w:rsidRPr="00D14094">
        <w:rPr>
          <w:rFonts w:ascii="Times New Roman" w:eastAsia="Times New Roman" w:hAnsi="Times New Roman" w:cs="Times New Roman"/>
          <w:b/>
          <w:sz w:val="28"/>
          <w:szCs w:val="28"/>
          <w:lang w:eastAsia="ru-RU"/>
        </w:rPr>
        <w:t xml:space="preserve">      № </w:t>
      </w:r>
      <w:r w:rsidRPr="00D14094">
        <w:rPr>
          <w:rFonts w:ascii="Times New Roman" w:eastAsia="Times New Roman" w:hAnsi="Times New Roman" w:cs="Times New Roman"/>
          <w:b/>
          <w:sz w:val="28"/>
          <w:szCs w:val="28"/>
          <w:lang w:val="uk-UA" w:eastAsia="ru-RU"/>
        </w:rPr>
        <w:t>103</w:t>
      </w:r>
    </w:p>
    <w:p w:rsidR="00D14094" w:rsidRPr="00D14094" w:rsidRDefault="00D14094" w:rsidP="00D14094">
      <w:pPr>
        <w:spacing w:after="0" w:line="240" w:lineRule="auto"/>
        <w:rPr>
          <w:rFonts w:ascii="Times New Roman" w:eastAsia="Times New Roman" w:hAnsi="Times New Roman" w:cs="Times New Roman"/>
          <w:b/>
          <w:sz w:val="28"/>
          <w:szCs w:val="28"/>
          <w:lang w:val="uk-UA" w:eastAsia="ru-RU"/>
        </w:rPr>
      </w:pPr>
    </w:p>
    <w:p w:rsidR="00D14094" w:rsidRPr="00D14094" w:rsidRDefault="00D14094" w:rsidP="00D14094">
      <w:pPr>
        <w:spacing w:after="0" w:line="240" w:lineRule="auto"/>
        <w:rPr>
          <w:rFonts w:ascii="Times New Roman" w:eastAsia="Calibri" w:hAnsi="Times New Roman" w:cs="Times New Roman"/>
          <w:b/>
          <w:i/>
          <w:sz w:val="28"/>
          <w:szCs w:val="28"/>
          <w:lang w:val="uk-UA" w:eastAsia="ru-RU"/>
        </w:rPr>
      </w:pPr>
      <w:r w:rsidRPr="00D14094">
        <w:rPr>
          <w:rFonts w:ascii="Times New Roman" w:eastAsia="Calibri" w:hAnsi="Times New Roman" w:cs="Times New Roman"/>
          <w:b/>
          <w:i/>
          <w:sz w:val="28"/>
          <w:szCs w:val="28"/>
          <w:lang w:val="uk-UA" w:eastAsia="ru-RU"/>
        </w:rPr>
        <w:t xml:space="preserve">Про  введення гуртків спортивного напрямку  в Зеленодольському Центрі позашкільної роботи </w:t>
      </w:r>
    </w:p>
    <w:p w:rsidR="00D14094" w:rsidRPr="00D14094" w:rsidRDefault="00D14094" w:rsidP="00D14094">
      <w:pPr>
        <w:spacing w:after="0" w:line="240" w:lineRule="auto"/>
        <w:ind w:firstLine="708"/>
        <w:jc w:val="both"/>
        <w:rPr>
          <w:rFonts w:ascii="Times New Roman" w:eastAsia="Calibri" w:hAnsi="Times New Roman" w:cs="Times New Roman"/>
          <w:sz w:val="28"/>
          <w:szCs w:val="28"/>
          <w:lang w:val="uk-UA" w:eastAsia="ru-RU"/>
        </w:rPr>
      </w:pPr>
    </w:p>
    <w:p w:rsidR="00D14094" w:rsidRPr="00D14094" w:rsidRDefault="00D14094" w:rsidP="00D14094">
      <w:pPr>
        <w:spacing w:after="0" w:line="240" w:lineRule="auto"/>
        <w:ind w:firstLine="708"/>
        <w:rPr>
          <w:rFonts w:ascii="Times New Roman" w:eastAsia="Calibri" w:hAnsi="Times New Roman" w:cs="Times New Roman"/>
          <w:sz w:val="28"/>
          <w:szCs w:val="28"/>
          <w:lang w:val="uk-UA" w:eastAsia="ru-RU"/>
        </w:rPr>
      </w:pPr>
      <w:r w:rsidRPr="00D14094">
        <w:rPr>
          <w:rFonts w:ascii="Times New Roman" w:eastAsia="Calibri" w:hAnsi="Times New Roman" w:cs="Times New Roman"/>
          <w:sz w:val="28"/>
          <w:szCs w:val="28"/>
          <w:lang w:val="uk-UA" w:eastAsia="ru-RU"/>
        </w:rPr>
        <w:t xml:space="preserve">Заслухавши пропозиції постійної комісії Зеленодольської міської ради з питань </w:t>
      </w:r>
      <w:r w:rsidRPr="00D14094">
        <w:rPr>
          <w:rFonts w:ascii="Times New Roman" w:eastAsia="Calibri" w:hAnsi="Times New Roman" w:cs="Times New Roman"/>
          <w:sz w:val="28"/>
          <w:szCs w:val="28"/>
          <w:lang w:val="uk-UA"/>
        </w:rPr>
        <w:t>соціального захисту населення, освіти, культури та спорту, охорони здоров</w:t>
      </w:r>
      <w:r w:rsidRPr="00D14094">
        <w:rPr>
          <w:rFonts w:ascii="Times New Roman" w:eastAsia="Calibri" w:hAnsi="Times New Roman" w:cs="Times New Roman"/>
          <w:sz w:val="28"/>
          <w:szCs w:val="28"/>
          <w:rtl/>
          <w:lang w:val="uk-UA"/>
        </w:rPr>
        <w:t>ۥ</w:t>
      </w:r>
      <w:r w:rsidRPr="00D14094">
        <w:rPr>
          <w:rFonts w:ascii="Times New Roman" w:eastAsia="Calibri" w:hAnsi="Times New Roman" w:cs="Times New Roman"/>
          <w:sz w:val="28"/>
          <w:szCs w:val="28"/>
          <w:lang w:val="uk-UA"/>
        </w:rPr>
        <w:t>я та роботи з  молоддю</w:t>
      </w:r>
      <w:r w:rsidRPr="00D14094">
        <w:rPr>
          <w:rFonts w:ascii="Times New Roman" w:eastAsia="Calibri" w:hAnsi="Times New Roman" w:cs="Times New Roman"/>
          <w:sz w:val="28"/>
          <w:szCs w:val="28"/>
          <w:lang w:val="uk-UA" w:eastAsia="ru-RU"/>
        </w:rPr>
        <w:t xml:space="preserve"> , керуючись  Законом України « Про позашкільну освіту» та на підставі ст. 25 Закону України «Про місцеве самоврядування в Україні», Зеленодольська міська рада </w:t>
      </w:r>
    </w:p>
    <w:p w:rsidR="00D14094" w:rsidRPr="00D14094" w:rsidRDefault="00D14094" w:rsidP="00D14094">
      <w:pPr>
        <w:spacing w:after="0" w:line="240" w:lineRule="auto"/>
        <w:jc w:val="center"/>
        <w:rPr>
          <w:rFonts w:ascii="Times New Roman" w:eastAsia="Calibri" w:hAnsi="Times New Roman" w:cs="Times New Roman"/>
          <w:sz w:val="28"/>
          <w:szCs w:val="28"/>
          <w:lang w:val="uk-UA" w:eastAsia="ru-RU"/>
        </w:rPr>
      </w:pPr>
      <w:r w:rsidRPr="00D14094">
        <w:rPr>
          <w:rFonts w:ascii="Times New Roman" w:eastAsia="Calibri" w:hAnsi="Times New Roman" w:cs="Times New Roman"/>
          <w:b/>
          <w:sz w:val="28"/>
          <w:szCs w:val="28"/>
          <w:lang w:val="uk-UA" w:eastAsia="ru-RU"/>
        </w:rPr>
        <w:t>ВИРІШИЛА:</w:t>
      </w:r>
    </w:p>
    <w:p w:rsidR="00D14094" w:rsidRPr="00D14094" w:rsidRDefault="00D14094" w:rsidP="00D14094">
      <w:pPr>
        <w:numPr>
          <w:ilvl w:val="0"/>
          <w:numId w:val="28"/>
        </w:numPr>
        <w:tabs>
          <w:tab w:val="left" w:pos="993"/>
        </w:tabs>
        <w:spacing w:after="0" w:line="240" w:lineRule="auto"/>
        <w:ind w:left="0" w:firstLine="567"/>
        <w:contextualSpacing/>
        <w:jc w:val="both"/>
        <w:rPr>
          <w:rFonts w:ascii="Times New Roman" w:eastAsia="Calibri" w:hAnsi="Times New Roman" w:cs="Times New Roman"/>
          <w:sz w:val="28"/>
          <w:szCs w:val="28"/>
          <w:lang w:val="uk-UA" w:eastAsia="ru-RU"/>
        </w:rPr>
      </w:pPr>
      <w:r w:rsidRPr="00D14094">
        <w:rPr>
          <w:rFonts w:ascii="Times New Roman" w:eastAsia="Calibri" w:hAnsi="Times New Roman" w:cs="Times New Roman"/>
          <w:sz w:val="28"/>
          <w:szCs w:val="28"/>
          <w:lang w:val="uk-UA" w:eastAsia="ru-RU"/>
        </w:rPr>
        <w:t xml:space="preserve">Ввести в Зеленодольському ЦПР гуртки спортивного напрямку: з легкої атлетики,  з волейболу, з футболу та збільшити штатні одиниці у кількості  5, 5 штатних одиниць.               </w:t>
      </w:r>
    </w:p>
    <w:p w:rsidR="00D14094" w:rsidRPr="00D14094" w:rsidRDefault="00D14094" w:rsidP="00D14094">
      <w:pPr>
        <w:spacing w:after="0" w:line="240" w:lineRule="auto"/>
        <w:jc w:val="both"/>
        <w:rPr>
          <w:rFonts w:ascii="Times New Roman" w:eastAsia="Calibri" w:hAnsi="Times New Roman" w:cs="Times New Roman"/>
          <w:sz w:val="28"/>
          <w:szCs w:val="28"/>
          <w:lang w:val="uk-UA" w:eastAsia="ru-RU"/>
        </w:rPr>
      </w:pPr>
      <w:r w:rsidRPr="00D14094">
        <w:rPr>
          <w:rFonts w:ascii="Times New Roman" w:eastAsia="Calibri" w:hAnsi="Times New Roman" w:cs="Times New Roman"/>
          <w:sz w:val="28"/>
          <w:szCs w:val="28"/>
          <w:lang w:val="uk-UA" w:eastAsia="ru-RU"/>
        </w:rPr>
        <w:tab/>
        <w:t xml:space="preserve">2. Контроль за виконанням цього рішення покласти на  комісію ради з </w:t>
      </w:r>
      <w:r w:rsidRPr="00D14094">
        <w:rPr>
          <w:rFonts w:ascii="Times New Roman" w:eastAsia="Calibri" w:hAnsi="Times New Roman" w:cs="Times New Roman"/>
          <w:color w:val="000000" w:themeColor="text1"/>
          <w:sz w:val="28"/>
          <w:szCs w:val="28"/>
          <w:lang w:val="uk-UA"/>
        </w:rPr>
        <w:t>питань соціально-економічного розвитку міста, інвестиційної політики, планування бюджету, фінансів, підприємництва та торгівлі.</w:t>
      </w:r>
    </w:p>
    <w:p w:rsidR="00D14094" w:rsidRPr="00D14094" w:rsidRDefault="00D14094" w:rsidP="00D14094">
      <w:pPr>
        <w:spacing w:after="0" w:line="240" w:lineRule="auto"/>
        <w:rPr>
          <w:rFonts w:ascii="Times New Roman" w:eastAsia="Times New Roman" w:hAnsi="Times New Roman" w:cs="Times New Roman"/>
          <w:b/>
          <w:sz w:val="28"/>
          <w:szCs w:val="28"/>
          <w:lang w:val="uk-UA" w:eastAsia="ru-RU"/>
        </w:rPr>
      </w:pPr>
    </w:p>
    <w:p w:rsidR="00D14094" w:rsidRPr="00D14094" w:rsidRDefault="00D14094" w:rsidP="00D14094">
      <w:pPr>
        <w:spacing w:after="0" w:line="240" w:lineRule="auto"/>
        <w:jc w:val="center"/>
        <w:rPr>
          <w:rFonts w:ascii="Times New Roman" w:eastAsia="Times New Roman" w:hAnsi="Times New Roman" w:cs="Times New Roman"/>
          <w:i/>
          <w:sz w:val="28"/>
          <w:szCs w:val="28"/>
          <w:lang w:val="uk-UA" w:eastAsia="ru-RU"/>
        </w:rPr>
      </w:pPr>
      <w:r w:rsidRPr="00D14094">
        <w:rPr>
          <w:rFonts w:ascii="Times New Roman" w:eastAsia="Times New Roman" w:hAnsi="Times New Roman" w:cs="Times New Roman"/>
          <w:b/>
          <w:sz w:val="28"/>
          <w:szCs w:val="28"/>
          <w:lang w:val="uk-UA" w:eastAsia="ru-RU"/>
        </w:rPr>
        <w:t>Міський голова</w:t>
      </w:r>
      <w:r w:rsidRPr="00D14094">
        <w:rPr>
          <w:rFonts w:ascii="Times New Roman" w:eastAsia="Times New Roman" w:hAnsi="Times New Roman" w:cs="Times New Roman"/>
          <w:b/>
          <w:sz w:val="28"/>
          <w:szCs w:val="28"/>
          <w:lang w:val="uk-UA" w:eastAsia="ru-RU"/>
        </w:rPr>
        <w:tab/>
        <w:t xml:space="preserve">                   А. В. Савченко</w:t>
      </w:r>
    </w:p>
    <w:p w:rsidR="00D14094" w:rsidRPr="00D14094" w:rsidRDefault="00D14094" w:rsidP="00D14094">
      <w:pPr>
        <w:spacing w:after="0" w:line="240" w:lineRule="auto"/>
        <w:rPr>
          <w:rFonts w:ascii="Times New Roman" w:hAnsi="Times New Roman" w:cs="Times New Roman"/>
          <w:sz w:val="18"/>
          <w:szCs w:val="18"/>
          <w:lang w:val="uk-UA"/>
        </w:rPr>
      </w:pPr>
    </w:p>
    <w:p w:rsidR="00E82C0B" w:rsidRPr="00E82C0B" w:rsidRDefault="00E82C0B" w:rsidP="00E82C0B">
      <w:pPr>
        <w:keepNext/>
        <w:spacing w:after="0" w:line="240" w:lineRule="auto"/>
        <w:jc w:val="center"/>
        <w:outlineLvl w:val="0"/>
        <w:rPr>
          <w:rFonts w:ascii="Times New Roman" w:eastAsia="Times New Roman" w:hAnsi="Times New Roman" w:cs="Times New Roman"/>
          <w:b/>
          <w:sz w:val="28"/>
          <w:szCs w:val="28"/>
          <w:lang w:val="uk-UA" w:eastAsia="uk-UA"/>
        </w:rPr>
      </w:pPr>
      <w:r w:rsidRPr="00E82C0B">
        <w:rPr>
          <w:rFonts w:ascii="Times New Roman" w:eastAsia="Times New Roman" w:hAnsi="Times New Roman" w:cs="Times New Roman"/>
          <w:b/>
          <w:sz w:val="28"/>
          <w:szCs w:val="28"/>
          <w:lang w:val="uk-UA" w:eastAsia="uk-UA"/>
        </w:rPr>
        <w:t>Р І Ш Е Н Н Я</w:t>
      </w:r>
    </w:p>
    <w:p w:rsidR="00E82C0B" w:rsidRPr="00E82C0B" w:rsidRDefault="00E82C0B" w:rsidP="00E82C0B">
      <w:pPr>
        <w:spacing w:after="0" w:line="240" w:lineRule="auto"/>
        <w:jc w:val="center"/>
        <w:rPr>
          <w:rFonts w:ascii="Times New Roman" w:eastAsia="Times New Roman" w:hAnsi="Times New Roman" w:cs="Times New Roman"/>
          <w:sz w:val="32"/>
          <w:szCs w:val="20"/>
          <w:lang w:val="uk-UA" w:eastAsia="ru-RU"/>
        </w:rPr>
      </w:pPr>
      <w:r w:rsidRPr="00E82C0B">
        <w:rPr>
          <w:rFonts w:ascii="Times New Roman" w:eastAsia="Times New Roman" w:hAnsi="Times New Roman" w:cs="Times New Roman"/>
          <w:sz w:val="32"/>
          <w:szCs w:val="20"/>
          <w:lang w:val="uk-UA" w:eastAsia="ru-RU"/>
        </w:rPr>
        <w:t>Зеленодольської міської ради</w:t>
      </w:r>
    </w:p>
    <w:p w:rsidR="00E82C0B" w:rsidRPr="00E82C0B" w:rsidRDefault="00E82C0B" w:rsidP="00E82C0B">
      <w:pPr>
        <w:spacing w:after="0" w:line="240" w:lineRule="auto"/>
        <w:jc w:val="center"/>
        <w:rPr>
          <w:rFonts w:ascii="Times New Roman" w:eastAsia="Times New Roman" w:hAnsi="Times New Roman" w:cs="Times New Roman"/>
          <w:sz w:val="28"/>
          <w:szCs w:val="28"/>
          <w:lang w:val="uk-UA" w:eastAsia="ru-RU"/>
        </w:rPr>
      </w:pPr>
      <w:r w:rsidRPr="00E82C0B">
        <w:rPr>
          <w:rFonts w:ascii="Times New Roman" w:eastAsia="Times New Roman" w:hAnsi="Times New Roman" w:cs="Times New Roman"/>
          <w:sz w:val="28"/>
          <w:szCs w:val="28"/>
          <w:lang w:val="uk-UA" w:eastAsia="ru-RU"/>
        </w:rPr>
        <w:t>___7_сесія___</w:t>
      </w:r>
      <w:r w:rsidRPr="00E82C0B">
        <w:rPr>
          <w:rFonts w:ascii="Times New Roman" w:eastAsia="Times New Roman" w:hAnsi="Times New Roman" w:cs="Times New Roman"/>
          <w:sz w:val="28"/>
          <w:szCs w:val="28"/>
          <w:lang w:val="en-US" w:eastAsia="ru-RU"/>
        </w:rPr>
        <w:t>VII</w:t>
      </w:r>
      <w:r w:rsidRPr="00E82C0B">
        <w:rPr>
          <w:rFonts w:ascii="Times New Roman" w:eastAsia="Times New Roman" w:hAnsi="Times New Roman" w:cs="Times New Roman"/>
          <w:sz w:val="28"/>
          <w:szCs w:val="28"/>
          <w:lang w:val="uk-UA" w:eastAsia="ru-RU"/>
        </w:rPr>
        <w:t>__ скликання</w:t>
      </w:r>
    </w:p>
    <w:p w:rsidR="00E82C0B" w:rsidRPr="00E82C0B" w:rsidRDefault="00E82C0B" w:rsidP="00E82C0B">
      <w:pPr>
        <w:spacing w:after="0" w:line="240" w:lineRule="auto"/>
        <w:rPr>
          <w:rFonts w:ascii="Times New Roman" w:eastAsia="Times New Roman" w:hAnsi="Times New Roman" w:cs="Times New Roman"/>
          <w:sz w:val="20"/>
          <w:szCs w:val="20"/>
          <w:lang w:val="uk-UA" w:eastAsia="ru-RU"/>
        </w:rPr>
      </w:pPr>
    </w:p>
    <w:p w:rsidR="00E82C0B" w:rsidRPr="00E82C0B" w:rsidRDefault="00E82C0B" w:rsidP="00E82C0B">
      <w:pPr>
        <w:spacing w:after="0" w:line="240" w:lineRule="auto"/>
        <w:rPr>
          <w:rFonts w:ascii="Times New Roman" w:eastAsia="Times New Roman" w:hAnsi="Times New Roman" w:cs="Times New Roman"/>
          <w:sz w:val="28"/>
          <w:szCs w:val="28"/>
          <w:lang w:val="uk-UA" w:eastAsia="ru-RU"/>
        </w:rPr>
      </w:pPr>
      <w:r w:rsidRPr="00E82C0B">
        <w:rPr>
          <w:rFonts w:ascii="Times New Roman" w:eastAsia="Times New Roman" w:hAnsi="Times New Roman" w:cs="Times New Roman"/>
          <w:sz w:val="28"/>
          <w:szCs w:val="28"/>
          <w:lang w:val="uk-UA" w:eastAsia="ru-RU"/>
        </w:rPr>
        <w:t xml:space="preserve"> 26 лютого 2016 року                                                                                    № 104</w:t>
      </w:r>
    </w:p>
    <w:p w:rsidR="00E82C0B" w:rsidRPr="00E82C0B" w:rsidRDefault="00E82C0B" w:rsidP="00E82C0B">
      <w:pPr>
        <w:spacing w:after="0" w:line="240" w:lineRule="auto"/>
        <w:rPr>
          <w:rFonts w:ascii="Times New Roman" w:eastAsia="Times New Roman" w:hAnsi="Times New Roman" w:cs="Times New Roman"/>
          <w:sz w:val="28"/>
          <w:szCs w:val="28"/>
          <w:lang w:val="uk-UA" w:eastAsia="ru-RU"/>
        </w:rPr>
      </w:pPr>
    </w:p>
    <w:p w:rsidR="00E82C0B" w:rsidRPr="00E82C0B" w:rsidRDefault="00E82C0B" w:rsidP="00E82C0B">
      <w:pPr>
        <w:spacing w:after="0" w:line="240" w:lineRule="auto"/>
        <w:jc w:val="both"/>
        <w:rPr>
          <w:rFonts w:ascii="Times New Roman" w:eastAsia="Times New Roman" w:hAnsi="Times New Roman" w:cs="Times New Roman"/>
          <w:i/>
          <w:sz w:val="28"/>
          <w:szCs w:val="28"/>
          <w:lang w:val="uk-UA"/>
        </w:rPr>
      </w:pPr>
    </w:p>
    <w:p w:rsidR="00E82C0B" w:rsidRPr="00E82C0B" w:rsidRDefault="00E82C0B" w:rsidP="00E82C0B">
      <w:pPr>
        <w:spacing w:after="0" w:line="240" w:lineRule="auto"/>
        <w:jc w:val="both"/>
        <w:rPr>
          <w:rFonts w:ascii="Times New Roman" w:eastAsia="Times New Roman" w:hAnsi="Times New Roman" w:cs="Times New Roman"/>
          <w:b/>
          <w:i/>
          <w:sz w:val="28"/>
          <w:szCs w:val="28"/>
          <w:lang w:val="uk-UA"/>
        </w:rPr>
      </w:pPr>
      <w:r w:rsidRPr="00E82C0B">
        <w:rPr>
          <w:rFonts w:ascii="Times New Roman" w:eastAsia="Times New Roman" w:hAnsi="Times New Roman" w:cs="Times New Roman"/>
          <w:b/>
          <w:i/>
          <w:sz w:val="28"/>
          <w:szCs w:val="28"/>
          <w:lang w:val="uk-UA"/>
        </w:rPr>
        <w:t xml:space="preserve">Про внесення змін до рішення Зеленодольської міської ради </w:t>
      </w:r>
    </w:p>
    <w:p w:rsidR="00E82C0B" w:rsidRPr="00E82C0B" w:rsidRDefault="00E82C0B" w:rsidP="00E82C0B">
      <w:pPr>
        <w:spacing w:after="0" w:line="240" w:lineRule="auto"/>
        <w:jc w:val="both"/>
        <w:rPr>
          <w:rFonts w:ascii="Times New Roman" w:eastAsia="Times New Roman" w:hAnsi="Times New Roman" w:cs="Times New Roman"/>
          <w:b/>
          <w:i/>
          <w:sz w:val="28"/>
          <w:szCs w:val="28"/>
          <w:lang w:val="uk-UA"/>
        </w:rPr>
      </w:pPr>
      <w:r w:rsidRPr="00E82C0B">
        <w:rPr>
          <w:rFonts w:ascii="Times New Roman" w:eastAsia="Times New Roman" w:hAnsi="Times New Roman" w:cs="Times New Roman"/>
          <w:b/>
          <w:i/>
          <w:sz w:val="28"/>
          <w:szCs w:val="28"/>
          <w:lang w:val="uk-UA"/>
        </w:rPr>
        <w:t>від 24.12.15 р. № 44 «Про бюджет Зеленодольської міської ради на 2016 рік»</w:t>
      </w:r>
    </w:p>
    <w:p w:rsidR="00E82C0B" w:rsidRPr="00E82C0B" w:rsidRDefault="00E82C0B" w:rsidP="00E82C0B">
      <w:pPr>
        <w:spacing w:after="0" w:line="240" w:lineRule="auto"/>
        <w:jc w:val="both"/>
        <w:rPr>
          <w:rFonts w:ascii="Times New Roman" w:eastAsia="Times New Roman" w:hAnsi="Times New Roman" w:cs="Times New Roman"/>
          <w:i/>
          <w:sz w:val="28"/>
          <w:szCs w:val="28"/>
          <w:lang w:val="uk-UA"/>
        </w:rPr>
      </w:pPr>
      <w:r w:rsidRPr="00E82C0B">
        <w:rPr>
          <w:rFonts w:ascii="Times New Roman" w:eastAsia="Times New Roman" w:hAnsi="Times New Roman" w:cs="Times New Roman"/>
          <w:i/>
          <w:sz w:val="28"/>
          <w:szCs w:val="28"/>
          <w:lang w:val="uk-UA"/>
        </w:rPr>
        <w:t xml:space="preserve">             </w:t>
      </w:r>
    </w:p>
    <w:p w:rsidR="00E82C0B" w:rsidRPr="00E82C0B" w:rsidRDefault="00E82C0B" w:rsidP="00E82C0B">
      <w:pPr>
        <w:spacing w:after="0" w:line="240" w:lineRule="auto"/>
        <w:ind w:firstLine="720"/>
        <w:jc w:val="both"/>
        <w:rPr>
          <w:rFonts w:ascii="Times New Roman" w:eastAsia="Times New Roman" w:hAnsi="Times New Roman" w:cs="Times New Roman"/>
          <w:sz w:val="28"/>
          <w:szCs w:val="28"/>
          <w:lang w:val="uk-UA" w:eastAsia="ru-RU"/>
        </w:rPr>
      </w:pPr>
      <w:r w:rsidRPr="00E82C0B">
        <w:rPr>
          <w:rFonts w:ascii="Times New Roman" w:eastAsia="Times New Roman" w:hAnsi="Times New Roman" w:cs="Times New Roman"/>
          <w:i/>
          <w:sz w:val="24"/>
          <w:szCs w:val="24"/>
          <w:lang w:eastAsia="ru-RU"/>
        </w:rPr>
        <w:t xml:space="preserve"> </w:t>
      </w:r>
      <w:r w:rsidRPr="00E82C0B">
        <w:rPr>
          <w:rFonts w:ascii="Times New Roman" w:eastAsia="Times New Roman" w:hAnsi="Times New Roman" w:cs="Times New Roman"/>
          <w:sz w:val="24"/>
          <w:szCs w:val="24"/>
          <w:lang w:val="uk-UA" w:eastAsia="ru-RU"/>
        </w:rPr>
        <w:tab/>
      </w:r>
      <w:r w:rsidRPr="00E82C0B">
        <w:rPr>
          <w:rFonts w:ascii="Times New Roman" w:eastAsia="Times New Roman" w:hAnsi="Times New Roman" w:cs="Times New Roman"/>
          <w:sz w:val="28"/>
          <w:szCs w:val="28"/>
          <w:lang w:val="uk-UA" w:eastAsia="ru-RU"/>
        </w:rPr>
        <w:t>Відповідно до Конституції України, керуючись Бюджетним кодексом України,  Законом України «Про місцеве самоврядування в Україні»,  Зеленодольська міська рада вирішила:</w:t>
      </w:r>
    </w:p>
    <w:p w:rsidR="00E82C0B" w:rsidRPr="00E82C0B" w:rsidRDefault="00E82C0B" w:rsidP="00E82C0B">
      <w:pPr>
        <w:keepNext/>
        <w:numPr>
          <w:ilvl w:val="0"/>
          <w:numId w:val="73"/>
        </w:numPr>
        <w:autoSpaceDE w:val="0"/>
        <w:autoSpaceDN w:val="0"/>
        <w:spacing w:after="0" w:line="240" w:lineRule="auto"/>
        <w:jc w:val="both"/>
        <w:outlineLvl w:val="3"/>
        <w:rPr>
          <w:rFonts w:ascii="Times New Roman" w:eastAsia="Times New Roman" w:hAnsi="Times New Roman" w:cs="Times New Roman"/>
          <w:sz w:val="28"/>
          <w:szCs w:val="28"/>
          <w:lang w:val="uk-UA" w:eastAsia="ru-RU"/>
        </w:rPr>
      </w:pPr>
      <w:r w:rsidRPr="00E82C0B">
        <w:rPr>
          <w:rFonts w:ascii="Times New Roman" w:eastAsia="Times New Roman" w:hAnsi="Times New Roman" w:cs="Times New Roman"/>
          <w:sz w:val="28"/>
          <w:szCs w:val="28"/>
          <w:lang w:val="uk-UA" w:eastAsia="ru-RU"/>
        </w:rPr>
        <w:t>Внести зміни до рішення Зеленодольської міської ради від 24 грудня 2015 року № 44 «Про бюджет Зеленодольської міської ради 2016 рік» :</w:t>
      </w:r>
    </w:p>
    <w:p w:rsidR="00E82C0B" w:rsidRPr="00E82C0B" w:rsidRDefault="00E82C0B" w:rsidP="00E82C0B">
      <w:pPr>
        <w:spacing w:after="0" w:line="240" w:lineRule="auto"/>
        <w:ind w:firstLine="567"/>
        <w:jc w:val="both"/>
        <w:rPr>
          <w:rFonts w:ascii="Times New Roman" w:eastAsia="Times New Roman" w:hAnsi="Times New Roman" w:cs="Times New Roman"/>
          <w:sz w:val="28"/>
          <w:szCs w:val="28"/>
          <w:lang w:val="uk-UA" w:eastAsia="ru-RU"/>
        </w:rPr>
      </w:pPr>
      <w:r w:rsidRPr="00E82C0B">
        <w:rPr>
          <w:rFonts w:ascii="Times New Roman" w:eastAsia="Times New Roman" w:hAnsi="Times New Roman" w:cs="Times New Roman"/>
          <w:sz w:val="28"/>
          <w:szCs w:val="28"/>
          <w:lang w:val="uk-UA" w:eastAsia="ru-RU"/>
        </w:rPr>
        <w:t xml:space="preserve">1. 1. П.1 викласти в редакції </w:t>
      </w:r>
    </w:p>
    <w:p w:rsidR="00E82C0B" w:rsidRPr="00E82C0B" w:rsidRDefault="00E82C0B" w:rsidP="00E82C0B">
      <w:pPr>
        <w:spacing w:after="0" w:line="240" w:lineRule="auto"/>
        <w:ind w:firstLine="567"/>
        <w:jc w:val="both"/>
        <w:rPr>
          <w:rFonts w:ascii="Times New Roman" w:eastAsia="Times New Roman" w:hAnsi="Times New Roman" w:cs="Times New Roman"/>
          <w:sz w:val="28"/>
          <w:szCs w:val="28"/>
          <w:lang w:eastAsia="ru-RU"/>
        </w:rPr>
      </w:pPr>
      <w:r w:rsidRPr="00E82C0B">
        <w:rPr>
          <w:rFonts w:ascii="Times New Roman" w:eastAsia="Times New Roman" w:hAnsi="Times New Roman" w:cs="Times New Roman"/>
          <w:sz w:val="28"/>
          <w:szCs w:val="28"/>
          <w:lang w:val="uk-UA" w:eastAsia="ru-RU"/>
        </w:rPr>
        <w:t>«</w:t>
      </w:r>
      <w:r w:rsidRPr="00E82C0B">
        <w:rPr>
          <w:rFonts w:ascii="Times New Roman" w:eastAsia="Times New Roman" w:hAnsi="Times New Roman" w:cs="Times New Roman"/>
          <w:sz w:val="28"/>
          <w:szCs w:val="28"/>
          <w:lang w:eastAsia="ru-RU"/>
        </w:rPr>
        <w:t>1</w:t>
      </w:r>
      <w:r w:rsidRPr="00E82C0B">
        <w:rPr>
          <w:rFonts w:ascii="Times New Roman" w:eastAsia="Times New Roman" w:hAnsi="Times New Roman" w:cs="Times New Roman"/>
          <w:sz w:val="28"/>
          <w:szCs w:val="28"/>
          <w:lang w:val="uk-UA" w:eastAsia="ru-RU"/>
        </w:rPr>
        <w:t>.</w:t>
      </w:r>
      <w:r w:rsidRPr="00E82C0B">
        <w:rPr>
          <w:rFonts w:ascii="Times New Roman" w:eastAsia="Times New Roman" w:hAnsi="Times New Roman" w:cs="Times New Roman"/>
          <w:sz w:val="28"/>
          <w:szCs w:val="28"/>
          <w:lang w:eastAsia="ru-RU"/>
        </w:rPr>
        <w:t xml:space="preserve">  Визначити на 201</w:t>
      </w:r>
      <w:r w:rsidRPr="00E82C0B">
        <w:rPr>
          <w:rFonts w:ascii="Times New Roman" w:eastAsia="Times New Roman" w:hAnsi="Times New Roman" w:cs="Times New Roman"/>
          <w:sz w:val="28"/>
          <w:szCs w:val="28"/>
          <w:lang w:val="uk-UA" w:eastAsia="ru-RU"/>
        </w:rPr>
        <w:t>6</w:t>
      </w:r>
      <w:r w:rsidRPr="00E82C0B">
        <w:rPr>
          <w:rFonts w:ascii="Times New Roman" w:eastAsia="Times New Roman" w:hAnsi="Times New Roman" w:cs="Times New Roman"/>
          <w:sz w:val="28"/>
          <w:szCs w:val="28"/>
          <w:lang w:eastAsia="ru-RU"/>
        </w:rPr>
        <w:t xml:space="preserve"> рік:</w:t>
      </w:r>
    </w:p>
    <w:p w:rsidR="00E82C0B" w:rsidRPr="00E82C0B" w:rsidRDefault="00E82C0B" w:rsidP="00E82C0B">
      <w:pPr>
        <w:spacing w:after="0" w:line="240" w:lineRule="auto"/>
        <w:ind w:firstLine="567"/>
        <w:jc w:val="both"/>
        <w:rPr>
          <w:rFonts w:ascii="Times New Roman" w:eastAsia="Times New Roman" w:hAnsi="Times New Roman" w:cs="Times New Roman"/>
          <w:sz w:val="28"/>
          <w:szCs w:val="28"/>
          <w:lang w:val="uk-UA" w:eastAsia="ru-RU"/>
        </w:rPr>
      </w:pPr>
      <w:r w:rsidRPr="00E82C0B">
        <w:rPr>
          <w:rFonts w:ascii="Times New Roman" w:eastAsia="Times New Roman" w:hAnsi="Times New Roman" w:cs="Times New Roman"/>
          <w:b/>
          <w:sz w:val="28"/>
          <w:szCs w:val="28"/>
          <w:lang w:val="uk-UA" w:eastAsia="ru-RU"/>
        </w:rPr>
        <w:t xml:space="preserve">-  </w:t>
      </w:r>
      <w:r w:rsidRPr="00E82C0B">
        <w:rPr>
          <w:rFonts w:ascii="Times New Roman" w:eastAsia="Times New Roman" w:hAnsi="Times New Roman" w:cs="Times New Roman"/>
          <w:bCs/>
          <w:sz w:val="28"/>
          <w:szCs w:val="28"/>
          <w:lang w:val="uk-UA" w:eastAsia="ru-RU"/>
        </w:rPr>
        <w:t>доходи</w:t>
      </w:r>
      <w:r w:rsidRPr="00E82C0B">
        <w:rPr>
          <w:rFonts w:ascii="Times New Roman" w:eastAsia="Times New Roman" w:hAnsi="Times New Roman" w:cs="Times New Roman"/>
          <w:sz w:val="28"/>
          <w:szCs w:val="28"/>
          <w:lang w:val="uk-UA" w:eastAsia="ru-RU"/>
        </w:rPr>
        <w:t xml:space="preserve">  бюджету Зеленодольської міської ради у сумі 70637287,00 грн., в тому числі </w:t>
      </w:r>
      <w:r w:rsidRPr="00E82C0B">
        <w:rPr>
          <w:rFonts w:ascii="Times New Roman" w:eastAsia="Times New Roman" w:hAnsi="Times New Roman" w:cs="Times New Roman"/>
          <w:bCs/>
          <w:sz w:val="28"/>
          <w:szCs w:val="28"/>
          <w:lang w:val="uk-UA" w:eastAsia="ru-RU"/>
        </w:rPr>
        <w:t>доходи загального фонду бюджету</w:t>
      </w:r>
      <w:r w:rsidRPr="00E82C0B">
        <w:rPr>
          <w:rFonts w:ascii="Times New Roman" w:eastAsia="Times New Roman" w:hAnsi="Times New Roman" w:cs="Times New Roman"/>
          <w:sz w:val="28"/>
          <w:szCs w:val="28"/>
          <w:lang w:val="uk-UA" w:eastAsia="ru-RU"/>
        </w:rPr>
        <w:t xml:space="preserve"> Зеленодольської міської ради 6</w:t>
      </w:r>
      <w:r w:rsidRPr="00E82C0B">
        <w:rPr>
          <w:rFonts w:ascii="Times New Roman" w:eastAsia="Times New Roman" w:hAnsi="Times New Roman" w:cs="Times New Roman"/>
          <w:sz w:val="28"/>
          <w:szCs w:val="28"/>
          <w:lang w:eastAsia="ru-RU"/>
        </w:rPr>
        <w:t>285</w:t>
      </w:r>
      <w:r w:rsidRPr="00E82C0B">
        <w:rPr>
          <w:rFonts w:ascii="Times New Roman" w:eastAsia="Times New Roman" w:hAnsi="Times New Roman" w:cs="Times New Roman"/>
          <w:sz w:val="28"/>
          <w:szCs w:val="28"/>
          <w:lang w:val="uk-UA" w:eastAsia="ru-RU"/>
        </w:rPr>
        <w:t xml:space="preserve">1638,00 грн.,  доходи спеціального фонду бюджету Зеленодольської міської ради </w:t>
      </w:r>
      <w:r w:rsidRPr="00E82C0B">
        <w:rPr>
          <w:rFonts w:ascii="Times New Roman" w:eastAsia="Times New Roman" w:hAnsi="Times New Roman" w:cs="Times New Roman"/>
          <w:sz w:val="28"/>
          <w:szCs w:val="28"/>
          <w:lang w:eastAsia="ru-RU"/>
        </w:rPr>
        <w:t>7785</w:t>
      </w:r>
      <w:r w:rsidRPr="00E82C0B">
        <w:rPr>
          <w:rFonts w:ascii="Times New Roman" w:eastAsia="Times New Roman" w:hAnsi="Times New Roman" w:cs="Times New Roman"/>
          <w:sz w:val="28"/>
          <w:szCs w:val="28"/>
          <w:lang w:val="uk-UA" w:eastAsia="ru-RU"/>
        </w:rPr>
        <w:t>649,00 грн., згідно з додатком №1 цього рішення;</w:t>
      </w:r>
    </w:p>
    <w:p w:rsidR="00E82C0B" w:rsidRPr="00E82C0B" w:rsidRDefault="00E82C0B" w:rsidP="00E82C0B">
      <w:pPr>
        <w:spacing w:after="0" w:line="240" w:lineRule="auto"/>
        <w:ind w:firstLine="567"/>
        <w:jc w:val="both"/>
        <w:rPr>
          <w:rFonts w:ascii="Times New Roman" w:eastAsia="Times New Roman" w:hAnsi="Times New Roman" w:cs="Times New Roman"/>
          <w:sz w:val="28"/>
          <w:szCs w:val="28"/>
          <w:lang w:val="uk-UA" w:eastAsia="ru-RU"/>
        </w:rPr>
      </w:pPr>
      <w:r w:rsidRPr="00E82C0B">
        <w:rPr>
          <w:rFonts w:ascii="Times New Roman" w:eastAsia="Times New Roman" w:hAnsi="Times New Roman" w:cs="Times New Roman"/>
          <w:b/>
          <w:bCs/>
          <w:sz w:val="28"/>
          <w:szCs w:val="28"/>
          <w:lang w:val="uk-UA" w:eastAsia="ru-RU"/>
        </w:rPr>
        <w:t xml:space="preserve">-  </w:t>
      </w:r>
      <w:r w:rsidRPr="00E82C0B">
        <w:rPr>
          <w:rFonts w:ascii="Times New Roman" w:eastAsia="Times New Roman" w:hAnsi="Times New Roman" w:cs="Times New Roman"/>
          <w:bCs/>
          <w:sz w:val="28"/>
          <w:szCs w:val="28"/>
          <w:lang w:val="uk-UA" w:eastAsia="ru-RU"/>
        </w:rPr>
        <w:t>видатки</w:t>
      </w:r>
      <w:r w:rsidRPr="00E82C0B">
        <w:rPr>
          <w:rFonts w:ascii="Times New Roman" w:eastAsia="Times New Roman" w:hAnsi="Times New Roman" w:cs="Times New Roman"/>
          <w:sz w:val="28"/>
          <w:szCs w:val="28"/>
          <w:lang w:val="uk-UA" w:eastAsia="ru-RU"/>
        </w:rPr>
        <w:t xml:space="preserve">  бюджету Зеленодольської міської ради у сумі 128987103,00 грн., в тому числі </w:t>
      </w:r>
      <w:r w:rsidRPr="00E82C0B">
        <w:rPr>
          <w:rFonts w:ascii="Times New Roman" w:eastAsia="Times New Roman" w:hAnsi="Times New Roman" w:cs="Times New Roman"/>
          <w:bCs/>
          <w:sz w:val="28"/>
          <w:szCs w:val="28"/>
          <w:lang w:val="uk-UA" w:eastAsia="ru-RU"/>
        </w:rPr>
        <w:t>видатки загального фонду бюджету</w:t>
      </w:r>
      <w:r w:rsidRPr="00E82C0B">
        <w:rPr>
          <w:rFonts w:ascii="Times New Roman" w:eastAsia="Times New Roman" w:hAnsi="Times New Roman" w:cs="Times New Roman"/>
          <w:sz w:val="28"/>
          <w:szCs w:val="28"/>
          <w:lang w:val="uk-UA" w:eastAsia="ru-RU"/>
        </w:rPr>
        <w:t xml:space="preserve"> Зеленодольської міської ради у сумі 61181675,00 грн., видатки спеціального фонду  бюджету Зеленодольської міської ради у сумі 67805428,00 грн.</w:t>
      </w:r>
    </w:p>
    <w:p w:rsidR="00E82C0B" w:rsidRPr="00E82C0B" w:rsidRDefault="00E82C0B" w:rsidP="00E82C0B">
      <w:pPr>
        <w:spacing w:after="0" w:line="240" w:lineRule="auto"/>
        <w:ind w:firstLine="567"/>
        <w:jc w:val="both"/>
        <w:rPr>
          <w:rFonts w:ascii="Times New Roman" w:eastAsia="Times New Roman" w:hAnsi="Times New Roman" w:cs="Times New Roman"/>
          <w:bCs/>
          <w:sz w:val="28"/>
          <w:szCs w:val="28"/>
          <w:lang w:val="uk-UA" w:eastAsia="ru-RU"/>
        </w:rPr>
      </w:pPr>
      <w:bookmarkStart w:id="23" w:name="n8"/>
      <w:bookmarkStart w:id="24" w:name="n9"/>
      <w:bookmarkEnd w:id="23"/>
      <w:bookmarkEnd w:id="24"/>
      <w:r w:rsidRPr="00E82C0B">
        <w:rPr>
          <w:rFonts w:ascii="Times New Roman" w:eastAsia="Times New Roman" w:hAnsi="Times New Roman" w:cs="Times New Roman"/>
          <w:bCs/>
          <w:sz w:val="28"/>
          <w:szCs w:val="28"/>
          <w:lang w:val="uk-UA" w:eastAsia="ru-RU"/>
        </w:rPr>
        <w:t xml:space="preserve">- профіцит  бюджету </w:t>
      </w:r>
      <w:r w:rsidRPr="00E82C0B">
        <w:rPr>
          <w:rFonts w:ascii="Times New Roman" w:eastAsia="Times New Roman" w:hAnsi="Times New Roman" w:cs="Times New Roman"/>
          <w:sz w:val="28"/>
          <w:szCs w:val="28"/>
          <w:lang w:val="uk-UA" w:eastAsia="ru-RU"/>
        </w:rPr>
        <w:t xml:space="preserve">Зеленодольської міської ради </w:t>
      </w:r>
      <w:r w:rsidRPr="00E82C0B">
        <w:rPr>
          <w:rFonts w:ascii="Times New Roman" w:eastAsia="Times New Roman" w:hAnsi="Times New Roman" w:cs="Times New Roman"/>
          <w:bCs/>
          <w:sz w:val="28"/>
          <w:szCs w:val="28"/>
          <w:lang w:val="uk-UA" w:eastAsia="ru-RU"/>
        </w:rPr>
        <w:t xml:space="preserve">у сумі 1669963,00 грн., в тому числі загального фонду бюджету </w:t>
      </w:r>
      <w:r w:rsidRPr="00E82C0B">
        <w:rPr>
          <w:rFonts w:ascii="Times New Roman" w:eastAsia="Times New Roman" w:hAnsi="Times New Roman" w:cs="Times New Roman"/>
          <w:sz w:val="28"/>
          <w:szCs w:val="28"/>
          <w:lang w:val="uk-UA" w:eastAsia="ru-RU"/>
        </w:rPr>
        <w:t xml:space="preserve">Зеленодольської міської ради </w:t>
      </w:r>
      <w:r w:rsidRPr="00E82C0B">
        <w:rPr>
          <w:rFonts w:ascii="Times New Roman" w:eastAsia="Times New Roman" w:hAnsi="Times New Roman" w:cs="Times New Roman"/>
          <w:bCs/>
          <w:sz w:val="28"/>
          <w:szCs w:val="28"/>
          <w:lang w:val="uk-UA" w:eastAsia="ru-RU"/>
        </w:rPr>
        <w:t>1669963,00 грн. згідно з додатком №2 до цього рішення.</w:t>
      </w:r>
    </w:p>
    <w:p w:rsidR="00E82C0B" w:rsidRPr="00E82C0B" w:rsidRDefault="00E82C0B" w:rsidP="00E82C0B">
      <w:pPr>
        <w:spacing w:after="0" w:line="240" w:lineRule="auto"/>
        <w:ind w:firstLine="567"/>
        <w:jc w:val="both"/>
        <w:rPr>
          <w:rFonts w:ascii="Times New Roman" w:eastAsia="Times New Roman" w:hAnsi="Times New Roman" w:cs="Times New Roman"/>
          <w:bCs/>
          <w:sz w:val="28"/>
          <w:szCs w:val="28"/>
          <w:lang w:val="uk-UA" w:eastAsia="ru-RU"/>
        </w:rPr>
      </w:pPr>
      <w:r w:rsidRPr="00E82C0B">
        <w:rPr>
          <w:rFonts w:ascii="Times New Roman" w:eastAsia="Times New Roman" w:hAnsi="Times New Roman" w:cs="Times New Roman"/>
          <w:b/>
          <w:bCs/>
          <w:sz w:val="28"/>
          <w:szCs w:val="28"/>
          <w:lang w:val="uk-UA" w:eastAsia="ru-RU"/>
        </w:rPr>
        <w:t xml:space="preserve">- </w:t>
      </w:r>
      <w:r w:rsidRPr="00E82C0B">
        <w:rPr>
          <w:rFonts w:ascii="Times New Roman" w:eastAsia="Times New Roman" w:hAnsi="Times New Roman" w:cs="Times New Roman"/>
          <w:bCs/>
          <w:sz w:val="28"/>
          <w:szCs w:val="28"/>
          <w:lang w:val="uk-UA" w:eastAsia="ru-RU"/>
        </w:rPr>
        <w:t xml:space="preserve">дефіцит спеціального фонду бюджету </w:t>
      </w:r>
      <w:r w:rsidRPr="00E82C0B">
        <w:rPr>
          <w:rFonts w:ascii="Times New Roman" w:eastAsia="Times New Roman" w:hAnsi="Times New Roman" w:cs="Times New Roman"/>
          <w:sz w:val="28"/>
          <w:szCs w:val="28"/>
          <w:lang w:val="uk-UA" w:eastAsia="ru-RU"/>
        </w:rPr>
        <w:t xml:space="preserve">Зеленодольської міської ради </w:t>
      </w:r>
      <w:r w:rsidRPr="00E82C0B">
        <w:rPr>
          <w:rFonts w:ascii="Times New Roman" w:eastAsia="Times New Roman" w:hAnsi="Times New Roman" w:cs="Times New Roman"/>
          <w:bCs/>
          <w:sz w:val="28"/>
          <w:szCs w:val="28"/>
          <w:lang w:val="uk-UA" w:eastAsia="ru-RU"/>
        </w:rPr>
        <w:t>у сумі 60019779,00 згідно з додатком №2 до цього рішення.»</w:t>
      </w:r>
    </w:p>
    <w:p w:rsidR="00E82C0B" w:rsidRPr="00B41076" w:rsidRDefault="00E82C0B" w:rsidP="00B41076">
      <w:pPr>
        <w:pStyle w:val="a6"/>
        <w:rPr>
          <w:rFonts w:ascii="Times New Roman" w:hAnsi="Times New Roman" w:cs="Times New Roman"/>
          <w:sz w:val="28"/>
          <w:szCs w:val="28"/>
          <w:lang w:val="uk-UA" w:eastAsia="ru-RU"/>
        </w:rPr>
      </w:pPr>
      <w:r w:rsidRPr="00B41076">
        <w:rPr>
          <w:rFonts w:ascii="Times New Roman" w:hAnsi="Times New Roman" w:cs="Times New Roman"/>
          <w:bCs/>
          <w:sz w:val="28"/>
          <w:szCs w:val="28"/>
          <w:lang w:val="uk-UA" w:eastAsia="ru-RU"/>
        </w:rPr>
        <w:t>1.2.</w:t>
      </w:r>
      <w:r w:rsidRPr="00B41076">
        <w:rPr>
          <w:rFonts w:ascii="Times New Roman" w:hAnsi="Times New Roman" w:cs="Times New Roman"/>
          <w:b/>
          <w:bCs/>
          <w:sz w:val="28"/>
          <w:szCs w:val="28"/>
          <w:lang w:val="uk-UA" w:eastAsia="ru-RU"/>
        </w:rPr>
        <w:t xml:space="preserve"> </w:t>
      </w:r>
      <w:r w:rsidRPr="00B41076">
        <w:rPr>
          <w:rFonts w:ascii="Times New Roman" w:hAnsi="Times New Roman" w:cs="Times New Roman"/>
          <w:sz w:val="28"/>
          <w:szCs w:val="28"/>
          <w:lang w:val="uk-UA" w:eastAsia="ru-RU"/>
        </w:rPr>
        <w:t>П.2 викласти в редакції</w:t>
      </w:r>
      <w:r w:rsidR="00B41076">
        <w:rPr>
          <w:rFonts w:ascii="Times New Roman" w:hAnsi="Times New Roman" w:cs="Times New Roman"/>
          <w:sz w:val="28"/>
          <w:szCs w:val="28"/>
          <w:lang w:val="uk-UA" w:eastAsia="ru-RU"/>
        </w:rPr>
        <w:t>:</w:t>
      </w:r>
      <w:r w:rsidRPr="00B41076">
        <w:rPr>
          <w:rFonts w:ascii="Times New Roman" w:hAnsi="Times New Roman" w:cs="Times New Roman"/>
          <w:sz w:val="28"/>
          <w:szCs w:val="28"/>
          <w:lang w:val="uk-UA" w:eastAsia="ru-RU"/>
        </w:rPr>
        <w:t xml:space="preserve"> </w:t>
      </w:r>
    </w:p>
    <w:p w:rsidR="00E82C0B" w:rsidRPr="00B41076" w:rsidRDefault="00E82C0B" w:rsidP="00B41076">
      <w:pPr>
        <w:pStyle w:val="a6"/>
        <w:rPr>
          <w:rFonts w:ascii="Times New Roman" w:hAnsi="Times New Roman" w:cs="Times New Roman"/>
          <w:bCs/>
          <w:sz w:val="28"/>
          <w:szCs w:val="28"/>
          <w:lang w:val="uk-UA" w:eastAsia="ru-RU"/>
        </w:rPr>
      </w:pPr>
      <w:r w:rsidRPr="00B41076">
        <w:rPr>
          <w:rFonts w:ascii="Times New Roman" w:hAnsi="Times New Roman" w:cs="Times New Roman"/>
          <w:sz w:val="28"/>
          <w:szCs w:val="28"/>
          <w:lang w:val="uk-UA" w:eastAsia="ru-RU"/>
        </w:rPr>
        <w:t>«</w:t>
      </w:r>
      <w:r w:rsidRPr="00B41076">
        <w:rPr>
          <w:rFonts w:ascii="Times New Roman" w:hAnsi="Times New Roman" w:cs="Times New Roman"/>
          <w:bCs/>
          <w:sz w:val="28"/>
          <w:szCs w:val="28"/>
          <w:lang w:val="uk-UA" w:eastAsia="ru-RU"/>
        </w:rPr>
        <w:t>Затвердити бюджетні призначення головним розпорядникам коштів  бюджету</w:t>
      </w:r>
      <w:r w:rsidRPr="00B41076">
        <w:rPr>
          <w:rFonts w:ascii="Times New Roman" w:hAnsi="Times New Roman" w:cs="Times New Roman"/>
          <w:sz w:val="28"/>
          <w:szCs w:val="28"/>
          <w:lang w:val="uk-UA" w:eastAsia="ru-RU"/>
        </w:rPr>
        <w:t xml:space="preserve"> Зеленодольської міської ради</w:t>
      </w:r>
      <w:r w:rsidRPr="00B41076">
        <w:rPr>
          <w:rFonts w:ascii="Times New Roman" w:hAnsi="Times New Roman" w:cs="Times New Roman"/>
          <w:bCs/>
          <w:sz w:val="28"/>
          <w:szCs w:val="28"/>
          <w:lang w:val="uk-UA" w:eastAsia="ru-RU"/>
        </w:rPr>
        <w:t xml:space="preserve"> на 2016  рік у розрізі тимчасової класифікації видатків і кредитування місцевих бюджетів , у тому числі по загальному фонду </w:t>
      </w:r>
      <w:r w:rsidRPr="00B41076">
        <w:rPr>
          <w:rFonts w:ascii="Times New Roman" w:hAnsi="Times New Roman" w:cs="Times New Roman"/>
          <w:sz w:val="28"/>
          <w:szCs w:val="28"/>
          <w:lang w:val="uk-UA" w:eastAsia="ru-RU"/>
        </w:rPr>
        <w:t xml:space="preserve">61181675,00 </w:t>
      </w:r>
      <w:r w:rsidRPr="00B41076">
        <w:rPr>
          <w:rFonts w:ascii="Times New Roman" w:hAnsi="Times New Roman" w:cs="Times New Roman"/>
          <w:bCs/>
          <w:sz w:val="28"/>
          <w:szCs w:val="28"/>
          <w:lang w:val="uk-UA" w:eastAsia="ru-RU"/>
        </w:rPr>
        <w:t xml:space="preserve">та спеціальному фонду </w:t>
      </w:r>
      <w:r w:rsidRPr="00B41076">
        <w:rPr>
          <w:rFonts w:ascii="Times New Roman" w:hAnsi="Times New Roman" w:cs="Times New Roman"/>
          <w:sz w:val="28"/>
          <w:szCs w:val="28"/>
          <w:lang w:val="uk-UA" w:eastAsia="ru-RU"/>
        </w:rPr>
        <w:t xml:space="preserve">67805428,00 </w:t>
      </w:r>
      <w:r w:rsidRPr="00B41076">
        <w:rPr>
          <w:rFonts w:ascii="Times New Roman" w:hAnsi="Times New Roman" w:cs="Times New Roman"/>
          <w:bCs/>
          <w:sz w:val="28"/>
          <w:szCs w:val="28"/>
          <w:lang w:val="uk-UA" w:eastAsia="ru-RU"/>
        </w:rPr>
        <w:t>грн. згідно з додатком №3 до цього рішення.»</w:t>
      </w:r>
    </w:p>
    <w:p w:rsidR="00E82C0B" w:rsidRPr="00B41076" w:rsidRDefault="00B41076" w:rsidP="00B41076">
      <w:pPr>
        <w:pStyle w:val="a6"/>
        <w:rPr>
          <w:rFonts w:ascii="Times New Roman" w:hAnsi="Times New Roman" w:cs="Times New Roman"/>
          <w:bCs/>
          <w:sz w:val="28"/>
          <w:szCs w:val="28"/>
          <w:lang w:val="uk-UA" w:eastAsia="ru-RU"/>
        </w:rPr>
      </w:pPr>
      <w:r>
        <w:rPr>
          <w:rFonts w:ascii="Times New Roman" w:hAnsi="Times New Roman" w:cs="Times New Roman"/>
          <w:bCs/>
          <w:sz w:val="28"/>
          <w:szCs w:val="28"/>
          <w:lang w:val="uk-UA" w:eastAsia="ru-RU"/>
        </w:rPr>
        <w:t>1.3.</w:t>
      </w:r>
      <w:r w:rsidR="00E82C0B" w:rsidRPr="00B41076">
        <w:rPr>
          <w:rFonts w:ascii="Times New Roman" w:hAnsi="Times New Roman" w:cs="Times New Roman"/>
          <w:bCs/>
          <w:sz w:val="28"/>
          <w:szCs w:val="28"/>
          <w:lang w:val="uk-UA" w:eastAsia="ru-RU"/>
        </w:rPr>
        <w:t>П.7 викласти в редакції :</w:t>
      </w:r>
      <w:r w:rsidR="00E82C0B" w:rsidRPr="00B41076">
        <w:rPr>
          <w:rFonts w:ascii="Times New Roman" w:hAnsi="Times New Roman" w:cs="Times New Roman"/>
          <w:b/>
          <w:bCs/>
          <w:sz w:val="28"/>
          <w:szCs w:val="28"/>
          <w:lang w:val="uk-UA" w:eastAsia="ru-RU"/>
        </w:rPr>
        <w:t xml:space="preserve"> «</w:t>
      </w:r>
      <w:r w:rsidR="00E82C0B" w:rsidRPr="00B41076">
        <w:rPr>
          <w:rFonts w:ascii="Times New Roman" w:hAnsi="Times New Roman" w:cs="Times New Roman"/>
          <w:sz w:val="28"/>
          <w:szCs w:val="28"/>
          <w:lang w:val="uk-UA" w:eastAsia="ru-RU"/>
        </w:rPr>
        <w:t xml:space="preserve">Затвердити в складі видатків бюджету Зеленодольської міської ради </w:t>
      </w:r>
      <w:r w:rsidR="00E82C0B" w:rsidRPr="00B41076">
        <w:rPr>
          <w:rFonts w:ascii="Times New Roman" w:hAnsi="Times New Roman" w:cs="Times New Roman"/>
          <w:bCs/>
          <w:sz w:val="28"/>
          <w:szCs w:val="28"/>
          <w:lang w:val="uk-UA" w:eastAsia="ru-RU"/>
        </w:rPr>
        <w:t>кошти на реалізацію місцевих (регіональних) програм</w:t>
      </w:r>
      <w:r w:rsidR="00E82C0B" w:rsidRPr="00B41076">
        <w:rPr>
          <w:rFonts w:ascii="Times New Roman" w:hAnsi="Times New Roman" w:cs="Times New Roman"/>
          <w:b/>
          <w:bCs/>
          <w:sz w:val="28"/>
          <w:szCs w:val="28"/>
          <w:lang w:val="uk-UA" w:eastAsia="ru-RU"/>
        </w:rPr>
        <w:t xml:space="preserve"> </w:t>
      </w:r>
      <w:r w:rsidR="00E82C0B" w:rsidRPr="00B41076">
        <w:rPr>
          <w:rFonts w:ascii="Times New Roman" w:hAnsi="Times New Roman" w:cs="Times New Roman"/>
          <w:sz w:val="28"/>
          <w:szCs w:val="28"/>
          <w:lang w:val="uk-UA" w:eastAsia="ru-RU"/>
        </w:rPr>
        <w:t xml:space="preserve">у сумі 69257240,00 грн. </w:t>
      </w:r>
      <w:r w:rsidR="00E82C0B" w:rsidRPr="00B41076">
        <w:rPr>
          <w:rFonts w:ascii="Times New Roman" w:hAnsi="Times New Roman" w:cs="Times New Roman"/>
          <w:bCs/>
          <w:sz w:val="28"/>
          <w:szCs w:val="28"/>
          <w:lang w:val="uk-UA" w:eastAsia="ru-RU"/>
        </w:rPr>
        <w:t>згідно з додатком №6 до цього рішення.</w:t>
      </w:r>
    </w:p>
    <w:p w:rsidR="00E82C0B" w:rsidRPr="00B41076" w:rsidRDefault="00B41076" w:rsidP="00B41076">
      <w:pPr>
        <w:pStyle w:val="a6"/>
        <w:rPr>
          <w:rFonts w:ascii="Times New Roman" w:hAnsi="Times New Roman" w:cs="Times New Roman"/>
          <w:bCs/>
          <w:iCs/>
          <w:sz w:val="28"/>
          <w:szCs w:val="28"/>
          <w:lang w:val="uk-UA"/>
        </w:rPr>
      </w:pPr>
      <w:r>
        <w:rPr>
          <w:rFonts w:ascii="Times New Roman" w:hAnsi="Times New Roman" w:cs="Times New Roman"/>
          <w:bCs/>
          <w:iCs/>
          <w:sz w:val="28"/>
          <w:szCs w:val="28"/>
          <w:lang w:val="uk-UA"/>
        </w:rPr>
        <w:t>1.4</w:t>
      </w:r>
      <w:r w:rsidR="00E82C0B" w:rsidRPr="00B41076">
        <w:rPr>
          <w:rFonts w:ascii="Times New Roman" w:hAnsi="Times New Roman" w:cs="Times New Roman"/>
          <w:bCs/>
          <w:iCs/>
          <w:sz w:val="28"/>
          <w:szCs w:val="28"/>
          <w:lang w:val="uk-UA"/>
        </w:rPr>
        <w:t>. Доповнити рішення пунктом 15 такого змісту « Визначити, що у бюджетному процесі при складанні та виконанні бюджету Зеленодольської міської ради в 2016 році програмно – цільовий метод не застосовується».</w:t>
      </w:r>
    </w:p>
    <w:p w:rsidR="00E82C0B" w:rsidRPr="00B41076" w:rsidRDefault="00E82C0B" w:rsidP="00B41076">
      <w:pPr>
        <w:pStyle w:val="a6"/>
        <w:rPr>
          <w:rFonts w:ascii="Times New Roman" w:hAnsi="Times New Roman" w:cs="Times New Roman"/>
          <w:sz w:val="28"/>
          <w:szCs w:val="28"/>
          <w:lang w:val="uk-UA"/>
        </w:rPr>
      </w:pPr>
      <w:r w:rsidRPr="00B41076">
        <w:rPr>
          <w:rFonts w:ascii="Times New Roman" w:hAnsi="Times New Roman" w:cs="Times New Roman"/>
          <w:sz w:val="28"/>
          <w:szCs w:val="28"/>
          <w:lang w:val="uk-UA"/>
        </w:rPr>
        <w:t>1.5. Пункти 15 та 16 вважати відповідно пунктами 16 та 17.</w:t>
      </w:r>
    </w:p>
    <w:p w:rsidR="00E82C0B" w:rsidRPr="00B41076" w:rsidRDefault="00E82C0B" w:rsidP="00B41076">
      <w:pPr>
        <w:pStyle w:val="a6"/>
        <w:rPr>
          <w:rFonts w:ascii="Times New Roman" w:hAnsi="Times New Roman" w:cs="Times New Roman"/>
          <w:bCs/>
          <w:iCs/>
          <w:sz w:val="28"/>
          <w:szCs w:val="28"/>
          <w:lang w:val="uk-UA"/>
        </w:rPr>
      </w:pPr>
      <w:r w:rsidRPr="00B41076">
        <w:rPr>
          <w:rFonts w:ascii="Times New Roman" w:hAnsi="Times New Roman" w:cs="Times New Roman"/>
          <w:bCs/>
          <w:iCs/>
          <w:sz w:val="28"/>
          <w:szCs w:val="28"/>
          <w:lang w:val="uk-UA"/>
        </w:rPr>
        <w:t>2. Внести зміни до додатків 2,3,4,5,6 рішення Зеленодольської міської ради від 24 грудня 2015 року № 44 «Про бюджет Зеленодольської міської ради на 2016 рік» згідно  з додатками 1,2,3,4,5 цього рішення.</w:t>
      </w:r>
    </w:p>
    <w:p w:rsidR="00E82C0B" w:rsidRPr="00E82C0B" w:rsidRDefault="00E82C0B" w:rsidP="00E82C0B">
      <w:pPr>
        <w:spacing w:after="0" w:line="240" w:lineRule="auto"/>
        <w:ind w:firstLine="720"/>
        <w:jc w:val="both"/>
        <w:rPr>
          <w:rFonts w:ascii="Times New Roman" w:eastAsia="Times New Roman" w:hAnsi="Times New Roman" w:cs="Times New Roman"/>
          <w:sz w:val="28"/>
          <w:szCs w:val="28"/>
          <w:lang w:val="uk-UA" w:eastAsia="ru-RU"/>
        </w:rPr>
      </w:pPr>
      <w:r w:rsidRPr="00E82C0B">
        <w:rPr>
          <w:rFonts w:ascii="Times New Roman" w:eastAsia="Times New Roman" w:hAnsi="Times New Roman" w:cs="Times New Roman"/>
          <w:sz w:val="28"/>
          <w:szCs w:val="28"/>
          <w:lang w:val="uk-UA" w:eastAsia="ru-RU"/>
        </w:rPr>
        <w:t>3.  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E82C0B" w:rsidRDefault="00E82C0B" w:rsidP="00E82C0B">
      <w:pPr>
        <w:spacing w:after="0" w:line="240" w:lineRule="auto"/>
        <w:jc w:val="both"/>
        <w:rPr>
          <w:rFonts w:ascii="Times New Roman" w:eastAsia="Times New Roman" w:hAnsi="Times New Roman" w:cs="Times New Roman"/>
          <w:b/>
          <w:color w:val="000000"/>
          <w:sz w:val="27"/>
          <w:szCs w:val="27"/>
          <w:lang w:val="uk-UA" w:eastAsia="ru-RU"/>
        </w:rPr>
      </w:pPr>
      <w:r w:rsidRPr="00E82C0B">
        <w:rPr>
          <w:rFonts w:ascii="Times New Roman" w:eastAsia="Times New Roman" w:hAnsi="Times New Roman" w:cs="Times New Roman"/>
          <w:sz w:val="20"/>
          <w:szCs w:val="20"/>
          <w:lang w:val="uk-UA" w:eastAsia="ru-RU"/>
        </w:rPr>
        <w:t xml:space="preserve">                           </w:t>
      </w:r>
      <w:r w:rsidRPr="00E82C0B">
        <w:rPr>
          <w:rFonts w:ascii="Times New Roman" w:eastAsia="Times New Roman" w:hAnsi="Times New Roman" w:cs="Times New Roman"/>
          <w:b/>
          <w:color w:val="000000"/>
          <w:sz w:val="27"/>
          <w:szCs w:val="27"/>
          <w:lang w:val="uk-UA" w:eastAsia="ru-RU"/>
        </w:rPr>
        <w:t>Міський голова                             А.В.Савченко</w:t>
      </w:r>
    </w:p>
    <w:p w:rsidR="00207CC5" w:rsidRPr="00E82C0B" w:rsidRDefault="00207CC5" w:rsidP="00E82C0B">
      <w:pPr>
        <w:spacing w:after="0" w:line="240" w:lineRule="auto"/>
        <w:jc w:val="both"/>
        <w:rPr>
          <w:rFonts w:ascii="Times New Roman" w:eastAsia="Times New Roman" w:hAnsi="Times New Roman" w:cs="Times New Roman"/>
          <w:b/>
          <w:color w:val="FF6600"/>
          <w:sz w:val="27"/>
          <w:szCs w:val="27"/>
          <w:lang w:val="uk-UA" w:eastAsia="ru-RU"/>
        </w:rPr>
      </w:pPr>
    </w:p>
    <w:p w:rsidR="00B41076" w:rsidRDefault="00B41076" w:rsidP="00B41076">
      <w:pPr>
        <w:spacing w:after="0"/>
        <w:rPr>
          <w:rFonts w:ascii="Times New Roman" w:hAnsi="Times New Roman" w:cs="Times New Roman"/>
          <w:i/>
          <w:lang w:val="uk-UA"/>
        </w:rPr>
      </w:pPr>
      <w:r w:rsidRPr="003B2F2F">
        <w:rPr>
          <w:rFonts w:ascii="Times New Roman" w:hAnsi="Times New Roman" w:cs="Times New Roman"/>
          <w:i/>
          <w:lang w:val="uk-UA"/>
        </w:rPr>
        <w:t>Пояснювальна записка до рішення Зеленодольської м</w:t>
      </w:r>
      <w:r>
        <w:rPr>
          <w:rFonts w:ascii="Times New Roman" w:hAnsi="Times New Roman" w:cs="Times New Roman"/>
          <w:i/>
          <w:lang w:val="uk-UA"/>
        </w:rPr>
        <w:t>іської ради    від  26 лютого 2016  року № 104</w:t>
      </w:r>
    </w:p>
    <w:p w:rsidR="00B41076" w:rsidRDefault="00B41076" w:rsidP="00B41076">
      <w:pPr>
        <w:spacing w:after="0"/>
        <w:rPr>
          <w:rFonts w:ascii="Times New Roman" w:hAnsi="Times New Roman" w:cs="Times New Roman"/>
          <w:i/>
          <w:lang w:val="uk-UA"/>
        </w:rPr>
      </w:pPr>
      <w:r w:rsidRPr="003B2F2F">
        <w:rPr>
          <w:rFonts w:ascii="Times New Roman" w:hAnsi="Times New Roman" w:cs="Times New Roman"/>
          <w:i/>
          <w:lang w:val="uk-UA"/>
        </w:rPr>
        <w:lastRenderedPageBreak/>
        <w:t>«Про внесення змін до рішення Зел</w:t>
      </w:r>
      <w:r>
        <w:rPr>
          <w:rFonts w:ascii="Times New Roman" w:hAnsi="Times New Roman" w:cs="Times New Roman"/>
          <w:i/>
          <w:lang w:val="uk-UA"/>
        </w:rPr>
        <w:t>енодольської міської ради від 24 грудня</w:t>
      </w:r>
      <w:r w:rsidRPr="003B2F2F">
        <w:rPr>
          <w:rFonts w:ascii="Times New Roman" w:hAnsi="Times New Roman" w:cs="Times New Roman"/>
          <w:i/>
          <w:lang w:val="uk-UA"/>
        </w:rPr>
        <w:t xml:space="preserve"> </w:t>
      </w:r>
      <w:r>
        <w:rPr>
          <w:rFonts w:ascii="Times New Roman" w:hAnsi="Times New Roman" w:cs="Times New Roman"/>
          <w:i/>
          <w:lang w:val="uk-UA"/>
        </w:rPr>
        <w:t>2015 року № 44</w:t>
      </w:r>
    </w:p>
    <w:p w:rsidR="00B41076" w:rsidRPr="003B2F2F" w:rsidRDefault="00B41076" w:rsidP="00B41076">
      <w:pPr>
        <w:spacing w:after="0"/>
        <w:rPr>
          <w:rFonts w:ascii="Times New Roman" w:hAnsi="Times New Roman" w:cs="Times New Roman"/>
          <w:i/>
          <w:lang w:val="uk-UA"/>
        </w:rPr>
      </w:pPr>
      <w:r>
        <w:rPr>
          <w:rFonts w:ascii="Times New Roman" w:hAnsi="Times New Roman" w:cs="Times New Roman"/>
          <w:i/>
          <w:lang w:val="uk-UA"/>
        </w:rPr>
        <w:t xml:space="preserve"> </w:t>
      </w:r>
      <w:r w:rsidRPr="003B2F2F">
        <w:rPr>
          <w:rFonts w:ascii="Times New Roman" w:hAnsi="Times New Roman" w:cs="Times New Roman"/>
          <w:i/>
          <w:lang w:val="uk-UA"/>
        </w:rPr>
        <w:t>«Про бюджет Зеленодо</w:t>
      </w:r>
      <w:r>
        <w:rPr>
          <w:rFonts w:ascii="Times New Roman" w:hAnsi="Times New Roman" w:cs="Times New Roman"/>
          <w:i/>
          <w:lang w:val="uk-UA"/>
        </w:rPr>
        <w:t>льської міської ради на 2015</w:t>
      </w:r>
      <w:r w:rsidRPr="003B2F2F">
        <w:rPr>
          <w:rFonts w:ascii="Times New Roman" w:hAnsi="Times New Roman" w:cs="Times New Roman"/>
          <w:i/>
          <w:lang w:val="uk-UA"/>
        </w:rPr>
        <w:t xml:space="preserve"> рік»</w:t>
      </w:r>
    </w:p>
    <w:p w:rsidR="00B41076" w:rsidRPr="003B2F2F" w:rsidRDefault="00B41076" w:rsidP="00B41076">
      <w:pPr>
        <w:spacing w:after="0"/>
        <w:ind w:firstLine="708"/>
        <w:jc w:val="both"/>
        <w:rPr>
          <w:rFonts w:ascii="Times New Roman" w:hAnsi="Times New Roman" w:cs="Times New Roman"/>
          <w:lang w:val="uk-UA"/>
        </w:rPr>
      </w:pPr>
    </w:p>
    <w:p w:rsidR="00B41076" w:rsidRPr="009F5B09" w:rsidRDefault="00B41076" w:rsidP="00B41076">
      <w:pPr>
        <w:spacing w:after="0" w:line="240" w:lineRule="auto"/>
        <w:jc w:val="both"/>
        <w:rPr>
          <w:rFonts w:ascii="Times New Roman" w:hAnsi="Times New Roman" w:cs="Times New Roman"/>
          <w:sz w:val="20"/>
          <w:szCs w:val="20"/>
          <w:lang w:val="uk-UA"/>
        </w:rPr>
      </w:pPr>
      <w:r w:rsidRPr="009F5B09">
        <w:rPr>
          <w:rFonts w:ascii="Times New Roman" w:hAnsi="Times New Roman" w:cs="Times New Roman"/>
          <w:sz w:val="20"/>
          <w:szCs w:val="20"/>
          <w:lang w:val="uk-UA"/>
        </w:rPr>
        <w:t>Внести зміни до бюджету Зеленодольської міської ради:</w:t>
      </w:r>
    </w:p>
    <w:p w:rsidR="00B41076" w:rsidRDefault="00B41076" w:rsidP="00B41076">
      <w:pPr>
        <w:spacing w:after="0" w:line="240" w:lineRule="auto"/>
        <w:jc w:val="both"/>
        <w:rPr>
          <w:rFonts w:ascii="Times New Roman" w:hAnsi="Times New Roman" w:cs="Times New Roman"/>
          <w:sz w:val="20"/>
          <w:szCs w:val="20"/>
          <w:lang w:val="uk-UA"/>
        </w:rPr>
      </w:pPr>
      <w:r w:rsidRPr="009F5B09">
        <w:rPr>
          <w:rFonts w:ascii="Times New Roman" w:hAnsi="Times New Roman" w:cs="Times New Roman"/>
          <w:sz w:val="20"/>
          <w:szCs w:val="20"/>
          <w:lang w:val="uk-UA"/>
        </w:rPr>
        <w:t>ЗАГАЛЬНИЙ ФОНД БЮДЖЕТУ:</w:t>
      </w:r>
    </w:p>
    <w:p w:rsidR="00B41076" w:rsidRDefault="00B41076" w:rsidP="00B41076">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За рахунок спрямування залишків коштів на початок року :</w:t>
      </w:r>
    </w:p>
    <w:p w:rsidR="00B41076" w:rsidRDefault="00B41076" w:rsidP="00B41076">
      <w:pPr>
        <w:spacing w:after="0" w:line="240" w:lineRule="auto"/>
        <w:jc w:val="both"/>
        <w:rPr>
          <w:rFonts w:ascii="Times New Roman" w:hAnsi="Times New Roman" w:cs="Times New Roman"/>
          <w:b/>
          <w:sz w:val="20"/>
          <w:szCs w:val="20"/>
          <w:lang w:val="uk-UA"/>
        </w:rPr>
      </w:pPr>
    </w:p>
    <w:p w:rsidR="00B41076" w:rsidRPr="00021CFC" w:rsidRDefault="00B41076" w:rsidP="00B41076">
      <w:pPr>
        <w:spacing w:after="0" w:line="240" w:lineRule="auto"/>
        <w:jc w:val="both"/>
        <w:rPr>
          <w:rFonts w:ascii="Times New Roman" w:hAnsi="Times New Roman" w:cs="Times New Roman"/>
          <w:b/>
          <w:sz w:val="20"/>
          <w:szCs w:val="20"/>
          <w:lang w:val="uk-UA"/>
        </w:rPr>
      </w:pPr>
      <w:r w:rsidRPr="00021CFC">
        <w:rPr>
          <w:rFonts w:ascii="Times New Roman" w:hAnsi="Times New Roman" w:cs="Times New Roman"/>
          <w:b/>
          <w:sz w:val="20"/>
          <w:szCs w:val="20"/>
          <w:lang w:val="uk-UA"/>
        </w:rPr>
        <w:t xml:space="preserve">Дошкільна освіта </w:t>
      </w:r>
    </w:p>
    <w:p w:rsidR="00B41076" w:rsidRDefault="00B41076" w:rsidP="00B41076">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Придбання ліжок ДНЗ «Росинка» 27900, шаф  8100,  разом 36000 грн.,</w:t>
      </w:r>
    </w:p>
    <w:p w:rsidR="00B41076" w:rsidRDefault="00B41076" w:rsidP="00B41076">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Придбання ліжок ДНЗ «Попелюшка» 77000, дверей 13000 </w:t>
      </w:r>
    </w:p>
    <w:p w:rsidR="00B41076" w:rsidRDefault="00B41076" w:rsidP="00B41076">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Оплата за профогляд працівників «Росинка» 1883, «Журавка» 1883 , «Попелюшка» 1834, «Дзвіночок» В.Костромка 744, «Дзвіночок» Мар янське» 892 грн., «Малятко» 1190 грн., разом 8426 грн.</w:t>
      </w:r>
    </w:p>
    <w:p w:rsidR="00B41076" w:rsidRDefault="00B41076" w:rsidP="00B41076">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Дератизація та дезінсекція Дзвіночок» В.Костромка 1385, «Дзвіночок» Мар янське» 1385 грн., «Малятко» 1385 </w:t>
      </w:r>
    </w:p>
    <w:p w:rsidR="00B41076" w:rsidRDefault="00B41076" w:rsidP="00B41076">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грн., разом 4155 грн.</w:t>
      </w:r>
    </w:p>
    <w:p w:rsidR="00B41076" w:rsidRDefault="00B41076" w:rsidP="00B41076">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Придбання періодичних видань «Дзвіночок» Мар янське» 350 грн., «Малятко» 350 </w:t>
      </w:r>
    </w:p>
    <w:p w:rsidR="00B41076" w:rsidRDefault="00B41076" w:rsidP="00B41076">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грн., разом 700 грн.</w:t>
      </w:r>
    </w:p>
    <w:p w:rsidR="00B41076" w:rsidRDefault="00B41076" w:rsidP="00B41076">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придбання конфорок ДНЗ «Журавка» 4 шт. 6400 грн.</w:t>
      </w:r>
    </w:p>
    <w:p w:rsidR="00B41076" w:rsidRPr="002E4D50" w:rsidRDefault="00B41076" w:rsidP="00B41076">
      <w:pPr>
        <w:spacing w:after="0" w:line="240" w:lineRule="auto"/>
        <w:jc w:val="both"/>
        <w:rPr>
          <w:rFonts w:ascii="Times New Roman" w:hAnsi="Times New Roman" w:cs="Times New Roman"/>
          <w:b/>
          <w:sz w:val="20"/>
          <w:szCs w:val="20"/>
          <w:lang w:val="uk-UA"/>
        </w:rPr>
      </w:pPr>
      <w:r w:rsidRPr="002E4D50">
        <w:rPr>
          <w:rFonts w:ascii="Times New Roman" w:hAnsi="Times New Roman" w:cs="Times New Roman"/>
          <w:b/>
          <w:sz w:val="20"/>
          <w:szCs w:val="20"/>
          <w:lang w:val="uk-UA"/>
        </w:rPr>
        <w:t>Разом 145681 грн.</w:t>
      </w:r>
    </w:p>
    <w:p w:rsidR="00B41076" w:rsidRDefault="00B41076" w:rsidP="00B41076">
      <w:pPr>
        <w:spacing w:after="0" w:line="240" w:lineRule="auto"/>
        <w:jc w:val="both"/>
        <w:rPr>
          <w:rFonts w:ascii="Times New Roman" w:hAnsi="Times New Roman" w:cs="Times New Roman"/>
          <w:b/>
          <w:sz w:val="20"/>
          <w:szCs w:val="20"/>
          <w:lang w:val="uk-UA"/>
        </w:rPr>
      </w:pPr>
      <w:r>
        <w:rPr>
          <w:rFonts w:ascii="Times New Roman" w:hAnsi="Times New Roman" w:cs="Times New Roman"/>
          <w:sz w:val="20"/>
          <w:szCs w:val="20"/>
          <w:lang w:val="uk-UA"/>
        </w:rPr>
        <w:br/>
      </w:r>
      <w:r w:rsidRPr="00021CFC">
        <w:rPr>
          <w:rFonts w:ascii="Times New Roman" w:hAnsi="Times New Roman" w:cs="Times New Roman"/>
          <w:b/>
          <w:sz w:val="20"/>
          <w:szCs w:val="20"/>
          <w:lang w:val="uk-UA"/>
        </w:rPr>
        <w:t>Культура</w:t>
      </w:r>
    </w:p>
    <w:p w:rsidR="00B41076" w:rsidRPr="0023180F" w:rsidRDefault="00B41076" w:rsidP="00B41076">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Придбання стільців для будинку культури с.Мар янське 85923</w:t>
      </w:r>
    </w:p>
    <w:p w:rsidR="00B41076" w:rsidRDefault="00B41076" w:rsidP="00B41076">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Придбання госптоварів Будинок культури Мар янське 1000 грн., клуб Мар янське  1000 грн.</w:t>
      </w:r>
    </w:p>
    <w:p w:rsidR="00B41076" w:rsidRDefault="00B41076" w:rsidP="00B41076">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Оплата праці по школі мистецтв : заробітна плата 71122, нарахування 15647 грн., Палац культури зарплата 73047, нарахування 16070 грн., Будинок культури Костромка зарплата 49054, нарахування 10792 грн, </w:t>
      </w:r>
    </w:p>
    <w:p w:rsidR="00B41076" w:rsidRDefault="00B41076" w:rsidP="00B41076">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Будинок культури Мар янське зарплата 28045, нарахування 6170 грн., разом 269947 грн.</w:t>
      </w:r>
    </w:p>
    <w:p w:rsidR="00B41076" w:rsidRDefault="00B41076" w:rsidP="00B41076">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Оплата транспортних послуг школа мистецтв 1200 грн.</w:t>
      </w:r>
    </w:p>
    <w:p w:rsidR="00B41076" w:rsidRPr="002E4D50" w:rsidRDefault="00B41076" w:rsidP="00B41076">
      <w:pPr>
        <w:spacing w:after="0" w:line="240" w:lineRule="auto"/>
        <w:jc w:val="both"/>
        <w:rPr>
          <w:rFonts w:ascii="Times New Roman" w:hAnsi="Times New Roman" w:cs="Times New Roman"/>
          <w:b/>
          <w:sz w:val="20"/>
          <w:szCs w:val="20"/>
          <w:lang w:val="uk-UA"/>
        </w:rPr>
      </w:pPr>
      <w:r w:rsidRPr="002E4D50">
        <w:rPr>
          <w:rFonts w:ascii="Times New Roman" w:hAnsi="Times New Roman" w:cs="Times New Roman"/>
          <w:b/>
          <w:sz w:val="20"/>
          <w:szCs w:val="20"/>
          <w:lang w:val="uk-UA"/>
        </w:rPr>
        <w:t>Разом 359070 грн.</w:t>
      </w:r>
    </w:p>
    <w:p w:rsidR="00B41076" w:rsidRDefault="00B41076" w:rsidP="00B41076">
      <w:pPr>
        <w:spacing w:after="0" w:line="240" w:lineRule="auto"/>
        <w:jc w:val="both"/>
        <w:rPr>
          <w:rFonts w:ascii="Times New Roman" w:hAnsi="Times New Roman" w:cs="Times New Roman"/>
          <w:sz w:val="20"/>
          <w:szCs w:val="20"/>
          <w:lang w:val="uk-UA"/>
        </w:rPr>
      </w:pPr>
    </w:p>
    <w:p w:rsidR="00B41076" w:rsidRPr="00021CFC" w:rsidRDefault="00B41076" w:rsidP="00B41076">
      <w:pPr>
        <w:spacing w:after="0" w:line="240" w:lineRule="auto"/>
        <w:jc w:val="both"/>
        <w:rPr>
          <w:rFonts w:ascii="Times New Roman" w:hAnsi="Times New Roman" w:cs="Times New Roman"/>
          <w:b/>
          <w:sz w:val="20"/>
          <w:szCs w:val="20"/>
          <w:lang w:val="uk-UA"/>
        </w:rPr>
      </w:pPr>
      <w:r w:rsidRPr="00021CFC">
        <w:rPr>
          <w:rFonts w:ascii="Times New Roman" w:hAnsi="Times New Roman" w:cs="Times New Roman"/>
          <w:b/>
          <w:sz w:val="20"/>
          <w:szCs w:val="20"/>
          <w:lang w:val="uk-UA"/>
        </w:rPr>
        <w:t xml:space="preserve">Охорона здоров'я </w:t>
      </w:r>
    </w:p>
    <w:p w:rsidR="00B41076" w:rsidRDefault="00B41076" w:rsidP="00B41076">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Оплата чергувань у вихідні дні у зв'язку з підвищеною захворюваністю на грип 13089 грн., оплата праці 0,5 ст. лікаря – терапевта 18500 грн., оплата за збільшення чисельності прикріпленого населення 15000 грн., разом 46589 грн.</w:t>
      </w:r>
    </w:p>
    <w:p w:rsidR="00B41076" w:rsidRDefault="00B41076" w:rsidP="00B41076">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Ремонт системного блоку 7500 грн.</w:t>
      </w:r>
    </w:p>
    <w:p w:rsidR="00B41076" w:rsidRDefault="00B41076" w:rsidP="00B41076">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Придбання молочних сумішей ВІЛ-інфікованим дітям до 1 року – 12000 грн.</w:t>
      </w:r>
    </w:p>
    <w:p w:rsidR="00B41076" w:rsidRDefault="00B41076" w:rsidP="00B41076">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Оплата за проживання інтернів 21960 грн.</w:t>
      </w:r>
    </w:p>
    <w:p w:rsidR="00B41076" w:rsidRDefault="00B41076" w:rsidP="00B41076">
      <w:pPr>
        <w:spacing w:after="0" w:line="240" w:lineRule="auto"/>
        <w:jc w:val="both"/>
        <w:rPr>
          <w:rFonts w:ascii="Times New Roman" w:hAnsi="Times New Roman" w:cs="Times New Roman"/>
          <w:b/>
          <w:sz w:val="20"/>
          <w:szCs w:val="20"/>
          <w:lang w:val="uk-UA"/>
        </w:rPr>
      </w:pPr>
      <w:r>
        <w:rPr>
          <w:rFonts w:ascii="Times New Roman" w:hAnsi="Times New Roman" w:cs="Times New Roman"/>
          <w:sz w:val="20"/>
          <w:szCs w:val="20"/>
          <w:lang w:val="uk-UA"/>
        </w:rPr>
        <w:t>Придбання ліків пільговим категоріям населення (пільгові рецепти) 130000 грн.</w:t>
      </w:r>
    </w:p>
    <w:p w:rsidR="00B41076" w:rsidRDefault="00B41076" w:rsidP="00B41076">
      <w:pPr>
        <w:spacing w:after="0" w:line="240" w:lineRule="auto"/>
        <w:jc w:val="both"/>
        <w:rPr>
          <w:rFonts w:ascii="Times New Roman" w:hAnsi="Times New Roman" w:cs="Times New Roman"/>
          <w:b/>
          <w:sz w:val="20"/>
          <w:szCs w:val="20"/>
          <w:lang w:val="uk-UA"/>
        </w:rPr>
      </w:pPr>
      <w:r>
        <w:rPr>
          <w:rFonts w:ascii="Times New Roman" w:hAnsi="Times New Roman" w:cs="Times New Roman"/>
          <w:b/>
          <w:sz w:val="20"/>
          <w:szCs w:val="20"/>
          <w:lang w:val="uk-UA"/>
        </w:rPr>
        <w:t>Разом 218049 грн.</w:t>
      </w:r>
    </w:p>
    <w:p w:rsidR="00B41076" w:rsidRDefault="00B41076" w:rsidP="00B41076">
      <w:pPr>
        <w:spacing w:after="0" w:line="240" w:lineRule="auto"/>
        <w:jc w:val="both"/>
        <w:rPr>
          <w:rFonts w:ascii="Times New Roman" w:hAnsi="Times New Roman" w:cs="Times New Roman"/>
          <w:b/>
          <w:sz w:val="20"/>
          <w:szCs w:val="20"/>
          <w:lang w:val="uk-UA"/>
        </w:rPr>
      </w:pPr>
    </w:p>
    <w:p w:rsidR="00B41076" w:rsidRPr="00021CFC" w:rsidRDefault="00B41076" w:rsidP="00B41076">
      <w:pPr>
        <w:spacing w:after="0" w:line="240" w:lineRule="auto"/>
        <w:jc w:val="both"/>
        <w:rPr>
          <w:rFonts w:ascii="Times New Roman" w:hAnsi="Times New Roman" w:cs="Times New Roman"/>
          <w:b/>
          <w:sz w:val="20"/>
          <w:szCs w:val="20"/>
          <w:lang w:val="uk-UA"/>
        </w:rPr>
      </w:pPr>
      <w:r w:rsidRPr="00021CFC">
        <w:rPr>
          <w:rFonts w:ascii="Times New Roman" w:hAnsi="Times New Roman" w:cs="Times New Roman"/>
          <w:b/>
          <w:sz w:val="20"/>
          <w:szCs w:val="20"/>
          <w:lang w:val="uk-UA"/>
        </w:rPr>
        <w:t>Освіта</w:t>
      </w:r>
    </w:p>
    <w:p w:rsidR="00B41076" w:rsidRDefault="00B41076" w:rsidP="00B41076">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Апостолівський районний ліцей – інтернат</w:t>
      </w:r>
    </w:p>
    <w:p w:rsidR="00B41076" w:rsidRDefault="00B41076" w:rsidP="00B41076">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Оплата за оренду спортивного залу 54000 грн., оплата харчування дітей пільгової  категорії  12150 грн., оплата послуг з виготовлення документів про освіту 868 грн.</w:t>
      </w:r>
    </w:p>
    <w:p w:rsidR="00B41076" w:rsidRDefault="00B41076" w:rsidP="00B41076">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Виготовлення документів про освіту : Зеленодольська ЗШ 1 924, Зеленодольська ЗШ 2 616, Марянська ЗШ 2 406 грн., Марянська ЗШ 1 462 грн., Великокостромська ЗШ 252, разом 2660 грн.</w:t>
      </w:r>
    </w:p>
    <w:p w:rsidR="00B41076" w:rsidRDefault="00B41076" w:rsidP="00B41076">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Великокостромська ЗОШ лічильники 3 шт. 7350 грн.</w:t>
      </w:r>
    </w:p>
    <w:p w:rsidR="00B41076" w:rsidRDefault="00B41076" w:rsidP="00B41076">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Центр позашкільної роботи придбання матеріалів для ремонту (лінолеум) та ін. 50000 грн.</w:t>
      </w:r>
    </w:p>
    <w:p w:rsidR="00B41076" w:rsidRDefault="00B41076" w:rsidP="00B41076">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Задля введення гуртків спортивного напрямку : заробітна плата 138190, нарахування 30402, відрядження 30000, оплата транспортних послуг 10000 грн.,, разом 208592 грн.</w:t>
      </w:r>
    </w:p>
    <w:p w:rsidR="00B41076" w:rsidRPr="002E4D50" w:rsidRDefault="00B41076" w:rsidP="00B41076">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Мар’янська </w:t>
      </w:r>
      <w:r w:rsidRPr="002E4D50">
        <w:rPr>
          <w:rFonts w:ascii="Times New Roman" w:hAnsi="Times New Roman" w:cs="Times New Roman"/>
          <w:sz w:val="20"/>
          <w:szCs w:val="20"/>
        </w:rPr>
        <w:t xml:space="preserve"> </w:t>
      </w:r>
      <w:r>
        <w:rPr>
          <w:rFonts w:ascii="Times New Roman" w:hAnsi="Times New Roman" w:cs="Times New Roman"/>
          <w:sz w:val="20"/>
          <w:szCs w:val="20"/>
          <w:lang w:val="uk-UA"/>
        </w:rPr>
        <w:t>ЗШ № 1 матеріали для ремонту системи опалення 2000 грн.</w:t>
      </w:r>
    </w:p>
    <w:p w:rsidR="00B41076" w:rsidRPr="002E4D50" w:rsidRDefault="00B41076" w:rsidP="00B41076">
      <w:pPr>
        <w:spacing w:after="0" w:line="240" w:lineRule="auto"/>
        <w:jc w:val="both"/>
        <w:rPr>
          <w:rFonts w:ascii="Times New Roman" w:hAnsi="Times New Roman" w:cs="Times New Roman"/>
          <w:b/>
          <w:sz w:val="20"/>
          <w:szCs w:val="20"/>
          <w:lang w:val="uk-UA"/>
        </w:rPr>
      </w:pPr>
      <w:r>
        <w:rPr>
          <w:rFonts w:ascii="Times New Roman" w:hAnsi="Times New Roman" w:cs="Times New Roman"/>
          <w:b/>
          <w:sz w:val="20"/>
          <w:szCs w:val="20"/>
          <w:lang w:val="uk-UA"/>
        </w:rPr>
        <w:t>Разом 337620</w:t>
      </w:r>
      <w:r w:rsidRPr="002E4D50">
        <w:rPr>
          <w:rFonts w:ascii="Times New Roman" w:hAnsi="Times New Roman" w:cs="Times New Roman"/>
          <w:b/>
          <w:sz w:val="20"/>
          <w:szCs w:val="20"/>
          <w:lang w:val="uk-UA"/>
        </w:rPr>
        <w:t xml:space="preserve"> грн.</w:t>
      </w:r>
    </w:p>
    <w:p w:rsidR="00B41076" w:rsidRPr="002E4D50" w:rsidRDefault="00B41076" w:rsidP="00B41076">
      <w:pPr>
        <w:spacing w:after="0" w:line="240" w:lineRule="auto"/>
        <w:jc w:val="both"/>
        <w:rPr>
          <w:rFonts w:ascii="Times New Roman" w:hAnsi="Times New Roman" w:cs="Times New Roman"/>
          <w:b/>
          <w:sz w:val="20"/>
          <w:szCs w:val="20"/>
          <w:lang w:val="uk-UA"/>
        </w:rPr>
      </w:pPr>
    </w:p>
    <w:p w:rsidR="00B41076" w:rsidRPr="00021CFC" w:rsidRDefault="00B41076" w:rsidP="00B41076">
      <w:pPr>
        <w:spacing w:after="0" w:line="240" w:lineRule="auto"/>
        <w:jc w:val="both"/>
        <w:rPr>
          <w:rFonts w:ascii="Times New Roman" w:hAnsi="Times New Roman" w:cs="Times New Roman"/>
          <w:b/>
          <w:sz w:val="20"/>
          <w:szCs w:val="20"/>
          <w:lang w:val="uk-UA"/>
        </w:rPr>
      </w:pPr>
      <w:r w:rsidRPr="00021CFC">
        <w:rPr>
          <w:rFonts w:ascii="Times New Roman" w:hAnsi="Times New Roman" w:cs="Times New Roman"/>
          <w:b/>
          <w:sz w:val="20"/>
          <w:szCs w:val="20"/>
          <w:lang w:val="uk-UA"/>
        </w:rPr>
        <w:t>Апарат управління</w:t>
      </w:r>
    </w:p>
    <w:p w:rsidR="00B41076" w:rsidRPr="002E4D50" w:rsidRDefault="00B41076" w:rsidP="00B41076">
      <w:pPr>
        <w:spacing w:after="0" w:line="240" w:lineRule="auto"/>
        <w:jc w:val="both"/>
        <w:rPr>
          <w:rFonts w:ascii="Times New Roman" w:hAnsi="Times New Roman" w:cs="Times New Roman"/>
          <w:b/>
          <w:sz w:val="20"/>
          <w:szCs w:val="20"/>
          <w:lang w:val="uk-UA"/>
        </w:rPr>
      </w:pPr>
      <w:r>
        <w:rPr>
          <w:rFonts w:ascii="Times New Roman" w:hAnsi="Times New Roman" w:cs="Times New Roman"/>
          <w:sz w:val="20"/>
          <w:szCs w:val="20"/>
          <w:lang w:val="uk-UA"/>
        </w:rPr>
        <w:t xml:space="preserve">Оплата за навчання з тендерних закупівель </w:t>
      </w:r>
      <w:r w:rsidRPr="002E4D50">
        <w:rPr>
          <w:rFonts w:ascii="Times New Roman" w:hAnsi="Times New Roman" w:cs="Times New Roman"/>
          <w:b/>
          <w:sz w:val="20"/>
          <w:szCs w:val="20"/>
          <w:lang w:val="uk-UA"/>
        </w:rPr>
        <w:t>9000 грн,</w:t>
      </w:r>
    </w:p>
    <w:p w:rsidR="00B41076" w:rsidRDefault="00B41076" w:rsidP="00B41076">
      <w:pPr>
        <w:spacing w:after="0" w:line="240" w:lineRule="auto"/>
        <w:jc w:val="both"/>
        <w:rPr>
          <w:rFonts w:ascii="Times New Roman" w:hAnsi="Times New Roman" w:cs="Times New Roman"/>
          <w:sz w:val="20"/>
          <w:szCs w:val="20"/>
          <w:lang w:val="uk-UA"/>
        </w:rPr>
      </w:pPr>
    </w:p>
    <w:p w:rsidR="00B41076" w:rsidRPr="00021CFC" w:rsidRDefault="00B41076" w:rsidP="00B41076">
      <w:pPr>
        <w:spacing w:after="0" w:line="240" w:lineRule="auto"/>
        <w:jc w:val="both"/>
        <w:rPr>
          <w:rFonts w:ascii="Times New Roman" w:hAnsi="Times New Roman" w:cs="Times New Roman"/>
          <w:b/>
          <w:sz w:val="20"/>
          <w:szCs w:val="20"/>
          <w:lang w:val="uk-UA"/>
        </w:rPr>
      </w:pPr>
      <w:r w:rsidRPr="00021CFC">
        <w:rPr>
          <w:rFonts w:ascii="Times New Roman" w:hAnsi="Times New Roman" w:cs="Times New Roman"/>
          <w:b/>
          <w:sz w:val="20"/>
          <w:szCs w:val="20"/>
          <w:lang w:val="uk-UA"/>
        </w:rPr>
        <w:t>Методичний кабінет</w:t>
      </w:r>
    </w:p>
    <w:p w:rsidR="00B41076" w:rsidRDefault="00B41076" w:rsidP="00B41076">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Видатки на відрядження </w:t>
      </w:r>
      <w:r w:rsidRPr="008458C4">
        <w:rPr>
          <w:rFonts w:ascii="Times New Roman" w:hAnsi="Times New Roman" w:cs="Times New Roman"/>
          <w:b/>
          <w:sz w:val="20"/>
          <w:szCs w:val="20"/>
          <w:lang w:val="uk-UA"/>
        </w:rPr>
        <w:t>9000 грн.</w:t>
      </w:r>
    </w:p>
    <w:p w:rsidR="00B41076" w:rsidRDefault="00B41076" w:rsidP="00B41076">
      <w:pPr>
        <w:spacing w:after="0" w:line="240" w:lineRule="auto"/>
        <w:jc w:val="both"/>
        <w:rPr>
          <w:rFonts w:ascii="Times New Roman" w:hAnsi="Times New Roman" w:cs="Times New Roman"/>
          <w:sz w:val="20"/>
          <w:szCs w:val="20"/>
          <w:lang w:val="uk-UA"/>
        </w:rPr>
      </w:pPr>
    </w:p>
    <w:p w:rsidR="00B41076" w:rsidRDefault="00B41076" w:rsidP="00B41076">
      <w:pPr>
        <w:spacing w:after="0" w:line="240" w:lineRule="auto"/>
        <w:jc w:val="both"/>
        <w:rPr>
          <w:rFonts w:ascii="Times New Roman" w:hAnsi="Times New Roman" w:cs="Times New Roman"/>
          <w:b/>
          <w:sz w:val="20"/>
          <w:szCs w:val="20"/>
          <w:lang w:val="uk-UA"/>
        </w:rPr>
      </w:pPr>
      <w:r w:rsidRPr="00021CFC">
        <w:rPr>
          <w:rFonts w:ascii="Times New Roman" w:hAnsi="Times New Roman" w:cs="Times New Roman"/>
          <w:b/>
          <w:sz w:val="20"/>
          <w:szCs w:val="20"/>
          <w:lang w:val="uk-UA"/>
        </w:rPr>
        <w:t>Рятувальний пост</w:t>
      </w:r>
      <w:r>
        <w:rPr>
          <w:rFonts w:ascii="Times New Roman" w:hAnsi="Times New Roman" w:cs="Times New Roman"/>
          <w:sz w:val="20"/>
          <w:szCs w:val="20"/>
          <w:lang w:val="uk-UA"/>
        </w:rPr>
        <w:t xml:space="preserve"> випробування електрообладнання </w:t>
      </w:r>
      <w:r w:rsidRPr="002E4D50">
        <w:rPr>
          <w:rFonts w:ascii="Times New Roman" w:hAnsi="Times New Roman" w:cs="Times New Roman"/>
          <w:b/>
          <w:sz w:val="20"/>
          <w:szCs w:val="20"/>
          <w:lang w:val="uk-UA"/>
        </w:rPr>
        <w:t>800 грн.</w:t>
      </w:r>
    </w:p>
    <w:p w:rsidR="00B41076" w:rsidRDefault="00B41076" w:rsidP="00B41076">
      <w:pPr>
        <w:spacing w:after="0" w:line="240" w:lineRule="auto"/>
        <w:jc w:val="both"/>
        <w:rPr>
          <w:rFonts w:ascii="Times New Roman" w:hAnsi="Times New Roman" w:cs="Times New Roman"/>
          <w:b/>
          <w:sz w:val="20"/>
          <w:szCs w:val="20"/>
          <w:lang w:val="uk-UA"/>
        </w:rPr>
      </w:pPr>
    </w:p>
    <w:p w:rsidR="00B41076" w:rsidRDefault="00B41076" w:rsidP="00B41076">
      <w:pPr>
        <w:spacing w:after="0" w:line="240" w:lineRule="auto"/>
        <w:jc w:val="both"/>
        <w:rPr>
          <w:rFonts w:ascii="Times New Roman" w:hAnsi="Times New Roman" w:cs="Times New Roman"/>
          <w:b/>
          <w:sz w:val="20"/>
          <w:szCs w:val="20"/>
          <w:lang w:val="uk-UA"/>
        </w:rPr>
      </w:pPr>
      <w:r>
        <w:rPr>
          <w:rFonts w:ascii="Times New Roman" w:hAnsi="Times New Roman" w:cs="Times New Roman"/>
          <w:b/>
          <w:sz w:val="20"/>
          <w:szCs w:val="20"/>
          <w:lang w:val="uk-UA"/>
        </w:rPr>
        <w:t xml:space="preserve">ПНЗ «КДЮСШ Криворізької ТЕС» </w:t>
      </w:r>
    </w:p>
    <w:p w:rsidR="00B41076" w:rsidRPr="002E4D50" w:rsidRDefault="00B41076" w:rsidP="00B41076">
      <w:pPr>
        <w:spacing w:after="0" w:line="240" w:lineRule="auto"/>
        <w:jc w:val="both"/>
        <w:rPr>
          <w:rFonts w:ascii="Times New Roman" w:hAnsi="Times New Roman" w:cs="Times New Roman"/>
          <w:b/>
          <w:sz w:val="20"/>
          <w:szCs w:val="20"/>
          <w:lang w:val="uk-UA"/>
        </w:rPr>
      </w:pPr>
      <w:r w:rsidRPr="008458C4">
        <w:rPr>
          <w:rFonts w:ascii="Times New Roman" w:hAnsi="Times New Roman" w:cs="Times New Roman"/>
          <w:sz w:val="20"/>
          <w:szCs w:val="20"/>
          <w:lang w:val="uk-UA"/>
        </w:rPr>
        <w:t>Оплата за оренду приміщень</w:t>
      </w:r>
      <w:r>
        <w:rPr>
          <w:rFonts w:ascii="Times New Roman" w:hAnsi="Times New Roman" w:cs="Times New Roman"/>
          <w:b/>
          <w:sz w:val="20"/>
          <w:szCs w:val="20"/>
          <w:lang w:val="uk-UA"/>
        </w:rPr>
        <w:t xml:space="preserve"> 60000 грн.</w:t>
      </w:r>
    </w:p>
    <w:p w:rsidR="00B41076" w:rsidRDefault="00B41076" w:rsidP="00B41076">
      <w:pPr>
        <w:spacing w:after="0" w:line="240" w:lineRule="auto"/>
        <w:jc w:val="both"/>
        <w:rPr>
          <w:rFonts w:ascii="Times New Roman" w:hAnsi="Times New Roman" w:cs="Times New Roman"/>
          <w:sz w:val="20"/>
          <w:szCs w:val="20"/>
          <w:lang w:val="uk-UA"/>
        </w:rPr>
      </w:pPr>
    </w:p>
    <w:p w:rsidR="00B41076" w:rsidRPr="002E4D50" w:rsidRDefault="00B41076" w:rsidP="00B41076">
      <w:pPr>
        <w:spacing w:after="0" w:line="240" w:lineRule="auto"/>
        <w:jc w:val="both"/>
        <w:rPr>
          <w:rFonts w:ascii="Times New Roman" w:hAnsi="Times New Roman" w:cs="Times New Roman"/>
          <w:b/>
          <w:sz w:val="20"/>
          <w:szCs w:val="20"/>
          <w:lang w:val="uk-UA"/>
        </w:rPr>
      </w:pPr>
      <w:r w:rsidRPr="00706294">
        <w:rPr>
          <w:rFonts w:ascii="Times New Roman" w:hAnsi="Times New Roman" w:cs="Times New Roman"/>
          <w:b/>
          <w:sz w:val="20"/>
          <w:szCs w:val="20"/>
          <w:lang w:val="uk-UA"/>
        </w:rPr>
        <w:t>Виключити з загального фонду</w:t>
      </w:r>
      <w:r>
        <w:rPr>
          <w:rFonts w:ascii="Times New Roman" w:hAnsi="Times New Roman" w:cs="Times New Roman"/>
          <w:sz w:val="20"/>
          <w:szCs w:val="20"/>
          <w:lang w:val="uk-UA"/>
        </w:rPr>
        <w:t xml:space="preserve"> видатки по КФК 150202 на експертизу генерального плану (на підставі висновку обласного фінуправління повинні бути віднесено до бюджету розвитку спеціального фонду) в сумі </w:t>
      </w:r>
      <w:r w:rsidRPr="002E4D50">
        <w:rPr>
          <w:rFonts w:ascii="Times New Roman" w:hAnsi="Times New Roman" w:cs="Times New Roman"/>
          <w:b/>
          <w:sz w:val="20"/>
          <w:szCs w:val="20"/>
          <w:lang w:val="uk-UA"/>
        </w:rPr>
        <w:t>28542 грн.</w:t>
      </w:r>
    </w:p>
    <w:p w:rsidR="00B41076" w:rsidRPr="00706294" w:rsidRDefault="00B41076" w:rsidP="00B41076">
      <w:pPr>
        <w:spacing w:after="0" w:line="240" w:lineRule="auto"/>
        <w:jc w:val="both"/>
        <w:rPr>
          <w:rFonts w:ascii="Times New Roman" w:hAnsi="Times New Roman" w:cs="Times New Roman"/>
          <w:b/>
          <w:sz w:val="20"/>
          <w:szCs w:val="20"/>
          <w:lang w:val="uk-UA"/>
        </w:rPr>
      </w:pPr>
      <w:r>
        <w:rPr>
          <w:rFonts w:ascii="Times New Roman" w:hAnsi="Times New Roman" w:cs="Times New Roman"/>
          <w:b/>
          <w:sz w:val="20"/>
          <w:szCs w:val="20"/>
          <w:lang w:val="uk-UA"/>
        </w:rPr>
        <w:lastRenderedPageBreak/>
        <w:t>Разом видатки 1110678</w:t>
      </w:r>
      <w:r w:rsidRPr="00706294">
        <w:rPr>
          <w:rFonts w:ascii="Times New Roman" w:hAnsi="Times New Roman" w:cs="Times New Roman"/>
          <w:b/>
          <w:sz w:val="20"/>
          <w:szCs w:val="20"/>
          <w:lang w:val="uk-UA"/>
        </w:rPr>
        <w:t xml:space="preserve"> грн.</w:t>
      </w:r>
    </w:p>
    <w:p w:rsidR="00B41076" w:rsidRDefault="00B41076" w:rsidP="00B41076">
      <w:pPr>
        <w:spacing w:after="0" w:line="240" w:lineRule="auto"/>
        <w:jc w:val="both"/>
        <w:rPr>
          <w:rFonts w:ascii="Times New Roman" w:hAnsi="Times New Roman" w:cs="Times New Roman"/>
          <w:sz w:val="20"/>
          <w:szCs w:val="20"/>
          <w:lang w:val="uk-UA"/>
        </w:rPr>
      </w:pPr>
    </w:p>
    <w:p w:rsidR="00B41076" w:rsidRPr="00706294" w:rsidRDefault="00B41076" w:rsidP="00B41076">
      <w:pPr>
        <w:spacing w:after="0" w:line="240" w:lineRule="auto"/>
        <w:jc w:val="both"/>
        <w:rPr>
          <w:rFonts w:ascii="Times New Roman" w:hAnsi="Times New Roman" w:cs="Times New Roman"/>
          <w:b/>
          <w:sz w:val="20"/>
          <w:szCs w:val="20"/>
          <w:lang w:val="uk-UA"/>
        </w:rPr>
      </w:pPr>
      <w:r w:rsidRPr="00706294">
        <w:rPr>
          <w:rFonts w:ascii="Times New Roman" w:hAnsi="Times New Roman" w:cs="Times New Roman"/>
          <w:b/>
          <w:sz w:val="20"/>
          <w:szCs w:val="20"/>
          <w:lang w:val="uk-UA"/>
        </w:rPr>
        <w:t>Спрямування коштів до бюджету розвитку спеціального фонду  67453  грн.</w:t>
      </w:r>
    </w:p>
    <w:p w:rsidR="00B41076" w:rsidRPr="00DD4FE6" w:rsidRDefault="00B41076" w:rsidP="00B41076">
      <w:pPr>
        <w:spacing w:after="0" w:line="240" w:lineRule="auto"/>
        <w:jc w:val="both"/>
        <w:rPr>
          <w:rFonts w:ascii="Times New Roman" w:hAnsi="Times New Roman" w:cs="Times New Roman"/>
          <w:b/>
          <w:sz w:val="20"/>
          <w:szCs w:val="20"/>
          <w:lang w:val="uk-UA"/>
        </w:rPr>
      </w:pPr>
      <w:r w:rsidRPr="00DD4FE6">
        <w:rPr>
          <w:rFonts w:ascii="Times New Roman" w:hAnsi="Times New Roman" w:cs="Times New Roman"/>
          <w:b/>
          <w:sz w:val="20"/>
          <w:szCs w:val="20"/>
          <w:lang w:val="uk-UA"/>
        </w:rPr>
        <w:t xml:space="preserve">РАЗОМ  </w:t>
      </w:r>
      <w:r>
        <w:rPr>
          <w:rFonts w:ascii="Times New Roman" w:hAnsi="Times New Roman" w:cs="Times New Roman"/>
          <w:b/>
          <w:sz w:val="20"/>
          <w:szCs w:val="20"/>
          <w:lang w:val="uk-UA"/>
        </w:rPr>
        <w:t>1178131</w:t>
      </w:r>
      <w:r w:rsidRPr="00DD4FE6">
        <w:rPr>
          <w:rFonts w:ascii="Times New Roman" w:hAnsi="Times New Roman" w:cs="Times New Roman"/>
          <w:b/>
          <w:sz w:val="20"/>
          <w:szCs w:val="20"/>
          <w:lang w:val="uk-UA"/>
        </w:rPr>
        <w:t xml:space="preserve"> грн.</w:t>
      </w:r>
    </w:p>
    <w:p w:rsidR="00B41076" w:rsidRPr="009F5B09" w:rsidRDefault="00B41076" w:rsidP="00B41076">
      <w:pPr>
        <w:spacing w:after="0" w:line="240" w:lineRule="auto"/>
        <w:jc w:val="both"/>
        <w:rPr>
          <w:rFonts w:ascii="Times New Roman" w:hAnsi="Times New Roman" w:cs="Times New Roman"/>
          <w:sz w:val="20"/>
          <w:szCs w:val="20"/>
          <w:lang w:val="uk-UA"/>
        </w:rPr>
      </w:pPr>
    </w:p>
    <w:p w:rsidR="00B41076" w:rsidRPr="004E2466" w:rsidRDefault="00B41076" w:rsidP="00B41076">
      <w:pPr>
        <w:spacing w:after="0" w:line="240" w:lineRule="auto"/>
        <w:jc w:val="both"/>
        <w:rPr>
          <w:rFonts w:ascii="Times New Roman" w:hAnsi="Times New Roman" w:cs="Times New Roman"/>
          <w:b/>
          <w:sz w:val="20"/>
          <w:szCs w:val="20"/>
          <w:lang w:val="uk-UA"/>
        </w:rPr>
      </w:pPr>
      <w:r w:rsidRPr="004E2466">
        <w:rPr>
          <w:rFonts w:ascii="Times New Roman" w:hAnsi="Times New Roman" w:cs="Times New Roman"/>
          <w:b/>
          <w:sz w:val="20"/>
          <w:szCs w:val="20"/>
          <w:lang w:val="uk-UA"/>
        </w:rPr>
        <w:t xml:space="preserve">Спеціальний фонд </w:t>
      </w:r>
    </w:p>
    <w:p w:rsidR="00B41076" w:rsidRPr="004E2466" w:rsidRDefault="00B41076" w:rsidP="00B41076">
      <w:pPr>
        <w:spacing w:after="0" w:line="240" w:lineRule="auto"/>
        <w:jc w:val="both"/>
        <w:rPr>
          <w:rFonts w:ascii="Times New Roman" w:hAnsi="Times New Roman" w:cs="Times New Roman"/>
          <w:b/>
          <w:sz w:val="20"/>
          <w:szCs w:val="20"/>
          <w:lang w:val="uk-UA"/>
        </w:rPr>
      </w:pPr>
      <w:r w:rsidRPr="004E2466">
        <w:rPr>
          <w:rFonts w:ascii="Times New Roman" w:hAnsi="Times New Roman" w:cs="Times New Roman"/>
          <w:b/>
          <w:sz w:val="20"/>
          <w:szCs w:val="20"/>
          <w:lang w:val="uk-UA"/>
        </w:rPr>
        <w:t>Екологічна програма</w:t>
      </w:r>
    </w:p>
    <w:tbl>
      <w:tblPr>
        <w:tblStyle w:val="a5"/>
        <w:tblW w:w="0" w:type="auto"/>
        <w:tblLook w:val="04A0"/>
      </w:tblPr>
      <w:tblGrid>
        <w:gridCol w:w="6246"/>
        <w:gridCol w:w="1251"/>
        <w:gridCol w:w="873"/>
        <w:gridCol w:w="1201"/>
      </w:tblGrid>
      <w:tr w:rsidR="00B41076" w:rsidRPr="00986780" w:rsidTr="00BF6768">
        <w:tc>
          <w:tcPr>
            <w:tcW w:w="6487"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Найменування</w:t>
            </w:r>
          </w:p>
        </w:tc>
        <w:tc>
          <w:tcPr>
            <w:tcW w:w="1276"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КФК</w:t>
            </w:r>
          </w:p>
        </w:tc>
        <w:tc>
          <w:tcPr>
            <w:tcW w:w="881"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КЕКВ</w:t>
            </w:r>
          </w:p>
        </w:tc>
        <w:tc>
          <w:tcPr>
            <w:tcW w:w="1211"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Сума</w:t>
            </w:r>
          </w:p>
        </w:tc>
      </w:tr>
      <w:tr w:rsidR="00B41076" w:rsidTr="00BF6768">
        <w:tc>
          <w:tcPr>
            <w:tcW w:w="6487" w:type="dxa"/>
          </w:tcPr>
          <w:p w:rsidR="00B41076" w:rsidRPr="00264292" w:rsidRDefault="00B41076" w:rsidP="00BF6768">
            <w:pPr>
              <w:jc w:val="both"/>
              <w:rPr>
                <w:rFonts w:ascii="Times New Roman" w:hAnsi="Times New Roman" w:cs="Times New Roman"/>
                <w:sz w:val="20"/>
                <w:szCs w:val="20"/>
                <w:lang w:val="uk-UA"/>
              </w:rPr>
            </w:pPr>
            <w:r w:rsidRPr="00264292">
              <w:rPr>
                <w:rFonts w:ascii="Times New Roman" w:hAnsi="Times New Roman" w:cs="Times New Roman"/>
                <w:sz w:val="20"/>
                <w:szCs w:val="20"/>
                <w:lang w:val="uk-UA"/>
              </w:rPr>
              <w:t>Будівництво каналізаційної насосної станції в м.Зеленодольськ</w:t>
            </w:r>
          </w:p>
        </w:tc>
        <w:tc>
          <w:tcPr>
            <w:tcW w:w="1276"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240601</w:t>
            </w:r>
          </w:p>
        </w:tc>
        <w:tc>
          <w:tcPr>
            <w:tcW w:w="881"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3122</w:t>
            </w:r>
          </w:p>
        </w:tc>
        <w:tc>
          <w:tcPr>
            <w:tcW w:w="1211" w:type="dxa"/>
          </w:tcPr>
          <w:p w:rsidR="00B41076" w:rsidRPr="002B5011" w:rsidRDefault="00B41076" w:rsidP="00BF6768">
            <w:pPr>
              <w:jc w:val="both"/>
              <w:rPr>
                <w:rFonts w:ascii="Times New Roman" w:hAnsi="Times New Roman" w:cs="Times New Roman"/>
                <w:sz w:val="20"/>
                <w:szCs w:val="20"/>
                <w:lang w:val="uk-UA"/>
              </w:rPr>
            </w:pPr>
            <w:r w:rsidRPr="002B5011">
              <w:rPr>
                <w:rFonts w:ascii="Times New Roman" w:hAnsi="Times New Roman" w:cs="Times New Roman"/>
                <w:sz w:val="20"/>
                <w:szCs w:val="20"/>
                <w:lang w:val="uk-UA"/>
              </w:rPr>
              <w:t>129606</w:t>
            </w:r>
          </w:p>
        </w:tc>
      </w:tr>
      <w:tr w:rsidR="00B41076" w:rsidTr="00BF6768">
        <w:tc>
          <w:tcPr>
            <w:tcW w:w="6487" w:type="dxa"/>
          </w:tcPr>
          <w:p w:rsidR="00B41076" w:rsidRPr="00264292" w:rsidRDefault="00B41076" w:rsidP="00BF6768">
            <w:pPr>
              <w:jc w:val="both"/>
              <w:rPr>
                <w:rFonts w:ascii="Times New Roman" w:hAnsi="Times New Roman" w:cs="Times New Roman"/>
                <w:sz w:val="20"/>
                <w:szCs w:val="20"/>
                <w:lang w:val="uk-UA"/>
              </w:rPr>
            </w:pPr>
            <w:r w:rsidRPr="00264292">
              <w:rPr>
                <w:rFonts w:ascii="Times New Roman" w:hAnsi="Times New Roman" w:cs="Times New Roman"/>
                <w:sz w:val="20"/>
                <w:szCs w:val="20"/>
              </w:rPr>
              <w:t>Капітальний ремонт (санація) самопливного каналізаційного колектору від колодця №1 до колодця № 3 по вул. Садовій в м.Зеленодольськ</w:t>
            </w:r>
          </w:p>
        </w:tc>
        <w:tc>
          <w:tcPr>
            <w:tcW w:w="1276"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240601</w:t>
            </w:r>
          </w:p>
        </w:tc>
        <w:tc>
          <w:tcPr>
            <w:tcW w:w="881"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3132</w:t>
            </w:r>
          </w:p>
        </w:tc>
        <w:tc>
          <w:tcPr>
            <w:tcW w:w="1211"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327809</w:t>
            </w:r>
          </w:p>
        </w:tc>
      </w:tr>
      <w:tr w:rsidR="00B41076" w:rsidTr="00BF6768">
        <w:tc>
          <w:tcPr>
            <w:tcW w:w="6487" w:type="dxa"/>
          </w:tcPr>
          <w:p w:rsidR="00B41076" w:rsidRPr="00264292" w:rsidRDefault="00B41076" w:rsidP="00BF6768">
            <w:pPr>
              <w:jc w:val="both"/>
              <w:rPr>
                <w:rFonts w:ascii="Times New Roman" w:hAnsi="Times New Roman" w:cs="Times New Roman"/>
                <w:sz w:val="20"/>
                <w:szCs w:val="20"/>
                <w:lang w:val="uk-UA"/>
              </w:rPr>
            </w:pPr>
            <w:r w:rsidRPr="00264292">
              <w:rPr>
                <w:rFonts w:ascii="Times New Roman" w:hAnsi="Times New Roman" w:cs="Times New Roman"/>
                <w:sz w:val="20"/>
                <w:szCs w:val="20"/>
              </w:rPr>
              <w:t>Реконструкція біологічних очисних споруд (БОС)  за адресою м.Зеленодольськ Апостолівського району Дніпропетровської області</w:t>
            </w:r>
          </w:p>
        </w:tc>
        <w:tc>
          <w:tcPr>
            <w:tcW w:w="1276"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240601</w:t>
            </w:r>
          </w:p>
        </w:tc>
        <w:tc>
          <w:tcPr>
            <w:tcW w:w="881"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3142</w:t>
            </w:r>
          </w:p>
        </w:tc>
        <w:tc>
          <w:tcPr>
            <w:tcW w:w="1211"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54086549</w:t>
            </w:r>
          </w:p>
        </w:tc>
      </w:tr>
      <w:tr w:rsidR="00B41076" w:rsidTr="00BF6768">
        <w:tc>
          <w:tcPr>
            <w:tcW w:w="6487" w:type="dxa"/>
          </w:tcPr>
          <w:p w:rsidR="00B41076" w:rsidRPr="00264292" w:rsidRDefault="00B41076" w:rsidP="00BF6768">
            <w:pPr>
              <w:jc w:val="both"/>
              <w:rPr>
                <w:rFonts w:ascii="Times New Roman" w:hAnsi="Times New Roman" w:cs="Times New Roman"/>
                <w:sz w:val="20"/>
                <w:szCs w:val="20"/>
                <w:lang w:val="uk-UA"/>
              </w:rPr>
            </w:pPr>
            <w:r w:rsidRPr="00264292">
              <w:rPr>
                <w:rFonts w:ascii="Times New Roman" w:hAnsi="Times New Roman" w:cs="Times New Roman"/>
                <w:sz w:val="20"/>
                <w:szCs w:val="20"/>
              </w:rPr>
              <w:t>Реконструкція споруди КНС – 3, її електросилового та технологічного обладнання і вентиляційних систем в м.Зеленодольську</w:t>
            </w:r>
          </w:p>
        </w:tc>
        <w:tc>
          <w:tcPr>
            <w:tcW w:w="1276"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240601</w:t>
            </w:r>
          </w:p>
        </w:tc>
        <w:tc>
          <w:tcPr>
            <w:tcW w:w="881"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3142</w:t>
            </w:r>
          </w:p>
        </w:tc>
        <w:tc>
          <w:tcPr>
            <w:tcW w:w="1211"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2256733</w:t>
            </w:r>
          </w:p>
        </w:tc>
      </w:tr>
      <w:tr w:rsidR="00B41076" w:rsidTr="00BF6768">
        <w:tc>
          <w:tcPr>
            <w:tcW w:w="6487" w:type="dxa"/>
          </w:tcPr>
          <w:p w:rsidR="00B41076" w:rsidRPr="00264292" w:rsidRDefault="00B41076" w:rsidP="00BF6768">
            <w:pPr>
              <w:jc w:val="both"/>
              <w:rPr>
                <w:rFonts w:ascii="Times New Roman" w:hAnsi="Times New Roman" w:cs="Times New Roman"/>
                <w:sz w:val="20"/>
                <w:szCs w:val="20"/>
                <w:lang w:val="uk-UA"/>
              </w:rPr>
            </w:pPr>
            <w:r w:rsidRPr="00264292">
              <w:rPr>
                <w:rFonts w:ascii="Times New Roman" w:hAnsi="Times New Roman" w:cs="Times New Roman"/>
                <w:sz w:val="20"/>
                <w:szCs w:val="20"/>
              </w:rPr>
              <w:t>Будівництво дощової каналізації по вул..Комсомольська, пров. Молодіжний, вул..Н.Малаєвої в м.Зеленодольську Апостолівського району Дніпропетровської області</w:t>
            </w:r>
          </w:p>
        </w:tc>
        <w:tc>
          <w:tcPr>
            <w:tcW w:w="1276"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240601</w:t>
            </w:r>
          </w:p>
        </w:tc>
        <w:tc>
          <w:tcPr>
            <w:tcW w:w="881"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3122</w:t>
            </w:r>
          </w:p>
        </w:tc>
        <w:tc>
          <w:tcPr>
            <w:tcW w:w="1211"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143237</w:t>
            </w:r>
          </w:p>
        </w:tc>
      </w:tr>
      <w:tr w:rsidR="00B41076" w:rsidTr="00BF6768">
        <w:tc>
          <w:tcPr>
            <w:tcW w:w="6487" w:type="dxa"/>
          </w:tcPr>
          <w:p w:rsidR="00B41076" w:rsidRPr="00264292" w:rsidRDefault="00B41076" w:rsidP="00BF6768">
            <w:pPr>
              <w:jc w:val="both"/>
              <w:rPr>
                <w:rFonts w:ascii="Times New Roman" w:hAnsi="Times New Roman" w:cs="Times New Roman"/>
                <w:sz w:val="20"/>
                <w:szCs w:val="20"/>
                <w:lang w:val="uk-UA"/>
              </w:rPr>
            </w:pPr>
            <w:r w:rsidRPr="00264292">
              <w:rPr>
                <w:rFonts w:ascii="Times New Roman" w:hAnsi="Times New Roman" w:cs="Times New Roman"/>
                <w:sz w:val="20"/>
                <w:szCs w:val="20"/>
                <w:lang w:val="uk-UA"/>
              </w:rPr>
              <w:t>Захист від підтоплення с.М.Костромка по вул.Нова, вул..Калініна, вул.Зеленодольська Зеленодольської міської ради Апостолівського району (оплата авторського та технічного нагляду)</w:t>
            </w:r>
          </w:p>
        </w:tc>
        <w:tc>
          <w:tcPr>
            <w:tcW w:w="1276"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240601</w:t>
            </w:r>
          </w:p>
        </w:tc>
        <w:tc>
          <w:tcPr>
            <w:tcW w:w="881"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3122</w:t>
            </w:r>
          </w:p>
        </w:tc>
        <w:tc>
          <w:tcPr>
            <w:tcW w:w="1211"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1253</w:t>
            </w:r>
          </w:p>
        </w:tc>
      </w:tr>
      <w:tr w:rsidR="00B41076" w:rsidTr="00BF6768">
        <w:tc>
          <w:tcPr>
            <w:tcW w:w="6487" w:type="dxa"/>
          </w:tcPr>
          <w:p w:rsidR="00B41076" w:rsidRPr="00264292" w:rsidRDefault="00B41076" w:rsidP="00BF6768">
            <w:pPr>
              <w:jc w:val="both"/>
              <w:rPr>
                <w:rFonts w:ascii="Times New Roman" w:hAnsi="Times New Roman" w:cs="Times New Roman"/>
                <w:sz w:val="20"/>
                <w:szCs w:val="20"/>
              </w:rPr>
            </w:pPr>
            <w:r w:rsidRPr="00264292">
              <w:rPr>
                <w:rFonts w:ascii="Times New Roman" w:hAnsi="Times New Roman" w:cs="Times New Roman"/>
                <w:sz w:val="20"/>
                <w:szCs w:val="20"/>
              </w:rPr>
              <w:t>Отримання технічних умов на дренажно-насосну станцію об’єкта будівництва «Будівництво дощової каналізації по вул..Комсомольська, пров. Молодіжний, вул..Н.Малаєвої в м.Зеленодольську Апостолівського району Дніпропетровської області»</w:t>
            </w:r>
          </w:p>
        </w:tc>
        <w:tc>
          <w:tcPr>
            <w:tcW w:w="1276"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240601</w:t>
            </w:r>
          </w:p>
        </w:tc>
        <w:tc>
          <w:tcPr>
            <w:tcW w:w="881"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2240</w:t>
            </w:r>
          </w:p>
        </w:tc>
        <w:tc>
          <w:tcPr>
            <w:tcW w:w="1211"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14400</w:t>
            </w:r>
          </w:p>
        </w:tc>
      </w:tr>
      <w:tr w:rsidR="00B41076" w:rsidTr="00BF6768">
        <w:tc>
          <w:tcPr>
            <w:tcW w:w="6487"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Разом</w:t>
            </w:r>
          </w:p>
        </w:tc>
        <w:tc>
          <w:tcPr>
            <w:tcW w:w="1276" w:type="dxa"/>
          </w:tcPr>
          <w:p w:rsidR="00B41076" w:rsidRDefault="00B41076" w:rsidP="00BF6768">
            <w:pPr>
              <w:jc w:val="both"/>
              <w:rPr>
                <w:rFonts w:ascii="Times New Roman" w:hAnsi="Times New Roman" w:cs="Times New Roman"/>
                <w:sz w:val="20"/>
                <w:szCs w:val="20"/>
                <w:lang w:val="uk-UA"/>
              </w:rPr>
            </w:pPr>
          </w:p>
        </w:tc>
        <w:tc>
          <w:tcPr>
            <w:tcW w:w="881" w:type="dxa"/>
          </w:tcPr>
          <w:p w:rsidR="00B41076" w:rsidRDefault="00B41076" w:rsidP="00BF6768">
            <w:pPr>
              <w:jc w:val="both"/>
              <w:rPr>
                <w:rFonts w:ascii="Times New Roman" w:hAnsi="Times New Roman" w:cs="Times New Roman"/>
                <w:sz w:val="20"/>
                <w:szCs w:val="20"/>
                <w:lang w:val="uk-UA"/>
              </w:rPr>
            </w:pPr>
          </w:p>
        </w:tc>
        <w:tc>
          <w:tcPr>
            <w:tcW w:w="1211" w:type="dxa"/>
          </w:tcPr>
          <w:p w:rsidR="00B41076" w:rsidRPr="00DD4FE6" w:rsidRDefault="00B41076" w:rsidP="00BF6768">
            <w:pPr>
              <w:jc w:val="both"/>
              <w:rPr>
                <w:rFonts w:ascii="Times New Roman" w:hAnsi="Times New Roman" w:cs="Times New Roman"/>
                <w:b/>
                <w:sz w:val="20"/>
                <w:szCs w:val="20"/>
                <w:lang w:val="uk-UA"/>
              </w:rPr>
            </w:pPr>
            <w:r w:rsidRPr="00DD4FE6">
              <w:rPr>
                <w:rFonts w:ascii="Times New Roman" w:hAnsi="Times New Roman" w:cs="Times New Roman"/>
                <w:b/>
                <w:sz w:val="20"/>
                <w:szCs w:val="20"/>
                <w:lang w:val="uk-UA"/>
              </w:rPr>
              <w:t>56959587</w:t>
            </w:r>
          </w:p>
        </w:tc>
      </w:tr>
    </w:tbl>
    <w:p w:rsidR="00B41076" w:rsidRDefault="00B41076" w:rsidP="00B41076">
      <w:pPr>
        <w:spacing w:after="0" w:line="240" w:lineRule="auto"/>
        <w:jc w:val="both"/>
        <w:rPr>
          <w:rFonts w:ascii="Times New Roman" w:hAnsi="Times New Roman" w:cs="Times New Roman"/>
          <w:sz w:val="20"/>
          <w:szCs w:val="20"/>
          <w:lang w:val="uk-UA"/>
        </w:rPr>
      </w:pPr>
    </w:p>
    <w:p w:rsidR="00B41076" w:rsidRPr="004E2466" w:rsidRDefault="00B41076" w:rsidP="00B41076">
      <w:pPr>
        <w:spacing w:after="0" w:line="240" w:lineRule="auto"/>
        <w:jc w:val="both"/>
        <w:rPr>
          <w:rFonts w:ascii="Times New Roman" w:hAnsi="Times New Roman" w:cs="Times New Roman"/>
          <w:b/>
          <w:sz w:val="20"/>
          <w:szCs w:val="20"/>
          <w:lang w:val="uk-UA"/>
        </w:rPr>
      </w:pPr>
      <w:r>
        <w:rPr>
          <w:rFonts w:ascii="Times New Roman" w:hAnsi="Times New Roman" w:cs="Times New Roman"/>
          <w:b/>
          <w:sz w:val="20"/>
          <w:szCs w:val="20"/>
          <w:lang w:val="uk-UA"/>
        </w:rPr>
        <w:t xml:space="preserve">Програма </w:t>
      </w:r>
      <w:r w:rsidRPr="004E2466">
        <w:rPr>
          <w:rFonts w:ascii="Times New Roman" w:hAnsi="Times New Roman" w:cs="Times New Roman"/>
          <w:b/>
          <w:sz w:val="20"/>
          <w:szCs w:val="20"/>
          <w:lang w:val="uk-UA"/>
        </w:rPr>
        <w:t xml:space="preserve">економічного </w:t>
      </w:r>
      <w:r>
        <w:rPr>
          <w:rFonts w:ascii="Times New Roman" w:hAnsi="Times New Roman" w:cs="Times New Roman"/>
          <w:b/>
          <w:sz w:val="20"/>
          <w:szCs w:val="20"/>
          <w:lang w:val="uk-UA"/>
        </w:rPr>
        <w:t xml:space="preserve">і соціального </w:t>
      </w:r>
      <w:r w:rsidRPr="004E2466">
        <w:rPr>
          <w:rFonts w:ascii="Times New Roman" w:hAnsi="Times New Roman" w:cs="Times New Roman"/>
          <w:b/>
          <w:sz w:val="20"/>
          <w:szCs w:val="20"/>
          <w:lang w:val="uk-UA"/>
        </w:rPr>
        <w:t>розвитку</w:t>
      </w:r>
    </w:p>
    <w:p w:rsidR="00B41076" w:rsidRPr="00215B33" w:rsidRDefault="00B41076" w:rsidP="00B41076">
      <w:pPr>
        <w:jc w:val="both"/>
        <w:rPr>
          <w:rFonts w:ascii="Times New Roman" w:hAnsi="Times New Roman" w:cs="Times New Roman"/>
          <w:sz w:val="20"/>
          <w:szCs w:val="20"/>
          <w:lang w:val="uk-UA"/>
        </w:rPr>
      </w:pPr>
      <w:r>
        <w:rPr>
          <w:rFonts w:ascii="Times New Roman" w:hAnsi="Times New Roman" w:cs="Times New Roman"/>
          <w:sz w:val="20"/>
          <w:szCs w:val="20"/>
          <w:lang w:val="uk-UA"/>
        </w:rPr>
        <w:t>Назву заходу « В</w:t>
      </w:r>
      <w:r w:rsidRPr="00215B33">
        <w:rPr>
          <w:rFonts w:ascii="Times New Roman" w:hAnsi="Times New Roman" w:cs="Times New Roman"/>
          <w:sz w:val="20"/>
          <w:szCs w:val="20"/>
          <w:lang w:val="uk-UA"/>
        </w:rPr>
        <w:t>иготовлення проектно-кошторисної</w:t>
      </w:r>
      <w:r>
        <w:rPr>
          <w:rFonts w:ascii="Times New Roman" w:hAnsi="Times New Roman" w:cs="Times New Roman"/>
          <w:sz w:val="20"/>
          <w:szCs w:val="20"/>
          <w:lang w:val="uk-UA"/>
        </w:rPr>
        <w:t xml:space="preserve"> </w:t>
      </w:r>
      <w:r w:rsidRPr="00215B33">
        <w:rPr>
          <w:rFonts w:ascii="Times New Roman" w:hAnsi="Times New Roman" w:cs="Times New Roman"/>
          <w:sz w:val="20"/>
          <w:szCs w:val="20"/>
          <w:lang w:val="uk-UA"/>
        </w:rPr>
        <w:t>документації підвідного водоводу до с Велика Костромка</w:t>
      </w:r>
      <w:r>
        <w:rPr>
          <w:rFonts w:ascii="Times New Roman" w:hAnsi="Times New Roman" w:cs="Times New Roman"/>
          <w:sz w:val="20"/>
          <w:szCs w:val="20"/>
          <w:lang w:val="uk-UA"/>
        </w:rPr>
        <w:t xml:space="preserve">» замінити назвою «Проектно-вишукувальні роботи по об’єкту «Нове будівництво підвідного водоводу до с.В.Костромка Апостолівського району Дніпропетровської області», збільшити видатки з </w:t>
      </w:r>
      <w:r w:rsidRPr="00215B33">
        <w:rPr>
          <w:rFonts w:ascii="Times New Roman" w:hAnsi="Times New Roman" w:cs="Times New Roman"/>
          <w:sz w:val="20"/>
          <w:szCs w:val="20"/>
          <w:lang w:val="uk-UA"/>
        </w:rPr>
        <w:t>122516</w:t>
      </w:r>
      <w:r>
        <w:rPr>
          <w:rFonts w:ascii="Times New Roman" w:hAnsi="Times New Roman" w:cs="Times New Roman"/>
          <w:sz w:val="20"/>
          <w:szCs w:val="20"/>
          <w:lang w:val="uk-UA"/>
        </w:rPr>
        <w:t xml:space="preserve"> до 140593 грн.</w:t>
      </w:r>
    </w:p>
    <w:tbl>
      <w:tblPr>
        <w:tblStyle w:val="a5"/>
        <w:tblW w:w="0" w:type="auto"/>
        <w:tblLook w:val="04A0"/>
      </w:tblPr>
      <w:tblGrid>
        <w:gridCol w:w="6259"/>
        <w:gridCol w:w="1253"/>
        <w:gridCol w:w="838"/>
        <w:gridCol w:w="1221"/>
      </w:tblGrid>
      <w:tr w:rsidR="00B41076" w:rsidTr="00BF6768">
        <w:tc>
          <w:tcPr>
            <w:tcW w:w="6487" w:type="dxa"/>
          </w:tcPr>
          <w:p w:rsidR="00B41076" w:rsidRDefault="00B41076" w:rsidP="00BF6768">
            <w:pPr>
              <w:jc w:val="both"/>
              <w:rPr>
                <w:rFonts w:ascii="Times New Roman" w:hAnsi="Times New Roman" w:cs="Times New Roman"/>
                <w:sz w:val="20"/>
                <w:szCs w:val="20"/>
                <w:lang w:val="uk-UA"/>
              </w:rPr>
            </w:pPr>
            <w:r w:rsidRPr="00986780">
              <w:rPr>
                <w:rFonts w:ascii="Times New Roman" w:hAnsi="Times New Roman" w:cs="Times New Roman"/>
                <w:b/>
                <w:sz w:val="20"/>
                <w:szCs w:val="20"/>
                <w:lang w:val="uk-UA"/>
              </w:rPr>
              <w:t>Збільшити видатки на заходи</w:t>
            </w:r>
            <w:r>
              <w:rPr>
                <w:rFonts w:ascii="Times New Roman" w:hAnsi="Times New Roman" w:cs="Times New Roman"/>
                <w:sz w:val="20"/>
                <w:szCs w:val="20"/>
                <w:lang w:val="uk-UA"/>
              </w:rPr>
              <w:t xml:space="preserve"> :</w:t>
            </w:r>
          </w:p>
        </w:tc>
        <w:tc>
          <w:tcPr>
            <w:tcW w:w="1276" w:type="dxa"/>
          </w:tcPr>
          <w:p w:rsidR="00B41076" w:rsidRDefault="00B41076" w:rsidP="00BF6768">
            <w:pPr>
              <w:jc w:val="both"/>
              <w:rPr>
                <w:rFonts w:ascii="Times New Roman" w:hAnsi="Times New Roman" w:cs="Times New Roman"/>
                <w:sz w:val="20"/>
                <w:szCs w:val="20"/>
                <w:lang w:val="uk-UA"/>
              </w:rPr>
            </w:pPr>
          </w:p>
        </w:tc>
        <w:tc>
          <w:tcPr>
            <w:tcW w:w="850" w:type="dxa"/>
          </w:tcPr>
          <w:p w:rsidR="00B41076" w:rsidRDefault="00B41076" w:rsidP="00BF6768">
            <w:pPr>
              <w:jc w:val="both"/>
              <w:rPr>
                <w:rFonts w:ascii="Times New Roman" w:hAnsi="Times New Roman" w:cs="Times New Roman"/>
                <w:sz w:val="20"/>
                <w:szCs w:val="20"/>
                <w:lang w:val="uk-UA"/>
              </w:rPr>
            </w:pPr>
          </w:p>
        </w:tc>
        <w:tc>
          <w:tcPr>
            <w:tcW w:w="1242" w:type="dxa"/>
          </w:tcPr>
          <w:p w:rsidR="00B41076" w:rsidRDefault="00B41076" w:rsidP="00BF6768">
            <w:pPr>
              <w:jc w:val="both"/>
              <w:rPr>
                <w:rFonts w:ascii="Times New Roman" w:hAnsi="Times New Roman" w:cs="Times New Roman"/>
                <w:sz w:val="20"/>
                <w:szCs w:val="20"/>
                <w:lang w:val="uk-UA"/>
              </w:rPr>
            </w:pPr>
          </w:p>
        </w:tc>
      </w:tr>
      <w:tr w:rsidR="00B41076" w:rsidTr="00BF6768">
        <w:tc>
          <w:tcPr>
            <w:tcW w:w="6487"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Проектно-вишукувальні роботи по об’єкту «Нове будівництво підвідного водоводу до с.В.Костромка Апостолівського району Дніпропетровської області</w:t>
            </w:r>
          </w:p>
        </w:tc>
        <w:tc>
          <w:tcPr>
            <w:tcW w:w="1276"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150101</w:t>
            </w:r>
          </w:p>
        </w:tc>
        <w:tc>
          <w:tcPr>
            <w:tcW w:w="850"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3122</w:t>
            </w:r>
          </w:p>
        </w:tc>
        <w:tc>
          <w:tcPr>
            <w:tcW w:w="1242"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18077</w:t>
            </w:r>
          </w:p>
        </w:tc>
      </w:tr>
      <w:tr w:rsidR="00B41076" w:rsidTr="00BF6768">
        <w:tc>
          <w:tcPr>
            <w:tcW w:w="6487" w:type="dxa"/>
          </w:tcPr>
          <w:p w:rsidR="00B41076" w:rsidRDefault="00B41076" w:rsidP="00BF6768">
            <w:pPr>
              <w:jc w:val="both"/>
              <w:rPr>
                <w:rFonts w:ascii="Times New Roman" w:hAnsi="Times New Roman" w:cs="Times New Roman"/>
                <w:sz w:val="20"/>
                <w:szCs w:val="20"/>
                <w:lang w:val="uk-UA"/>
              </w:rPr>
            </w:pPr>
            <w:r w:rsidRPr="00215B33">
              <w:rPr>
                <w:rFonts w:ascii="Times New Roman" w:hAnsi="Times New Roman" w:cs="Times New Roman"/>
                <w:sz w:val="20"/>
                <w:szCs w:val="20"/>
                <w:lang w:val="uk-UA"/>
              </w:rPr>
              <w:t>Реконструкція мережі вуличного освітлення дворових територій будинків № 2,4,13,15,17 по вул.Будівельна та будинку №2а по вул.К.Маркса в м.Зеленодольську</w:t>
            </w:r>
          </w:p>
        </w:tc>
        <w:tc>
          <w:tcPr>
            <w:tcW w:w="1276"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150101</w:t>
            </w:r>
          </w:p>
        </w:tc>
        <w:tc>
          <w:tcPr>
            <w:tcW w:w="850"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3142</w:t>
            </w:r>
          </w:p>
        </w:tc>
        <w:tc>
          <w:tcPr>
            <w:tcW w:w="1242"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44153</w:t>
            </w:r>
          </w:p>
        </w:tc>
      </w:tr>
      <w:tr w:rsidR="00B41076" w:rsidTr="00BF6768">
        <w:tc>
          <w:tcPr>
            <w:tcW w:w="6487" w:type="dxa"/>
          </w:tcPr>
          <w:p w:rsidR="00B41076" w:rsidRPr="005B36DB"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Розроблення робочого проекту капітального ремонту будівлі Зеленодольської міської ради по вул. Енергетична, 15 </w:t>
            </w:r>
          </w:p>
        </w:tc>
        <w:tc>
          <w:tcPr>
            <w:tcW w:w="1276" w:type="dxa"/>
          </w:tcPr>
          <w:p w:rsidR="00B41076" w:rsidRPr="005B36DB"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010116</w:t>
            </w:r>
          </w:p>
        </w:tc>
        <w:tc>
          <w:tcPr>
            <w:tcW w:w="850" w:type="dxa"/>
          </w:tcPr>
          <w:p w:rsidR="00B41076" w:rsidRPr="005B36DB"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3132</w:t>
            </w:r>
          </w:p>
        </w:tc>
        <w:tc>
          <w:tcPr>
            <w:tcW w:w="1242"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2000</w:t>
            </w:r>
          </w:p>
        </w:tc>
      </w:tr>
      <w:tr w:rsidR="00B41076" w:rsidTr="00BF6768">
        <w:tc>
          <w:tcPr>
            <w:tcW w:w="6487" w:type="dxa"/>
          </w:tcPr>
          <w:p w:rsidR="00B41076" w:rsidRPr="00986780" w:rsidRDefault="00B41076" w:rsidP="00BF6768">
            <w:pPr>
              <w:jc w:val="both"/>
              <w:rPr>
                <w:rFonts w:ascii="Times New Roman" w:hAnsi="Times New Roman" w:cs="Times New Roman"/>
                <w:b/>
                <w:sz w:val="20"/>
                <w:szCs w:val="20"/>
                <w:lang w:val="uk-UA"/>
              </w:rPr>
            </w:pPr>
            <w:r w:rsidRPr="00986780">
              <w:rPr>
                <w:rFonts w:ascii="Times New Roman" w:hAnsi="Times New Roman" w:cs="Times New Roman"/>
                <w:b/>
                <w:sz w:val="20"/>
                <w:szCs w:val="20"/>
                <w:lang w:val="uk-UA"/>
              </w:rPr>
              <w:t>Включити заходи</w:t>
            </w:r>
          </w:p>
        </w:tc>
        <w:tc>
          <w:tcPr>
            <w:tcW w:w="1276" w:type="dxa"/>
          </w:tcPr>
          <w:p w:rsidR="00B41076" w:rsidRDefault="00B41076" w:rsidP="00BF6768">
            <w:pPr>
              <w:jc w:val="both"/>
              <w:rPr>
                <w:rFonts w:ascii="Times New Roman" w:hAnsi="Times New Roman" w:cs="Times New Roman"/>
                <w:sz w:val="20"/>
                <w:szCs w:val="20"/>
                <w:lang w:val="uk-UA"/>
              </w:rPr>
            </w:pPr>
          </w:p>
        </w:tc>
        <w:tc>
          <w:tcPr>
            <w:tcW w:w="850" w:type="dxa"/>
          </w:tcPr>
          <w:p w:rsidR="00B41076" w:rsidRDefault="00B41076" w:rsidP="00BF6768">
            <w:pPr>
              <w:jc w:val="both"/>
              <w:rPr>
                <w:rFonts w:ascii="Times New Roman" w:hAnsi="Times New Roman" w:cs="Times New Roman"/>
                <w:sz w:val="20"/>
                <w:szCs w:val="20"/>
                <w:lang w:val="uk-UA"/>
              </w:rPr>
            </w:pPr>
          </w:p>
        </w:tc>
        <w:tc>
          <w:tcPr>
            <w:tcW w:w="1242" w:type="dxa"/>
          </w:tcPr>
          <w:p w:rsidR="00B41076" w:rsidRDefault="00B41076" w:rsidP="00BF6768">
            <w:pPr>
              <w:jc w:val="both"/>
              <w:rPr>
                <w:rFonts w:ascii="Times New Roman" w:hAnsi="Times New Roman" w:cs="Times New Roman"/>
                <w:sz w:val="20"/>
                <w:szCs w:val="20"/>
                <w:lang w:val="uk-UA"/>
              </w:rPr>
            </w:pPr>
          </w:p>
        </w:tc>
      </w:tr>
      <w:tr w:rsidR="00B41076" w:rsidTr="00BF6768">
        <w:tc>
          <w:tcPr>
            <w:tcW w:w="6487" w:type="dxa"/>
          </w:tcPr>
          <w:p w:rsidR="00B41076" w:rsidRDefault="00B41076" w:rsidP="00BF6768">
            <w:pPr>
              <w:jc w:val="both"/>
              <w:rPr>
                <w:rFonts w:ascii="Times New Roman" w:hAnsi="Times New Roman" w:cs="Times New Roman"/>
                <w:sz w:val="20"/>
                <w:szCs w:val="20"/>
                <w:lang w:val="uk-UA"/>
              </w:rPr>
            </w:pPr>
            <w:r w:rsidRPr="00275355">
              <w:rPr>
                <w:rFonts w:ascii="Times New Roman" w:eastAsia="Times New Roman" w:hAnsi="Times New Roman" w:cs="Times New Roman"/>
                <w:sz w:val="20"/>
                <w:szCs w:val="20"/>
                <w:lang w:val="uk-UA"/>
              </w:rPr>
              <w:t xml:space="preserve"> Розробка проектно-кошторисної документації по</w:t>
            </w:r>
            <w:r>
              <w:rPr>
                <w:rFonts w:ascii="Times New Roman" w:eastAsia="Times New Roman" w:hAnsi="Times New Roman" w:cs="Times New Roman"/>
                <w:sz w:val="20"/>
                <w:szCs w:val="20"/>
                <w:lang w:val="uk-UA"/>
              </w:rPr>
              <w:t xml:space="preserve"> об’єкту «Капітальний ремонт будівлі шляхом зовнішнього утеплення</w:t>
            </w:r>
            <w:r w:rsidRPr="00275355">
              <w:rPr>
                <w:rFonts w:ascii="Times New Roman" w:eastAsia="Times New Roman" w:hAnsi="Times New Roman" w:cs="Times New Roman"/>
                <w:sz w:val="20"/>
                <w:szCs w:val="20"/>
                <w:lang w:val="uk-UA"/>
              </w:rPr>
              <w:t xml:space="preserve"> стін будівлі ДНЗ "Попелюшка"</w:t>
            </w:r>
          </w:p>
        </w:tc>
        <w:tc>
          <w:tcPr>
            <w:tcW w:w="1276"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070101</w:t>
            </w:r>
          </w:p>
        </w:tc>
        <w:tc>
          <w:tcPr>
            <w:tcW w:w="850"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3132</w:t>
            </w:r>
          </w:p>
        </w:tc>
        <w:tc>
          <w:tcPr>
            <w:tcW w:w="1242"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39045</w:t>
            </w:r>
          </w:p>
        </w:tc>
      </w:tr>
      <w:tr w:rsidR="00B41076" w:rsidTr="00BF6768">
        <w:tc>
          <w:tcPr>
            <w:tcW w:w="6487"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Придбання циркуляційного насосу для котельні Мар янської ЗШ І ступеня</w:t>
            </w:r>
          </w:p>
        </w:tc>
        <w:tc>
          <w:tcPr>
            <w:tcW w:w="1276"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070201</w:t>
            </w:r>
          </w:p>
        </w:tc>
        <w:tc>
          <w:tcPr>
            <w:tcW w:w="850"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3110</w:t>
            </w:r>
          </w:p>
        </w:tc>
        <w:tc>
          <w:tcPr>
            <w:tcW w:w="1242"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4200</w:t>
            </w:r>
          </w:p>
        </w:tc>
      </w:tr>
      <w:tr w:rsidR="00B41076" w:rsidTr="00BF6768">
        <w:tc>
          <w:tcPr>
            <w:tcW w:w="6487"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Придбання електричної сковороди ДНЗ «Журавка»</w:t>
            </w:r>
          </w:p>
        </w:tc>
        <w:tc>
          <w:tcPr>
            <w:tcW w:w="1276"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070101</w:t>
            </w:r>
          </w:p>
        </w:tc>
        <w:tc>
          <w:tcPr>
            <w:tcW w:w="850"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3110</w:t>
            </w:r>
          </w:p>
        </w:tc>
        <w:tc>
          <w:tcPr>
            <w:tcW w:w="1242"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26000</w:t>
            </w:r>
          </w:p>
        </w:tc>
      </w:tr>
      <w:tr w:rsidR="00B41076" w:rsidTr="00BF6768">
        <w:tc>
          <w:tcPr>
            <w:tcW w:w="6487"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Придбання шафи холодильної ДНЗ «Журавка»</w:t>
            </w:r>
          </w:p>
        </w:tc>
        <w:tc>
          <w:tcPr>
            <w:tcW w:w="1276"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070101</w:t>
            </w:r>
          </w:p>
        </w:tc>
        <w:tc>
          <w:tcPr>
            <w:tcW w:w="850"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3110</w:t>
            </w:r>
          </w:p>
        </w:tc>
        <w:tc>
          <w:tcPr>
            <w:tcW w:w="1242"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33000</w:t>
            </w:r>
          </w:p>
        </w:tc>
      </w:tr>
      <w:tr w:rsidR="00B41076" w:rsidTr="00BF6768">
        <w:tc>
          <w:tcPr>
            <w:tcW w:w="6487"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Придбання комп ютерного комплексу ДНЗ «Журавка»</w:t>
            </w:r>
          </w:p>
        </w:tc>
        <w:tc>
          <w:tcPr>
            <w:tcW w:w="1276"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070101</w:t>
            </w:r>
          </w:p>
        </w:tc>
        <w:tc>
          <w:tcPr>
            <w:tcW w:w="850"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3110</w:t>
            </w:r>
          </w:p>
        </w:tc>
        <w:tc>
          <w:tcPr>
            <w:tcW w:w="1242"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12000</w:t>
            </w:r>
          </w:p>
        </w:tc>
      </w:tr>
      <w:tr w:rsidR="00B41076" w:rsidTr="00BF6768">
        <w:tc>
          <w:tcPr>
            <w:tcW w:w="6487"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Придбання ноутбуку ДНЗ «Попелюшка»</w:t>
            </w:r>
          </w:p>
        </w:tc>
        <w:tc>
          <w:tcPr>
            <w:tcW w:w="1276"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070101</w:t>
            </w:r>
          </w:p>
        </w:tc>
        <w:tc>
          <w:tcPr>
            <w:tcW w:w="850"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3110</w:t>
            </w:r>
          </w:p>
        </w:tc>
        <w:tc>
          <w:tcPr>
            <w:tcW w:w="1242"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10500</w:t>
            </w:r>
          </w:p>
        </w:tc>
      </w:tr>
      <w:tr w:rsidR="00B41076" w:rsidTr="00BF6768">
        <w:tc>
          <w:tcPr>
            <w:tcW w:w="6487"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Придбання принтера для Зеленодольського центру ПМСД</w:t>
            </w:r>
          </w:p>
        </w:tc>
        <w:tc>
          <w:tcPr>
            <w:tcW w:w="1276"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080800</w:t>
            </w:r>
          </w:p>
        </w:tc>
        <w:tc>
          <w:tcPr>
            <w:tcW w:w="850"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3110</w:t>
            </w:r>
          </w:p>
        </w:tc>
        <w:tc>
          <w:tcPr>
            <w:tcW w:w="1242"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4500</w:t>
            </w:r>
          </w:p>
        </w:tc>
      </w:tr>
      <w:tr w:rsidR="00B41076" w:rsidTr="00BF6768">
        <w:tc>
          <w:tcPr>
            <w:tcW w:w="6487"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Розробка проектно – кошторисної документації по об’єкту «Капітальний ремонт системи опалення ДНЗ «Росинка»</w:t>
            </w:r>
          </w:p>
        </w:tc>
        <w:tc>
          <w:tcPr>
            <w:tcW w:w="1276"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070101</w:t>
            </w:r>
          </w:p>
        </w:tc>
        <w:tc>
          <w:tcPr>
            <w:tcW w:w="850"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3132</w:t>
            </w:r>
          </w:p>
        </w:tc>
        <w:tc>
          <w:tcPr>
            <w:tcW w:w="1242"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10550</w:t>
            </w:r>
          </w:p>
        </w:tc>
      </w:tr>
      <w:tr w:rsidR="00B41076" w:rsidTr="00BF6768">
        <w:tc>
          <w:tcPr>
            <w:tcW w:w="6487" w:type="dxa"/>
          </w:tcPr>
          <w:p w:rsidR="00B41076" w:rsidRPr="00986780" w:rsidRDefault="00B41076" w:rsidP="00BF6768">
            <w:pPr>
              <w:jc w:val="both"/>
              <w:rPr>
                <w:rFonts w:ascii="Times New Roman" w:hAnsi="Times New Roman" w:cs="Times New Roman"/>
                <w:b/>
                <w:sz w:val="20"/>
                <w:szCs w:val="20"/>
                <w:lang w:val="uk-UA"/>
              </w:rPr>
            </w:pPr>
            <w:r w:rsidRPr="00986780">
              <w:rPr>
                <w:rFonts w:ascii="Times New Roman" w:hAnsi="Times New Roman" w:cs="Times New Roman"/>
                <w:b/>
                <w:sz w:val="20"/>
                <w:szCs w:val="20"/>
                <w:lang w:val="uk-UA"/>
              </w:rPr>
              <w:t>Зменшити видатки на заходи</w:t>
            </w:r>
          </w:p>
        </w:tc>
        <w:tc>
          <w:tcPr>
            <w:tcW w:w="1276" w:type="dxa"/>
          </w:tcPr>
          <w:p w:rsidR="00B41076" w:rsidRDefault="00B41076" w:rsidP="00BF6768">
            <w:pPr>
              <w:jc w:val="both"/>
              <w:rPr>
                <w:rFonts w:ascii="Times New Roman" w:hAnsi="Times New Roman" w:cs="Times New Roman"/>
                <w:sz w:val="20"/>
                <w:szCs w:val="20"/>
                <w:lang w:val="uk-UA"/>
              </w:rPr>
            </w:pPr>
          </w:p>
        </w:tc>
        <w:tc>
          <w:tcPr>
            <w:tcW w:w="850" w:type="dxa"/>
          </w:tcPr>
          <w:p w:rsidR="00B41076" w:rsidRDefault="00B41076" w:rsidP="00BF6768">
            <w:pPr>
              <w:jc w:val="both"/>
              <w:rPr>
                <w:rFonts w:ascii="Times New Roman" w:hAnsi="Times New Roman" w:cs="Times New Roman"/>
                <w:sz w:val="20"/>
                <w:szCs w:val="20"/>
                <w:lang w:val="uk-UA"/>
              </w:rPr>
            </w:pPr>
          </w:p>
        </w:tc>
        <w:tc>
          <w:tcPr>
            <w:tcW w:w="1242" w:type="dxa"/>
          </w:tcPr>
          <w:p w:rsidR="00B41076" w:rsidRDefault="00B41076" w:rsidP="00BF6768">
            <w:pPr>
              <w:jc w:val="both"/>
              <w:rPr>
                <w:rFonts w:ascii="Times New Roman" w:hAnsi="Times New Roman" w:cs="Times New Roman"/>
                <w:sz w:val="20"/>
                <w:szCs w:val="20"/>
                <w:lang w:val="uk-UA"/>
              </w:rPr>
            </w:pPr>
          </w:p>
        </w:tc>
      </w:tr>
      <w:tr w:rsidR="00B41076" w:rsidTr="00BF6768">
        <w:tc>
          <w:tcPr>
            <w:tcW w:w="6487" w:type="dxa"/>
          </w:tcPr>
          <w:p w:rsidR="00B41076" w:rsidRDefault="00B41076" w:rsidP="00BF6768">
            <w:pPr>
              <w:jc w:val="both"/>
              <w:rPr>
                <w:rFonts w:ascii="Times New Roman" w:hAnsi="Times New Roman" w:cs="Times New Roman"/>
                <w:sz w:val="20"/>
                <w:szCs w:val="20"/>
                <w:lang w:val="uk-UA"/>
              </w:rPr>
            </w:pPr>
            <w:r w:rsidRPr="005B36DB">
              <w:rPr>
                <w:rFonts w:ascii="Times New Roman" w:hAnsi="Times New Roman" w:cs="Times New Roman"/>
                <w:sz w:val="20"/>
                <w:szCs w:val="20"/>
                <w:lang w:val="uk-UA"/>
              </w:rPr>
              <w:t>Будівництво спортивного майданчика</w:t>
            </w:r>
          </w:p>
        </w:tc>
        <w:tc>
          <w:tcPr>
            <w:tcW w:w="1276"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150101</w:t>
            </w:r>
          </w:p>
        </w:tc>
        <w:tc>
          <w:tcPr>
            <w:tcW w:w="850"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3122</w:t>
            </w:r>
          </w:p>
        </w:tc>
        <w:tc>
          <w:tcPr>
            <w:tcW w:w="1242"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-196114</w:t>
            </w:r>
          </w:p>
        </w:tc>
      </w:tr>
      <w:tr w:rsidR="00B41076" w:rsidTr="00BF6768">
        <w:tc>
          <w:tcPr>
            <w:tcW w:w="6487" w:type="dxa"/>
          </w:tcPr>
          <w:p w:rsidR="00B41076" w:rsidRPr="005B36DB" w:rsidRDefault="00B41076" w:rsidP="00BF6768">
            <w:pPr>
              <w:jc w:val="both"/>
              <w:rPr>
                <w:rFonts w:ascii="Times New Roman" w:hAnsi="Times New Roman" w:cs="Times New Roman"/>
                <w:sz w:val="20"/>
                <w:szCs w:val="20"/>
                <w:lang w:val="uk-UA"/>
              </w:rPr>
            </w:pPr>
            <w:r>
              <w:rPr>
                <w:rFonts w:ascii="Times New Roman" w:hAnsi="Times New Roman" w:cs="Times New Roman"/>
                <w:sz w:val="20"/>
                <w:szCs w:val="20"/>
                <w:lang w:val="uk-UA"/>
              </w:rPr>
              <w:t>Разом</w:t>
            </w:r>
          </w:p>
        </w:tc>
        <w:tc>
          <w:tcPr>
            <w:tcW w:w="1276" w:type="dxa"/>
          </w:tcPr>
          <w:p w:rsidR="00B41076" w:rsidRDefault="00B41076" w:rsidP="00BF6768">
            <w:pPr>
              <w:jc w:val="both"/>
              <w:rPr>
                <w:rFonts w:ascii="Times New Roman" w:hAnsi="Times New Roman" w:cs="Times New Roman"/>
                <w:sz w:val="20"/>
                <w:szCs w:val="20"/>
                <w:lang w:val="uk-UA"/>
              </w:rPr>
            </w:pPr>
          </w:p>
        </w:tc>
        <w:tc>
          <w:tcPr>
            <w:tcW w:w="850" w:type="dxa"/>
          </w:tcPr>
          <w:p w:rsidR="00B41076" w:rsidRDefault="00B41076" w:rsidP="00BF6768">
            <w:pPr>
              <w:jc w:val="both"/>
              <w:rPr>
                <w:rFonts w:ascii="Times New Roman" w:hAnsi="Times New Roman" w:cs="Times New Roman"/>
                <w:sz w:val="20"/>
                <w:szCs w:val="20"/>
                <w:lang w:val="uk-UA"/>
              </w:rPr>
            </w:pPr>
          </w:p>
        </w:tc>
        <w:tc>
          <w:tcPr>
            <w:tcW w:w="1242" w:type="dxa"/>
          </w:tcPr>
          <w:p w:rsidR="00B41076" w:rsidRDefault="00B41076" w:rsidP="00BF6768">
            <w:pPr>
              <w:jc w:val="both"/>
              <w:rPr>
                <w:rFonts w:ascii="Times New Roman" w:hAnsi="Times New Roman" w:cs="Times New Roman"/>
                <w:sz w:val="20"/>
                <w:szCs w:val="20"/>
                <w:lang w:val="uk-UA"/>
              </w:rPr>
            </w:pPr>
            <w:r>
              <w:rPr>
                <w:rFonts w:ascii="Times New Roman" w:hAnsi="Times New Roman" w:cs="Times New Roman"/>
                <w:b/>
                <w:sz w:val="20"/>
                <w:szCs w:val="20"/>
                <w:lang w:val="uk-UA"/>
              </w:rPr>
              <w:t>7911</w:t>
            </w:r>
            <w:r w:rsidRPr="00DD4FE6">
              <w:rPr>
                <w:rFonts w:ascii="Times New Roman" w:hAnsi="Times New Roman" w:cs="Times New Roman"/>
                <w:b/>
                <w:sz w:val="20"/>
                <w:szCs w:val="20"/>
                <w:lang w:val="uk-UA"/>
              </w:rPr>
              <w:t xml:space="preserve"> грн</w:t>
            </w:r>
            <w:r>
              <w:rPr>
                <w:rFonts w:ascii="Times New Roman" w:hAnsi="Times New Roman" w:cs="Times New Roman"/>
                <w:sz w:val="20"/>
                <w:szCs w:val="20"/>
                <w:lang w:val="uk-UA"/>
              </w:rPr>
              <w:t>.</w:t>
            </w:r>
          </w:p>
        </w:tc>
      </w:tr>
    </w:tbl>
    <w:p w:rsidR="00B41076" w:rsidRDefault="00B41076" w:rsidP="00B41076">
      <w:pPr>
        <w:spacing w:after="0" w:line="240" w:lineRule="auto"/>
        <w:jc w:val="both"/>
        <w:rPr>
          <w:rFonts w:ascii="Times New Roman" w:hAnsi="Times New Roman" w:cs="Times New Roman"/>
          <w:sz w:val="20"/>
          <w:szCs w:val="20"/>
          <w:lang w:val="uk-UA"/>
        </w:rPr>
      </w:pPr>
    </w:p>
    <w:p w:rsidR="00B41076" w:rsidRPr="00DD4FE6" w:rsidRDefault="00B41076" w:rsidP="00B41076">
      <w:pPr>
        <w:spacing w:after="0" w:line="240" w:lineRule="auto"/>
        <w:jc w:val="both"/>
        <w:rPr>
          <w:rFonts w:ascii="Times New Roman" w:hAnsi="Times New Roman" w:cs="Times New Roman"/>
          <w:b/>
          <w:sz w:val="20"/>
          <w:szCs w:val="20"/>
          <w:lang w:val="uk-UA"/>
        </w:rPr>
      </w:pPr>
      <w:r>
        <w:rPr>
          <w:rFonts w:ascii="Times New Roman" w:hAnsi="Times New Roman" w:cs="Times New Roman"/>
          <w:sz w:val="20"/>
          <w:szCs w:val="20"/>
          <w:lang w:val="uk-UA"/>
        </w:rPr>
        <w:t xml:space="preserve">Надання субвенції державному бюджету ддя придбання системних блоків  2 шт. на суму </w:t>
      </w:r>
      <w:r w:rsidRPr="00DD4FE6">
        <w:rPr>
          <w:rFonts w:ascii="Times New Roman" w:hAnsi="Times New Roman" w:cs="Times New Roman"/>
          <w:b/>
          <w:sz w:val="20"/>
          <w:szCs w:val="20"/>
          <w:lang w:val="uk-UA"/>
        </w:rPr>
        <w:t>31000 грн.</w:t>
      </w:r>
    </w:p>
    <w:p w:rsidR="00B41076" w:rsidRPr="002E4D50" w:rsidRDefault="00B41076" w:rsidP="00B41076">
      <w:pPr>
        <w:spacing w:after="0" w:line="240" w:lineRule="auto"/>
        <w:jc w:val="both"/>
        <w:rPr>
          <w:rFonts w:ascii="Times New Roman" w:hAnsi="Times New Roman" w:cs="Times New Roman"/>
          <w:b/>
          <w:sz w:val="20"/>
          <w:szCs w:val="20"/>
          <w:lang w:val="uk-UA"/>
        </w:rPr>
      </w:pPr>
      <w:r>
        <w:rPr>
          <w:rFonts w:ascii="Times New Roman" w:hAnsi="Times New Roman" w:cs="Times New Roman"/>
          <w:sz w:val="20"/>
          <w:szCs w:val="20"/>
          <w:lang w:val="uk-UA"/>
        </w:rPr>
        <w:t xml:space="preserve">Включити вилучені з загального фонду видатки по КФК 150202 на експертизу генерального плану (на підставі висновку обласного фінуправління повинні бути віднесено до бюджету розвитку спеціального фонду) в сумі </w:t>
      </w:r>
      <w:r w:rsidRPr="002E4D50">
        <w:rPr>
          <w:rFonts w:ascii="Times New Roman" w:hAnsi="Times New Roman" w:cs="Times New Roman"/>
          <w:b/>
          <w:sz w:val="20"/>
          <w:szCs w:val="20"/>
          <w:lang w:val="uk-UA"/>
        </w:rPr>
        <w:t>28542 грн.</w:t>
      </w:r>
    </w:p>
    <w:p w:rsidR="00B41076" w:rsidRDefault="00B41076" w:rsidP="00B41076">
      <w:pPr>
        <w:spacing w:after="0" w:line="240" w:lineRule="auto"/>
        <w:jc w:val="both"/>
        <w:rPr>
          <w:rFonts w:ascii="Times New Roman" w:hAnsi="Times New Roman" w:cs="Times New Roman"/>
          <w:sz w:val="20"/>
          <w:szCs w:val="20"/>
          <w:lang w:val="uk-UA"/>
        </w:rPr>
      </w:pPr>
    </w:p>
    <w:p w:rsidR="00B41076" w:rsidRPr="00DD4FE6" w:rsidRDefault="00B41076" w:rsidP="00B41076">
      <w:pPr>
        <w:spacing w:after="0" w:line="240" w:lineRule="auto"/>
        <w:jc w:val="both"/>
        <w:rPr>
          <w:rFonts w:ascii="Times New Roman" w:hAnsi="Times New Roman" w:cs="Times New Roman"/>
          <w:b/>
          <w:sz w:val="20"/>
          <w:szCs w:val="20"/>
          <w:lang w:val="uk-UA"/>
        </w:rPr>
      </w:pPr>
      <w:r w:rsidRPr="00DD4FE6">
        <w:rPr>
          <w:rFonts w:ascii="Times New Roman" w:hAnsi="Times New Roman" w:cs="Times New Roman"/>
          <w:b/>
          <w:sz w:val="20"/>
          <w:szCs w:val="20"/>
          <w:lang w:val="uk-UA"/>
        </w:rPr>
        <w:lastRenderedPageBreak/>
        <w:t xml:space="preserve">Разом спеціальний фонд  </w:t>
      </w:r>
      <w:r>
        <w:rPr>
          <w:rFonts w:ascii="Times New Roman" w:hAnsi="Times New Roman" w:cs="Times New Roman"/>
          <w:b/>
          <w:sz w:val="20"/>
          <w:szCs w:val="20"/>
          <w:lang w:val="uk-UA"/>
        </w:rPr>
        <w:t>57027040</w:t>
      </w:r>
      <w:r w:rsidRPr="00DD4FE6">
        <w:rPr>
          <w:rFonts w:ascii="Times New Roman" w:hAnsi="Times New Roman" w:cs="Times New Roman"/>
          <w:b/>
          <w:sz w:val="20"/>
          <w:szCs w:val="20"/>
          <w:lang w:val="uk-UA"/>
        </w:rPr>
        <w:t xml:space="preserve"> грн.</w:t>
      </w:r>
    </w:p>
    <w:p w:rsidR="00B41076" w:rsidRDefault="00B41076" w:rsidP="00B41076">
      <w:pPr>
        <w:spacing w:after="0" w:line="240" w:lineRule="auto"/>
        <w:jc w:val="both"/>
        <w:rPr>
          <w:rFonts w:ascii="Times New Roman" w:hAnsi="Times New Roman" w:cs="Times New Roman"/>
          <w:sz w:val="20"/>
          <w:szCs w:val="20"/>
          <w:lang w:val="uk-UA"/>
        </w:rPr>
      </w:pPr>
    </w:p>
    <w:p w:rsidR="00B41076" w:rsidRDefault="00B41076" w:rsidP="00B41076">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Заступник міського голови з фінансових питань                                                           Л.Ф.Чудак</w:t>
      </w:r>
    </w:p>
    <w:p w:rsidR="00B41076" w:rsidRPr="003339CA" w:rsidRDefault="00B41076" w:rsidP="00B41076">
      <w:pPr>
        <w:spacing w:after="0" w:line="240" w:lineRule="auto"/>
        <w:jc w:val="both"/>
        <w:rPr>
          <w:rFonts w:ascii="Times New Roman" w:hAnsi="Times New Roman" w:cs="Times New Roman"/>
          <w:sz w:val="20"/>
          <w:szCs w:val="20"/>
          <w:lang w:val="uk-UA"/>
        </w:rPr>
      </w:pPr>
    </w:p>
    <w:p w:rsidR="00D14094" w:rsidRPr="00D14094" w:rsidRDefault="00D14094" w:rsidP="00D14094">
      <w:pPr>
        <w:spacing w:after="0" w:line="240" w:lineRule="auto"/>
        <w:rPr>
          <w:rFonts w:ascii="Times New Roman" w:hAnsi="Times New Roman" w:cs="Times New Roman"/>
          <w:sz w:val="18"/>
          <w:szCs w:val="18"/>
          <w:lang w:val="uk-UA"/>
        </w:rPr>
      </w:pPr>
    </w:p>
    <w:p w:rsidR="00557C53" w:rsidRPr="00557C53" w:rsidRDefault="00557C53" w:rsidP="00557C53">
      <w:pPr>
        <w:keepNext/>
        <w:spacing w:before="240" w:after="60" w:line="240" w:lineRule="auto"/>
        <w:jc w:val="center"/>
        <w:outlineLvl w:val="0"/>
        <w:rPr>
          <w:rFonts w:ascii="Times New Roman" w:eastAsia="Times New Roman" w:hAnsi="Times New Roman" w:cs="Arial"/>
          <w:bCs/>
          <w:kern w:val="32"/>
          <w:sz w:val="32"/>
          <w:szCs w:val="32"/>
          <w:lang w:eastAsia="ru-RU"/>
        </w:rPr>
      </w:pPr>
      <w:r w:rsidRPr="00557C53">
        <w:rPr>
          <w:rFonts w:ascii="Times New Roman" w:eastAsia="Times New Roman" w:hAnsi="Times New Roman" w:cs="Arial"/>
          <w:bCs/>
          <w:kern w:val="32"/>
          <w:sz w:val="32"/>
          <w:szCs w:val="32"/>
          <w:lang w:eastAsia="ru-RU"/>
        </w:rPr>
        <w:t>Р І Ш Е Н Н Я</w:t>
      </w:r>
    </w:p>
    <w:p w:rsidR="00557C53" w:rsidRPr="00557C53" w:rsidRDefault="00557C53" w:rsidP="00557C53">
      <w:pPr>
        <w:spacing w:after="0" w:line="240" w:lineRule="auto"/>
        <w:jc w:val="center"/>
        <w:rPr>
          <w:rFonts w:ascii="Times New Roman" w:eastAsia="Times New Roman" w:hAnsi="Times New Roman" w:cs="Times New Roman"/>
          <w:b/>
          <w:sz w:val="28"/>
          <w:szCs w:val="24"/>
          <w:lang w:val="uk-UA" w:eastAsia="ru-RU"/>
        </w:rPr>
      </w:pPr>
      <w:r w:rsidRPr="00557C53">
        <w:rPr>
          <w:rFonts w:ascii="Times New Roman" w:eastAsia="Times New Roman" w:hAnsi="Times New Roman" w:cs="Times New Roman"/>
          <w:b/>
          <w:sz w:val="28"/>
          <w:szCs w:val="24"/>
          <w:lang w:val="uk-UA" w:eastAsia="ru-RU"/>
        </w:rPr>
        <w:t xml:space="preserve">    </w:t>
      </w:r>
      <w:r w:rsidRPr="00557C53">
        <w:rPr>
          <w:rFonts w:ascii="Times New Roman" w:eastAsia="Times New Roman" w:hAnsi="Times New Roman" w:cs="Times New Roman"/>
          <w:b/>
          <w:sz w:val="28"/>
          <w:szCs w:val="24"/>
          <w:lang w:eastAsia="ru-RU"/>
        </w:rPr>
        <w:t xml:space="preserve">Зеленодольської </w:t>
      </w:r>
      <w:r w:rsidRPr="00557C53">
        <w:rPr>
          <w:rFonts w:ascii="Times New Roman" w:eastAsia="Times New Roman" w:hAnsi="Times New Roman" w:cs="Times New Roman"/>
          <w:b/>
          <w:sz w:val="28"/>
          <w:szCs w:val="24"/>
          <w:lang w:val="uk-UA" w:eastAsia="ru-RU"/>
        </w:rPr>
        <w:t>міської</w:t>
      </w:r>
      <w:r w:rsidRPr="00557C53">
        <w:rPr>
          <w:rFonts w:ascii="Times New Roman" w:eastAsia="Times New Roman" w:hAnsi="Times New Roman" w:cs="Times New Roman"/>
          <w:b/>
          <w:sz w:val="28"/>
          <w:szCs w:val="24"/>
          <w:lang w:eastAsia="ru-RU"/>
        </w:rPr>
        <w:t xml:space="preserve"> ради</w:t>
      </w:r>
    </w:p>
    <w:p w:rsidR="00557C53" w:rsidRPr="00557C53" w:rsidRDefault="00557C53" w:rsidP="00557C53">
      <w:pPr>
        <w:spacing w:after="0" w:line="240" w:lineRule="auto"/>
        <w:jc w:val="center"/>
        <w:rPr>
          <w:rFonts w:ascii="Times New Roman" w:eastAsia="Times New Roman" w:hAnsi="Times New Roman" w:cs="Times New Roman"/>
          <w:b/>
          <w:sz w:val="24"/>
          <w:szCs w:val="24"/>
          <w:lang w:val="uk-UA" w:eastAsia="ru-RU"/>
        </w:rPr>
      </w:pPr>
      <w:r w:rsidRPr="00557C53">
        <w:rPr>
          <w:rFonts w:ascii="Times New Roman" w:eastAsia="Times New Roman" w:hAnsi="Times New Roman" w:cs="Times New Roman"/>
          <w:b/>
          <w:sz w:val="28"/>
          <w:szCs w:val="24"/>
          <w:lang w:val="uk-UA" w:eastAsia="ru-RU"/>
        </w:rPr>
        <w:t xml:space="preserve">7 сесії </w:t>
      </w:r>
      <w:r w:rsidRPr="00557C53">
        <w:rPr>
          <w:rFonts w:ascii="Times New Roman" w:eastAsia="Times New Roman" w:hAnsi="Times New Roman" w:cs="Times New Roman"/>
          <w:b/>
          <w:sz w:val="28"/>
          <w:szCs w:val="24"/>
          <w:lang w:val="en-US" w:eastAsia="ru-RU"/>
        </w:rPr>
        <w:t>VII</w:t>
      </w:r>
      <w:r w:rsidRPr="00557C53">
        <w:rPr>
          <w:rFonts w:ascii="Times New Roman" w:eastAsia="Times New Roman" w:hAnsi="Times New Roman" w:cs="Times New Roman"/>
          <w:b/>
          <w:sz w:val="28"/>
          <w:szCs w:val="24"/>
          <w:lang w:val="uk-UA" w:eastAsia="ru-RU"/>
        </w:rPr>
        <w:t xml:space="preserve"> скликання </w:t>
      </w:r>
    </w:p>
    <w:p w:rsidR="00557C53" w:rsidRPr="00557C53" w:rsidRDefault="00557C53" w:rsidP="00557C53">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557C53" w:rsidRPr="00557C53" w:rsidTr="005E4786">
        <w:trPr>
          <w:jc w:val="center"/>
        </w:trPr>
        <w:tc>
          <w:tcPr>
            <w:tcW w:w="3386" w:type="dxa"/>
          </w:tcPr>
          <w:p w:rsidR="00557C53" w:rsidRPr="00557C53" w:rsidRDefault="00557C53" w:rsidP="00557C53">
            <w:pPr>
              <w:spacing w:after="0" w:line="360" w:lineRule="auto"/>
              <w:rPr>
                <w:rFonts w:ascii="Times New Roman" w:eastAsia="Times New Roman" w:hAnsi="Times New Roman" w:cs="Times New Roman"/>
                <w:b/>
                <w:sz w:val="28"/>
                <w:szCs w:val="28"/>
                <w:lang w:val="uk-UA" w:eastAsia="ru-RU"/>
              </w:rPr>
            </w:pPr>
            <w:r w:rsidRPr="00557C53">
              <w:rPr>
                <w:rFonts w:ascii="Times New Roman" w:eastAsia="Times New Roman" w:hAnsi="Times New Roman" w:cs="Times New Roman"/>
                <w:b/>
                <w:sz w:val="28"/>
                <w:szCs w:val="28"/>
                <w:lang w:val="uk-UA" w:eastAsia="ru-RU"/>
              </w:rPr>
              <w:t>26 лютого    2016 року</w:t>
            </w:r>
          </w:p>
        </w:tc>
        <w:tc>
          <w:tcPr>
            <w:tcW w:w="3096" w:type="dxa"/>
          </w:tcPr>
          <w:p w:rsidR="00557C53" w:rsidRPr="00557C53" w:rsidRDefault="00557C53" w:rsidP="00557C53">
            <w:pPr>
              <w:spacing w:after="0" w:line="360" w:lineRule="auto"/>
              <w:jc w:val="center"/>
              <w:rPr>
                <w:rFonts w:ascii="Times New Roman" w:eastAsia="Times New Roman" w:hAnsi="Times New Roman" w:cs="Times New Roman"/>
                <w:sz w:val="28"/>
                <w:szCs w:val="28"/>
                <w:lang w:val="uk-UA" w:eastAsia="ru-RU"/>
              </w:rPr>
            </w:pPr>
            <w:r w:rsidRPr="00557C53">
              <w:rPr>
                <w:rFonts w:ascii="Times New Roman" w:eastAsia="Times New Roman" w:hAnsi="Times New Roman" w:cs="Times New Roman"/>
                <w:sz w:val="28"/>
                <w:szCs w:val="28"/>
                <w:lang w:val="uk-UA" w:eastAsia="ru-RU"/>
              </w:rPr>
              <w:t xml:space="preserve"> </w:t>
            </w:r>
          </w:p>
        </w:tc>
        <w:tc>
          <w:tcPr>
            <w:tcW w:w="3096" w:type="dxa"/>
          </w:tcPr>
          <w:p w:rsidR="00557C53" w:rsidRPr="00557C53" w:rsidRDefault="00557C53" w:rsidP="00557C53">
            <w:pPr>
              <w:spacing w:after="0" w:line="360" w:lineRule="auto"/>
              <w:rPr>
                <w:rFonts w:ascii="Times New Roman" w:eastAsia="Times New Roman" w:hAnsi="Times New Roman" w:cs="Times New Roman"/>
                <w:b/>
                <w:sz w:val="28"/>
                <w:szCs w:val="28"/>
                <w:lang w:eastAsia="ru-RU"/>
              </w:rPr>
            </w:pPr>
            <w:r w:rsidRPr="00557C53">
              <w:rPr>
                <w:rFonts w:ascii="Times New Roman" w:eastAsia="Times New Roman" w:hAnsi="Times New Roman" w:cs="Times New Roman"/>
                <w:b/>
                <w:sz w:val="28"/>
                <w:szCs w:val="28"/>
                <w:lang w:val="uk-UA" w:eastAsia="ru-RU"/>
              </w:rPr>
              <w:t xml:space="preserve">                 </w:t>
            </w:r>
            <w:r w:rsidRPr="00557C53">
              <w:rPr>
                <w:rFonts w:ascii="Times New Roman" w:eastAsia="Times New Roman" w:hAnsi="Times New Roman" w:cs="Times New Roman"/>
                <w:b/>
                <w:sz w:val="28"/>
                <w:szCs w:val="28"/>
                <w:lang w:eastAsia="ru-RU"/>
              </w:rPr>
              <w:t>№</w:t>
            </w:r>
            <w:r w:rsidRPr="00557C53">
              <w:rPr>
                <w:rFonts w:ascii="Times New Roman" w:eastAsia="Times New Roman" w:hAnsi="Times New Roman" w:cs="Times New Roman"/>
                <w:b/>
                <w:sz w:val="28"/>
                <w:szCs w:val="28"/>
                <w:lang w:val="uk-UA" w:eastAsia="ru-RU"/>
              </w:rPr>
              <w:t xml:space="preserve"> 105</w:t>
            </w:r>
          </w:p>
        </w:tc>
      </w:tr>
    </w:tbl>
    <w:p w:rsidR="00557C53" w:rsidRPr="00557C53" w:rsidRDefault="00557C53" w:rsidP="00557C53">
      <w:pPr>
        <w:spacing w:after="0" w:line="240" w:lineRule="auto"/>
        <w:jc w:val="both"/>
        <w:rPr>
          <w:rFonts w:ascii="Times New Roman" w:eastAsia="Times New Roman" w:hAnsi="Times New Roman" w:cs="Times New Roman"/>
          <w:b/>
          <w:i/>
          <w:sz w:val="28"/>
          <w:szCs w:val="28"/>
          <w:lang w:val="uk-UA" w:eastAsia="ru-RU"/>
        </w:rPr>
      </w:pPr>
      <w:r w:rsidRPr="00557C53">
        <w:rPr>
          <w:rFonts w:ascii="Times New Roman" w:eastAsia="Times New Roman" w:hAnsi="Times New Roman" w:cs="Times New Roman"/>
          <w:b/>
          <w:i/>
          <w:sz w:val="28"/>
          <w:szCs w:val="28"/>
          <w:lang w:val="uk-UA" w:eastAsia="ru-RU"/>
        </w:rPr>
        <w:t>Про надання дозволу на дострокове розірвання договору оренди землі та на виготовлення технічної документації із землеустрою щодо поділу земельної ділянки</w:t>
      </w:r>
    </w:p>
    <w:p w:rsidR="00557C53" w:rsidRPr="00557C53" w:rsidRDefault="00557C53" w:rsidP="00557C53">
      <w:pPr>
        <w:spacing w:after="0" w:line="240" w:lineRule="auto"/>
        <w:jc w:val="both"/>
        <w:rPr>
          <w:rFonts w:ascii="Times New Roman" w:eastAsia="Times New Roman" w:hAnsi="Times New Roman" w:cs="Times New Roman"/>
          <w:b/>
          <w:i/>
          <w:sz w:val="28"/>
          <w:szCs w:val="28"/>
          <w:lang w:val="uk-UA" w:eastAsia="ru-RU"/>
        </w:rPr>
      </w:pPr>
    </w:p>
    <w:p w:rsidR="00557C53" w:rsidRPr="00557C53" w:rsidRDefault="00557C53" w:rsidP="00557C53">
      <w:pPr>
        <w:spacing w:after="0" w:line="240" w:lineRule="auto"/>
        <w:jc w:val="both"/>
        <w:rPr>
          <w:rFonts w:ascii="Times New Roman" w:eastAsia="Times New Roman" w:hAnsi="Times New Roman" w:cs="Times New Roman"/>
          <w:sz w:val="28"/>
          <w:szCs w:val="28"/>
          <w:lang w:val="uk-UA" w:eastAsia="ru-RU"/>
        </w:rPr>
      </w:pPr>
      <w:r w:rsidRPr="00557C53">
        <w:rPr>
          <w:rFonts w:ascii="Times New Roman" w:eastAsia="Times New Roman" w:hAnsi="Times New Roman" w:cs="Times New Roman"/>
          <w:sz w:val="28"/>
          <w:szCs w:val="28"/>
          <w:lang w:val="uk-UA" w:eastAsia="ru-RU"/>
        </w:rPr>
        <w:tab/>
      </w:r>
    </w:p>
    <w:p w:rsidR="00557C53" w:rsidRPr="00557C53" w:rsidRDefault="00557C53" w:rsidP="00557C53">
      <w:pPr>
        <w:spacing w:after="0" w:line="240" w:lineRule="auto"/>
        <w:jc w:val="both"/>
        <w:rPr>
          <w:rFonts w:ascii="Times New Roman" w:eastAsia="Times New Roman" w:hAnsi="Times New Roman" w:cs="Times New Roman"/>
          <w:sz w:val="28"/>
          <w:szCs w:val="28"/>
          <w:lang w:val="uk-UA" w:eastAsia="ru-RU"/>
        </w:rPr>
      </w:pPr>
      <w:r w:rsidRPr="00557C53">
        <w:rPr>
          <w:rFonts w:ascii="Times New Roman" w:eastAsia="Times New Roman" w:hAnsi="Times New Roman" w:cs="Times New Roman"/>
          <w:sz w:val="28"/>
          <w:szCs w:val="28"/>
          <w:lang w:val="uk-UA" w:eastAsia="ru-RU"/>
        </w:rPr>
        <w:tab/>
        <w:t>Розглянувши заяву (вх. № С- 139 /02-11 від 24.02.2016  р.) фізичної особи - підприємця Світанька Валерія Володимировича  про надання дозволу на дострокове розірвання договору оренди землі та на виготовлення технічної документації із землеустрою щодо поділу земельної ділянки, керуючись статтею 12,102, п.а ст.140, Земельного Кодексу України, Законом України «Про оренду землі»,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557C53" w:rsidRPr="00557C53" w:rsidRDefault="00557C53" w:rsidP="00557C53">
      <w:pPr>
        <w:spacing w:after="0" w:line="240" w:lineRule="auto"/>
        <w:rPr>
          <w:rFonts w:ascii="Times New Roman" w:eastAsia="Times New Roman" w:hAnsi="Times New Roman" w:cs="Times New Roman"/>
          <w:b/>
          <w:sz w:val="28"/>
          <w:szCs w:val="28"/>
          <w:lang w:val="uk-UA" w:eastAsia="ru-RU"/>
        </w:rPr>
      </w:pPr>
      <w:r w:rsidRPr="00557C53">
        <w:rPr>
          <w:rFonts w:ascii="Times New Roman" w:eastAsia="Times New Roman" w:hAnsi="Times New Roman" w:cs="Times New Roman"/>
          <w:b/>
          <w:sz w:val="28"/>
          <w:szCs w:val="28"/>
          <w:lang w:val="uk-UA" w:eastAsia="ru-RU"/>
        </w:rPr>
        <w:t xml:space="preserve">                                                ВИРІШИЛА:</w:t>
      </w:r>
    </w:p>
    <w:p w:rsidR="00557C53" w:rsidRPr="00557C53" w:rsidRDefault="00557C53" w:rsidP="00557C53">
      <w:pPr>
        <w:shd w:val="clear" w:color="auto" w:fill="FFFFFF"/>
        <w:spacing w:after="0" w:line="240" w:lineRule="auto"/>
        <w:jc w:val="both"/>
        <w:rPr>
          <w:rFonts w:ascii="Times New Roman" w:eastAsia="Times New Roman" w:hAnsi="Times New Roman" w:cs="Times New Roman"/>
          <w:sz w:val="28"/>
          <w:szCs w:val="28"/>
          <w:lang w:val="uk-UA" w:eastAsia="ru-RU"/>
        </w:rPr>
      </w:pPr>
      <w:r w:rsidRPr="00557C53">
        <w:rPr>
          <w:rFonts w:ascii="Times New Roman" w:eastAsia="Times New Roman" w:hAnsi="Times New Roman" w:cs="Times New Roman"/>
          <w:sz w:val="28"/>
          <w:szCs w:val="28"/>
          <w:lang w:val="uk-UA" w:eastAsia="ru-RU"/>
        </w:rPr>
        <w:t xml:space="preserve">          1. Достроково розірвати договір оренди землі №38 від 24.12.2012 року.</w:t>
      </w:r>
    </w:p>
    <w:p w:rsidR="00557C53" w:rsidRPr="00557C53" w:rsidRDefault="00557C53" w:rsidP="00557C53">
      <w:pPr>
        <w:shd w:val="clear" w:color="auto" w:fill="FFFFFF"/>
        <w:spacing w:after="0" w:line="240" w:lineRule="auto"/>
        <w:jc w:val="both"/>
        <w:rPr>
          <w:rFonts w:ascii="Times New Roman" w:eastAsia="Times New Roman" w:hAnsi="Times New Roman" w:cs="Times New Roman"/>
          <w:sz w:val="28"/>
          <w:szCs w:val="28"/>
          <w:lang w:val="uk-UA"/>
        </w:rPr>
      </w:pPr>
      <w:r w:rsidRPr="00557C53">
        <w:rPr>
          <w:rFonts w:ascii="Times New Roman" w:eastAsia="Times New Roman" w:hAnsi="Times New Roman" w:cs="Times New Roman"/>
          <w:sz w:val="28"/>
          <w:szCs w:val="28"/>
          <w:lang w:val="uk-UA" w:eastAsia="ru-RU"/>
        </w:rPr>
        <w:t xml:space="preserve">         2.</w:t>
      </w:r>
      <w:r w:rsidRPr="00557C53">
        <w:rPr>
          <w:rFonts w:ascii="Times New Roman" w:eastAsia="Times New Roman" w:hAnsi="Times New Roman" w:cs="Times New Roman"/>
          <w:sz w:val="28"/>
          <w:szCs w:val="28"/>
          <w:lang w:val="uk-UA"/>
        </w:rPr>
        <w:t xml:space="preserve"> Спеціалісту з земельних питань Зеленодольської міської ради повідомити відділ </w:t>
      </w:r>
      <w:r w:rsidRPr="00557C53">
        <w:rPr>
          <w:rFonts w:ascii="Times New Roman" w:eastAsia="Times New Roman" w:hAnsi="Times New Roman" w:cs="Times New Roman"/>
          <w:sz w:val="28"/>
          <w:szCs w:val="28"/>
          <w:lang w:val="uk-UA" w:eastAsia="ru-RU"/>
        </w:rPr>
        <w:t>Держгеокадастру в Апостолівському районі</w:t>
      </w:r>
      <w:r w:rsidRPr="00557C53">
        <w:rPr>
          <w:rFonts w:ascii="Times New Roman" w:eastAsia="Times New Roman" w:hAnsi="Times New Roman" w:cs="Times New Roman"/>
          <w:sz w:val="28"/>
          <w:szCs w:val="28"/>
          <w:lang w:val="uk-UA"/>
        </w:rPr>
        <w:t>, Апостолівське відділення Криворізької  МДПІ про дострокове розірвання  договору.</w:t>
      </w:r>
    </w:p>
    <w:p w:rsidR="00557C53" w:rsidRPr="00557C53" w:rsidRDefault="00557C53" w:rsidP="00557C53">
      <w:pPr>
        <w:spacing w:after="0" w:line="240" w:lineRule="auto"/>
        <w:jc w:val="both"/>
        <w:rPr>
          <w:rFonts w:ascii="Times New Roman" w:eastAsia="Times New Roman" w:hAnsi="Times New Roman" w:cs="Times New Roman"/>
          <w:sz w:val="28"/>
          <w:szCs w:val="28"/>
          <w:lang w:val="uk-UA" w:eastAsia="ru-RU"/>
        </w:rPr>
      </w:pPr>
      <w:r w:rsidRPr="00557C53">
        <w:rPr>
          <w:rFonts w:ascii="Times New Roman" w:eastAsia="Times New Roman" w:hAnsi="Times New Roman" w:cs="Times New Roman"/>
          <w:sz w:val="28"/>
          <w:szCs w:val="28"/>
          <w:lang w:val="uk-UA" w:eastAsia="ru-RU"/>
        </w:rPr>
        <w:t xml:space="preserve">         3. Надати дозвіл фізичній особі - підприємцю Світаньку Валерію Володимировичу </w:t>
      </w:r>
      <w:r w:rsidRPr="00557C53">
        <w:rPr>
          <w:rFonts w:ascii="Times New Roman" w:eastAsia="Times New Roman" w:hAnsi="Times New Roman" w:cs="Times New Roman"/>
          <w:b/>
          <w:i/>
          <w:sz w:val="28"/>
          <w:szCs w:val="28"/>
          <w:lang w:val="uk-UA" w:eastAsia="ru-RU"/>
        </w:rPr>
        <w:t xml:space="preserve"> </w:t>
      </w:r>
      <w:r w:rsidRPr="00557C53">
        <w:rPr>
          <w:rFonts w:ascii="Times New Roman" w:eastAsia="Times New Roman" w:hAnsi="Times New Roman" w:cs="Times New Roman"/>
          <w:sz w:val="28"/>
          <w:szCs w:val="28"/>
          <w:lang w:val="uk-UA" w:eastAsia="ru-RU"/>
        </w:rPr>
        <w:t xml:space="preserve">на виготовлення технічної документації із землеустрою щодо поділу земельної ділянки площею </w:t>
      </w:r>
      <w:smartTag w:uri="urn:schemas-microsoft-com:office:smarttags" w:element="metricconverter">
        <w:smartTagPr>
          <w:attr w:name="ProductID" w:val="0,1100 га"/>
        </w:smartTagPr>
        <w:r w:rsidRPr="00557C53">
          <w:rPr>
            <w:rFonts w:ascii="Times New Roman" w:eastAsia="Times New Roman" w:hAnsi="Times New Roman" w:cs="Times New Roman"/>
            <w:sz w:val="28"/>
            <w:szCs w:val="28"/>
            <w:lang w:val="uk-UA" w:eastAsia="ru-RU"/>
          </w:rPr>
          <w:t>0,1100 га</w:t>
        </w:r>
      </w:smartTag>
      <w:r w:rsidRPr="00557C53">
        <w:rPr>
          <w:rFonts w:ascii="Times New Roman" w:eastAsia="Times New Roman" w:hAnsi="Times New Roman" w:cs="Times New Roman"/>
          <w:sz w:val="28"/>
          <w:szCs w:val="28"/>
          <w:lang w:val="uk-UA" w:eastAsia="ru-RU"/>
        </w:rPr>
        <w:t xml:space="preserve"> з кадастровим номером 1220385500:03:004:0056, місце розташування якої вул. Леніна,58-б в с. Мар </w:t>
      </w:r>
      <w:r w:rsidRPr="00557C53">
        <w:rPr>
          <w:rFonts w:ascii="Times New Roman" w:eastAsia="Times New Roman" w:hAnsi="Times New Roman" w:cs="Times New Roman"/>
          <w:sz w:val="24"/>
          <w:szCs w:val="24"/>
          <w:lang w:val="uk-UA" w:eastAsia="ru-RU"/>
        </w:rPr>
        <w:t>’</w:t>
      </w:r>
      <w:r w:rsidRPr="00557C53">
        <w:rPr>
          <w:rFonts w:ascii="Times New Roman" w:eastAsia="Times New Roman" w:hAnsi="Times New Roman" w:cs="Times New Roman"/>
          <w:sz w:val="28"/>
          <w:szCs w:val="28"/>
          <w:lang w:val="uk-UA" w:eastAsia="ru-RU"/>
        </w:rPr>
        <w:t xml:space="preserve">-янське Апостолівського району Дніпропетровської області з метою виділення земельної ділянки орієнтовною площею </w:t>
      </w:r>
      <w:smartTag w:uri="urn:schemas-microsoft-com:office:smarttags" w:element="metricconverter">
        <w:smartTagPr>
          <w:attr w:name="ProductID" w:val="0,03 га"/>
        </w:smartTagPr>
        <w:r w:rsidRPr="00557C53">
          <w:rPr>
            <w:rFonts w:ascii="Times New Roman" w:eastAsia="Times New Roman" w:hAnsi="Times New Roman" w:cs="Times New Roman"/>
            <w:sz w:val="28"/>
            <w:szCs w:val="28"/>
            <w:lang w:val="uk-UA" w:eastAsia="ru-RU"/>
          </w:rPr>
          <w:t>0,03 га</w:t>
        </w:r>
      </w:smartTag>
      <w:r w:rsidRPr="00557C53">
        <w:rPr>
          <w:rFonts w:ascii="Times New Roman" w:eastAsia="Times New Roman" w:hAnsi="Times New Roman" w:cs="Times New Roman"/>
          <w:sz w:val="28"/>
          <w:szCs w:val="28"/>
          <w:lang w:val="uk-UA" w:eastAsia="ru-RU"/>
        </w:rPr>
        <w:t xml:space="preserve"> для будівництва та обслуговування будівель торгівлі.</w:t>
      </w:r>
    </w:p>
    <w:p w:rsidR="00557C53" w:rsidRPr="00557C53" w:rsidRDefault="00557C53" w:rsidP="00557C53">
      <w:pPr>
        <w:spacing w:after="0" w:line="240" w:lineRule="auto"/>
        <w:jc w:val="both"/>
        <w:rPr>
          <w:rFonts w:ascii="Times New Roman" w:eastAsia="Times New Roman" w:hAnsi="Times New Roman" w:cs="Times New Roman"/>
          <w:sz w:val="28"/>
          <w:szCs w:val="28"/>
          <w:lang w:val="uk-UA" w:eastAsia="ru-RU"/>
        </w:rPr>
      </w:pPr>
      <w:r w:rsidRPr="00557C53">
        <w:rPr>
          <w:rFonts w:ascii="Times New Roman" w:eastAsia="Times New Roman" w:hAnsi="Times New Roman" w:cs="Times New Roman"/>
          <w:sz w:val="28"/>
          <w:szCs w:val="28"/>
          <w:lang w:val="uk-UA" w:eastAsia="ru-RU"/>
        </w:rPr>
        <w:t xml:space="preserve">         4. Фізичній особі - підприємцю Світаньку Валерію Володимировичу на протязі 1 року з дати винесення рішення розробити документацію із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її виготовлення вважається анульованим.</w:t>
      </w:r>
    </w:p>
    <w:p w:rsidR="00557C53" w:rsidRPr="00557C53" w:rsidRDefault="00557C53" w:rsidP="00557C53">
      <w:pPr>
        <w:shd w:val="clear" w:color="auto" w:fill="FFFFFF"/>
        <w:spacing w:after="0" w:line="240" w:lineRule="auto"/>
        <w:jc w:val="both"/>
        <w:rPr>
          <w:rFonts w:ascii="Times New Roman" w:eastAsia="Times New Roman" w:hAnsi="Times New Roman" w:cs="Times New Roman"/>
          <w:sz w:val="28"/>
          <w:szCs w:val="28"/>
          <w:lang w:val="uk-UA" w:eastAsia="ru-RU"/>
        </w:rPr>
      </w:pPr>
      <w:r w:rsidRPr="00557C53">
        <w:rPr>
          <w:rFonts w:ascii="Times New Roman" w:eastAsia="Times New Roman" w:hAnsi="Times New Roman" w:cs="Times New Roman"/>
          <w:sz w:val="28"/>
          <w:szCs w:val="28"/>
          <w:lang w:val="uk-UA" w:eastAsia="ru-RU"/>
        </w:rPr>
        <w:t xml:space="preserve">          5. Фізичній особі - підприємцю Світаньку Валерію Володимировичу на період виготовлення технічної документації  із землеустрою сплачувати за земельну ділянку площею </w:t>
      </w:r>
      <w:smartTag w:uri="urn:schemas-microsoft-com:office:smarttags" w:element="metricconverter">
        <w:smartTagPr>
          <w:attr w:name="ProductID" w:val="0,03 га"/>
        </w:smartTagPr>
        <w:r w:rsidRPr="00557C53">
          <w:rPr>
            <w:rFonts w:ascii="Times New Roman" w:eastAsia="Times New Roman" w:hAnsi="Times New Roman" w:cs="Times New Roman"/>
            <w:sz w:val="28"/>
            <w:szCs w:val="28"/>
            <w:lang w:val="uk-UA" w:eastAsia="ru-RU"/>
          </w:rPr>
          <w:t>0,03 га</w:t>
        </w:r>
      </w:smartTag>
      <w:r w:rsidRPr="00557C53">
        <w:rPr>
          <w:rFonts w:ascii="Times New Roman" w:eastAsia="Times New Roman" w:hAnsi="Times New Roman" w:cs="Times New Roman"/>
          <w:sz w:val="28"/>
          <w:szCs w:val="28"/>
          <w:lang w:val="uk-UA" w:eastAsia="ru-RU"/>
        </w:rPr>
        <w:t xml:space="preserve"> (згідно поданої заяви) на підставі Угоди </w:t>
      </w:r>
      <w:r w:rsidRPr="00557C53">
        <w:rPr>
          <w:rFonts w:ascii="Times New Roman" w:eastAsia="Times New Roman" w:hAnsi="Times New Roman" w:cs="Times New Roman"/>
          <w:sz w:val="28"/>
          <w:szCs w:val="28"/>
          <w:lang w:val="uk-UA" w:eastAsia="ru-RU"/>
        </w:rPr>
        <w:lastRenderedPageBreak/>
        <w:t>відшкодування збитків за фактичне використання земельної ділянки в розмірі орендної плати.</w:t>
      </w:r>
    </w:p>
    <w:p w:rsidR="00557C53" w:rsidRPr="00557C53" w:rsidRDefault="00557C53" w:rsidP="00557C53">
      <w:pPr>
        <w:shd w:val="clear" w:color="auto" w:fill="FFFFFF"/>
        <w:spacing w:after="0" w:line="240" w:lineRule="auto"/>
        <w:jc w:val="both"/>
        <w:rPr>
          <w:rFonts w:ascii="Times New Roman" w:eastAsia="Times New Roman" w:hAnsi="Times New Roman" w:cs="Times New Roman"/>
          <w:sz w:val="28"/>
          <w:szCs w:val="28"/>
          <w:lang w:val="uk-UA" w:eastAsia="ru-RU"/>
        </w:rPr>
      </w:pPr>
      <w:r w:rsidRPr="00557C53">
        <w:rPr>
          <w:rFonts w:ascii="Times New Roman" w:eastAsia="Times New Roman" w:hAnsi="Times New Roman" w:cs="Times New Roman"/>
          <w:sz w:val="28"/>
          <w:szCs w:val="28"/>
          <w:lang w:val="uk-UA" w:eastAsia="ru-RU"/>
        </w:rPr>
        <w:t xml:space="preserve">        6.Контроль за виконанням рішення покласти на  комісію Зеленодольської міської ради з питань регулювання земельних відносин та охорони навколишнього середовища</w:t>
      </w:r>
    </w:p>
    <w:p w:rsidR="00557C53" w:rsidRPr="00557C53" w:rsidRDefault="00557C53" w:rsidP="00557C53">
      <w:pPr>
        <w:spacing w:after="0" w:line="240" w:lineRule="auto"/>
        <w:jc w:val="both"/>
        <w:rPr>
          <w:rFonts w:ascii="Times New Roman" w:eastAsia="Times New Roman" w:hAnsi="Times New Roman" w:cs="Times New Roman"/>
          <w:sz w:val="26"/>
          <w:szCs w:val="26"/>
          <w:lang w:val="uk-UA" w:eastAsia="ru-RU"/>
        </w:rPr>
      </w:pPr>
    </w:p>
    <w:p w:rsidR="00557C53" w:rsidRPr="00557C53" w:rsidRDefault="00557C53" w:rsidP="00557C53">
      <w:pPr>
        <w:spacing w:after="0" w:line="240" w:lineRule="auto"/>
        <w:ind w:left="708" w:right="175"/>
        <w:jc w:val="both"/>
        <w:rPr>
          <w:rFonts w:ascii="Times New Roman" w:eastAsia="Times New Roman" w:hAnsi="Times New Roman" w:cs="Times New Roman"/>
          <w:b/>
          <w:sz w:val="28"/>
          <w:szCs w:val="28"/>
          <w:lang w:val="uk-UA" w:eastAsia="ru-RU"/>
        </w:rPr>
      </w:pPr>
      <w:r w:rsidRPr="00557C53">
        <w:rPr>
          <w:rFonts w:ascii="Times New Roman" w:eastAsia="Times New Roman" w:hAnsi="Times New Roman" w:cs="Times New Roman"/>
          <w:b/>
          <w:sz w:val="28"/>
          <w:szCs w:val="28"/>
          <w:lang w:val="uk-UA" w:eastAsia="ru-RU"/>
        </w:rPr>
        <w:t>Міський  голова</w:t>
      </w:r>
      <w:r w:rsidRPr="00557C53">
        <w:rPr>
          <w:rFonts w:ascii="Times New Roman" w:eastAsia="Times New Roman" w:hAnsi="Times New Roman" w:cs="Times New Roman"/>
          <w:b/>
          <w:sz w:val="28"/>
          <w:szCs w:val="28"/>
          <w:lang w:val="uk-UA" w:eastAsia="ru-RU"/>
        </w:rPr>
        <w:tab/>
      </w:r>
      <w:r w:rsidRPr="00557C53">
        <w:rPr>
          <w:rFonts w:ascii="Times New Roman" w:eastAsia="Times New Roman" w:hAnsi="Times New Roman" w:cs="Times New Roman"/>
          <w:b/>
          <w:sz w:val="28"/>
          <w:szCs w:val="28"/>
          <w:lang w:val="uk-UA" w:eastAsia="ru-RU"/>
        </w:rPr>
        <w:tab/>
      </w:r>
      <w:r w:rsidRPr="00557C53">
        <w:rPr>
          <w:rFonts w:ascii="Times New Roman" w:eastAsia="Times New Roman" w:hAnsi="Times New Roman" w:cs="Times New Roman"/>
          <w:b/>
          <w:sz w:val="28"/>
          <w:szCs w:val="28"/>
          <w:lang w:val="uk-UA" w:eastAsia="ru-RU"/>
        </w:rPr>
        <w:tab/>
      </w:r>
      <w:r w:rsidRPr="00557C53">
        <w:rPr>
          <w:rFonts w:ascii="Times New Roman" w:eastAsia="Times New Roman" w:hAnsi="Times New Roman" w:cs="Times New Roman"/>
          <w:b/>
          <w:sz w:val="28"/>
          <w:szCs w:val="28"/>
          <w:lang w:val="uk-UA" w:eastAsia="ru-RU"/>
        </w:rPr>
        <w:tab/>
        <w:t xml:space="preserve">                      А. В. Савченко</w:t>
      </w:r>
    </w:p>
    <w:p w:rsidR="00557C53" w:rsidRPr="00557C53" w:rsidRDefault="00557C53" w:rsidP="00557C53">
      <w:pPr>
        <w:spacing w:after="0" w:line="240" w:lineRule="auto"/>
        <w:ind w:left="708" w:right="175"/>
        <w:jc w:val="both"/>
        <w:rPr>
          <w:rFonts w:ascii="Times New Roman" w:eastAsia="Times New Roman" w:hAnsi="Times New Roman" w:cs="Times New Roman"/>
          <w:sz w:val="20"/>
          <w:szCs w:val="20"/>
          <w:lang w:val="uk-UA" w:eastAsia="ru-RU"/>
        </w:rPr>
      </w:pPr>
    </w:p>
    <w:p w:rsidR="00557C53" w:rsidRPr="00557C53" w:rsidRDefault="00557C53" w:rsidP="00557C53">
      <w:pPr>
        <w:spacing w:after="0" w:line="240" w:lineRule="auto"/>
        <w:rPr>
          <w:rFonts w:ascii="Times New Roman" w:eastAsia="Times New Roman" w:hAnsi="Times New Roman" w:cs="Times New Roman"/>
          <w:sz w:val="20"/>
          <w:szCs w:val="20"/>
          <w:lang w:val="uk-UA" w:eastAsia="ru-RU"/>
        </w:rPr>
      </w:pPr>
    </w:p>
    <w:p w:rsidR="0058012D" w:rsidRPr="008529AA" w:rsidRDefault="0058012D" w:rsidP="00F65079">
      <w:pPr>
        <w:rPr>
          <w:lang w:val="uk-UA"/>
        </w:rPr>
      </w:pPr>
    </w:p>
    <w:sectPr w:rsidR="0058012D" w:rsidRPr="008529AA" w:rsidSect="00543719">
      <w:pgSz w:w="11906" w:h="16838"/>
      <w:pgMar w:top="709"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eterburg">
    <w:altName w:val="Courier New"/>
    <w:panose1 w:val="00000000000000000000"/>
    <w:charset w:val="00"/>
    <w:family w:val="auto"/>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choolDL">
    <w:altName w:val="Times New Roman"/>
    <w:panose1 w:val="00000000000000000000"/>
    <w:charset w:val="00"/>
    <w:family w:val="auto"/>
    <w:notTrueType/>
    <w:pitch w:val="variable"/>
    <w:sig w:usb0="00000003" w:usb1="00000000" w:usb2="00000000" w:usb3="00000000" w:csb0="00000001" w:csb1="00000000"/>
  </w:font>
  <w:font w:name="Antiqua">
    <w:altName w:val="Arial Narrow"/>
    <w:charset w:val="00"/>
    <w:family w:val="swiss"/>
    <w:pitch w:val="variable"/>
    <w:sig w:usb0="00000203"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V Boli">
    <w:panose1 w:val="02000500030200090000"/>
    <w:charset w:val="00"/>
    <w:family w:val="auto"/>
    <w:pitch w:val="variable"/>
    <w:sig w:usb0="00000003" w:usb1="00000000" w:usb2="000001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86495"/>
    <w:multiLevelType w:val="hybridMultilevel"/>
    <w:tmpl w:val="52E0E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DF52E5"/>
    <w:multiLevelType w:val="hybridMultilevel"/>
    <w:tmpl w:val="A09616F8"/>
    <w:lvl w:ilvl="0" w:tplc="7486A07E">
      <w:start w:val="2"/>
      <w:numFmt w:val="bullet"/>
      <w:lvlText w:val="-"/>
      <w:lvlJc w:val="left"/>
      <w:pPr>
        <w:ind w:left="1440" w:hanging="360"/>
      </w:pPr>
      <w:rPr>
        <w:rFonts w:ascii="Calibri" w:eastAsia="Times New Roman"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302079E"/>
    <w:multiLevelType w:val="hybridMultilevel"/>
    <w:tmpl w:val="F82AE4B6"/>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356A51"/>
    <w:multiLevelType w:val="hybridMultilevel"/>
    <w:tmpl w:val="0270BB70"/>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1409B4"/>
    <w:multiLevelType w:val="hybridMultilevel"/>
    <w:tmpl w:val="721E7258"/>
    <w:lvl w:ilvl="0" w:tplc="7486A07E">
      <w:start w:val="2"/>
      <w:numFmt w:val="bullet"/>
      <w:lvlText w:val="-"/>
      <w:lvlJc w:val="left"/>
      <w:pPr>
        <w:ind w:left="1429" w:hanging="360"/>
      </w:pPr>
      <w:rPr>
        <w:rFonts w:ascii="Calibri" w:eastAsia="Times New Roman"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01115DE"/>
    <w:multiLevelType w:val="hybridMultilevel"/>
    <w:tmpl w:val="10B8E0BC"/>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D459EF"/>
    <w:multiLevelType w:val="hybridMultilevel"/>
    <w:tmpl w:val="CE6A3538"/>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EA173D"/>
    <w:multiLevelType w:val="hybridMultilevel"/>
    <w:tmpl w:val="69206F28"/>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F94AFC"/>
    <w:multiLevelType w:val="hybridMultilevel"/>
    <w:tmpl w:val="F7C02B1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962673"/>
    <w:multiLevelType w:val="hybridMultilevel"/>
    <w:tmpl w:val="D0D2811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194AA1"/>
    <w:multiLevelType w:val="hybridMultilevel"/>
    <w:tmpl w:val="5BCE7FAA"/>
    <w:lvl w:ilvl="0" w:tplc="68BC815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7432ACE"/>
    <w:multiLevelType w:val="hybridMultilevel"/>
    <w:tmpl w:val="C9D80F4A"/>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806525E"/>
    <w:multiLevelType w:val="hybridMultilevel"/>
    <w:tmpl w:val="6A7A3700"/>
    <w:lvl w:ilvl="0" w:tplc="00808896">
      <w:start w:val="10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8E07954"/>
    <w:multiLevelType w:val="hybridMultilevel"/>
    <w:tmpl w:val="98E4FFB2"/>
    <w:lvl w:ilvl="0" w:tplc="E5B4ED6E">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9296817"/>
    <w:multiLevelType w:val="hybridMultilevel"/>
    <w:tmpl w:val="0796659E"/>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9797402"/>
    <w:multiLevelType w:val="hybridMultilevel"/>
    <w:tmpl w:val="4120B2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B4F4B05"/>
    <w:multiLevelType w:val="hybridMultilevel"/>
    <w:tmpl w:val="6C2C3650"/>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C617327"/>
    <w:multiLevelType w:val="hybridMultilevel"/>
    <w:tmpl w:val="FCB2DFE6"/>
    <w:lvl w:ilvl="0" w:tplc="1C5AEB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1D364D7A"/>
    <w:multiLevelType w:val="hybridMultilevel"/>
    <w:tmpl w:val="1DE6687E"/>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D451A2D"/>
    <w:multiLevelType w:val="hybridMultilevel"/>
    <w:tmpl w:val="C4D0F42E"/>
    <w:lvl w:ilvl="0" w:tplc="C41CD9CE">
      <w:start w:val="1"/>
      <w:numFmt w:val="decimal"/>
      <w:lvlText w:val="%1."/>
      <w:lvlJc w:val="left"/>
      <w:pPr>
        <w:ind w:left="1068" w:hanging="360"/>
      </w:pPr>
      <w:rPr>
        <w:rFonts w:hint="default"/>
      </w:rPr>
    </w:lvl>
    <w:lvl w:ilvl="1" w:tplc="446A2DBC">
      <w:start w:val="4"/>
      <w:numFmt w:val="bullet"/>
      <w:lvlText w:val="–"/>
      <w:lvlJc w:val="left"/>
      <w:pPr>
        <w:ind w:left="1788" w:hanging="360"/>
      </w:pPr>
      <w:rPr>
        <w:rFonts w:ascii="Times New Roman" w:eastAsia="Calibri" w:hAnsi="Times New Roman" w:cs="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1E94549F"/>
    <w:multiLevelType w:val="hybridMultilevel"/>
    <w:tmpl w:val="2B281612"/>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F1B10BF"/>
    <w:multiLevelType w:val="hybridMultilevel"/>
    <w:tmpl w:val="9CD2ACFE"/>
    <w:lvl w:ilvl="0" w:tplc="C42A27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1F5C36D8"/>
    <w:multiLevelType w:val="multilevel"/>
    <w:tmpl w:val="81C005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3">
    <w:nsid w:val="215A2F14"/>
    <w:multiLevelType w:val="hybridMultilevel"/>
    <w:tmpl w:val="86249208"/>
    <w:lvl w:ilvl="0" w:tplc="7486A07E">
      <w:start w:val="2"/>
      <w:numFmt w:val="bullet"/>
      <w:lvlText w:val="-"/>
      <w:lvlJc w:val="left"/>
      <w:pPr>
        <w:ind w:left="1440" w:hanging="360"/>
      </w:pPr>
      <w:rPr>
        <w:rFonts w:ascii="Calibri" w:eastAsia="Times New Roman"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24D70845"/>
    <w:multiLevelType w:val="hybridMultilevel"/>
    <w:tmpl w:val="D4FA2326"/>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61A7247"/>
    <w:multiLevelType w:val="hybridMultilevel"/>
    <w:tmpl w:val="CFCEBD96"/>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6F07DD5"/>
    <w:multiLevelType w:val="hybridMultilevel"/>
    <w:tmpl w:val="DFB27242"/>
    <w:lvl w:ilvl="0" w:tplc="D04EB5B0">
      <w:start w:val="1"/>
      <w:numFmt w:val="decimal"/>
      <w:lvlText w:val="%1."/>
      <w:lvlJc w:val="left"/>
      <w:pPr>
        <w:ind w:left="720" w:hanging="360"/>
      </w:pPr>
      <w:rPr>
        <w:rFonts w:ascii="Times New Roman" w:hAnsi="Times New Roman" w:cs="Times New Roman" w:hint="default"/>
        <w:i w:val="0"/>
        <w:color w:val="333333"/>
        <w:sz w:val="28"/>
        <w:szCs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D2C221B"/>
    <w:multiLevelType w:val="hybridMultilevel"/>
    <w:tmpl w:val="7444F3FC"/>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D775ED5"/>
    <w:multiLevelType w:val="hybridMultilevel"/>
    <w:tmpl w:val="A9E4FD74"/>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0AB4E24"/>
    <w:multiLevelType w:val="hybridMultilevel"/>
    <w:tmpl w:val="10107FAC"/>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13049A9"/>
    <w:multiLevelType w:val="multilevel"/>
    <w:tmpl w:val="47D6492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339F0F1B"/>
    <w:multiLevelType w:val="hybridMultilevel"/>
    <w:tmpl w:val="18DAC7B0"/>
    <w:lvl w:ilvl="0" w:tplc="8286AF8C">
      <w:start w:val="1"/>
      <w:numFmt w:val="decimal"/>
      <w:lvlText w:val="%1."/>
      <w:lvlJc w:val="left"/>
      <w:pPr>
        <w:ind w:left="732" w:hanging="37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544335C"/>
    <w:multiLevelType w:val="hybridMultilevel"/>
    <w:tmpl w:val="4B44F706"/>
    <w:lvl w:ilvl="0" w:tplc="043812AA">
      <w:start w:val="1"/>
      <w:numFmt w:val="decimal"/>
      <w:lvlText w:val="%1."/>
      <w:lvlJc w:val="left"/>
      <w:pPr>
        <w:tabs>
          <w:tab w:val="num" w:pos="2055"/>
        </w:tabs>
        <w:ind w:left="2055" w:hanging="360"/>
      </w:pPr>
      <w:rPr>
        <w:rFonts w:hint="default"/>
      </w:rPr>
    </w:lvl>
    <w:lvl w:ilvl="1" w:tplc="04190019" w:tentative="1">
      <w:start w:val="1"/>
      <w:numFmt w:val="lowerLetter"/>
      <w:lvlText w:val="%2."/>
      <w:lvlJc w:val="left"/>
      <w:pPr>
        <w:tabs>
          <w:tab w:val="num" w:pos="2775"/>
        </w:tabs>
        <w:ind w:left="2775" w:hanging="360"/>
      </w:pPr>
    </w:lvl>
    <w:lvl w:ilvl="2" w:tplc="0419001B" w:tentative="1">
      <w:start w:val="1"/>
      <w:numFmt w:val="lowerRoman"/>
      <w:lvlText w:val="%3."/>
      <w:lvlJc w:val="right"/>
      <w:pPr>
        <w:tabs>
          <w:tab w:val="num" w:pos="3495"/>
        </w:tabs>
        <w:ind w:left="3495" w:hanging="180"/>
      </w:pPr>
    </w:lvl>
    <w:lvl w:ilvl="3" w:tplc="0419000F" w:tentative="1">
      <w:start w:val="1"/>
      <w:numFmt w:val="decimal"/>
      <w:lvlText w:val="%4."/>
      <w:lvlJc w:val="left"/>
      <w:pPr>
        <w:tabs>
          <w:tab w:val="num" w:pos="4215"/>
        </w:tabs>
        <w:ind w:left="4215" w:hanging="360"/>
      </w:pPr>
    </w:lvl>
    <w:lvl w:ilvl="4" w:tplc="04190019" w:tentative="1">
      <w:start w:val="1"/>
      <w:numFmt w:val="lowerLetter"/>
      <w:lvlText w:val="%5."/>
      <w:lvlJc w:val="left"/>
      <w:pPr>
        <w:tabs>
          <w:tab w:val="num" w:pos="4935"/>
        </w:tabs>
        <w:ind w:left="4935" w:hanging="360"/>
      </w:pPr>
    </w:lvl>
    <w:lvl w:ilvl="5" w:tplc="0419001B" w:tentative="1">
      <w:start w:val="1"/>
      <w:numFmt w:val="lowerRoman"/>
      <w:lvlText w:val="%6."/>
      <w:lvlJc w:val="right"/>
      <w:pPr>
        <w:tabs>
          <w:tab w:val="num" w:pos="5655"/>
        </w:tabs>
        <w:ind w:left="5655" w:hanging="180"/>
      </w:pPr>
    </w:lvl>
    <w:lvl w:ilvl="6" w:tplc="0419000F" w:tentative="1">
      <w:start w:val="1"/>
      <w:numFmt w:val="decimal"/>
      <w:lvlText w:val="%7."/>
      <w:lvlJc w:val="left"/>
      <w:pPr>
        <w:tabs>
          <w:tab w:val="num" w:pos="6375"/>
        </w:tabs>
        <w:ind w:left="6375" w:hanging="360"/>
      </w:pPr>
    </w:lvl>
    <w:lvl w:ilvl="7" w:tplc="04190019" w:tentative="1">
      <w:start w:val="1"/>
      <w:numFmt w:val="lowerLetter"/>
      <w:lvlText w:val="%8."/>
      <w:lvlJc w:val="left"/>
      <w:pPr>
        <w:tabs>
          <w:tab w:val="num" w:pos="7095"/>
        </w:tabs>
        <w:ind w:left="7095" w:hanging="360"/>
      </w:pPr>
    </w:lvl>
    <w:lvl w:ilvl="8" w:tplc="0419001B" w:tentative="1">
      <w:start w:val="1"/>
      <w:numFmt w:val="lowerRoman"/>
      <w:lvlText w:val="%9."/>
      <w:lvlJc w:val="right"/>
      <w:pPr>
        <w:tabs>
          <w:tab w:val="num" w:pos="7815"/>
        </w:tabs>
        <w:ind w:left="7815" w:hanging="180"/>
      </w:pPr>
    </w:lvl>
  </w:abstractNum>
  <w:abstractNum w:abstractNumId="33">
    <w:nsid w:val="358746E9"/>
    <w:multiLevelType w:val="hybridMultilevel"/>
    <w:tmpl w:val="342A805E"/>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6761177"/>
    <w:multiLevelType w:val="hybridMultilevel"/>
    <w:tmpl w:val="90B01EC0"/>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68C4E68"/>
    <w:multiLevelType w:val="hybridMultilevel"/>
    <w:tmpl w:val="3E607C3E"/>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8C77896"/>
    <w:multiLevelType w:val="hybridMultilevel"/>
    <w:tmpl w:val="0660096C"/>
    <w:lvl w:ilvl="0" w:tplc="043812AA">
      <w:start w:val="1"/>
      <w:numFmt w:val="decimal"/>
      <w:lvlText w:val="%1."/>
      <w:lvlJc w:val="left"/>
      <w:pPr>
        <w:ind w:left="1666" w:hanging="1020"/>
      </w:pPr>
      <w:rPr>
        <w:rFonts w:hint="default"/>
        <w:color w:val="000000"/>
      </w:rPr>
    </w:lvl>
    <w:lvl w:ilvl="1" w:tplc="04190019" w:tentative="1">
      <w:start w:val="1"/>
      <w:numFmt w:val="lowerLetter"/>
      <w:lvlText w:val="%2."/>
      <w:lvlJc w:val="left"/>
      <w:pPr>
        <w:ind w:left="1726" w:hanging="360"/>
      </w:pPr>
    </w:lvl>
    <w:lvl w:ilvl="2" w:tplc="0419001B" w:tentative="1">
      <w:start w:val="1"/>
      <w:numFmt w:val="lowerRoman"/>
      <w:lvlText w:val="%3."/>
      <w:lvlJc w:val="right"/>
      <w:pPr>
        <w:ind w:left="2446" w:hanging="180"/>
      </w:pPr>
    </w:lvl>
    <w:lvl w:ilvl="3" w:tplc="0419000F" w:tentative="1">
      <w:start w:val="1"/>
      <w:numFmt w:val="decimal"/>
      <w:lvlText w:val="%4."/>
      <w:lvlJc w:val="left"/>
      <w:pPr>
        <w:ind w:left="3166" w:hanging="360"/>
      </w:pPr>
    </w:lvl>
    <w:lvl w:ilvl="4" w:tplc="04190019" w:tentative="1">
      <w:start w:val="1"/>
      <w:numFmt w:val="lowerLetter"/>
      <w:lvlText w:val="%5."/>
      <w:lvlJc w:val="left"/>
      <w:pPr>
        <w:ind w:left="3886" w:hanging="360"/>
      </w:pPr>
    </w:lvl>
    <w:lvl w:ilvl="5" w:tplc="0419001B" w:tentative="1">
      <w:start w:val="1"/>
      <w:numFmt w:val="lowerRoman"/>
      <w:lvlText w:val="%6."/>
      <w:lvlJc w:val="right"/>
      <w:pPr>
        <w:ind w:left="4606" w:hanging="180"/>
      </w:pPr>
    </w:lvl>
    <w:lvl w:ilvl="6" w:tplc="0419000F" w:tentative="1">
      <w:start w:val="1"/>
      <w:numFmt w:val="decimal"/>
      <w:lvlText w:val="%7."/>
      <w:lvlJc w:val="left"/>
      <w:pPr>
        <w:ind w:left="5326" w:hanging="360"/>
      </w:pPr>
    </w:lvl>
    <w:lvl w:ilvl="7" w:tplc="04190019" w:tentative="1">
      <w:start w:val="1"/>
      <w:numFmt w:val="lowerLetter"/>
      <w:lvlText w:val="%8."/>
      <w:lvlJc w:val="left"/>
      <w:pPr>
        <w:ind w:left="6046" w:hanging="360"/>
      </w:pPr>
    </w:lvl>
    <w:lvl w:ilvl="8" w:tplc="0419001B" w:tentative="1">
      <w:start w:val="1"/>
      <w:numFmt w:val="lowerRoman"/>
      <w:lvlText w:val="%9."/>
      <w:lvlJc w:val="right"/>
      <w:pPr>
        <w:ind w:left="6766" w:hanging="180"/>
      </w:pPr>
    </w:lvl>
  </w:abstractNum>
  <w:abstractNum w:abstractNumId="37">
    <w:nsid w:val="3E4A6F58"/>
    <w:multiLevelType w:val="hybridMultilevel"/>
    <w:tmpl w:val="74344ECC"/>
    <w:lvl w:ilvl="0" w:tplc="266A16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407A4E5B"/>
    <w:multiLevelType w:val="hybridMultilevel"/>
    <w:tmpl w:val="95265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24A5B99"/>
    <w:multiLevelType w:val="hybridMultilevel"/>
    <w:tmpl w:val="8AB6CB28"/>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26971EB"/>
    <w:multiLevelType w:val="multilevel"/>
    <w:tmpl w:val="C85278C0"/>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color w:val="000000"/>
        <w:sz w:val="28"/>
      </w:rPr>
    </w:lvl>
    <w:lvl w:ilvl="2">
      <w:start w:val="1"/>
      <w:numFmt w:val="decimal"/>
      <w:isLgl/>
      <w:lvlText w:val="%1.%2.%3."/>
      <w:lvlJc w:val="left"/>
      <w:pPr>
        <w:ind w:left="1080" w:hanging="720"/>
      </w:pPr>
      <w:rPr>
        <w:rFonts w:hint="default"/>
        <w:color w:val="000000"/>
        <w:sz w:val="28"/>
      </w:rPr>
    </w:lvl>
    <w:lvl w:ilvl="3">
      <w:start w:val="1"/>
      <w:numFmt w:val="decimal"/>
      <w:isLgl/>
      <w:lvlText w:val="%1.%2.%3.%4."/>
      <w:lvlJc w:val="left"/>
      <w:pPr>
        <w:ind w:left="1080" w:hanging="720"/>
      </w:pPr>
      <w:rPr>
        <w:rFonts w:hint="default"/>
        <w:color w:val="000000"/>
        <w:sz w:val="28"/>
      </w:rPr>
    </w:lvl>
    <w:lvl w:ilvl="4">
      <w:start w:val="1"/>
      <w:numFmt w:val="decimal"/>
      <w:isLgl/>
      <w:lvlText w:val="%1.%2.%3.%4.%5."/>
      <w:lvlJc w:val="left"/>
      <w:pPr>
        <w:ind w:left="1440" w:hanging="1080"/>
      </w:pPr>
      <w:rPr>
        <w:rFonts w:hint="default"/>
        <w:color w:val="000000"/>
        <w:sz w:val="28"/>
      </w:rPr>
    </w:lvl>
    <w:lvl w:ilvl="5">
      <w:start w:val="1"/>
      <w:numFmt w:val="decimal"/>
      <w:isLgl/>
      <w:lvlText w:val="%1.%2.%3.%4.%5.%6."/>
      <w:lvlJc w:val="left"/>
      <w:pPr>
        <w:ind w:left="1440" w:hanging="1080"/>
      </w:pPr>
      <w:rPr>
        <w:rFonts w:hint="default"/>
        <w:color w:val="000000"/>
        <w:sz w:val="28"/>
      </w:rPr>
    </w:lvl>
    <w:lvl w:ilvl="6">
      <w:start w:val="1"/>
      <w:numFmt w:val="decimal"/>
      <w:isLgl/>
      <w:lvlText w:val="%1.%2.%3.%4.%5.%6.%7."/>
      <w:lvlJc w:val="left"/>
      <w:pPr>
        <w:ind w:left="1800" w:hanging="1440"/>
      </w:pPr>
      <w:rPr>
        <w:rFonts w:hint="default"/>
        <w:color w:val="000000"/>
        <w:sz w:val="28"/>
      </w:rPr>
    </w:lvl>
    <w:lvl w:ilvl="7">
      <w:start w:val="1"/>
      <w:numFmt w:val="decimal"/>
      <w:isLgl/>
      <w:lvlText w:val="%1.%2.%3.%4.%5.%6.%7.%8."/>
      <w:lvlJc w:val="left"/>
      <w:pPr>
        <w:ind w:left="1800" w:hanging="1440"/>
      </w:pPr>
      <w:rPr>
        <w:rFonts w:hint="default"/>
        <w:color w:val="000000"/>
        <w:sz w:val="28"/>
      </w:rPr>
    </w:lvl>
    <w:lvl w:ilvl="8">
      <w:start w:val="1"/>
      <w:numFmt w:val="decimal"/>
      <w:isLgl/>
      <w:lvlText w:val="%1.%2.%3.%4.%5.%6.%7.%8.%9."/>
      <w:lvlJc w:val="left"/>
      <w:pPr>
        <w:ind w:left="2160" w:hanging="1800"/>
      </w:pPr>
      <w:rPr>
        <w:rFonts w:hint="default"/>
        <w:color w:val="000000"/>
        <w:sz w:val="28"/>
      </w:rPr>
    </w:lvl>
  </w:abstractNum>
  <w:abstractNum w:abstractNumId="41">
    <w:nsid w:val="44AC3E84"/>
    <w:multiLevelType w:val="hybridMultilevel"/>
    <w:tmpl w:val="F96E754A"/>
    <w:lvl w:ilvl="0" w:tplc="F2568D9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2">
    <w:nsid w:val="484A0878"/>
    <w:multiLevelType w:val="hybridMultilevel"/>
    <w:tmpl w:val="40D46FC4"/>
    <w:lvl w:ilvl="0" w:tplc="7486A07E">
      <w:start w:val="2"/>
      <w:numFmt w:val="bullet"/>
      <w:lvlText w:val="-"/>
      <w:lvlJc w:val="left"/>
      <w:pPr>
        <w:ind w:left="1440" w:hanging="360"/>
      </w:pPr>
      <w:rPr>
        <w:rFonts w:ascii="Calibri" w:eastAsia="Times New Roman"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nsid w:val="48BE67C9"/>
    <w:multiLevelType w:val="hybridMultilevel"/>
    <w:tmpl w:val="BEA8BDD6"/>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AB41942"/>
    <w:multiLevelType w:val="hybridMultilevel"/>
    <w:tmpl w:val="7BACF35A"/>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C1C1F72"/>
    <w:multiLevelType w:val="hybridMultilevel"/>
    <w:tmpl w:val="2D32594E"/>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05E7C4D"/>
    <w:multiLevelType w:val="hybridMultilevel"/>
    <w:tmpl w:val="BCAA3690"/>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1573555"/>
    <w:multiLevelType w:val="hybridMultilevel"/>
    <w:tmpl w:val="D9A08B00"/>
    <w:lvl w:ilvl="0" w:tplc="3CA4C9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nsid w:val="51E87F6F"/>
    <w:multiLevelType w:val="hybridMultilevel"/>
    <w:tmpl w:val="3C24BCD0"/>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2555B86"/>
    <w:multiLevelType w:val="hybridMultilevel"/>
    <w:tmpl w:val="F3940B34"/>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55D24F3"/>
    <w:multiLevelType w:val="hybridMultilevel"/>
    <w:tmpl w:val="4F8C067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569268AC"/>
    <w:multiLevelType w:val="hybridMultilevel"/>
    <w:tmpl w:val="DDCEDC1C"/>
    <w:lvl w:ilvl="0" w:tplc="B256307E">
      <w:start w:val="1"/>
      <w:numFmt w:val="decimal"/>
      <w:lvlText w:val="%1."/>
      <w:lvlJc w:val="left"/>
      <w:pPr>
        <w:tabs>
          <w:tab w:val="num" w:pos="1070"/>
        </w:tabs>
        <w:ind w:left="1070" w:hanging="360"/>
      </w:pPr>
      <w:rPr>
        <w:rFonts w:hint="default"/>
        <w:b/>
        <w:color w:val="auto"/>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2">
    <w:nsid w:val="57B4547B"/>
    <w:multiLevelType w:val="hybridMultilevel"/>
    <w:tmpl w:val="5ADC3A1A"/>
    <w:lvl w:ilvl="0" w:tplc="7486A07E">
      <w:start w:val="2"/>
      <w:numFmt w:val="bullet"/>
      <w:lvlText w:val="-"/>
      <w:lvlJc w:val="left"/>
      <w:pPr>
        <w:ind w:left="1440" w:hanging="360"/>
      </w:pPr>
      <w:rPr>
        <w:rFonts w:ascii="Calibri" w:eastAsia="Times New Roman"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3">
    <w:nsid w:val="5807598E"/>
    <w:multiLevelType w:val="hybridMultilevel"/>
    <w:tmpl w:val="CBC8413E"/>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DD02E1D"/>
    <w:multiLevelType w:val="hybridMultilevel"/>
    <w:tmpl w:val="9062989E"/>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DDA4DB7"/>
    <w:multiLevelType w:val="hybridMultilevel"/>
    <w:tmpl w:val="4858CDBA"/>
    <w:lvl w:ilvl="0" w:tplc="7486A07E">
      <w:start w:val="2"/>
      <w:numFmt w:val="bullet"/>
      <w:lvlText w:val="-"/>
      <w:lvlJc w:val="left"/>
      <w:pPr>
        <w:ind w:left="1440" w:hanging="360"/>
      </w:pPr>
      <w:rPr>
        <w:rFonts w:ascii="Calibri" w:eastAsia="Times New Roman"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6">
    <w:nsid w:val="5F242065"/>
    <w:multiLevelType w:val="hybridMultilevel"/>
    <w:tmpl w:val="144CED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7">
    <w:nsid w:val="60137229"/>
    <w:multiLevelType w:val="multilevel"/>
    <w:tmpl w:val="3004909A"/>
    <w:lvl w:ilvl="0">
      <w:start w:val="1"/>
      <w:numFmt w:val="decimal"/>
      <w:lvlText w:val="%1."/>
      <w:lvlJc w:val="left"/>
      <w:pPr>
        <w:ind w:left="432" w:hanging="360"/>
      </w:pPr>
      <w:rPr>
        <w:rFonts w:hint="default"/>
        <w:b/>
      </w:rPr>
    </w:lvl>
    <w:lvl w:ilvl="1">
      <w:start w:val="3"/>
      <w:numFmt w:val="decimal"/>
      <w:isLgl/>
      <w:lvlText w:val="%1.%2."/>
      <w:lvlJc w:val="left"/>
      <w:pPr>
        <w:ind w:left="1512" w:hanging="720"/>
      </w:pPr>
      <w:rPr>
        <w:rFonts w:hint="default"/>
      </w:rPr>
    </w:lvl>
    <w:lvl w:ilvl="2">
      <w:start w:val="1"/>
      <w:numFmt w:val="decimal"/>
      <w:isLgl/>
      <w:lvlText w:val="%1.%2.%3."/>
      <w:lvlJc w:val="left"/>
      <w:pPr>
        <w:ind w:left="2232" w:hanging="720"/>
      </w:pPr>
      <w:rPr>
        <w:rFonts w:hint="default"/>
      </w:rPr>
    </w:lvl>
    <w:lvl w:ilvl="3">
      <w:start w:val="1"/>
      <w:numFmt w:val="decimal"/>
      <w:isLgl/>
      <w:lvlText w:val="%1.%2.%3.%4."/>
      <w:lvlJc w:val="left"/>
      <w:pPr>
        <w:ind w:left="3312" w:hanging="1080"/>
      </w:pPr>
      <w:rPr>
        <w:rFonts w:hint="default"/>
      </w:rPr>
    </w:lvl>
    <w:lvl w:ilvl="4">
      <w:start w:val="1"/>
      <w:numFmt w:val="decimal"/>
      <w:isLgl/>
      <w:lvlText w:val="%1.%2.%3.%4.%5."/>
      <w:lvlJc w:val="left"/>
      <w:pPr>
        <w:ind w:left="4032" w:hanging="1080"/>
      </w:pPr>
      <w:rPr>
        <w:rFonts w:hint="default"/>
      </w:rPr>
    </w:lvl>
    <w:lvl w:ilvl="5">
      <w:start w:val="1"/>
      <w:numFmt w:val="decimal"/>
      <w:isLgl/>
      <w:lvlText w:val="%1.%2.%3.%4.%5.%6."/>
      <w:lvlJc w:val="left"/>
      <w:pPr>
        <w:ind w:left="5112" w:hanging="1440"/>
      </w:pPr>
      <w:rPr>
        <w:rFonts w:hint="default"/>
      </w:rPr>
    </w:lvl>
    <w:lvl w:ilvl="6">
      <w:start w:val="1"/>
      <w:numFmt w:val="decimal"/>
      <w:isLgl/>
      <w:lvlText w:val="%1.%2.%3.%4.%5.%6.%7."/>
      <w:lvlJc w:val="left"/>
      <w:pPr>
        <w:ind w:left="6192" w:hanging="1800"/>
      </w:pPr>
      <w:rPr>
        <w:rFonts w:hint="default"/>
      </w:rPr>
    </w:lvl>
    <w:lvl w:ilvl="7">
      <w:start w:val="1"/>
      <w:numFmt w:val="decimal"/>
      <w:isLgl/>
      <w:lvlText w:val="%1.%2.%3.%4.%5.%6.%7.%8."/>
      <w:lvlJc w:val="left"/>
      <w:pPr>
        <w:ind w:left="6912" w:hanging="1800"/>
      </w:pPr>
      <w:rPr>
        <w:rFonts w:hint="default"/>
      </w:rPr>
    </w:lvl>
    <w:lvl w:ilvl="8">
      <w:start w:val="1"/>
      <w:numFmt w:val="decimal"/>
      <w:isLgl/>
      <w:lvlText w:val="%1.%2.%3.%4.%5.%6.%7.%8.%9."/>
      <w:lvlJc w:val="left"/>
      <w:pPr>
        <w:ind w:left="7992" w:hanging="2160"/>
      </w:pPr>
      <w:rPr>
        <w:rFonts w:hint="default"/>
      </w:rPr>
    </w:lvl>
  </w:abstractNum>
  <w:abstractNum w:abstractNumId="58">
    <w:nsid w:val="607E0B82"/>
    <w:multiLevelType w:val="hybridMultilevel"/>
    <w:tmpl w:val="66F666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4D92E5C"/>
    <w:multiLevelType w:val="hybridMultilevel"/>
    <w:tmpl w:val="8F6A6EEC"/>
    <w:lvl w:ilvl="0" w:tplc="26087298">
      <w:start w:val="1"/>
      <w:numFmt w:val="decimal"/>
      <w:lvlText w:val="%1."/>
      <w:lvlJc w:val="left"/>
      <w:pPr>
        <w:ind w:left="1080" w:hanging="360"/>
      </w:pPr>
      <w:rPr>
        <w:rFonts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0">
    <w:nsid w:val="690E79FF"/>
    <w:multiLevelType w:val="hybridMultilevel"/>
    <w:tmpl w:val="DFEE3E5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1">
    <w:nsid w:val="6A7721EF"/>
    <w:multiLevelType w:val="hybridMultilevel"/>
    <w:tmpl w:val="21FC27D4"/>
    <w:lvl w:ilvl="0" w:tplc="7486A07E">
      <w:start w:val="2"/>
      <w:numFmt w:val="bullet"/>
      <w:lvlText w:val="-"/>
      <w:lvlJc w:val="left"/>
      <w:pPr>
        <w:ind w:left="1440" w:hanging="360"/>
      </w:pPr>
      <w:rPr>
        <w:rFonts w:ascii="Calibri" w:eastAsia="Times New Roman"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2">
    <w:nsid w:val="6B4463C1"/>
    <w:multiLevelType w:val="multilevel"/>
    <w:tmpl w:val="07E8A46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3">
    <w:nsid w:val="6E690FEC"/>
    <w:multiLevelType w:val="hybridMultilevel"/>
    <w:tmpl w:val="FFF8899E"/>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15B7B35"/>
    <w:multiLevelType w:val="hybridMultilevel"/>
    <w:tmpl w:val="C5200602"/>
    <w:lvl w:ilvl="0" w:tplc="1A5823B2">
      <w:start w:val="7911"/>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5">
    <w:nsid w:val="735266A9"/>
    <w:multiLevelType w:val="hybridMultilevel"/>
    <w:tmpl w:val="8764ACAC"/>
    <w:lvl w:ilvl="0" w:tplc="8FDEDAEE">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
    <w:nsid w:val="73931771"/>
    <w:multiLevelType w:val="hybridMultilevel"/>
    <w:tmpl w:val="AFCA6F40"/>
    <w:lvl w:ilvl="0" w:tplc="0419000F">
      <w:start w:val="1"/>
      <w:numFmt w:val="decimal"/>
      <w:lvlText w:val="%1."/>
      <w:lvlJc w:val="left"/>
      <w:pPr>
        <w:ind w:left="75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73B1177D"/>
    <w:multiLevelType w:val="multilevel"/>
    <w:tmpl w:val="755000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8">
    <w:nsid w:val="765B5E7A"/>
    <w:multiLevelType w:val="hybridMultilevel"/>
    <w:tmpl w:val="68A05DFA"/>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8616F1C"/>
    <w:multiLevelType w:val="hybridMultilevel"/>
    <w:tmpl w:val="A87C1BE6"/>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7C2B5412"/>
    <w:multiLevelType w:val="hybridMultilevel"/>
    <w:tmpl w:val="F87C43E8"/>
    <w:lvl w:ilvl="0" w:tplc="74D21E48">
      <w:start w:val="1"/>
      <w:numFmt w:val="decimal"/>
      <w:lvlText w:val="%1."/>
      <w:lvlJc w:val="left"/>
      <w:pPr>
        <w:tabs>
          <w:tab w:val="num" w:pos="660"/>
        </w:tabs>
        <w:ind w:left="660" w:hanging="360"/>
      </w:pPr>
      <w:rPr>
        <w:rFonts w:hint="default"/>
      </w:rPr>
    </w:lvl>
    <w:lvl w:ilvl="1" w:tplc="FC90E982">
      <w:numFmt w:val="none"/>
      <w:lvlText w:val=""/>
      <w:lvlJc w:val="left"/>
      <w:pPr>
        <w:tabs>
          <w:tab w:val="num" w:pos="360"/>
        </w:tabs>
      </w:pPr>
    </w:lvl>
    <w:lvl w:ilvl="2" w:tplc="E3443FD0">
      <w:numFmt w:val="none"/>
      <w:lvlText w:val=""/>
      <w:lvlJc w:val="left"/>
      <w:pPr>
        <w:tabs>
          <w:tab w:val="num" w:pos="360"/>
        </w:tabs>
      </w:pPr>
    </w:lvl>
    <w:lvl w:ilvl="3" w:tplc="67686E24">
      <w:numFmt w:val="none"/>
      <w:lvlText w:val=""/>
      <w:lvlJc w:val="left"/>
      <w:pPr>
        <w:tabs>
          <w:tab w:val="num" w:pos="360"/>
        </w:tabs>
      </w:pPr>
    </w:lvl>
    <w:lvl w:ilvl="4" w:tplc="D3CE440A">
      <w:numFmt w:val="none"/>
      <w:lvlText w:val=""/>
      <w:lvlJc w:val="left"/>
      <w:pPr>
        <w:tabs>
          <w:tab w:val="num" w:pos="360"/>
        </w:tabs>
      </w:pPr>
    </w:lvl>
    <w:lvl w:ilvl="5" w:tplc="B7724708">
      <w:numFmt w:val="none"/>
      <w:lvlText w:val=""/>
      <w:lvlJc w:val="left"/>
      <w:pPr>
        <w:tabs>
          <w:tab w:val="num" w:pos="360"/>
        </w:tabs>
      </w:pPr>
    </w:lvl>
    <w:lvl w:ilvl="6" w:tplc="6D443F3C">
      <w:numFmt w:val="none"/>
      <w:lvlText w:val=""/>
      <w:lvlJc w:val="left"/>
      <w:pPr>
        <w:tabs>
          <w:tab w:val="num" w:pos="360"/>
        </w:tabs>
      </w:pPr>
    </w:lvl>
    <w:lvl w:ilvl="7" w:tplc="462C8E0C">
      <w:numFmt w:val="none"/>
      <w:lvlText w:val=""/>
      <w:lvlJc w:val="left"/>
      <w:pPr>
        <w:tabs>
          <w:tab w:val="num" w:pos="360"/>
        </w:tabs>
      </w:pPr>
    </w:lvl>
    <w:lvl w:ilvl="8" w:tplc="D3A2963E">
      <w:numFmt w:val="none"/>
      <w:lvlText w:val=""/>
      <w:lvlJc w:val="left"/>
      <w:pPr>
        <w:tabs>
          <w:tab w:val="num" w:pos="360"/>
        </w:tabs>
      </w:pPr>
    </w:lvl>
  </w:abstractNum>
  <w:abstractNum w:abstractNumId="71">
    <w:nsid w:val="7FDE293E"/>
    <w:multiLevelType w:val="hybridMultilevel"/>
    <w:tmpl w:val="4120B2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6"/>
  </w:num>
  <w:num w:numId="2">
    <w:abstractNumId w:val="71"/>
  </w:num>
  <w:num w:numId="3">
    <w:abstractNumId w:val="13"/>
  </w:num>
  <w:num w:numId="4">
    <w:abstractNumId w:val="8"/>
  </w:num>
  <w:num w:numId="5">
    <w:abstractNumId w:val="26"/>
  </w:num>
  <w:num w:numId="6">
    <w:abstractNumId w:val="15"/>
  </w:num>
  <w:num w:numId="7">
    <w:abstractNumId w:val="40"/>
  </w:num>
  <w:num w:numId="8">
    <w:abstractNumId w:val="17"/>
  </w:num>
  <w:num w:numId="9">
    <w:abstractNumId w:val="59"/>
  </w:num>
  <w:num w:numId="10">
    <w:abstractNumId w:val="64"/>
  </w:num>
  <w:num w:numId="11">
    <w:abstractNumId w:val="22"/>
  </w:num>
  <w:num w:numId="12">
    <w:abstractNumId w:val="10"/>
  </w:num>
  <w:num w:numId="13">
    <w:abstractNumId w:val="21"/>
  </w:num>
  <w:num w:numId="14">
    <w:abstractNumId w:val="12"/>
  </w:num>
  <w:num w:numId="15">
    <w:abstractNumId w:val="37"/>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67"/>
  </w:num>
  <w:num w:numId="19">
    <w:abstractNumId w:val="0"/>
  </w:num>
  <w:num w:numId="20">
    <w:abstractNumId w:val="70"/>
  </w:num>
  <w:num w:numId="21">
    <w:abstractNumId w:val="66"/>
  </w:num>
  <w:num w:numId="22">
    <w:abstractNumId w:val="30"/>
  </w:num>
  <w:num w:numId="23">
    <w:abstractNumId w:val="47"/>
  </w:num>
  <w:num w:numId="24">
    <w:abstractNumId w:val="38"/>
  </w:num>
  <w:num w:numId="25">
    <w:abstractNumId w:val="62"/>
  </w:num>
  <w:num w:numId="26">
    <w:abstractNumId w:val="50"/>
  </w:num>
  <w:num w:numId="27">
    <w:abstractNumId w:val="58"/>
  </w:num>
  <w:num w:numId="28">
    <w:abstractNumId w:val="19"/>
  </w:num>
  <w:num w:numId="2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1"/>
  </w:num>
  <w:num w:numId="31">
    <w:abstractNumId w:val="41"/>
  </w:num>
  <w:num w:numId="32">
    <w:abstractNumId w:val="32"/>
  </w:num>
  <w:num w:numId="33">
    <w:abstractNumId w:val="27"/>
  </w:num>
  <w:num w:numId="34">
    <w:abstractNumId w:val="65"/>
  </w:num>
  <w:num w:numId="35">
    <w:abstractNumId w:val="36"/>
  </w:num>
  <w:num w:numId="36">
    <w:abstractNumId w:val="49"/>
  </w:num>
  <w:num w:numId="37">
    <w:abstractNumId w:val="31"/>
  </w:num>
  <w:num w:numId="38">
    <w:abstractNumId w:val="4"/>
  </w:num>
  <w:num w:numId="39">
    <w:abstractNumId w:val="52"/>
  </w:num>
  <w:num w:numId="40">
    <w:abstractNumId w:val="23"/>
  </w:num>
  <w:num w:numId="41">
    <w:abstractNumId w:val="55"/>
  </w:num>
  <w:num w:numId="42">
    <w:abstractNumId w:val="61"/>
  </w:num>
  <w:num w:numId="43">
    <w:abstractNumId w:val="42"/>
  </w:num>
  <w:num w:numId="44">
    <w:abstractNumId w:val="14"/>
  </w:num>
  <w:num w:numId="45">
    <w:abstractNumId w:val="6"/>
  </w:num>
  <w:num w:numId="46">
    <w:abstractNumId w:val="33"/>
  </w:num>
  <w:num w:numId="47">
    <w:abstractNumId w:val="5"/>
  </w:num>
  <w:num w:numId="48">
    <w:abstractNumId w:val="69"/>
  </w:num>
  <w:num w:numId="49">
    <w:abstractNumId w:val="11"/>
  </w:num>
  <w:num w:numId="50">
    <w:abstractNumId w:val="7"/>
  </w:num>
  <w:num w:numId="51">
    <w:abstractNumId w:val="18"/>
  </w:num>
  <w:num w:numId="52">
    <w:abstractNumId w:val="68"/>
  </w:num>
  <w:num w:numId="53">
    <w:abstractNumId w:val="44"/>
  </w:num>
  <w:num w:numId="54">
    <w:abstractNumId w:val="34"/>
  </w:num>
  <w:num w:numId="55">
    <w:abstractNumId w:val="28"/>
  </w:num>
  <w:num w:numId="56">
    <w:abstractNumId w:val="53"/>
  </w:num>
  <w:num w:numId="57">
    <w:abstractNumId w:val="35"/>
  </w:num>
  <w:num w:numId="58">
    <w:abstractNumId w:val="24"/>
  </w:num>
  <w:num w:numId="59">
    <w:abstractNumId w:val="46"/>
  </w:num>
  <w:num w:numId="60">
    <w:abstractNumId w:val="63"/>
  </w:num>
  <w:num w:numId="61">
    <w:abstractNumId w:val="48"/>
  </w:num>
  <w:num w:numId="62">
    <w:abstractNumId w:val="43"/>
  </w:num>
  <w:num w:numId="63">
    <w:abstractNumId w:val="25"/>
  </w:num>
  <w:num w:numId="64">
    <w:abstractNumId w:val="54"/>
  </w:num>
  <w:num w:numId="65">
    <w:abstractNumId w:val="16"/>
  </w:num>
  <w:num w:numId="66">
    <w:abstractNumId w:val="29"/>
  </w:num>
  <w:num w:numId="67">
    <w:abstractNumId w:val="3"/>
  </w:num>
  <w:num w:numId="68">
    <w:abstractNumId w:val="1"/>
  </w:num>
  <w:num w:numId="69">
    <w:abstractNumId w:val="20"/>
  </w:num>
  <w:num w:numId="70">
    <w:abstractNumId w:val="45"/>
  </w:num>
  <w:num w:numId="71">
    <w:abstractNumId w:val="39"/>
  </w:num>
  <w:num w:numId="72">
    <w:abstractNumId w:val="2"/>
  </w:num>
  <w:num w:numId="73">
    <w:abstractNumId w:val="57"/>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hideGrammaticalErrors/>
  <w:defaultTabStop w:val="708"/>
  <w:characterSpacingControl w:val="doNotCompress"/>
  <w:compat/>
  <w:rsids>
    <w:rsidRoot w:val="008529AA"/>
    <w:rsid w:val="00016388"/>
    <w:rsid w:val="000213C0"/>
    <w:rsid w:val="000B3D32"/>
    <w:rsid w:val="00140AA9"/>
    <w:rsid w:val="00207CC5"/>
    <w:rsid w:val="00231186"/>
    <w:rsid w:val="002C1E55"/>
    <w:rsid w:val="002D6F70"/>
    <w:rsid w:val="002E4CA7"/>
    <w:rsid w:val="003F43AA"/>
    <w:rsid w:val="004801D4"/>
    <w:rsid w:val="00516A20"/>
    <w:rsid w:val="00541CDF"/>
    <w:rsid w:val="00543719"/>
    <w:rsid w:val="0055362A"/>
    <w:rsid w:val="00557C53"/>
    <w:rsid w:val="0056298A"/>
    <w:rsid w:val="00565CC3"/>
    <w:rsid w:val="00572136"/>
    <w:rsid w:val="0058012D"/>
    <w:rsid w:val="005C72B4"/>
    <w:rsid w:val="005E106C"/>
    <w:rsid w:val="005E4786"/>
    <w:rsid w:val="00626143"/>
    <w:rsid w:val="0066068D"/>
    <w:rsid w:val="006635CF"/>
    <w:rsid w:val="00736E54"/>
    <w:rsid w:val="007B3455"/>
    <w:rsid w:val="007E340B"/>
    <w:rsid w:val="00847B57"/>
    <w:rsid w:val="008529AA"/>
    <w:rsid w:val="00877ED8"/>
    <w:rsid w:val="00946FD7"/>
    <w:rsid w:val="009861BF"/>
    <w:rsid w:val="00A11F3D"/>
    <w:rsid w:val="00A92A5D"/>
    <w:rsid w:val="00AE50C5"/>
    <w:rsid w:val="00B41076"/>
    <w:rsid w:val="00B45D89"/>
    <w:rsid w:val="00B732F2"/>
    <w:rsid w:val="00BF6768"/>
    <w:rsid w:val="00C21C35"/>
    <w:rsid w:val="00D14094"/>
    <w:rsid w:val="00DE02E3"/>
    <w:rsid w:val="00DE05E3"/>
    <w:rsid w:val="00E02AAC"/>
    <w:rsid w:val="00E33136"/>
    <w:rsid w:val="00E75D6C"/>
    <w:rsid w:val="00E82C0B"/>
    <w:rsid w:val="00EA3232"/>
    <w:rsid w:val="00EA6ED9"/>
    <w:rsid w:val="00EC5871"/>
    <w:rsid w:val="00ED6F84"/>
    <w:rsid w:val="00F650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CDF"/>
  </w:style>
  <w:style w:type="paragraph" w:styleId="1">
    <w:name w:val="heading 1"/>
    <w:basedOn w:val="a"/>
    <w:next w:val="a"/>
    <w:link w:val="10"/>
    <w:qFormat/>
    <w:rsid w:val="005E4786"/>
    <w:pPr>
      <w:keepNext/>
      <w:spacing w:after="0" w:line="240" w:lineRule="auto"/>
      <w:outlineLvl w:val="0"/>
    </w:pPr>
    <w:rPr>
      <w:rFonts w:ascii="Times New Roman" w:eastAsia="Calibri" w:hAnsi="Times New Roman" w:cs="Times New Roman"/>
      <w:b/>
      <w:bCs/>
      <w:i/>
      <w:iCs/>
      <w:sz w:val="24"/>
      <w:szCs w:val="24"/>
      <w:lang w:val="uk-UA" w:eastAsia="ru-RU"/>
    </w:rPr>
  </w:style>
  <w:style w:type="paragraph" w:styleId="2">
    <w:name w:val="heading 2"/>
    <w:basedOn w:val="a"/>
    <w:next w:val="a"/>
    <w:link w:val="20"/>
    <w:qFormat/>
    <w:rsid w:val="005E4786"/>
    <w:pPr>
      <w:keepNext/>
      <w:spacing w:before="240" w:after="60" w:line="240" w:lineRule="auto"/>
      <w:outlineLvl w:val="1"/>
    </w:pPr>
    <w:rPr>
      <w:rFonts w:ascii="Arial" w:eastAsia="Calibri" w:hAnsi="Arial" w:cs="Arial"/>
      <w:b/>
      <w:bCs/>
      <w:i/>
      <w:iCs/>
      <w:sz w:val="28"/>
      <w:szCs w:val="28"/>
      <w:lang w:eastAsia="ru-RU"/>
    </w:rPr>
  </w:style>
  <w:style w:type="paragraph" w:styleId="3">
    <w:name w:val="heading 3"/>
    <w:basedOn w:val="a"/>
    <w:next w:val="a"/>
    <w:link w:val="30"/>
    <w:qFormat/>
    <w:rsid w:val="005E4786"/>
    <w:pPr>
      <w:keepNext/>
      <w:spacing w:before="240" w:after="60" w:line="240" w:lineRule="auto"/>
      <w:outlineLvl w:val="2"/>
    </w:pPr>
    <w:rPr>
      <w:rFonts w:ascii="Arial" w:eastAsia="Times New Roman" w:hAnsi="Arial" w:cs="Times New Roman"/>
      <w:b/>
      <w:sz w:val="26"/>
      <w:szCs w:val="20"/>
      <w:lang w:val="uk-UA" w:eastAsia="ru-RU"/>
    </w:rPr>
  </w:style>
  <w:style w:type="paragraph" w:styleId="4">
    <w:name w:val="heading 4"/>
    <w:basedOn w:val="a"/>
    <w:next w:val="a"/>
    <w:link w:val="40"/>
    <w:qFormat/>
    <w:rsid w:val="005E4786"/>
    <w:pPr>
      <w:keepNext/>
      <w:keepLines/>
      <w:spacing w:before="200" w:after="0" w:line="240" w:lineRule="auto"/>
      <w:outlineLvl w:val="3"/>
    </w:pPr>
    <w:rPr>
      <w:rFonts w:ascii="Cambria" w:eastAsia="Times New Roman" w:hAnsi="Cambria" w:cs="Times New Roman"/>
      <w:b/>
      <w:i/>
      <w:color w:val="4F81BD"/>
      <w:sz w:val="24"/>
      <w:szCs w:val="20"/>
      <w:lang w:eastAsia="ru-RU"/>
    </w:rPr>
  </w:style>
  <w:style w:type="paragraph" w:styleId="8">
    <w:name w:val="heading 8"/>
    <w:basedOn w:val="a"/>
    <w:next w:val="a"/>
    <w:link w:val="80"/>
    <w:qFormat/>
    <w:rsid w:val="005E4786"/>
    <w:pPr>
      <w:spacing w:before="240" w:after="60" w:line="240" w:lineRule="auto"/>
      <w:outlineLvl w:val="7"/>
    </w:pPr>
    <w:rPr>
      <w:rFonts w:ascii="Times New Roman" w:eastAsia="Times New Roman" w:hAnsi="Times New Roman" w:cs="Times New Roman"/>
      <w:i/>
      <w:iCs/>
      <w:sz w:val="24"/>
      <w:szCs w:val="24"/>
      <w:lang w:val="uk-UA"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516A20"/>
  </w:style>
  <w:style w:type="character" w:styleId="a3">
    <w:name w:val="Hyperlink"/>
    <w:basedOn w:val="a0"/>
    <w:unhideWhenUsed/>
    <w:rsid w:val="00516A20"/>
    <w:rPr>
      <w:color w:val="0000FF"/>
      <w:u w:val="single"/>
    </w:rPr>
  </w:style>
  <w:style w:type="character" w:styleId="a4">
    <w:name w:val="FollowedHyperlink"/>
    <w:basedOn w:val="a0"/>
    <w:unhideWhenUsed/>
    <w:rsid w:val="00516A20"/>
    <w:rPr>
      <w:color w:val="800080"/>
      <w:u w:val="single"/>
    </w:rPr>
  </w:style>
  <w:style w:type="paragraph" w:customStyle="1" w:styleId="xl65">
    <w:name w:val="xl65"/>
    <w:basedOn w:val="a"/>
    <w:rsid w:val="00516A20"/>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66">
    <w:name w:val="xl66"/>
    <w:basedOn w:val="a"/>
    <w:rsid w:val="00516A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7">
    <w:name w:val="xl67"/>
    <w:basedOn w:val="a"/>
    <w:rsid w:val="00516A20"/>
    <w:pPr>
      <w:spacing w:before="100" w:beforeAutospacing="1" w:after="100" w:afterAutospacing="1" w:line="240" w:lineRule="auto"/>
    </w:pPr>
    <w:rPr>
      <w:rFonts w:ascii="Arial" w:eastAsia="Times New Roman" w:hAnsi="Arial" w:cs="Arial"/>
      <w:sz w:val="24"/>
      <w:szCs w:val="24"/>
      <w:lang w:eastAsia="ru-RU"/>
    </w:rPr>
  </w:style>
  <w:style w:type="paragraph" w:customStyle="1" w:styleId="xl68">
    <w:name w:val="xl68"/>
    <w:basedOn w:val="a"/>
    <w:rsid w:val="00516A20"/>
    <w:pPr>
      <w:pBdr>
        <w:top w:val="single" w:sz="4" w:space="0" w:color="auto"/>
        <w:left w:val="single" w:sz="4" w:space="0" w:color="auto"/>
        <w:bottom w:val="single" w:sz="4" w:space="0" w:color="auto"/>
        <w:right w:val="single" w:sz="4" w:space="23" w:color="auto"/>
      </w:pBdr>
      <w:spacing w:before="100" w:beforeAutospacing="1" w:after="100" w:afterAutospacing="1" w:line="240" w:lineRule="auto"/>
      <w:ind w:firstLineChars="200" w:firstLine="200"/>
      <w:jc w:val="right"/>
    </w:pPr>
    <w:rPr>
      <w:rFonts w:ascii="Times New Roman" w:eastAsia="Times New Roman" w:hAnsi="Times New Roman" w:cs="Times New Roman"/>
      <w:b/>
      <w:bCs/>
      <w:sz w:val="24"/>
      <w:szCs w:val="24"/>
      <w:lang w:eastAsia="ru-RU"/>
    </w:rPr>
  </w:style>
  <w:style w:type="paragraph" w:customStyle="1" w:styleId="xl69">
    <w:name w:val="xl69"/>
    <w:basedOn w:val="a"/>
    <w:rsid w:val="00516A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0">
    <w:name w:val="xl70"/>
    <w:basedOn w:val="a"/>
    <w:rsid w:val="00516A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71">
    <w:name w:val="xl71"/>
    <w:basedOn w:val="a"/>
    <w:rsid w:val="00516A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
    <w:rsid w:val="00516A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516A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
    <w:rsid w:val="00516A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
    <w:rsid w:val="00516A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76">
    <w:name w:val="xl76"/>
    <w:basedOn w:val="a"/>
    <w:rsid w:val="00516A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7">
    <w:name w:val="xl77"/>
    <w:basedOn w:val="a"/>
    <w:rsid w:val="00516A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8">
    <w:name w:val="xl78"/>
    <w:basedOn w:val="a"/>
    <w:rsid w:val="00516A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9">
    <w:name w:val="xl79"/>
    <w:basedOn w:val="a"/>
    <w:rsid w:val="00516A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
    <w:rsid w:val="00516A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81">
    <w:name w:val="xl81"/>
    <w:basedOn w:val="a"/>
    <w:rsid w:val="00516A20"/>
    <w:pPr>
      <w:pBdr>
        <w:top w:val="single" w:sz="4" w:space="0" w:color="auto"/>
        <w:left w:val="single" w:sz="4" w:space="0" w:color="auto"/>
        <w:bottom w:val="single" w:sz="4" w:space="0" w:color="auto"/>
        <w:right w:val="single" w:sz="4" w:space="23" w:color="auto"/>
      </w:pBdr>
      <w:spacing w:before="100" w:beforeAutospacing="1" w:after="100" w:afterAutospacing="1" w:line="240" w:lineRule="auto"/>
      <w:ind w:firstLineChars="200" w:firstLine="200"/>
      <w:jc w:val="right"/>
    </w:pPr>
    <w:rPr>
      <w:rFonts w:ascii="Times New Roman" w:eastAsia="Times New Roman" w:hAnsi="Times New Roman" w:cs="Times New Roman"/>
      <w:b/>
      <w:bCs/>
      <w:i/>
      <w:iCs/>
      <w:sz w:val="24"/>
      <w:szCs w:val="24"/>
      <w:lang w:eastAsia="ru-RU"/>
    </w:rPr>
  </w:style>
  <w:style w:type="paragraph" w:customStyle="1" w:styleId="xl82">
    <w:name w:val="xl82"/>
    <w:basedOn w:val="a"/>
    <w:rsid w:val="00516A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83">
    <w:name w:val="xl83"/>
    <w:basedOn w:val="a"/>
    <w:rsid w:val="00516A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4">
    <w:name w:val="xl84"/>
    <w:basedOn w:val="a"/>
    <w:rsid w:val="00516A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5">
    <w:name w:val="xl85"/>
    <w:basedOn w:val="a"/>
    <w:rsid w:val="00516A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6">
    <w:name w:val="xl86"/>
    <w:basedOn w:val="a"/>
    <w:rsid w:val="00516A2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7">
    <w:name w:val="xl87"/>
    <w:basedOn w:val="a"/>
    <w:rsid w:val="00516A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8">
    <w:name w:val="xl88"/>
    <w:basedOn w:val="a"/>
    <w:rsid w:val="00516A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lang w:eastAsia="ru-RU"/>
    </w:rPr>
  </w:style>
  <w:style w:type="paragraph" w:customStyle="1" w:styleId="xl89">
    <w:name w:val="xl89"/>
    <w:basedOn w:val="a"/>
    <w:rsid w:val="00516A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D8E4BC"/>
      <w:sz w:val="24"/>
      <w:szCs w:val="24"/>
      <w:lang w:eastAsia="ru-RU"/>
    </w:rPr>
  </w:style>
  <w:style w:type="paragraph" w:customStyle="1" w:styleId="xl90">
    <w:name w:val="xl90"/>
    <w:basedOn w:val="a"/>
    <w:rsid w:val="00516A20"/>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1">
    <w:name w:val="xl91"/>
    <w:basedOn w:val="a"/>
    <w:rsid w:val="00516A20"/>
    <w:pPr>
      <w:pBdr>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2">
    <w:name w:val="xl92"/>
    <w:basedOn w:val="a"/>
    <w:rsid w:val="00516A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3">
    <w:name w:val="xl93"/>
    <w:basedOn w:val="a"/>
    <w:rsid w:val="00516A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table" w:customStyle="1" w:styleId="12">
    <w:name w:val="Сетка таблицы1"/>
    <w:basedOn w:val="a1"/>
    <w:next w:val="a5"/>
    <w:uiPriority w:val="59"/>
    <w:rsid w:val="0023118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2311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5"/>
    <w:rsid w:val="0023118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No Spacing"/>
    <w:link w:val="a7"/>
    <w:qFormat/>
    <w:rsid w:val="00DE02E3"/>
    <w:pPr>
      <w:spacing w:after="0" w:line="240" w:lineRule="auto"/>
    </w:pPr>
  </w:style>
  <w:style w:type="character" w:customStyle="1" w:styleId="10">
    <w:name w:val="Заголовок 1 Знак"/>
    <w:basedOn w:val="a0"/>
    <w:link w:val="1"/>
    <w:rsid w:val="005E4786"/>
    <w:rPr>
      <w:rFonts w:ascii="Times New Roman" w:eastAsia="Calibri" w:hAnsi="Times New Roman" w:cs="Times New Roman"/>
      <w:b/>
      <w:bCs/>
      <w:i/>
      <w:iCs/>
      <w:sz w:val="24"/>
      <w:szCs w:val="24"/>
      <w:lang w:val="uk-UA" w:eastAsia="ru-RU"/>
    </w:rPr>
  </w:style>
  <w:style w:type="character" w:customStyle="1" w:styleId="20">
    <w:name w:val="Заголовок 2 Знак"/>
    <w:basedOn w:val="a0"/>
    <w:link w:val="2"/>
    <w:rsid w:val="005E4786"/>
    <w:rPr>
      <w:rFonts w:ascii="Arial" w:eastAsia="Calibri" w:hAnsi="Arial" w:cs="Arial"/>
      <w:b/>
      <w:bCs/>
      <w:i/>
      <w:iCs/>
      <w:sz w:val="28"/>
      <w:szCs w:val="28"/>
      <w:lang w:eastAsia="ru-RU"/>
    </w:rPr>
  </w:style>
  <w:style w:type="character" w:customStyle="1" w:styleId="30">
    <w:name w:val="Заголовок 3 Знак"/>
    <w:basedOn w:val="a0"/>
    <w:link w:val="3"/>
    <w:rsid w:val="005E4786"/>
    <w:rPr>
      <w:rFonts w:ascii="Arial" w:eastAsia="Times New Roman" w:hAnsi="Arial" w:cs="Times New Roman"/>
      <w:b/>
      <w:sz w:val="26"/>
      <w:szCs w:val="20"/>
      <w:lang w:val="uk-UA" w:eastAsia="ru-RU"/>
    </w:rPr>
  </w:style>
  <w:style w:type="character" w:customStyle="1" w:styleId="40">
    <w:name w:val="Заголовок 4 Знак"/>
    <w:basedOn w:val="a0"/>
    <w:link w:val="4"/>
    <w:rsid w:val="005E4786"/>
    <w:rPr>
      <w:rFonts w:ascii="Cambria" w:eastAsia="Times New Roman" w:hAnsi="Cambria" w:cs="Times New Roman"/>
      <w:b/>
      <w:i/>
      <w:color w:val="4F81BD"/>
      <w:sz w:val="24"/>
      <w:szCs w:val="20"/>
      <w:lang w:eastAsia="ru-RU"/>
    </w:rPr>
  </w:style>
  <w:style w:type="character" w:customStyle="1" w:styleId="80">
    <w:name w:val="Заголовок 8 Знак"/>
    <w:basedOn w:val="a0"/>
    <w:link w:val="8"/>
    <w:rsid w:val="005E4786"/>
    <w:rPr>
      <w:rFonts w:ascii="Times New Roman" w:eastAsia="Times New Roman" w:hAnsi="Times New Roman" w:cs="Times New Roman"/>
      <w:i/>
      <w:iCs/>
      <w:sz w:val="24"/>
      <w:szCs w:val="24"/>
      <w:lang w:val="uk-UA" w:eastAsia="ru-RU"/>
    </w:rPr>
  </w:style>
  <w:style w:type="paragraph" w:styleId="a8">
    <w:name w:val="List Paragraph"/>
    <w:basedOn w:val="a"/>
    <w:uiPriority w:val="34"/>
    <w:qFormat/>
    <w:rsid w:val="005E4786"/>
    <w:pPr>
      <w:ind w:left="720"/>
      <w:contextualSpacing/>
    </w:pPr>
    <w:rPr>
      <w:rFonts w:ascii="Calibri" w:eastAsia="Calibri" w:hAnsi="Calibri" w:cs="Times New Roman"/>
    </w:rPr>
  </w:style>
  <w:style w:type="paragraph" w:customStyle="1" w:styleId="13">
    <w:name w:val="Без интервала1"/>
    <w:link w:val="NoSpacingChar"/>
    <w:qFormat/>
    <w:rsid w:val="005E4786"/>
    <w:pPr>
      <w:spacing w:after="0" w:line="240" w:lineRule="auto"/>
    </w:pPr>
    <w:rPr>
      <w:rFonts w:ascii="Calibri" w:eastAsia="Times New Roman" w:hAnsi="Calibri" w:cs="Times New Roman"/>
    </w:rPr>
  </w:style>
  <w:style w:type="numbering" w:customStyle="1" w:styleId="110">
    <w:name w:val="Нет списка11"/>
    <w:next w:val="a2"/>
    <w:uiPriority w:val="99"/>
    <w:semiHidden/>
    <w:unhideWhenUsed/>
    <w:rsid w:val="005E4786"/>
  </w:style>
  <w:style w:type="paragraph" w:styleId="a9">
    <w:name w:val="Title"/>
    <w:basedOn w:val="a"/>
    <w:link w:val="aa"/>
    <w:qFormat/>
    <w:rsid w:val="005E4786"/>
    <w:pPr>
      <w:spacing w:after="0" w:line="240" w:lineRule="auto"/>
      <w:jc w:val="center"/>
    </w:pPr>
    <w:rPr>
      <w:rFonts w:ascii="Times New Roman" w:eastAsia="Calibri" w:hAnsi="Times New Roman" w:cs="Times New Roman"/>
      <w:sz w:val="32"/>
      <w:szCs w:val="32"/>
      <w:lang w:val="uk-UA" w:eastAsia="ru-RU"/>
    </w:rPr>
  </w:style>
  <w:style w:type="character" w:customStyle="1" w:styleId="aa">
    <w:name w:val="Название Знак"/>
    <w:basedOn w:val="a0"/>
    <w:link w:val="a9"/>
    <w:rsid w:val="005E4786"/>
    <w:rPr>
      <w:rFonts w:ascii="Times New Roman" w:eastAsia="Calibri" w:hAnsi="Times New Roman" w:cs="Times New Roman"/>
      <w:sz w:val="32"/>
      <w:szCs w:val="32"/>
      <w:lang w:val="uk-UA" w:eastAsia="ru-RU"/>
    </w:rPr>
  </w:style>
  <w:style w:type="paragraph" w:styleId="ab">
    <w:name w:val="Subtitle"/>
    <w:basedOn w:val="a"/>
    <w:link w:val="ac"/>
    <w:qFormat/>
    <w:rsid w:val="005E4786"/>
    <w:pPr>
      <w:spacing w:after="0" w:line="240" w:lineRule="auto"/>
      <w:jc w:val="center"/>
    </w:pPr>
    <w:rPr>
      <w:rFonts w:ascii="Times New Roman" w:eastAsia="Calibri" w:hAnsi="Times New Roman" w:cs="Times New Roman"/>
      <w:sz w:val="28"/>
      <w:szCs w:val="28"/>
      <w:lang w:val="uk-UA" w:eastAsia="ru-RU"/>
    </w:rPr>
  </w:style>
  <w:style w:type="character" w:customStyle="1" w:styleId="ac">
    <w:name w:val="Подзаголовок Знак"/>
    <w:basedOn w:val="a0"/>
    <w:link w:val="ab"/>
    <w:rsid w:val="005E4786"/>
    <w:rPr>
      <w:rFonts w:ascii="Times New Roman" w:eastAsia="Calibri" w:hAnsi="Times New Roman" w:cs="Times New Roman"/>
      <w:sz w:val="28"/>
      <w:szCs w:val="28"/>
      <w:lang w:val="uk-UA" w:eastAsia="ru-RU"/>
    </w:rPr>
  </w:style>
  <w:style w:type="paragraph" w:styleId="ad">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e"/>
    <w:unhideWhenUsed/>
    <w:rsid w:val="005E47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5E47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5E4786"/>
  </w:style>
  <w:style w:type="character" w:customStyle="1" w:styleId="apple-converted-space">
    <w:name w:val="apple-converted-space"/>
    <w:basedOn w:val="a0"/>
    <w:rsid w:val="005E4786"/>
  </w:style>
  <w:style w:type="character" w:customStyle="1" w:styleId="rvts96">
    <w:name w:val="rvts96"/>
    <w:basedOn w:val="a0"/>
    <w:rsid w:val="005E4786"/>
  </w:style>
  <w:style w:type="character" w:customStyle="1" w:styleId="rvts11">
    <w:name w:val="rvts11"/>
    <w:basedOn w:val="a0"/>
    <w:rsid w:val="005E4786"/>
  </w:style>
  <w:style w:type="character" w:customStyle="1" w:styleId="rvts37">
    <w:name w:val="rvts37"/>
    <w:basedOn w:val="a0"/>
    <w:rsid w:val="005E4786"/>
  </w:style>
  <w:style w:type="character" w:customStyle="1" w:styleId="rvts9">
    <w:name w:val="rvts9"/>
    <w:basedOn w:val="a0"/>
    <w:rsid w:val="005E4786"/>
  </w:style>
  <w:style w:type="numbering" w:customStyle="1" w:styleId="22">
    <w:name w:val="Нет списка2"/>
    <w:next w:val="a2"/>
    <w:uiPriority w:val="99"/>
    <w:semiHidden/>
    <w:unhideWhenUsed/>
    <w:rsid w:val="005E4786"/>
  </w:style>
  <w:style w:type="paragraph" w:styleId="23">
    <w:name w:val="Body Text Indent 2"/>
    <w:basedOn w:val="a"/>
    <w:link w:val="24"/>
    <w:rsid w:val="005E4786"/>
    <w:pPr>
      <w:spacing w:after="0" w:line="240" w:lineRule="auto"/>
      <w:ind w:firstLine="851"/>
      <w:jc w:val="both"/>
    </w:pPr>
    <w:rPr>
      <w:rFonts w:ascii="Arial" w:eastAsia="Times New Roman" w:hAnsi="Arial" w:cs="Arial"/>
      <w:sz w:val="24"/>
      <w:szCs w:val="24"/>
      <w:lang w:eastAsia="ru-RU"/>
    </w:rPr>
  </w:style>
  <w:style w:type="character" w:customStyle="1" w:styleId="24">
    <w:name w:val="Основной текст с отступом 2 Знак"/>
    <w:basedOn w:val="a0"/>
    <w:link w:val="23"/>
    <w:rsid w:val="005E4786"/>
    <w:rPr>
      <w:rFonts w:ascii="Arial" w:eastAsia="Times New Roman" w:hAnsi="Arial" w:cs="Arial"/>
      <w:sz w:val="24"/>
      <w:szCs w:val="24"/>
      <w:lang w:eastAsia="ru-RU"/>
    </w:rPr>
  </w:style>
  <w:style w:type="paragraph" w:customStyle="1" w:styleId="14">
    <w:name w:val="Основной текст с отступом1"/>
    <w:basedOn w:val="a"/>
    <w:link w:val="BodyTextIndent"/>
    <w:rsid w:val="005E4786"/>
    <w:pPr>
      <w:spacing w:after="120" w:line="240" w:lineRule="auto"/>
      <w:ind w:left="283"/>
    </w:pPr>
    <w:rPr>
      <w:rFonts w:ascii="Times New Roman" w:eastAsia="Times New Roman" w:hAnsi="Times New Roman" w:cs="Times New Roman"/>
      <w:sz w:val="24"/>
      <w:szCs w:val="24"/>
      <w:lang w:val="uk-UA" w:eastAsia="ru-RU"/>
    </w:rPr>
  </w:style>
  <w:style w:type="character" w:customStyle="1" w:styleId="BodyTextIndent">
    <w:name w:val="Body Text Indent Знак"/>
    <w:basedOn w:val="a0"/>
    <w:link w:val="14"/>
    <w:rsid w:val="005E4786"/>
    <w:rPr>
      <w:rFonts w:ascii="Times New Roman" w:eastAsia="Times New Roman" w:hAnsi="Times New Roman" w:cs="Times New Roman"/>
      <w:sz w:val="24"/>
      <w:szCs w:val="24"/>
      <w:lang w:val="uk-UA" w:eastAsia="ru-RU"/>
    </w:rPr>
  </w:style>
  <w:style w:type="character" w:customStyle="1" w:styleId="BodyTextIndentChar">
    <w:name w:val="Body Text Indent Char"/>
    <w:basedOn w:val="a0"/>
    <w:rsid w:val="005E4786"/>
    <w:rPr>
      <w:rFonts w:ascii="Times New Roman" w:hAnsi="Times New Roman" w:cs="Times New Roman"/>
      <w:sz w:val="24"/>
      <w:szCs w:val="24"/>
      <w:lang w:val="uk-UA" w:eastAsia="ru-RU"/>
    </w:rPr>
  </w:style>
  <w:style w:type="character" w:customStyle="1" w:styleId="15">
    <w:name w:val="Подзаголовок Знак1"/>
    <w:basedOn w:val="a0"/>
    <w:uiPriority w:val="11"/>
    <w:rsid w:val="005E4786"/>
    <w:rPr>
      <w:rFonts w:ascii="Cambria" w:eastAsia="Times New Roman" w:hAnsi="Cambria" w:cs="Times New Roman"/>
      <w:i/>
      <w:iCs/>
      <w:color w:val="4F81BD"/>
      <w:spacing w:val="15"/>
      <w:sz w:val="24"/>
      <w:szCs w:val="24"/>
      <w:lang w:eastAsia="ru-RU"/>
    </w:rPr>
  </w:style>
  <w:style w:type="paragraph" w:styleId="af">
    <w:name w:val="Balloon Text"/>
    <w:basedOn w:val="a"/>
    <w:link w:val="af0"/>
    <w:semiHidden/>
    <w:unhideWhenUsed/>
    <w:rsid w:val="005E4786"/>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0"/>
    <w:link w:val="af"/>
    <w:semiHidden/>
    <w:rsid w:val="005E4786"/>
    <w:rPr>
      <w:rFonts w:ascii="Tahoma" w:eastAsia="Times New Roman" w:hAnsi="Tahoma" w:cs="Tahoma"/>
      <w:sz w:val="16"/>
      <w:szCs w:val="16"/>
      <w:lang w:eastAsia="ru-RU"/>
    </w:rPr>
  </w:style>
  <w:style w:type="paragraph" w:customStyle="1" w:styleId="16">
    <w:name w:val="Основной текст1"/>
    <w:basedOn w:val="a"/>
    <w:next w:val="af1"/>
    <w:link w:val="af2"/>
    <w:uiPriority w:val="99"/>
    <w:semiHidden/>
    <w:unhideWhenUsed/>
    <w:rsid w:val="005E4786"/>
    <w:pPr>
      <w:spacing w:after="120"/>
    </w:pPr>
  </w:style>
  <w:style w:type="character" w:customStyle="1" w:styleId="af2">
    <w:name w:val="Основной текст Знак"/>
    <w:basedOn w:val="a0"/>
    <w:link w:val="16"/>
    <w:uiPriority w:val="99"/>
    <w:semiHidden/>
    <w:rsid w:val="005E4786"/>
  </w:style>
  <w:style w:type="paragraph" w:styleId="af3">
    <w:name w:val="Block Text"/>
    <w:basedOn w:val="a"/>
    <w:rsid w:val="005E4786"/>
    <w:pPr>
      <w:spacing w:after="0" w:line="240" w:lineRule="auto"/>
      <w:ind w:left="-108" w:right="-49"/>
      <w:jc w:val="center"/>
    </w:pPr>
    <w:rPr>
      <w:rFonts w:ascii="Times New Roman" w:eastAsia="Times New Roman" w:hAnsi="Times New Roman" w:cs="Times New Roman"/>
      <w:b/>
      <w:sz w:val="28"/>
      <w:szCs w:val="20"/>
      <w:lang w:val="uk-UA" w:eastAsia="ru-RU"/>
    </w:rPr>
  </w:style>
  <w:style w:type="paragraph" w:styleId="af1">
    <w:name w:val="Body Text"/>
    <w:aliases w:val="Основной текст Знак Знак Знак,Текст1,bt"/>
    <w:basedOn w:val="a"/>
    <w:link w:val="17"/>
    <w:uiPriority w:val="99"/>
    <w:unhideWhenUsed/>
    <w:rsid w:val="005E4786"/>
    <w:pPr>
      <w:spacing w:after="120"/>
    </w:pPr>
    <w:rPr>
      <w:rFonts w:ascii="Calibri" w:eastAsia="Calibri" w:hAnsi="Calibri" w:cs="Times New Roman"/>
    </w:rPr>
  </w:style>
  <w:style w:type="character" w:customStyle="1" w:styleId="17">
    <w:name w:val="Основной текст Знак1"/>
    <w:aliases w:val="Основной текст Знак Знак Знак Знак2,Текст1 Знак2,bt Знак"/>
    <w:basedOn w:val="a0"/>
    <w:link w:val="af1"/>
    <w:uiPriority w:val="99"/>
    <w:rsid w:val="005E4786"/>
    <w:rPr>
      <w:rFonts w:ascii="Calibri" w:eastAsia="Calibri" w:hAnsi="Calibri" w:cs="Times New Roman"/>
    </w:rPr>
  </w:style>
  <w:style w:type="paragraph" w:styleId="31">
    <w:name w:val="Body Text Indent 3"/>
    <w:basedOn w:val="a"/>
    <w:link w:val="32"/>
    <w:unhideWhenUsed/>
    <w:rsid w:val="005E4786"/>
    <w:pPr>
      <w:spacing w:after="120"/>
      <w:ind w:left="283"/>
    </w:pPr>
    <w:rPr>
      <w:rFonts w:ascii="Calibri" w:eastAsia="Calibri" w:hAnsi="Calibri" w:cs="Times New Roman"/>
      <w:sz w:val="16"/>
      <w:szCs w:val="16"/>
    </w:rPr>
  </w:style>
  <w:style w:type="character" w:customStyle="1" w:styleId="32">
    <w:name w:val="Основной текст с отступом 3 Знак"/>
    <w:basedOn w:val="a0"/>
    <w:link w:val="31"/>
    <w:rsid w:val="005E4786"/>
    <w:rPr>
      <w:rFonts w:ascii="Calibri" w:eastAsia="Calibri" w:hAnsi="Calibri" w:cs="Times New Roman"/>
      <w:sz w:val="16"/>
      <w:szCs w:val="16"/>
    </w:rPr>
  </w:style>
  <w:style w:type="paragraph" w:styleId="25">
    <w:name w:val="Body Text 2"/>
    <w:basedOn w:val="a"/>
    <w:link w:val="26"/>
    <w:unhideWhenUsed/>
    <w:rsid w:val="005E4786"/>
    <w:pPr>
      <w:spacing w:after="120" w:line="480" w:lineRule="auto"/>
    </w:pPr>
    <w:rPr>
      <w:rFonts w:ascii="Calibri" w:eastAsia="Calibri" w:hAnsi="Calibri" w:cs="Times New Roman"/>
    </w:rPr>
  </w:style>
  <w:style w:type="character" w:customStyle="1" w:styleId="26">
    <w:name w:val="Основной текст 2 Знак"/>
    <w:basedOn w:val="a0"/>
    <w:link w:val="25"/>
    <w:rsid w:val="005E4786"/>
    <w:rPr>
      <w:rFonts w:ascii="Calibri" w:eastAsia="Calibri" w:hAnsi="Calibri" w:cs="Times New Roman"/>
    </w:rPr>
  </w:style>
  <w:style w:type="paragraph" w:styleId="af4">
    <w:name w:val="Body Text Indent"/>
    <w:aliases w:val="Подпись к рис."/>
    <w:basedOn w:val="a"/>
    <w:link w:val="af5"/>
    <w:unhideWhenUsed/>
    <w:rsid w:val="005E4786"/>
    <w:pPr>
      <w:spacing w:after="120"/>
      <w:ind w:left="283"/>
    </w:pPr>
    <w:rPr>
      <w:rFonts w:ascii="Calibri" w:eastAsia="Calibri" w:hAnsi="Calibri" w:cs="Times New Roman"/>
    </w:rPr>
  </w:style>
  <w:style w:type="character" w:customStyle="1" w:styleId="af5">
    <w:name w:val="Основной текст с отступом Знак"/>
    <w:aliases w:val="Подпись к рис. Знак2"/>
    <w:basedOn w:val="a0"/>
    <w:link w:val="af4"/>
    <w:rsid w:val="005E4786"/>
    <w:rPr>
      <w:rFonts w:ascii="Calibri" w:eastAsia="Calibri" w:hAnsi="Calibri" w:cs="Times New Roman"/>
    </w:rPr>
  </w:style>
  <w:style w:type="numbering" w:customStyle="1" w:styleId="33">
    <w:name w:val="Нет списка3"/>
    <w:next w:val="a2"/>
    <w:semiHidden/>
    <w:unhideWhenUsed/>
    <w:rsid w:val="005E4786"/>
  </w:style>
  <w:style w:type="character" w:customStyle="1" w:styleId="9">
    <w:name w:val="Знак Знак9"/>
    <w:locked/>
    <w:rsid w:val="005E4786"/>
    <w:rPr>
      <w:rFonts w:ascii="Arial" w:hAnsi="Arial"/>
      <w:b/>
      <w:sz w:val="26"/>
      <w:lang w:val="uk-UA" w:eastAsia="ru-RU"/>
    </w:rPr>
  </w:style>
  <w:style w:type="paragraph" w:customStyle="1" w:styleId="af6">
    <w:name w:val="a"/>
    <w:basedOn w:val="a"/>
    <w:rsid w:val="005E4786"/>
    <w:pPr>
      <w:spacing w:before="100" w:beforeAutospacing="1" w:after="100" w:afterAutospacing="1" w:line="240" w:lineRule="auto"/>
    </w:pPr>
    <w:rPr>
      <w:rFonts w:ascii="Times New Roman" w:eastAsia="Times New Roman" w:hAnsi="Times New Roman" w:cs="Times New Roman"/>
      <w:noProof/>
      <w:sz w:val="24"/>
      <w:szCs w:val="24"/>
      <w:lang w:val="uk-UA" w:eastAsia="ru-RU"/>
    </w:rPr>
  </w:style>
  <w:style w:type="character" w:customStyle="1" w:styleId="27">
    <w:name w:val="Текст выноски Знак2"/>
    <w:semiHidden/>
    <w:locked/>
    <w:rsid w:val="005E4786"/>
    <w:rPr>
      <w:rFonts w:ascii="Tahoma" w:hAnsi="Tahoma"/>
      <w:sz w:val="16"/>
    </w:rPr>
  </w:style>
  <w:style w:type="paragraph" w:customStyle="1" w:styleId="7">
    <w:name w:val="Знак Знак7 Знак Знак"/>
    <w:basedOn w:val="a"/>
    <w:rsid w:val="005E4786"/>
    <w:pPr>
      <w:spacing w:after="0" w:line="240" w:lineRule="auto"/>
    </w:pPr>
    <w:rPr>
      <w:rFonts w:ascii="Verdana" w:eastAsia="Times New Roman" w:hAnsi="Verdana" w:cs="Verdana"/>
      <w:noProof/>
      <w:sz w:val="20"/>
      <w:szCs w:val="20"/>
      <w:lang w:val="en-US"/>
    </w:rPr>
  </w:style>
  <w:style w:type="paragraph" w:customStyle="1" w:styleId="af7">
    <w:name w:val="Знак Знак Знак Знак Знак Знак Знак Знак Знак Знак Знак Знак Знак Знак Знак"/>
    <w:basedOn w:val="a"/>
    <w:rsid w:val="005E4786"/>
    <w:pPr>
      <w:spacing w:after="0" w:line="240" w:lineRule="auto"/>
    </w:pPr>
    <w:rPr>
      <w:rFonts w:ascii="Verdana" w:eastAsia="Times New Roman" w:hAnsi="Verdana" w:cs="Verdana"/>
      <w:noProof/>
      <w:sz w:val="20"/>
      <w:szCs w:val="20"/>
      <w:lang w:val="en-US"/>
    </w:rPr>
  </w:style>
  <w:style w:type="character" w:customStyle="1" w:styleId="BodyTextChar">
    <w:name w:val="Body Text Char"/>
    <w:aliases w:val="Основной текст Знак Знак Знак Char,Текст1 Char,bt Char"/>
    <w:locked/>
    <w:rsid w:val="005E4786"/>
    <w:rPr>
      <w:rFonts w:ascii="Times New Roman" w:hAnsi="Times New Roman"/>
      <w:sz w:val="24"/>
    </w:rPr>
  </w:style>
  <w:style w:type="character" w:styleId="af8">
    <w:name w:val="page number"/>
    <w:uiPriority w:val="99"/>
    <w:rsid w:val="005E4786"/>
    <w:rPr>
      <w:rFonts w:cs="Times New Roman"/>
    </w:rPr>
  </w:style>
  <w:style w:type="character" w:customStyle="1" w:styleId="41">
    <w:name w:val="Текст выноски Знак4"/>
    <w:semiHidden/>
    <w:rsid w:val="005E4786"/>
    <w:rPr>
      <w:rFonts w:ascii="Tahoma" w:hAnsi="Tahoma" w:cs="Tahoma"/>
      <w:sz w:val="16"/>
      <w:szCs w:val="16"/>
    </w:rPr>
  </w:style>
  <w:style w:type="paragraph" w:customStyle="1" w:styleId="af9">
    <w:name w:val="Стиль Знак"/>
    <w:basedOn w:val="a"/>
    <w:rsid w:val="005E4786"/>
    <w:pPr>
      <w:spacing w:after="0" w:line="240" w:lineRule="auto"/>
    </w:pPr>
    <w:rPr>
      <w:rFonts w:ascii="Verdana" w:eastAsia="Times New Roman" w:hAnsi="Verdana" w:cs="Verdana"/>
      <w:noProof/>
      <w:sz w:val="20"/>
      <w:szCs w:val="20"/>
      <w:lang w:val="en-US"/>
    </w:rPr>
  </w:style>
  <w:style w:type="paragraph" w:customStyle="1" w:styleId="StyleZakonu">
    <w:name w:val="StyleZakonu"/>
    <w:basedOn w:val="a"/>
    <w:rsid w:val="005E4786"/>
    <w:pPr>
      <w:autoSpaceDE w:val="0"/>
      <w:autoSpaceDN w:val="0"/>
      <w:spacing w:after="60" w:line="220" w:lineRule="exact"/>
      <w:ind w:firstLine="284"/>
      <w:jc w:val="both"/>
    </w:pPr>
    <w:rPr>
      <w:rFonts w:ascii="Peterburg" w:eastAsia="Times New Roman" w:hAnsi="Peterburg" w:cs="Peterburg"/>
      <w:noProof/>
      <w:sz w:val="20"/>
      <w:szCs w:val="20"/>
      <w:lang w:val="uk-UA" w:eastAsia="uk-UA"/>
    </w:rPr>
  </w:style>
  <w:style w:type="paragraph" w:customStyle="1" w:styleId="afa">
    <w:name w:val="Знак"/>
    <w:basedOn w:val="a"/>
    <w:rsid w:val="005E4786"/>
    <w:pPr>
      <w:spacing w:after="0" w:line="240" w:lineRule="auto"/>
    </w:pPr>
    <w:rPr>
      <w:rFonts w:ascii="Verdana" w:eastAsia="Times New Roman" w:hAnsi="Verdana" w:cs="Verdana"/>
      <w:noProof/>
      <w:sz w:val="20"/>
      <w:szCs w:val="20"/>
      <w:lang w:val="en-US"/>
    </w:rPr>
  </w:style>
  <w:style w:type="paragraph" w:customStyle="1" w:styleId="afb">
    <w:name w:val="Знак Знак Знак Знак Знак Знак Знак"/>
    <w:basedOn w:val="a"/>
    <w:rsid w:val="005E4786"/>
    <w:pPr>
      <w:spacing w:after="0" w:line="240" w:lineRule="auto"/>
    </w:pPr>
    <w:rPr>
      <w:rFonts w:ascii="Verdana" w:eastAsia="Times New Roman" w:hAnsi="Verdana" w:cs="Verdana"/>
      <w:noProof/>
      <w:sz w:val="20"/>
      <w:szCs w:val="20"/>
      <w:lang w:val="en-US"/>
    </w:rPr>
  </w:style>
  <w:style w:type="paragraph" w:styleId="afc">
    <w:name w:val="footer"/>
    <w:basedOn w:val="a"/>
    <w:link w:val="afd"/>
    <w:rsid w:val="005E4786"/>
    <w:pPr>
      <w:tabs>
        <w:tab w:val="center" w:pos="4677"/>
        <w:tab w:val="right" w:pos="9355"/>
      </w:tabs>
      <w:spacing w:after="0" w:line="240" w:lineRule="auto"/>
    </w:pPr>
    <w:rPr>
      <w:rFonts w:ascii="Bookman Old Style" w:eastAsia="Times New Roman" w:hAnsi="Bookman Old Style" w:cs="Times New Roman"/>
      <w:sz w:val="24"/>
      <w:szCs w:val="20"/>
      <w:lang w:val="uk-UA"/>
    </w:rPr>
  </w:style>
  <w:style w:type="character" w:customStyle="1" w:styleId="afd">
    <w:name w:val="Нижний колонтитул Знак"/>
    <w:basedOn w:val="a0"/>
    <w:link w:val="afc"/>
    <w:rsid w:val="005E4786"/>
    <w:rPr>
      <w:rFonts w:ascii="Bookman Old Style" w:eastAsia="Times New Roman" w:hAnsi="Bookman Old Style" w:cs="Times New Roman"/>
      <w:sz w:val="24"/>
      <w:szCs w:val="20"/>
      <w:lang w:val="uk-UA"/>
    </w:rPr>
  </w:style>
  <w:style w:type="paragraph" w:customStyle="1" w:styleId="caaieiaie1">
    <w:name w:val="caaieiaie 1"/>
    <w:basedOn w:val="a"/>
    <w:next w:val="a"/>
    <w:uiPriority w:val="99"/>
    <w:rsid w:val="005E4786"/>
    <w:pPr>
      <w:keepNext/>
      <w:widowControl w:val="0"/>
      <w:autoSpaceDE w:val="0"/>
      <w:autoSpaceDN w:val="0"/>
      <w:spacing w:after="0" w:line="192" w:lineRule="auto"/>
      <w:jc w:val="center"/>
    </w:pPr>
    <w:rPr>
      <w:rFonts w:ascii="SchoolDL" w:eastAsia="Times New Roman" w:hAnsi="SchoolDL" w:cs="SchoolDL"/>
      <w:b/>
      <w:bCs/>
      <w:noProof/>
      <w:sz w:val="30"/>
      <w:szCs w:val="30"/>
      <w:lang w:val="uk-UA" w:eastAsia="ru-RU"/>
    </w:rPr>
  </w:style>
  <w:style w:type="paragraph" w:styleId="afe">
    <w:name w:val="header"/>
    <w:basedOn w:val="a"/>
    <w:link w:val="aff"/>
    <w:uiPriority w:val="99"/>
    <w:rsid w:val="005E4786"/>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ff">
    <w:name w:val="Верхний колонтитул Знак"/>
    <w:basedOn w:val="a0"/>
    <w:link w:val="afe"/>
    <w:uiPriority w:val="99"/>
    <w:rsid w:val="005E4786"/>
    <w:rPr>
      <w:rFonts w:ascii="Times New Roman" w:eastAsia="Times New Roman" w:hAnsi="Times New Roman" w:cs="Times New Roman"/>
      <w:sz w:val="24"/>
      <w:szCs w:val="20"/>
      <w:lang w:eastAsia="ru-RU"/>
    </w:rPr>
  </w:style>
  <w:style w:type="character" w:customStyle="1" w:styleId="aff0">
    <w:name w:val="Основной текст Знак Знак"/>
    <w:aliases w:val="Основной текст Знак Знак Знак Знак,Текст1 Знак,bt Знак Знак"/>
    <w:rsid w:val="005E4786"/>
    <w:rPr>
      <w:sz w:val="24"/>
      <w:lang w:val="ru-RU" w:eastAsia="ru-RU"/>
    </w:rPr>
  </w:style>
  <w:style w:type="paragraph" w:customStyle="1" w:styleId="18">
    <w:name w:val="Знак Знак Знак1 Знак Знак Знак Знак"/>
    <w:basedOn w:val="a"/>
    <w:rsid w:val="005E4786"/>
    <w:pPr>
      <w:spacing w:after="0" w:line="240" w:lineRule="auto"/>
    </w:pPr>
    <w:rPr>
      <w:rFonts w:ascii="Verdana" w:eastAsia="Times New Roman" w:hAnsi="Verdana" w:cs="Verdana"/>
      <w:noProof/>
      <w:sz w:val="20"/>
      <w:szCs w:val="20"/>
      <w:lang w:val="en-US"/>
    </w:rPr>
  </w:style>
  <w:style w:type="paragraph" w:customStyle="1" w:styleId="210">
    <w:name w:val="Основной текст 21"/>
    <w:basedOn w:val="a"/>
    <w:rsid w:val="005E4786"/>
    <w:pPr>
      <w:overflowPunct w:val="0"/>
      <w:autoSpaceDE w:val="0"/>
      <w:autoSpaceDN w:val="0"/>
      <w:adjustRightInd w:val="0"/>
      <w:spacing w:after="0" w:line="240" w:lineRule="auto"/>
      <w:ind w:firstLine="708"/>
      <w:jc w:val="both"/>
    </w:pPr>
    <w:rPr>
      <w:rFonts w:ascii="Arial" w:eastAsia="Times New Roman" w:hAnsi="Arial" w:cs="Times New Roman"/>
      <w:noProof/>
      <w:sz w:val="28"/>
      <w:szCs w:val="20"/>
      <w:lang w:val="uk-UA" w:eastAsia="ru-RU"/>
    </w:rPr>
  </w:style>
  <w:style w:type="paragraph" w:customStyle="1" w:styleId="aff1">
    <w:name w:val="Знак Знак Знак Знак Знак Знак Знак Знак Знак Знак Знак Знак Знак Знак Знак Знак Знак"/>
    <w:basedOn w:val="a"/>
    <w:rsid w:val="005E4786"/>
    <w:pPr>
      <w:spacing w:after="0" w:line="240" w:lineRule="auto"/>
    </w:pPr>
    <w:rPr>
      <w:rFonts w:ascii="Verdana" w:eastAsia="Times New Roman" w:hAnsi="Verdana" w:cs="Times New Roman"/>
      <w:noProof/>
      <w:sz w:val="20"/>
      <w:szCs w:val="20"/>
      <w:lang w:val="en-US"/>
    </w:rPr>
  </w:style>
  <w:style w:type="paragraph" w:styleId="aff2">
    <w:name w:val="Body Text First Indent"/>
    <w:basedOn w:val="af1"/>
    <w:link w:val="aff3"/>
    <w:rsid w:val="005E4786"/>
    <w:pPr>
      <w:spacing w:line="240" w:lineRule="auto"/>
      <w:ind w:firstLine="210"/>
    </w:pPr>
    <w:rPr>
      <w:rFonts w:ascii="Times New Roman" w:eastAsia="Times New Roman" w:hAnsi="Times New Roman"/>
      <w:sz w:val="24"/>
      <w:szCs w:val="20"/>
      <w:lang w:eastAsia="ru-RU"/>
    </w:rPr>
  </w:style>
  <w:style w:type="character" w:customStyle="1" w:styleId="aff3">
    <w:name w:val="Красная строка Знак"/>
    <w:basedOn w:val="17"/>
    <w:link w:val="aff2"/>
    <w:rsid w:val="005E4786"/>
    <w:rPr>
      <w:rFonts w:ascii="Times New Roman" w:eastAsia="Times New Roman" w:hAnsi="Times New Roman"/>
      <w:sz w:val="24"/>
      <w:szCs w:val="20"/>
      <w:lang w:eastAsia="ru-RU"/>
    </w:rPr>
  </w:style>
  <w:style w:type="character" w:customStyle="1" w:styleId="28">
    <w:name w:val="Красная строка 2 Знак"/>
    <w:link w:val="29"/>
    <w:locked/>
    <w:rsid w:val="005E4786"/>
    <w:rPr>
      <w:sz w:val="24"/>
    </w:rPr>
  </w:style>
  <w:style w:type="paragraph" w:styleId="29">
    <w:name w:val="Body Text First Indent 2"/>
    <w:basedOn w:val="af4"/>
    <w:link w:val="28"/>
    <w:rsid w:val="005E4786"/>
    <w:pPr>
      <w:spacing w:line="240" w:lineRule="auto"/>
      <w:ind w:firstLine="210"/>
    </w:pPr>
    <w:rPr>
      <w:rFonts w:asciiTheme="minorHAnsi" w:eastAsiaTheme="minorHAnsi" w:hAnsiTheme="minorHAnsi" w:cstheme="minorBidi"/>
      <w:sz w:val="24"/>
    </w:rPr>
  </w:style>
  <w:style w:type="character" w:customStyle="1" w:styleId="211">
    <w:name w:val="Красная строка 2 Знак1"/>
    <w:basedOn w:val="af5"/>
    <w:link w:val="29"/>
    <w:semiHidden/>
    <w:rsid w:val="005E4786"/>
  </w:style>
  <w:style w:type="character" w:customStyle="1" w:styleId="2110">
    <w:name w:val="Красная строка 2 Знак11"/>
    <w:semiHidden/>
    <w:rsid w:val="005E4786"/>
    <w:rPr>
      <w:rFonts w:cs="Times New Roman"/>
      <w:sz w:val="24"/>
      <w:szCs w:val="24"/>
      <w:lang w:val="uk-UA" w:eastAsia="ru-RU"/>
    </w:rPr>
  </w:style>
  <w:style w:type="paragraph" w:customStyle="1" w:styleId="aff4">
    <w:name w:val="Нормальний текст"/>
    <w:basedOn w:val="a"/>
    <w:link w:val="aff5"/>
    <w:rsid w:val="005E4786"/>
    <w:pPr>
      <w:spacing w:before="120" w:after="0" w:line="240" w:lineRule="auto"/>
      <w:ind w:firstLine="567"/>
      <w:jc w:val="both"/>
    </w:pPr>
    <w:rPr>
      <w:rFonts w:ascii="Antiqua" w:eastAsia="Times New Roman" w:hAnsi="Antiqua" w:cs="Times New Roman"/>
      <w:sz w:val="26"/>
      <w:szCs w:val="20"/>
      <w:lang w:val="uk-UA" w:eastAsia="uk-UA"/>
    </w:rPr>
  </w:style>
  <w:style w:type="paragraph" w:customStyle="1" w:styleId="19">
    <w:name w:val="1"/>
    <w:basedOn w:val="a"/>
    <w:rsid w:val="005E4786"/>
    <w:pPr>
      <w:spacing w:after="0" w:line="240" w:lineRule="auto"/>
    </w:pPr>
    <w:rPr>
      <w:rFonts w:ascii="Verdana" w:eastAsia="Times New Roman" w:hAnsi="Verdana" w:cs="Verdana"/>
      <w:noProof/>
      <w:sz w:val="20"/>
      <w:szCs w:val="20"/>
      <w:lang w:val="en-US"/>
    </w:rPr>
  </w:style>
  <w:style w:type="character" w:styleId="aff6">
    <w:name w:val="Strong"/>
    <w:qFormat/>
    <w:rsid w:val="005E4786"/>
    <w:rPr>
      <w:rFonts w:cs="Times New Roman"/>
      <w:b/>
    </w:rPr>
  </w:style>
  <w:style w:type="character" w:styleId="aff7">
    <w:name w:val="Emphasis"/>
    <w:qFormat/>
    <w:rsid w:val="005E4786"/>
    <w:rPr>
      <w:rFonts w:cs="Times New Roman"/>
      <w:i/>
    </w:rPr>
  </w:style>
  <w:style w:type="paragraph" w:styleId="aff8">
    <w:name w:val="Plain Text"/>
    <w:basedOn w:val="a"/>
    <w:link w:val="aff9"/>
    <w:rsid w:val="005E4786"/>
    <w:pPr>
      <w:spacing w:after="0" w:line="240" w:lineRule="auto"/>
    </w:pPr>
    <w:rPr>
      <w:rFonts w:ascii="Courier New" w:eastAsia="Times New Roman" w:hAnsi="Courier New" w:cs="Times New Roman"/>
      <w:sz w:val="20"/>
      <w:szCs w:val="20"/>
      <w:lang w:eastAsia="ru-RU"/>
    </w:rPr>
  </w:style>
  <w:style w:type="character" w:customStyle="1" w:styleId="aff9">
    <w:name w:val="Текст Знак"/>
    <w:basedOn w:val="a0"/>
    <w:link w:val="aff8"/>
    <w:rsid w:val="005E4786"/>
    <w:rPr>
      <w:rFonts w:ascii="Courier New" w:eastAsia="Times New Roman" w:hAnsi="Courier New" w:cs="Times New Roman"/>
      <w:sz w:val="20"/>
      <w:szCs w:val="20"/>
      <w:lang w:eastAsia="ru-RU"/>
    </w:rPr>
  </w:style>
  <w:style w:type="paragraph" w:customStyle="1" w:styleId="1a">
    <w:name w:val="Знак1"/>
    <w:basedOn w:val="a"/>
    <w:rsid w:val="005E4786"/>
    <w:pPr>
      <w:spacing w:after="0" w:line="240" w:lineRule="auto"/>
    </w:pPr>
    <w:rPr>
      <w:rFonts w:ascii="Verdana" w:eastAsia="Times New Roman" w:hAnsi="Verdana" w:cs="Verdana"/>
      <w:noProof/>
      <w:sz w:val="20"/>
      <w:szCs w:val="20"/>
      <w:lang w:val="en-US"/>
    </w:rPr>
  </w:style>
  <w:style w:type="character" w:customStyle="1" w:styleId="affa">
    <w:name w:val="Знак Знак"/>
    <w:rsid w:val="005E4786"/>
    <w:rPr>
      <w:sz w:val="24"/>
      <w:lang w:val="ru-RU" w:eastAsia="ru-RU"/>
    </w:rPr>
  </w:style>
  <w:style w:type="paragraph" w:customStyle="1" w:styleId="2a">
    <w:name w:val="Знак2"/>
    <w:basedOn w:val="a"/>
    <w:rsid w:val="005E4786"/>
    <w:pPr>
      <w:spacing w:after="0" w:line="240" w:lineRule="auto"/>
    </w:pPr>
    <w:rPr>
      <w:rFonts w:ascii="Verdana" w:eastAsia="Times New Roman" w:hAnsi="Verdana" w:cs="Verdana"/>
      <w:noProof/>
      <w:sz w:val="20"/>
      <w:szCs w:val="20"/>
      <w:lang w:val="en-US"/>
    </w:rPr>
  </w:style>
  <w:style w:type="character" w:customStyle="1" w:styleId="BodyTextFirstIndentChar">
    <w:name w:val="Body Text First Indent Char"/>
    <w:locked/>
    <w:rsid w:val="005E4786"/>
    <w:rPr>
      <w:rFonts w:ascii="Times New Roman" w:hAnsi="Times New Roman" w:cs="Times New Roman"/>
      <w:sz w:val="24"/>
      <w:szCs w:val="24"/>
    </w:rPr>
  </w:style>
  <w:style w:type="paragraph" w:customStyle="1" w:styleId="Style1">
    <w:name w:val="Style1"/>
    <w:basedOn w:val="a"/>
    <w:rsid w:val="005E4786"/>
    <w:pPr>
      <w:widowControl w:val="0"/>
      <w:autoSpaceDE w:val="0"/>
      <w:autoSpaceDN w:val="0"/>
      <w:adjustRightInd w:val="0"/>
      <w:spacing w:after="0" w:line="240" w:lineRule="auto"/>
    </w:pPr>
    <w:rPr>
      <w:rFonts w:ascii="Times New Roman" w:eastAsia="Times New Roman" w:hAnsi="Times New Roman" w:cs="Times New Roman"/>
      <w:noProof/>
      <w:sz w:val="24"/>
      <w:szCs w:val="24"/>
      <w:lang w:val="uk-UA" w:eastAsia="uk-UA"/>
    </w:rPr>
  </w:style>
  <w:style w:type="paragraph" w:customStyle="1" w:styleId="Style2">
    <w:name w:val="Style2"/>
    <w:basedOn w:val="a"/>
    <w:rsid w:val="005E4786"/>
    <w:pPr>
      <w:widowControl w:val="0"/>
      <w:autoSpaceDE w:val="0"/>
      <w:autoSpaceDN w:val="0"/>
      <w:adjustRightInd w:val="0"/>
      <w:spacing w:after="0" w:line="418" w:lineRule="exact"/>
      <w:ind w:firstLine="706"/>
      <w:jc w:val="both"/>
    </w:pPr>
    <w:rPr>
      <w:rFonts w:ascii="Times New Roman" w:eastAsia="Times New Roman" w:hAnsi="Times New Roman" w:cs="Times New Roman"/>
      <w:noProof/>
      <w:sz w:val="24"/>
      <w:szCs w:val="24"/>
      <w:lang w:val="uk-UA" w:eastAsia="uk-UA"/>
    </w:rPr>
  </w:style>
  <w:style w:type="paragraph" w:customStyle="1" w:styleId="Style3">
    <w:name w:val="Style3"/>
    <w:basedOn w:val="a"/>
    <w:uiPriority w:val="99"/>
    <w:rsid w:val="005E4786"/>
    <w:pPr>
      <w:widowControl w:val="0"/>
      <w:autoSpaceDE w:val="0"/>
      <w:autoSpaceDN w:val="0"/>
      <w:adjustRightInd w:val="0"/>
      <w:spacing w:after="0" w:line="413" w:lineRule="exact"/>
      <w:ind w:hanging="350"/>
      <w:jc w:val="both"/>
    </w:pPr>
    <w:rPr>
      <w:rFonts w:ascii="Times New Roman" w:eastAsia="Times New Roman" w:hAnsi="Times New Roman" w:cs="Times New Roman"/>
      <w:noProof/>
      <w:sz w:val="24"/>
      <w:szCs w:val="24"/>
      <w:lang w:val="uk-UA" w:eastAsia="uk-UA"/>
    </w:rPr>
  </w:style>
  <w:style w:type="character" w:customStyle="1" w:styleId="FontStyle11">
    <w:name w:val="Font Style11"/>
    <w:rsid w:val="005E4786"/>
    <w:rPr>
      <w:rFonts w:ascii="Times New Roman" w:hAnsi="Times New Roman"/>
      <w:b/>
      <w:sz w:val="22"/>
    </w:rPr>
  </w:style>
  <w:style w:type="character" w:customStyle="1" w:styleId="FontStyle12">
    <w:name w:val="Font Style12"/>
    <w:rsid w:val="005E4786"/>
    <w:rPr>
      <w:rFonts w:ascii="Times New Roman" w:hAnsi="Times New Roman"/>
      <w:i/>
      <w:sz w:val="20"/>
    </w:rPr>
  </w:style>
  <w:style w:type="character" w:customStyle="1" w:styleId="FontStyle13">
    <w:name w:val="Font Style13"/>
    <w:uiPriority w:val="99"/>
    <w:rsid w:val="005E4786"/>
    <w:rPr>
      <w:rFonts w:ascii="Times New Roman" w:hAnsi="Times New Roman"/>
      <w:sz w:val="20"/>
    </w:rPr>
  </w:style>
  <w:style w:type="character" w:customStyle="1" w:styleId="affb">
    <w:name w:val="Подпись к рис. Знак"/>
    <w:aliases w:val="Подпись к рис. Знак Знак"/>
    <w:locked/>
    <w:rsid w:val="005E4786"/>
    <w:rPr>
      <w:sz w:val="24"/>
    </w:rPr>
  </w:style>
  <w:style w:type="paragraph" w:customStyle="1" w:styleId="1b">
    <w:name w:val="Знак Знак1"/>
    <w:basedOn w:val="a"/>
    <w:rsid w:val="005E4786"/>
    <w:pPr>
      <w:spacing w:after="0" w:line="240" w:lineRule="auto"/>
    </w:pPr>
    <w:rPr>
      <w:rFonts w:ascii="Verdana" w:eastAsia="Times New Roman" w:hAnsi="Verdana" w:cs="Verdana"/>
      <w:noProof/>
      <w:sz w:val="20"/>
      <w:szCs w:val="20"/>
      <w:lang w:val="en-US"/>
    </w:rPr>
  </w:style>
  <w:style w:type="paragraph" w:customStyle="1" w:styleId="1c">
    <w:name w:val="Обычный1"/>
    <w:rsid w:val="005E4786"/>
    <w:pPr>
      <w:spacing w:after="0" w:line="240" w:lineRule="auto"/>
    </w:pPr>
    <w:rPr>
      <w:rFonts w:ascii="Times New Roman" w:eastAsia="Times New Roman" w:hAnsi="Times New Roman" w:cs="Times New Roman"/>
      <w:sz w:val="24"/>
      <w:szCs w:val="20"/>
      <w:lang w:eastAsia="ru-RU"/>
    </w:rPr>
  </w:style>
  <w:style w:type="paragraph" w:customStyle="1" w:styleId="2111">
    <w:name w:val="Основной текст 211"/>
    <w:basedOn w:val="a"/>
    <w:rsid w:val="005E4786"/>
    <w:pPr>
      <w:spacing w:after="120" w:line="240" w:lineRule="auto"/>
      <w:ind w:firstLine="709"/>
      <w:jc w:val="both"/>
    </w:pPr>
    <w:rPr>
      <w:rFonts w:ascii="Times New Roman" w:eastAsia="Times New Roman" w:hAnsi="Times New Roman" w:cs="Times New Roman"/>
      <w:noProof/>
      <w:sz w:val="24"/>
      <w:szCs w:val="20"/>
      <w:lang w:val="uk-UA" w:eastAsia="ru-RU"/>
    </w:rPr>
  </w:style>
  <w:style w:type="character" w:customStyle="1" w:styleId="1d">
    <w:name w:val="Основной текст Знак Знак Знак Знак1"/>
    <w:aliases w:val="Текст1 Знак1,bt Знак1"/>
    <w:semiHidden/>
    <w:locked/>
    <w:rsid w:val="005E4786"/>
    <w:rPr>
      <w:sz w:val="24"/>
    </w:rPr>
  </w:style>
  <w:style w:type="character" w:customStyle="1" w:styleId="longtext">
    <w:name w:val="long_text"/>
    <w:rsid w:val="005E4786"/>
    <w:rPr>
      <w:rFonts w:cs="Times New Roman"/>
    </w:rPr>
  </w:style>
  <w:style w:type="character" w:customStyle="1" w:styleId="hps">
    <w:name w:val="hps"/>
    <w:rsid w:val="005E4786"/>
    <w:rPr>
      <w:rFonts w:cs="Times New Roman"/>
    </w:rPr>
  </w:style>
  <w:style w:type="character" w:customStyle="1" w:styleId="gt-icon-text1">
    <w:name w:val="gt-icon-text1"/>
    <w:rsid w:val="005E4786"/>
    <w:rPr>
      <w:rFonts w:cs="Times New Roman"/>
    </w:rPr>
  </w:style>
  <w:style w:type="character" w:customStyle="1" w:styleId="1e">
    <w:name w:val="Основной текст с отступом Знак1"/>
    <w:aliases w:val="Подпись к рис. Знак1"/>
    <w:semiHidden/>
    <w:rsid w:val="005E4786"/>
    <w:rPr>
      <w:sz w:val="24"/>
    </w:rPr>
  </w:style>
  <w:style w:type="character" w:customStyle="1" w:styleId="34">
    <w:name w:val="Текст выноски Знак3"/>
    <w:semiHidden/>
    <w:rsid w:val="005E4786"/>
    <w:rPr>
      <w:rFonts w:ascii="Tahoma" w:hAnsi="Tahoma"/>
      <w:sz w:val="16"/>
    </w:rPr>
  </w:style>
  <w:style w:type="character" w:customStyle="1" w:styleId="1f">
    <w:name w:val="Текст выноски Знак1"/>
    <w:semiHidden/>
    <w:rsid w:val="005E4786"/>
    <w:rPr>
      <w:rFonts w:ascii="Tahoma" w:hAnsi="Tahoma"/>
      <w:sz w:val="16"/>
    </w:rPr>
  </w:style>
  <w:style w:type="character" w:customStyle="1" w:styleId="212">
    <w:name w:val="Основной текст с отступом 2 Знак1"/>
    <w:semiHidden/>
    <w:rsid w:val="005E4786"/>
    <w:rPr>
      <w:sz w:val="24"/>
    </w:rPr>
  </w:style>
  <w:style w:type="character" w:customStyle="1" w:styleId="1f0">
    <w:name w:val="Верхний колонтитул Знак1"/>
    <w:semiHidden/>
    <w:rsid w:val="005E4786"/>
    <w:rPr>
      <w:sz w:val="24"/>
    </w:rPr>
  </w:style>
  <w:style w:type="character" w:customStyle="1" w:styleId="1f1">
    <w:name w:val="Нижний колонтитул Знак1"/>
    <w:semiHidden/>
    <w:rsid w:val="005E4786"/>
    <w:rPr>
      <w:sz w:val="24"/>
    </w:rPr>
  </w:style>
  <w:style w:type="character" w:customStyle="1" w:styleId="1f2">
    <w:name w:val="Текст Знак1"/>
    <w:rsid w:val="005E4786"/>
    <w:rPr>
      <w:rFonts w:ascii="Consolas" w:hAnsi="Consolas"/>
      <w:sz w:val="21"/>
    </w:rPr>
  </w:style>
  <w:style w:type="character" w:customStyle="1" w:styleId="310">
    <w:name w:val="Основной текст с отступом 3 Знак1"/>
    <w:semiHidden/>
    <w:rsid w:val="005E4786"/>
    <w:rPr>
      <w:sz w:val="16"/>
    </w:rPr>
  </w:style>
  <w:style w:type="character" w:customStyle="1" w:styleId="1f3">
    <w:name w:val="Название Знак1"/>
    <w:rsid w:val="005E4786"/>
    <w:rPr>
      <w:rFonts w:ascii="Cambria" w:hAnsi="Cambria"/>
      <w:color w:val="17365D"/>
      <w:spacing w:val="5"/>
      <w:kern w:val="28"/>
      <w:sz w:val="52"/>
    </w:rPr>
  </w:style>
  <w:style w:type="character" w:customStyle="1" w:styleId="213">
    <w:name w:val="Основной текст 2 Знак1"/>
    <w:semiHidden/>
    <w:rsid w:val="005E4786"/>
    <w:rPr>
      <w:sz w:val="24"/>
    </w:rPr>
  </w:style>
  <w:style w:type="paragraph" w:customStyle="1" w:styleId="1f4">
    <w:name w:val="Абзац списка1"/>
    <w:basedOn w:val="a"/>
    <w:rsid w:val="005E4786"/>
    <w:pPr>
      <w:spacing w:after="0" w:line="240" w:lineRule="auto"/>
      <w:ind w:left="720"/>
    </w:pPr>
    <w:rPr>
      <w:rFonts w:ascii="Times New Roman" w:eastAsia="Times New Roman" w:hAnsi="Times New Roman" w:cs="Times New Roman"/>
      <w:noProof/>
      <w:sz w:val="24"/>
      <w:szCs w:val="24"/>
      <w:lang w:val="uk-UA" w:eastAsia="ru-RU"/>
    </w:rPr>
  </w:style>
  <w:style w:type="paragraph" w:customStyle="1" w:styleId="2b">
    <w:name w:val="Обычный2"/>
    <w:rsid w:val="005E4786"/>
    <w:pPr>
      <w:spacing w:after="0" w:line="240" w:lineRule="auto"/>
    </w:pPr>
    <w:rPr>
      <w:rFonts w:ascii="Times New Roman" w:eastAsia="Times New Roman" w:hAnsi="Times New Roman" w:cs="Times New Roman"/>
      <w:sz w:val="24"/>
      <w:szCs w:val="20"/>
      <w:lang w:eastAsia="ru-RU"/>
    </w:rPr>
  </w:style>
  <w:style w:type="paragraph" w:customStyle="1" w:styleId="1f5">
    <w:name w:val="Знак Знак1 Знак"/>
    <w:basedOn w:val="a"/>
    <w:rsid w:val="005E4786"/>
    <w:pPr>
      <w:spacing w:after="0" w:line="240" w:lineRule="auto"/>
    </w:pPr>
    <w:rPr>
      <w:rFonts w:ascii="Verdana" w:eastAsia="Times New Roman" w:hAnsi="Verdana" w:cs="Verdana"/>
      <w:noProof/>
      <w:sz w:val="20"/>
      <w:szCs w:val="20"/>
      <w:lang w:val="en-US"/>
    </w:rPr>
  </w:style>
  <w:style w:type="character" w:customStyle="1" w:styleId="2c">
    <w:name w:val="Знак Знак Знак2"/>
    <w:locked/>
    <w:rsid w:val="005E4786"/>
    <w:rPr>
      <w:sz w:val="24"/>
    </w:rPr>
  </w:style>
  <w:style w:type="paragraph" w:customStyle="1" w:styleId="affc">
    <w:name w:val="Таблица"/>
    <w:basedOn w:val="a"/>
    <w:rsid w:val="005E4786"/>
    <w:pPr>
      <w:spacing w:after="0" w:line="240" w:lineRule="auto"/>
    </w:pPr>
    <w:rPr>
      <w:rFonts w:ascii="Times New Roman" w:eastAsia="Times New Roman" w:hAnsi="Times New Roman" w:cs="Times New Roman"/>
      <w:noProof/>
      <w:sz w:val="24"/>
      <w:szCs w:val="20"/>
      <w:lang w:val="uk-UA" w:eastAsia="ru-RU"/>
    </w:rPr>
  </w:style>
  <w:style w:type="paragraph" w:styleId="HTML">
    <w:name w:val="HTML Preformatted"/>
    <w:basedOn w:val="a"/>
    <w:link w:val="HTML0"/>
    <w:rsid w:val="005E4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0"/>
    <w:link w:val="HTML"/>
    <w:rsid w:val="005E4786"/>
    <w:rPr>
      <w:rFonts w:ascii="Courier New" w:eastAsia="Times New Roman" w:hAnsi="Courier New" w:cs="Times New Roman"/>
      <w:sz w:val="20"/>
      <w:szCs w:val="20"/>
    </w:rPr>
  </w:style>
  <w:style w:type="paragraph" w:customStyle="1" w:styleId="70">
    <w:name w:val="Стиль7"/>
    <w:basedOn w:val="a"/>
    <w:rsid w:val="005E4786"/>
    <w:pPr>
      <w:keepNext/>
      <w:widowControl w:val="0"/>
      <w:shd w:val="clear" w:color="auto" w:fill="FFFFFF"/>
      <w:spacing w:before="60" w:after="60" w:line="240" w:lineRule="auto"/>
      <w:ind w:firstLine="720"/>
      <w:jc w:val="both"/>
    </w:pPr>
    <w:rPr>
      <w:rFonts w:ascii="Times New Roman" w:eastAsia="Times New Roman" w:hAnsi="Times New Roman" w:cs="Times New Roman"/>
      <w:noProof/>
      <w:sz w:val="26"/>
      <w:szCs w:val="24"/>
      <w:lang w:val="uk-UA" w:eastAsia="ru-RU"/>
    </w:rPr>
  </w:style>
  <w:style w:type="paragraph" w:customStyle="1" w:styleId="Default">
    <w:name w:val="Default"/>
    <w:rsid w:val="005E478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rialNarrow11pt">
    <w:name w:val="Стиль Основной текст с отступом + Arial Narrow 11 pt полужирный ..."/>
    <w:basedOn w:val="af4"/>
    <w:rsid w:val="005E4786"/>
    <w:pPr>
      <w:keepNext/>
      <w:widowControl w:val="0"/>
      <w:spacing w:before="60" w:after="60" w:line="240" w:lineRule="auto"/>
      <w:ind w:left="0" w:firstLine="567"/>
      <w:jc w:val="right"/>
    </w:pPr>
    <w:rPr>
      <w:rFonts w:ascii="Arial Narrow" w:eastAsia="Times New Roman" w:hAnsi="Arial Narrow"/>
      <w:b/>
      <w:bCs/>
      <w:i/>
      <w:iCs/>
      <w:lang w:val="uk-UA" w:eastAsia="uk-UA"/>
    </w:rPr>
  </w:style>
  <w:style w:type="character" w:customStyle="1" w:styleId="ae">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d"/>
    <w:locked/>
    <w:rsid w:val="005E4786"/>
    <w:rPr>
      <w:rFonts w:ascii="Times New Roman" w:eastAsia="Times New Roman" w:hAnsi="Times New Roman" w:cs="Times New Roman"/>
      <w:sz w:val="24"/>
      <w:szCs w:val="24"/>
      <w:lang w:eastAsia="ru-RU"/>
    </w:rPr>
  </w:style>
  <w:style w:type="character" w:customStyle="1" w:styleId="aff5">
    <w:name w:val="Нормальний текст Знак"/>
    <w:link w:val="aff4"/>
    <w:locked/>
    <w:rsid w:val="005E4786"/>
    <w:rPr>
      <w:rFonts w:ascii="Antiqua" w:eastAsia="Times New Roman" w:hAnsi="Antiqua" w:cs="Times New Roman"/>
      <w:sz w:val="26"/>
      <w:szCs w:val="20"/>
      <w:lang w:val="uk-UA" w:eastAsia="uk-UA"/>
    </w:rPr>
  </w:style>
  <w:style w:type="paragraph" w:customStyle="1" w:styleId="14pt">
    <w:name w:val="Обычный + 14 pt"/>
    <w:aliases w:val="полужирный,по ширине,Первая строка:  1,25 см"/>
    <w:basedOn w:val="a"/>
    <w:rsid w:val="005E4786"/>
    <w:pPr>
      <w:spacing w:after="0" w:line="240" w:lineRule="auto"/>
      <w:ind w:firstLine="709"/>
      <w:jc w:val="both"/>
    </w:pPr>
    <w:rPr>
      <w:rFonts w:ascii="Times New Roman" w:eastAsia="Times New Roman" w:hAnsi="Times New Roman" w:cs="Times New Roman"/>
      <w:b/>
      <w:noProof/>
      <w:sz w:val="28"/>
      <w:szCs w:val="28"/>
      <w:lang w:val="uk-UA" w:eastAsia="ru-RU"/>
    </w:rPr>
  </w:style>
  <w:style w:type="character" w:customStyle="1" w:styleId="NoSpacingChar">
    <w:name w:val="No Spacing Char"/>
    <w:link w:val="13"/>
    <w:locked/>
    <w:rsid w:val="005E4786"/>
    <w:rPr>
      <w:rFonts w:ascii="Calibri" w:eastAsia="Times New Roman" w:hAnsi="Calibri" w:cs="Times New Roman"/>
    </w:rPr>
  </w:style>
  <w:style w:type="paragraph" w:customStyle="1" w:styleId="2d">
    <w:name w:val="Без интервала2"/>
    <w:rsid w:val="005E4786"/>
    <w:pPr>
      <w:spacing w:after="0" w:line="240" w:lineRule="auto"/>
    </w:pPr>
    <w:rPr>
      <w:rFonts w:ascii="Calibri" w:eastAsia="Times New Roman" w:hAnsi="Calibri" w:cs="Times New Roman"/>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w:basedOn w:val="a"/>
    <w:rsid w:val="005E4786"/>
    <w:pPr>
      <w:spacing w:after="0" w:line="240" w:lineRule="auto"/>
    </w:pPr>
    <w:rPr>
      <w:rFonts w:ascii="Verdana" w:eastAsia="Times New Roman" w:hAnsi="Verdana" w:cs="Verdana"/>
      <w:noProof/>
      <w:sz w:val="20"/>
      <w:szCs w:val="20"/>
      <w:lang w:val="en-US"/>
    </w:rPr>
  </w:style>
  <w:style w:type="paragraph" w:customStyle="1" w:styleId="71">
    <w:name w:val="Знак Знак7"/>
    <w:basedOn w:val="a"/>
    <w:rsid w:val="005E4786"/>
    <w:pPr>
      <w:spacing w:after="0" w:line="240" w:lineRule="auto"/>
    </w:pPr>
    <w:rPr>
      <w:rFonts w:ascii="Verdana" w:eastAsia="Times New Roman" w:hAnsi="Verdana" w:cs="Verdana"/>
      <w:noProof/>
      <w:sz w:val="20"/>
      <w:szCs w:val="20"/>
      <w:lang w:val="en-US"/>
    </w:rPr>
  </w:style>
  <w:style w:type="paragraph" w:styleId="35">
    <w:name w:val="Body Text 3"/>
    <w:basedOn w:val="a"/>
    <w:link w:val="36"/>
    <w:rsid w:val="005E4786"/>
    <w:pPr>
      <w:spacing w:after="120" w:line="240" w:lineRule="auto"/>
    </w:pPr>
    <w:rPr>
      <w:rFonts w:ascii="Times New Roman" w:eastAsia="Times New Roman" w:hAnsi="Times New Roman" w:cs="Times New Roman"/>
      <w:sz w:val="16"/>
      <w:szCs w:val="16"/>
    </w:rPr>
  </w:style>
  <w:style w:type="character" w:customStyle="1" w:styleId="36">
    <w:name w:val="Основной текст 3 Знак"/>
    <w:basedOn w:val="a0"/>
    <w:link w:val="35"/>
    <w:rsid w:val="005E4786"/>
    <w:rPr>
      <w:rFonts w:ascii="Times New Roman" w:eastAsia="Times New Roman" w:hAnsi="Times New Roman" w:cs="Times New Roman"/>
      <w:sz w:val="16"/>
      <w:szCs w:val="16"/>
    </w:rPr>
  </w:style>
  <w:style w:type="paragraph" w:customStyle="1" w:styleId="214">
    <w:name w:val="Основной текст с отступом 21"/>
    <w:basedOn w:val="a"/>
    <w:rsid w:val="005E4786"/>
    <w:pPr>
      <w:suppressAutoHyphens/>
      <w:spacing w:after="120" w:line="240" w:lineRule="auto"/>
      <w:ind w:firstLine="720"/>
      <w:jc w:val="both"/>
    </w:pPr>
    <w:rPr>
      <w:rFonts w:ascii="Times New Roman" w:eastAsia="Times New Roman" w:hAnsi="Times New Roman" w:cs="Times New Roman"/>
      <w:noProof/>
      <w:sz w:val="24"/>
      <w:szCs w:val="24"/>
      <w:lang w:val="uk-UA" w:eastAsia="zh-CN"/>
    </w:rPr>
  </w:style>
  <w:style w:type="paragraph" w:styleId="affd">
    <w:name w:val="caption"/>
    <w:basedOn w:val="a"/>
    <w:next w:val="a"/>
    <w:qFormat/>
    <w:rsid w:val="005E4786"/>
    <w:pPr>
      <w:spacing w:after="0" w:line="240" w:lineRule="auto"/>
    </w:pPr>
    <w:rPr>
      <w:rFonts w:ascii="Times New Roman" w:eastAsia="Times New Roman" w:hAnsi="Times New Roman" w:cs="Times New Roman"/>
      <w:b/>
      <w:bCs/>
      <w:noProof/>
      <w:color w:val="943634"/>
      <w:sz w:val="18"/>
      <w:szCs w:val="18"/>
      <w:lang w:val="uk-UA" w:eastAsia="ru-RU"/>
    </w:rPr>
  </w:style>
  <w:style w:type="paragraph" w:customStyle="1" w:styleId="Style13">
    <w:name w:val="Style13"/>
    <w:basedOn w:val="a"/>
    <w:rsid w:val="005E4786"/>
    <w:pPr>
      <w:widowControl w:val="0"/>
      <w:autoSpaceDE w:val="0"/>
      <w:autoSpaceDN w:val="0"/>
      <w:adjustRightInd w:val="0"/>
      <w:spacing w:after="0" w:line="240" w:lineRule="auto"/>
    </w:pPr>
    <w:rPr>
      <w:rFonts w:ascii="Times New Roman" w:eastAsia="Times New Roman" w:hAnsi="Times New Roman" w:cs="Times New Roman"/>
      <w:noProof/>
      <w:sz w:val="24"/>
      <w:szCs w:val="24"/>
      <w:lang w:val="uk-UA" w:eastAsia="ru-RU"/>
    </w:rPr>
  </w:style>
  <w:style w:type="character" w:customStyle="1" w:styleId="FontStyle17">
    <w:name w:val="Font Style17"/>
    <w:rsid w:val="005E4786"/>
    <w:rPr>
      <w:rFonts w:ascii="Times New Roman" w:hAnsi="Times New Roman" w:cs="Times New Roman"/>
      <w:b/>
      <w:bCs/>
      <w:sz w:val="26"/>
      <w:szCs w:val="26"/>
    </w:rPr>
  </w:style>
  <w:style w:type="character" w:customStyle="1" w:styleId="atn">
    <w:name w:val="atn"/>
    <w:rsid w:val="005E4786"/>
  </w:style>
  <w:style w:type="character" w:customStyle="1" w:styleId="FontStyle18">
    <w:name w:val="Font Style18"/>
    <w:rsid w:val="005E4786"/>
    <w:rPr>
      <w:rFonts w:ascii="Times New Roman" w:hAnsi="Times New Roman" w:cs="Times New Roman"/>
      <w:sz w:val="22"/>
      <w:szCs w:val="22"/>
    </w:rPr>
  </w:style>
  <w:style w:type="character" w:customStyle="1" w:styleId="a7">
    <w:name w:val="Без интервала Знак"/>
    <w:link w:val="a6"/>
    <w:rsid w:val="005E4786"/>
  </w:style>
  <w:style w:type="character" w:customStyle="1" w:styleId="FontStyle16">
    <w:name w:val="Font Style16"/>
    <w:rsid w:val="005E4786"/>
    <w:rPr>
      <w:rFonts w:ascii="Times New Roman" w:hAnsi="Times New Roman" w:cs="Times New Roman"/>
      <w:sz w:val="26"/>
      <w:szCs w:val="26"/>
    </w:rPr>
  </w:style>
  <w:style w:type="paragraph" w:customStyle="1" w:styleId="affe">
    <w:name w:val="Знак Знак Знак Знак Знак Знак Знак Знак Знак Знак"/>
    <w:basedOn w:val="a"/>
    <w:rsid w:val="005E4786"/>
    <w:pPr>
      <w:spacing w:after="0" w:line="240" w:lineRule="auto"/>
    </w:pPr>
    <w:rPr>
      <w:rFonts w:ascii="Verdana" w:eastAsia="Times New Roman" w:hAnsi="Verdana" w:cs="Verdana"/>
      <w:sz w:val="20"/>
      <w:szCs w:val="20"/>
      <w:lang w:val="en-US"/>
    </w:rPr>
  </w:style>
  <w:style w:type="paragraph" w:customStyle="1" w:styleId="37">
    <w:name w:val="Обычный3"/>
    <w:rsid w:val="005E4786"/>
    <w:pPr>
      <w:spacing w:after="0" w:line="240" w:lineRule="auto"/>
    </w:pPr>
    <w:rPr>
      <w:rFonts w:ascii="Times New Roman" w:eastAsia="Times New Roman" w:hAnsi="Times New Roman" w:cs="Times New Roman"/>
      <w:sz w:val="20"/>
      <w:szCs w:val="20"/>
      <w:lang w:eastAsia="ru-RU"/>
    </w:rPr>
  </w:style>
  <w:style w:type="character" w:customStyle="1" w:styleId="rvts0">
    <w:name w:val="rvts0"/>
    <w:basedOn w:val="a0"/>
    <w:rsid w:val="005E4786"/>
  </w:style>
  <w:style w:type="table" w:customStyle="1" w:styleId="111">
    <w:name w:val="Сетка таблицы11"/>
    <w:basedOn w:val="a1"/>
    <w:next w:val="a5"/>
    <w:uiPriority w:val="59"/>
    <w:rsid w:val="005E4786"/>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basedOn w:val="a1"/>
    <w:next w:val="a5"/>
    <w:uiPriority w:val="59"/>
    <w:rsid w:val="005E478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16A20"/>
  </w:style>
  <w:style w:type="character" w:styleId="a3">
    <w:name w:val="Hyperlink"/>
    <w:basedOn w:val="a0"/>
    <w:uiPriority w:val="99"/>
    <w:semiHidden/>
    <w:unhideWhenUsed/>
    <w:rsid w:val="00516A20"/>
    <w:rPr>
      <w:color w:val="0000FF"/>
      <w:u w:val="single"/>
    </w:rPr>
  </w:style>
  <w:style w:type="character" w:styleId="a4">
    <w:name w:val="FollowedHyperlink"/>
    <w:basedOn w:val="a0"/>
    <w:uiPriority w:val="99"/>
    <w:semiHidden/>
    <w:unhideWhenUsed/>
    <w:rsid w:val="00516A20"/>
    <w:rPr>
      <w:color w:val="800080"/>
      <w:u w:val="single"/>
    </w:rPr>
  </w:style>
  <w:style w:type="paragraph" w:customStyle="1" w:styleId="xl65">
    <w:name w:val="xl65"/>
    <w:basedOn w:val="a"/>
    <w:rsid w:val="00516A20"/>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66">
    <w:name w:val="xl66"/>
    <w:basedOn w:val="a"/>
    <w:rsid w:val="00516A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7">
    <w:name w:val="xl67"/>
    <w:basedOn w:val="a"/>
    <w:rsid w:val="00516A20"/>
    <w:pPr>
      <w:spacing w:before="100" w:beforeAutospacing="1" w:after="100" w:afterAutospacing="1" w:line="240" w:lineRule="auto"/>
    </w:pPr>
    <w:rPr>
      <w:rFonts w:ascii="Arial" w:eastAsia="Times New Roman" w:hAnsi="Arial" w:cs="Arial"/>
      <w:sz w:val="24"/>
      <w:szCs w:val="24"/>
      <w:lang w:eastAsia="ru-RU"/>
    </w:rPr>
  </w:style>
  <w:style w:type="paragraph" w:customStyle="1" w:styleId="xl68">
    <w:name w:val="xl68"/>
    <w:basedOn w:val="a"/>
    <w:rsid w:val="00516A20"/>
    <w:pPr>
      <w:pBdr>
        <w:top w:val="single" w:sz="4" w:space="0" w:color="auto"/>
        <w:left w:val="single" w:sz="4" w:space="0" w:color="auto"/>
        <w:bottom w:val="single" w:sz="4" w:space="0" w:color="auto"/>
        <w:right w:val="single" w:sz="4" w:space="23" w:color="auto"/>
      </w:pBdr>
      <w:spacing w:before="100" w:beforeAutospacing="1" w:after="100" w:afterAutospacing="1" w:line="240" w:lineRule="auto"/>
      <w:ind w:firstLineChars="200" w:firstLine="200"/>
      <w:jc w:val="right"/>
    </w:pPr>
    <w:rPr>
      <w:rFonts w:ascii="Times New Roman" w:eastAsia="Times New Roman" w:hAnsi="Times New Roman" w:cs="Times New Roman"/>
      <w:b/>
      <w:bCs/>
      <w:sz w:val="24"/>
      <w:szCs w:val="24"/>
      <w:lang w:eastAsia="ru-RU"/>
    </w:rPr>
  </w:style>
  <w:style w:type="paragraph" w:customStyle="1" w:styleId="xl69">
    <w:name w:val="xl69"/>
    <w:basedOn w:val="a"/>
    <w:rsid w:val="00516A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0">
    <w:name w:val="xl70"/>
    <w:basedOn w:val="a"/>
    <w:rsid w:val="00516A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71">
    <w:name w:val="xl71"/>
    <w:basedOn w:val="a"/>
    <w:rsid w:val="00516A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
    <w:rsid w:val="00516A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516A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
    <w:rsid w:val="00516A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
    <w:rsid w:val="00516A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76">
    <w:name w:val="xl76"/>
    <w:basedOn w:val="a"/>
    <w:rsid w:val="00516A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7">
    <w:name w:val="xl77"/>
    <w:basedOn w:val="a"/>
    <w:rsid w:val="00516A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8">
    <w:name w:val="xl78"/>
    <w:basedOn w:val="a"/>
    <w:rsid w:val="00516A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9">
    <w:name w:val="xl79"/>
    <w:basedOn w:val="a"/>
    <w:rsid w:val="00516A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
    <w:rsid w:val="00516A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81">
    <w:name w:val="xl81"/>
    <w:basedOn w:val="a"/>
    <w:rsid w:val="00516A20"/>
    <w:pPr>
      <w:pBdr>
        <w:top w:val="single" w:sz="4" w:space="0" w:color="auto"/>
        <w:left w:val="single" w:sz="4" w:space="0" w:color="auto"/>
        <w:bottom w:val="single" w:sz="4" w:space="0" w:color="auto"/>
        <w:right w:val="single" w:sz="4" w:space="23" w:color="auto"/>
      </w:pBdr>
      <w:spacing w:before="100" w:beforeAutospacing="1" w:after="100" w:afterAutospacing="1" w:line="240" w:lineRule="auto"/>
      <w:ind w:firstLineChars="200" w:firstLine="200"/>
      <w:jc w:val="right"/>
    </w:pPr>
    <w:rPr>
      <w:rFonts w:ascii="Times New Roman" w:eastAsia="Times New Roman" w:hAnsi="Times New Roman" w:cs="Times New Roman"/>
      <w:b/>
      <w:bCs/>
      <w:i/>
      <w:iCs/>
      <w:sz w:val="24"/>
      <w:szCs w:val="24"/>
      <w:lang w:eastAsia="ru-RU"/>
    </w:rPr>
  </w:style>
  <w:style w:type="paragraph" w:customStyle="1" w:styleId="xl82">
    <w:name w:val="xl82"/>
    <w:basedOn w:val="a"/>
    <w:rsid w:val="00516A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83">
    <w:name w:val="xl83"/>
    <w:basedOn w:val="a"/>
    <w:rsid w:val="00516A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4">
    <w:name w:val="xl84"/>
    <w:basedOn w:val="a"/>
    <w:rsid w:val="00516A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5">
    <w:name w:val="xl85"/>
    <w:basedOn w:val="a"/>
    <w:rsid w:val="00516A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6">
    <w:name w:val="xl86"/>
    <w:basedOn w:val="a"/>
    <w:rsid w:val="00516A2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7">
    <w:name w:val="xl87"/>
    <w:basedOn w:val="a"/>
    <w:rsid w:val="00516A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8">
    <w:name w:val="xl88"/>
    <w:basedOn w:val="a"/>
    <w:rsid w:val="00516A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lang w:eastAsia="ru-RU"/>
    </w:rPr>
  </w:style>
  <w:style w:type="paragraph" w:customStyle="1" w:styleId="xl89">
    <w:name w:val="xl89"/>
    <w:basedOn w:val="a"/>
    <w:rsid w:val="00516A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D8E4BC"/>
      <w:sz w:val="24"/>
      <w:szCs w:val="24"/>
      <w:lang w:eastAsia="ru-RU"/>
    </w:rPr>
  </w:style>
  <w:style w:type="paragraph" w:customStyle="1" w:styleId="xl90">
    <w:name w:val="xl90"/>
    <w:basedOn w:val="a"/>
    <w:rsid w:val="00516A20"/>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1">
    <w:name w:val="xl91"/>
    <w:basedOn w:val="a"/>
    <w:rsid w:val="00516A20"/>
    <w:pPr>
      <w:pBdr>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2">
    <w:name w:val="xl92"/>
    <w:basedOn w:val="a"/>
    <w:rsid w:val="00516A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3">
    <w:name w:val="xl93"/>
    <w:basedOn w:val="a"/>
    <w:rsid w:val="00516A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table" w:customStyle="1" w:styleId="10">
    <w:name w:val="Сетка таблицы1"/>
    <w:basedOn w:val="a1"/>
    <w:next w:val="a5"/>
    <w:uiPriority w:val="59"/>
    <w:rsid w:val="0023118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231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23118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No Spacing"/>
    <w:uiPriority w:val="1"/>
    <w:qFormat/>
    <w:rsid w:val="00DE02E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zelenodolsk.com.ua/media/code_cms/%D0%A2%D0%B0%D0%BD%D1%8F/%D0%BF%D0%BE%D0%B4%D0%B0%D1%82%D0%BA%D0%B8%202016/%D1%82%D1%83%D1%80%D0%B8%D1%81%D1%82%D0%B8%D1%87%D0%BD%D0%B8%D0%B9%20%D0%B7%D0%B1%D1%96%D1%80.docx" TargetMode="External"/><Relationship Id="rId18" Type="http://schemas.openxmlformats.org/officeDocument/2006/relationships/hyperlink" Target="http://zelenodolsk.com.ua/media/code_cms/%D0%9F%D0%9E%D0%94%D0%90%D0%A2%D0%9A%D0%98%202016/%D0%9F%D1%80%D0%BE%20%D1%80%D0%BE%D0%B7%D0%BC%D1%96%D1%80%20%D0%BE%D1%80%D0%B5%D0%BD%D0%B4%D0%BD%D0%BE%D1%97%20%D0%BF%D0%BB%D0%B0%D1%82%D0%B8%20%D0%BD%D0%B0%202016%20%D1%80%D1%96%D0%BA.docx" TargetMode="External"/><Relationship Id="rId26" Type="http://schemas.openxmlformats.org/officeDocument/2006/relationships/hyperlink" Target="http://zelenodolsk.com.ua/media/code_cms/%D0%A2%D0%B0%D0%BD%D1%8F/%D1%80%D0%B5%D0%B3%D1%83%D0%BB%D1%8F%D1%82%D0%BE%D1%80%D0%BD%D1%96%20%D0%B0%D0%BA%D1%82%D0%B8/%D1%80%D1%96%D1%88%D0%B5%D0%BD%D0%BD%D1%8F%20131.docx" TargetMode="External"/><Relationship Id="rId39" Type="http://schemas.openxmlformats.org/officeDocument/2006/relationships/chart" Target="charts/chart6.xml"/><Relationship Id="rId21" Type="http://schemas.openxmlformats.org/officeDocument/2006/relationships/hyperlink" Target="http://zelenodolsk.com.ua/media/code_cms/%D0%9F%D0%9E%D0%94%D0%90%D0%A2%D0%9A%D0%98%202016/%D0%9F%D1%80%D0%BE%20%D0%B2%D1%81%D1%82%D0%B0%D0%BD%D0%BE%D0%B2%D0%BB%D0%B5%D0%BD%D0%BD%D1%8F%20%D1%81%D1%82%D0%B0%D0%B2%D0%BE%D0%BA%20%D1%94%D0%B4%D0%B8%D0%BD%D0%BE%D0%B3%D0%BE%20%D0%BF%D0%BE%D0%B4%D0%B0%D1%82%D0%BA%D1%83.docx" TargetMode="External"/><Relationship Id="rId34" Type="http://schemas.openxmlformats.org/officeDocument/2006/relationships/chart" Target="charts/chart1.xml"/><Relationship Id="rId42" Type="http://schemas.openxmlformats.org/officeDocument/2006/relationships/hyperlink" Target="http://uk.wikipedia.org/wiki/%D0%A7%D0%BE%D1%80%D0%BD%D0%BE%D0%B7%D0%B5%D0%BC" TargetMode="External"/><Relationship Id="rId47" Type="http://schemas.openxmlformats.org/officeDocument/2006/relationships/chart" Target="charts/chart12.xml"/><Relationship Id="rId50" Type="http://schemas.openxmlformats.org/officeDocument/2006/relationships/chart" Target="charts/chart15.xml"/><Relationship Id="rId55" Type="http://schemas.openxmlformats.org/officeDocument/2006/relationships/chart" Target="charts/chart20.xml"/><Relationship Id="rId7" Type="http://schemas.openxmlformats.org/officeDocument/2006/relationships/hyperlink" Target="http://zelenodolsk.com.ua/media/code_cms/%D0%A2%D0%B0%D0%BD%D1%8F/%D1%80%D0%B5%D0%B3%D1%83%D0%BB%D1%8F%D1%82%D0%BE%D1%80%D0%BD%D1%96%20%D0%B0%D0%BA%D1%82%D0%B8/%D1%80%D1%96%D1%88%D0%B5%D0%BD%D0%BD%D0%BD%D1%8F%20%20%E2%84%961096%20%D0%B2%D1%96%D0%B4%2021.10.2015%D1%80..docx" TargetMode="External"/><Relationship Id="rId12" Type="http://schemas.openxmlformats.org/officeDocument/2006/relationships/hyperlink" Target="http://zelenodolsk.com.ua/media/code_cms/%D0%A2%D0%B0%D0%BD%D1%8F/%D0%BF%D0%BE%D0%B4%D0%B0%D1%82%D0%BA%D0%B8%202016/%D1%82%D1%80%D0%B0%D0%BD%D1%81%D0%BF%D0%BE%D1%80%D1%82%D0%BD%D0%B8%D0%B9.docx" TargetMode="External"/><Relationship Id="rId17" Type="http://schemas.openxmlformats.org/officeDocument/2006/relationships/hyperlink" Target="http://zelenodolsk.com.ua/media/code_cms/%D0%A2%D0%B0%D0%BD%D1%8F/%D1%80%D0%B5%D0%B3%D1%83%D0%BB%D1%8F%D1%82%D0%BE%D1%80%D0%BA%D0%B0/%D0%9F%D1%80%D0%BE%20%D0%BD%D0%B0%D0%B4%D0%B0%D0%BD%D0%BD%D1%8F%20%D0%BF%D1%96%D0%BB%D1%8C%D0%B3%20%D0%BF%D0%BE%20%D1%81%D0%BF%D0%BB%D0%B0%D1%82%D1%96%20%D0%B7%D0%B5%D0%BC%D0%B5%D0%BB%D1%8C%D0%BD%D0%BE%D0%B3%D0%BE.docx" TargetMode="External"/><Relationship Id="rId25" Type="http://schemas.openxmlformats.org/officeDocument/2006/relationships/hyperlink" Target="http://zelenodolsk.com.ua/media/code_cms/%D0%A2%D0%B0%D0%BD%D1%8F/%D0%BF%D1%80%D0%BE%D0%B5%D0%BA%D1%82%D1%8B%20%D1%81%D0%B5%D1%81%D0%B8%D1%8F/%D0%9F%D1%80%D0%BE%D0%B5%D0%BA%D1%82%20%D0%A0%D1%96%D1%88%D0%B5%D0%BD%D0%BD%D1%8F%20%D0%9F%D1%80%D0%BE%20%D0%B7%D0%B0%D1%82%D0%B2%D0%B5%D1%80%D0%B4%D0%B6%D0%B5%D0%BD%D0%BD%D1%8F%20%D0%9F%D0%BE%D0%BB%D0%BE%D0%B6%D0%B5%D0%BD%D0%BD%D1%8F%20%D0%BF%D1%80%D0%BE%20%D0%B2%D1%96%D1%88%D0%BA%D0%BE%D0%B4%D1%83%D0%B2%D0%B0%D0%BD%D0%BD%D1%8F%20%D0%B7%D0%B1%D0%B8%D1%82%D0%BA%D1%96%D0%B2%20%D0%B2%D1%96%D0%B4%20%D0%BD%D0%B5%D0%B4%D0%BE%D0%BE%20(4)%20(3).doc" TargetMode="External"/><Relationship Id="rId33" Type="http://schemas.openxmlformats.org/officeDocument/2006/relationships/hyperlink" Target="http://zakon4.rada.gov.ua/laws/show/1952-15" TargetMode="External"/><Relationship Id="rId38" Type="http://schemas.openxmlformats.org/officeDocument/2006/relationships/chart" Target="charts/chart5.xml"/><Relationship Id="rId46" Type="http://schemas.openxmlformats.org/officeDocument/2006/relationships/chart" Target="charts/chart11.xml"/><Relationship Id="rId2" Type="http://schemas.openxmlformats.org/officeDocument/2006/relationships/styles" Target="styles.xml"/><Relationship Id="rId16" Type="http://schemas.openxmlformats.org/officeDocument/2006/relationships/hyperlink" Target="http://zelenodolsk.com.ua/media/code_cms/%D0%A2%D0%B0%D0%BD%D1%8F/%D0%BF%D0%BE%D0%B4%D0%B0%D1%82%D0%BA%D0%B8%202016/%D0%9F%D1%80%D0%BE%20%D0%B2%D1%81%D1%82%D0%B0%D0%BD%D0%BE%D0%B2%D0%BB%D0%B5%D0%BD%D0%BD%D1%8F%20%D1%81%D1%82%D0%B0%D0%B2%D0%BA%D0%B8%20%D0%B0%D0%BA%D1%86%D0%B8%D0%B7%D0%BD%D0%BE%D0%B3%D0%BE.docx" TargetMode="External"/><Relationship Id="rId20" Type="http://schemas.openxmlformats.org/officeDocument/2006/relationships/hyperlink" Target="http://zelenodolsk.com.ua/media/code_cms/%D0%9F%D0%9E%D0%94%D0%90%D0%A2%D0%9A%D0%98%202016/%D0%9F%D1%80%D0%BE%20%D0%B2%D1%81%D1%82%D0%B0%D0%BD%D0%BE%D0%B2%D0%BB%D0%B5%D0%BD%D0%BD%D1%8F%20%D1%81%D1%82%D0%B0%D0%B2%D0%BE%D0%BA%20%D0%BD%D0%B0%20%D0%BD%D0%B5%D1%80%D1%83%D1%85%D0%BE%D0%BC%D0%B5%20%D0%BC%D0%B0%D0%B9%D0%BD%D0%BE,%20%D0%B2%D1%96%D0%B4%D0%BC%D1%96%D0%BD%D0%BD%D0%B5%20%D0%B2%D1%96%D0%B4%20%D0%B7%D0%B5%D0%BC%D0%B5%D0%BB%D1%8C%D0%BD%D0%BE%D1%97%20%D0%B4%D1%96%D0%BB%D1%8F%D0%BD%D0%BA%D0%B8.docx" TargetMode="External"/><Relationship Id="rId29" Type="http://schemas.openxmlformats.org/officeDocument/2006/relationships/hyperlink" Target="http://zelenodolsk.com.ua/media/code_cms/%D0%A2%D0%B0%D0%BD%D1%8F/%D0%BF%D1%80%D0%BE%20%D0%B7%D0%B0%D1%82%D0%B2%D0%B5%D1%80%D0%B4%D0%B6%D0%B5%D0%BD%D0%BD%D1%8F%20%D1%82%D0%B0%D1%80%D0%B8%D1%84%D1%96%D0%B2%20%D0%BD%D0%B0%20%D1%80%D0%B8%D1%82%D1%83%D0%B0%D0%BB%D1%8C%D0%BD%D1%96%20%D0%BF%D0%BE%D1%81%D0%BB%D1%83%D0%B3%D0%B8.doc" TargetMode="External"/><Relationship Id="rId41" Type="http://schemas.openxmlformats.org/officeDocument/2006/relationships/chart" Target="charts/chart8.xml"/><Relationship Id="rId54" Type="http://schemas.openxmlformats.org/officeDocument/2006/relationships/chart" Target="charts/chart19.xml"/><Relationship Id="rId1" Type="http://schemas.openxmlformats.org/officeDocument/2006/relationships/numbering" Target="numbering.xml"/><Relationship Id="rId6" Type="http://schemas.openxmlformats.org/officeDocument/2006/relationships/hyperlink" Target="http://zelenodolsk.com.ua/media/code_cms/%D0%A2%D0%B0%D0%BD%D1%8F/%D1%80%D0%B5%D0%B3%D1%83%D0%BB%D1%8F%D1%82%D0%BE%D1%80%D0%BD%D1%96%20%D0%B0%D0%BA%D1%82%D0%B8/%D1%80%D1%96%D1%88%D0%B5%D0%BD%D0%BD%D1%8F%20131.docx" TargetMode="External"/><Relationship Id="rId11" Type="http://schemas.openxmlformats.org/officeDocument/2006/relationships/hyperlink" Target="http://zelenodolsk.com.ua/media/code_cms/%D0%A2%D0%B0%D0%BD%D1%8F/%D0%BF%D0%BE%D0%B4%D0%B0%D1%82%D0%BA%D0%B8%202016/%D0%BE%D1%80%D0%B5%D0%BD%D0%B4%D0%B0.docx" TargetMode="External"/><Relationship Id="rId24" Type="http://schemas.openxmlformats.org/officeDocument/2006/relationships/hyperlink" Target="http://zelenodolsk.com.ua/media/code_cms/%D0%A2%D0%B0%D0%BD%D1%8F/%D1%80%D0%B5%D0%B3%D1%83%D0%BB%D1%8F%D1%82%D0%BE%D1%80%D0%BA%D0%B0/%D0%9F%D1%80%D0%BE%20%D0%B2%D0%BD%D0%B5%D1%81%D0%B5%D0%BD%D0%BD%D1%8F%20%D0%B7%D0%BC%D1%96%D0%BD%20%D0%B4%D0%BE%20%D1%80%D1%96%D1%88%D0%B5%D0%BD%D0%BD%D1%8F%20%D0%97%D0%B5%D0%BB%D0%B5%D0%BD%D0%BE%D0%B4%D0%BE%D0%BB%D1%8C%D1%81%D1%8C%D0%BA%D0%BE%D1%97%20%D0%BC%D1%96%D1%81%D1%8C%D0%BA%D0%BE%D1%97%20%D1%80%D0%B0%D0%B4%D0%B8%20%E2%84%961063%20%D0%B2%D1%96%D0%B4%2021.08.2015%D1%80..docx" TargetMode="External"/><Relationship Id="rId32" Type="http://schemas.openxmlformats.org/officeDocument/2006/relationships/hyperlink" Target="http://zakon1.rada.gov.ua/laws/show/254%D0%BA/96-%D0%B2%D1%80" TargetMode="External"/><Relationship Id="rId37" Type="http://schemas.openxmlformats.org/officeDocument/2006/relationships/chart" Target="charts/chart4.xml"/><Relationship Id="rId40" Type="http://schemas.openxmlformats.org/officeDocument/2006/relationships/chart" Target="charts/chart7.xml"/><Relationship Id="rId45" Type="http://schemas.openxmlformats.org/officeDocument/2006/relationships/chart" Target="charts/chart10.xml"/><Relationship Id="rId53" Type="http://schemas.openxmlformats.org/officeDocument/2006/relationships/chart" Target="charts/chart18.xml"/><Relationship Id="rId58" Type="http://schemas.microsoft.com/office/2007/relationships/stylesWithEffects" Target="stylesWithEffects.xml"/><Relationship Id="rId5" Type="http://schemas.openxmlformats.org/officeDocument/2006/relationships/hyperlink" Target="http://zelenodolsk.com.ua/media/code_cms/%D0%A2%D0%B0%D0%BD%D1%8F/%D1%80%D0%B5%D0%B3%D1%83%D0%BB%D1%8F%D1%82%D0%BE%D1%80%D0%BD%D1%96%20%D0%B0%D0%BA%D1%82%D0%B8/%D0%9F%D1%80%D0%BE%20%D0%B7%D0%B0%D1%82%D0%B2%D0%B5%D1%80%D0%B4%D0%B6%D0%B5%D0%BD%D0%BD%D1%8F%20%D1%82%D0%B0%D1%80%D0%B8%D1%84%D1%96%D0%B2%20%D0%BD%D0%B0%20%D1%80%D0%B8%D1%82%D1%83%D0%B0%D0%BB%D1%8C%D0%BD%D1%96%20%D0%BF%D0%BE%D1%81%D0%BB%D1%83%D0%B3%D0%B8%20%D0%B4%D0%BB%D1%8F%20%D0%BD%D0%B0%D1%81%D0%B5%D0%BB%D0%B5%D0%BD%D0%BD%D1%8F.docx" TargetMode="External"/><Relationship Id="rId15" Type="http://schemas.openxmlformats.org/officeDocument/2006/relationships/hyperlink" Target="http://zelenodolsk.com.ua/media/code_cms/%D0%A2%D0%B0%D0%BD%D1%8F/%D1%80%D0%B5%D0%B3%D1%83%D0%BB%D1%8F%D1%82%D0%BE%D1%80%D0%BD%D1%96%20%D0%B0%D0%BA%D1%82%D0%B8/%D1%80%D1%96%D1%88%D0%B5%D0%BD%D0%BD%D1%8F%20978.docx" TargetMode="External"/><Relationship Id="rId23" Type="http://schemas.openxmlformats.org/officeDocument/2006/relationships/hyperlink" Target="http://zelenodolsk.com.ua/media/code_cms/%D0%9F%D0%9E%D0%94%D0%90%D0%A2%D0%9A%D0%98%202016/%D0%9F%D1%80%D0%BE%20%D0%B2%D1%81%D1%82%D0%B0%D0%BD%D0%BE%D0%B2%D0%BB%D0%B5%D0%BD%D0%BD%D1%8F%20%D1%81%D1%82%D0%B0%D0%B2%D0%BA%D0%B8%20%D1%82%D1%80%D0%B0%D0%BD%D1%81%D0%BF%D0%BE%D1%80%D1%82%D0%BD%D0%BE%D0%B3%D0%BE%20%D0%BF%D0%BE%D0%B4%D0%B0%D1%82%D0%BA%D1%83.docx" TargetMode="External"/><Relationship Id="rId28" Type="http://schemas.openxmlformats.org/officeDocument/2006/relationships/hyperlink" Target="http://zelenodolsk.com.ua/media/code_cms/%D0%A2%D0%B0%D0%BD%D1%8F/%D0%9F%D1%80%D0%BE%20%D0%B7%D0%B0%D1%82%D0%B2%D0%B5%D1%80%D0%B4%D0%B6%D0%B5%D0%BD%D0%BD%D1%8F%20%D0%BD%D0%BE%D1%80%D0%BC%20%D0%BA%D0%BE%D1%80%D0%B8%D1%81%D1%82%D1%83%D0%B2%D0%B0%D0%BD%D0%BD%D1%8F%20%D0%BF%D0%BE%D1%81%D0%BB%D1%83%D0%B3%D0%B0%D0%BC%D0%B8%20%D0%B7%20%D0%B2%D0%BE%D0%B4%D0%BE%D0%BF%D0%BE%D1%81%D1%82%D0%B0%D1%87%D0%B0%D0%BD%D0%BD%D1%8F%20%D1%82%D0%B0%20%D0%B2%D0%BE%D0%B4%D0%BE%D0%B2%D1%96%D0%B4%D0%B2%D0%B5%D0%B4%D0%B5%D0%BD%D0%BD%D1%8F%20%D0%B4%D0%BB%D1%8F%20%D1%96%D0%BD%D0%B2%D0%B0%D0%BB%D1%96%D0%B4%D1%96%D0%B2%20%D0%B2%D1%96%D0%B9%D0%BD%D0%B8%20%D1%82%D0%B0%20%D1%87%D0%BB%D0%B5%D0%BD%D1%96%D0%B2%20%D1%97%D1%85%20%D1%81%D1%96%D0%BC%D0%B5%D0%B9.doc" TargetMode="External"/><Relationship Id="rId36" Type="http://schemas.openxmlformats.org/officeDocument/2006/relationships/chart" Target="charts/chart3.xml"/><Relationship Id="rId49" Type="http://schemas.openxmlformats.org/officeDocument/2006/relationships/chart" Target="charts/chart14.xml"/><Relationship Id="rId57" Type="http://schemas.openxmlformats.org/officeDocument/2006/relationships/theme" Target="theme/theme1.xml"/><Relationship Id="rId10" Type="http://schemas.openxmlformats.org/officeDocument/2006/relationships/hyperlink" Target="http://zelenodolsk.com.ua/media/code_cms/%D0%A2%D0%B0%D0%BD%D1%8F/%D0%BF%D0%BE%D0%B4%D0%B0%D1%82%D0%BA%D0%B8%202016/%D0%BD%D0%B5%D1%80%D1%83%D1%85%D0%BE%D0%BC%D0%B5%D0%BC.docx" TargetMode="External"/><Relationship Id="rId19" Type="http://schemas.openxmlformats.org/officeDocument/2006/relationships/hyperlink" Target="http://zelenodolsk.com.ua/media/code_cms/%D0%9F%D0%9E%D0%94%D0%90%D0%A2%D0%9A%D0%98%202016/%D0%9F%D1%80%D0%BE%20%D0%B2%D1%81%D1%82%D0%B0%D0%BD%D0%BE%D0%B2%D0%BB%D0%B5%D0%BD%D0%BD%D1%8F%20%D1%81%D1%82%D0%B0%D0%B2%D0%BA%D0%B8%20%D0%B0%D0%BA%D1%86%D0%B8%D0%B7%D0%BD%D0%BE%D0%B3%D0%BE%20%D0%BF%D0%BE%D0%B4%D0%B0%D1%82%D0%BA%D1%83.docx" TargetMode="External"/><Relationship Id="rId31" Type="http://schemas.openxmlformats.org/officeDocument/2006/relationships/hyperlink" Target="http://zelenodolsk.com.ua/media/code_cms/%D0%A2%D0%B0%D0%BD%D1%8F/%D1%80%D0%B5%D0%B3%D1%83%D0%BB%D1%8F%D1%82%D0%BE%D1%80%D0%BA%D0%B0/%D0%9F%D1%80%D0%BE%20%D0%B7%D0%B0%D1%82%D0%B2%D0%B5%D1%80%D0%B4%D0%B6%D0%B5%D0%BD%D0%BD%D1%8F%20%D1%82%D0%B0%D1%80%D0%B8%D1%84%D1%96%D0%B2%20%D0%BD%D0%B0%20%D0%BF%D0%BB%D0%B0%D1%82%D0%BD%D1%96%20%D0%BF%D0%BE%D1%81%D0%BB%D1%83%D0%B3%D0%B8%20%D0%9A%D0%9F%20%D0%A0%D0%B8%D0%BD%D0%BE%D0%BA.docx" TargetMode="External"/><Relationship Id="rId44" Type="http://schemas.openxmlformats.org/officeDocument/2006/relationships/hyperlink" Target="file:///C:\Documents%20and%20Settings\&#1040;&#1076;&#1084;&#1080;&#1085;&#1080;&#1089;&#1090;&#1088;&#1072;&#1090;&#1086;&#1088;\&#1052;&#1086;&#1080;%20&#1076;&#1086;&#1082;&#1091;&#1084;&#1077;&#1085;&#1090;&#1099;\&#1055;&#1056;&#1054;&#1043;&#1056;&#1040;&#1052;&#1052;&#1067;\&#1055;&#1088;&#1086;&#1075;&#1088;&#1072;&#1084;&#1084;&#1072;%202011\&#1088;&#1072;&#1073;&#1086;&#1095;&#1072;&#1103;\7%20&#1057;&#1090;&#1088;&#1091;&#1082;&#1090;&#1091;&#1088;&#1072;.doc" TargetMode="External"/><Relationship Id="rId52" Type="http://schemas.openxmlformats.org/officeDocument/2006/relationships/chart" Target="charts/chart17.xml"/><Relationship Id="rId4" Type="http://schemas.openxmlformats.org/officeDocument/2006/relationships/webSettings" Target="webSettings.xml"/><Relationship Id="rId9" Type="http://schemas.openxmlformats.org/officeDocument/2006/relationships/hyperlink" Target="http://zelenodolsk.com.ua/media/code_cms/%D0%A2%D0%B0%D0%BD%D1%8F/%D0%BF%D0%BE%D0%B4%D0%B0%D1%82%D0%BA%D0%B8%202016/%D0%9F%D1%80%D0%BE%20%D0%B2%D1%81%D1%82%D0%B0%D0%BD%D0%BE%D0%B2%D0%BB%D0%B5%D0%BD%D0%BD%D1%8F%20%D1%81%D1%82%D0%B0%D0%B2%D0%BA%D0%B8%20%D0%B0%D0%BA%D1%86%D0%B8%D0%B7%D0%BD%D0%BE%D0%B3%D0%BE.docx" TargetMode="External"/><Relationship Id="rId14" Type="http://schemas.openxmlformats.org/officeDocument/2006/relationships/hyperlink" Target="http://zelenodolsk.com.ua/media/code_cms/%D0%A2%D0%B0%D0%BD%D1%8F/%D0%BF%D0%BE%D0%B4%D0%B0%D1%82%D0%BA%D0%B8%202016/%D1%94%D0%B4%D0%B8%D0%BD%D0%B8%D0%B9%20%D0%BF%D0%BE%D0%B4%D0%B0%D1%82%D0%BE%D0%BA.docx" TargetMode="External"/><Relationship Id="rId22" Type="http://schemas.openxmlformats.org/officeDocument/2006/relationships/hyperlink" Target="http://zelenodolsk.com.ua/media/code_cms/%D0%9F%D0%9E%D0%94%D0%90%D0%A2%D0%9A%D0%98%202016/%D0%9F%D1%80%D0%BE%20%D1%82%D1%83%D1%80%D0%B8%D1%81%D1%82%D0%B8%D1%87%D0%BD%D0%B8%D0%B9%20%D0%B7%D0%B1%D1%96%D1%80.doc" TargetMode="External"/><Relationship Id="rId27" Type="http://schemas.openxmlformats.org/officeDocument/2006/relationships/hyperlink" Target="http://zelenodolsk.com.ua/media/code_cms/%D0%A2%D0%B0%D0%BD%D1%8F/%D1%80%D0%B5%D0%B3%D1%83%D0%BB%D1%8F%D1%82%D0%BE%D1%80%D0%BD%D1%96%20%D0%B0%D0%BA%D1%82%D0%B8/%D0%9F%D1%80%D0%BE%20%D0%B7%D0%B0%D1%82%D0%B2%D0%B5%D1%80%D0%B4%D0%B6%D0%B5%D0%BD%D0%BD%D1%8F%20%D1%82%D0%B0%D1%80%D0%B8%D1%84%D1%96%D0%B2%20%D0%BD%D0%B0%20%D1%80%D0%B8%D1%82%D1%83%D0%B0%D0%BB%D1%8C%D0%BD%D1%96%20%D0%BF%D0%BE%D1%81%D0%BB%D1%83%D0%B3%D0%B8%20%D0%B4%D0%BB%D1%8F%20%D0%BD%D0%B0%D1%81%D0%B5%D0%BB%D0%B5%D0%BD%D0%BD%D1%8F.docx" TargetMode="External"/><Relationship Id="rId30" Type="http://schemas.openxmlformats.org/officeDocument/2006/relationships/hyperlink" Target="http://zelenodolsk.com.ua/media/code_cms/%D0%A2%D0%B0%D0%BD%D1%8F/%D0%BF%D1%80%D0%BE%D0%B5%D0%BA%D1%82%D0%B8%20%D0%B2%D0%B8%D0%BA%D0%BE%D0%BD%D0%BA%D0%BE%D0%BC/%D0%9F.%D0%A0.%D0%92.%D0%9A.%20%D0%BF%D1%80%D0%BE%20%D0%B7%D0%B0%D1%82%D0%B2%D0%B5%D1%80%D0%B4%D0%B6%D0%B5%D0%BD%D0%BD%D1%8F%20%D1%82%D0%B0%D1%80%D0%B8%D1%84%D1%96%D0%B2%20%D0%BD%D0%B0%20%D1%80%D0%B8%D1%82%D1%83%D0%B0%D0%BB%D1%8C%D0%BD%D1%96%20%D0%BF%D0%BE%D1%81%D0%BB%D1%83%D0%B3%D0%B8%202.doc" TargetMode="External"/><Relationship Id="rId35" Type="http://schemas.openxmlformats.org/officeDocument/2006/relationships/chart" Target="charts/chart2.xml"/><Relationship Id="rId43" Type="http://schemas.openxmlformats.org/officeDocument/2006/relationships/chart" Target="charts/chart9.xml"/><Relationship Id="rId48" Type="http://schemas.openxmlformats.org/officeDocument/2006/relationships/chart" Target="charts/chart13.xml"/><Relationship Id="rId56" Type="http://schemas.openxmlformats.org/officeDocument/2006/relationships/fontTable" Target="fontTable.xml"/><Relationship Id="rId8" Type="http://schemas.openxmlformats.org/officeDocument/2006/relationships/hyperlink" Target="http://zelenodolsk.com.ua/media/code_cms/%D0%9F%D0%9E%D0%94%D0%90%D0%A2%D0%9A%D0%98%202016/%D1%80%D1%96%D1%88%D0%B5%D0%BD%D0%BD%D0%BD%D1%8F%20%20%D0%BF%D1%96%D0%BB%D1%8C%D0%B3%D0%B8.docx" TargetMode="External"/><Relationship Id="rId51" Type="http://schemas.openxmlformats.org/officeDocument/2006/relationships/chart" Target="charts/chart16.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Office_Excel12.xlsx"/></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Office_Excel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Office_Excel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Office_Excel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Office_Excel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Office_Excel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_____Microsoft_Office_Excel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_____Microsoft_Office_Excel19.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1" Type="http://schemas.openxmlformats.org/officeDocument/2006/relationships/package" Target="../embeddings/_____Microsoft_Office_Excel20.xlsx"/></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Office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Office_Excel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Office_Excel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Office_Excel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sz="1600"/>
            </a:pPr>
            <a:r>
              <a:rPr lang="ru-RU" sz="1600"/>
              <a:t>Порівняльна діаграма затверджених та виконаних доходів загального та спеціального фондів бюджету</a:t>
            </a:r>
            <a:r>
              <a:rPr lang="ru-RU" sz="1600" baseline="0"/>
              <a:t> Зеленодольської міської ради за 2015 р.</a:t>
            </a:r>
            <a:endParaRPr lang="ru-RU" sz="1600"/>
          </a:p>
        </c:rich>
      </c:tx>
    </c:title>
    <c:view3D>
      <c:perspective val="30"/>
    </c:view3D>
    <c:plotArea>
      <c:layout/>
      <c:bar3DChart>
        <c:barDir val="col"/>
        <c:grouping val="standard"/>
        <c:ser>
          <c:idx val="0"/>
          <c:order val="0"/>
          <c:tx>
            <c:strRef>
              <c:f>Лист1!$B$1</c:f>
              <c:strCache>
                <c:ptCount val="1"/>
                <c:pt idx="0">
                  <c:v>План 2015</c:v>
                </c:pt>
              </c:strCache>
            </c:strRef>
          </c:tx>
          <c:cat>
            <c:strRef>
              <c:f>Лист1!$A$2:$A$3</c:f>
              <c:strCache>
                <c:ptCount val="2"/>
                <c:pt idx="0">
                  <c:v>Доходи загального фонду бюджету, грн</c:v>
                </c:pt>
                <c:pt idx="1">
                  <c:v>Доходи спеціального фонду бюджету, грн</c:v>
                </c:pt>
              </c:strCache>
            </c:strRef>
          </c:cat>
          <c:val>
            <c:numRef>
              <c:f>Лист1!$B$2:$B$3</c:f>
              <c:numCache>
                <c:formatCode>General</c:formatCode>
                <c:ptCount val="2"/>
                <c:pt idx="0">
                  <c:v>22167811</c:v>
                </c:pt>
                <c:pt idx="1">
                  <c:v>1174514</c:v>
                </c:pt>
              </c:numCache>
            </c:numRef>
          </c:val>
        </c:ser>
        <c:ser>
          <c:idx val="1"/>
          <c:order val="1"/>
          <c:tx>
            <c:strRef>
              <c:f>Лист1!$C$1</c:f>
              <c:strCache>
                <c:ptCount val="1"/>
                <c:pt idx="0">
                  <c:v>Факт 2015</c:v>
                </c:pt>
              </c:strCache>
            </c:strRef>
          </c:tx>
          <c:cat>
            <c:strRef>
              <c:f>Лист1!$A$2:$A$3</c:f>
              <c:strCache>
                <c:ptCount val="2"/>
                <c:pt idx="0">
                  <c:v>Доходи загального фонду бюджету, грн</c:v>
                </c:pt>
                <c:pt idx="1">
                  <c:v>Доходи спеціального фонду бюджету, грн</c:v>
                </c:pt>
              </c:strCache>
            </c:strRef>
          </c:cat>
          <c:val>
            <c:numRef>
              <c:f>Лист1!$C$2:$C$3</c:f>
              <c:numCache>
                <c:formatCode>General</c:formatCode>
                <c:ptCount val="2"/>
                <c:pt idx="0">
                  <c:v>23265070.82</c:v>
                </c:pt>
                <c:pt idx="1">
                  <c:v>1155066.07</c:v>
                </c:pt>
              </c:numCache>
            </c:numRef>
          </c:val>
        </c:ser>
        <c:shape val="box"/>
        <c:axId val="64894848"/>
        <c:axId val="64896384"/>
        <c:axId val="86380992"/>
      </c:bar3DChart>
      <c:catAx>
        <c:axId val="64894848"/>
        <c:scaling>
          <c:orientation val="minMax"/>
        </c:scaling>
        <c:axPos val="b"/>
        <c:majorTickMark val="none"/>
        <c:tickLblPos val="nextTo"/>
        <c:txPr>
          <a:bodyPr/>
          <a:lstStyle/>
          <a:p>
            <a:pPr>
              <a:defRPr sz="1200" b="1"/>
            </a:pPr>
            <a:endParaRPr lang="ru-RU"/>
          </a:p>
        </c:txPr>
        <c:crossAx val="64896384"/>
        <c:crosses val="autoZero"/>
        <c:auto val="1"/>
        <c:lblAlgn val="ctr"/>
        <c:lblOffset val="100"/>
      </c:catAx>
      <c:valAx>
        <c:axId val="64896384"/>
        <c:scaling>
          <c:orientation val="minMax"/>
        </c:scaling>
        <c:axPos val="l"/>
        <c:majorGridlines/>
        <c:title>
          <c:tx>
            <c:rich>
              <a:bodyPr/>
              <a:lstStyle/>
              <a:p>
                <a:pPr>
                  <a:defRPr/>
                </a:pPr>
                <a:r>
                  <a:rPr lang="ru-RU"/>
                  <a:t>Грн.</a:t>
                </a:r>
              </a:p>
            </c:rich>
          </c:tx>
        </c:title>
        <c:numFmt formatCode="General" sourceLinked="1"/>
        <c:majorTickMark val="none"/>
        <c:tickLblPos val="nextTo"/>
        <c:txPr>
          <a:bodyPr/>
          <a:lstStyle/>
          <a:p>
            <a:pPr>
              <a:defRPr b="1"/>
            </a:pPr>
            <a:endParaRPr lang="ru-RU"/>
          </a:p>
        </c:txPr>
        <c:crossAx val="64894848"/>
        <c:crosses val="autoZero"/>
        <c:crossBetween val="between"/>
      </c:valAx>
      <c:serAx>
        <c:axId val="86380992"/>
        <c:scaling>
          <c:orientation val="minMax"/>
        </c:scaling>
        <c:axPos val="b"/>
        <c:majorTickMark val="none"/>
        <c:tickLblPos val="nextTo"/>
        <c:txPr>
          <a:bodyPr/>
          <a:lstStyle/>
          <a:p>
            <a:pPr>
              <a:defRPr sz="1200" b="1"/>
            </a:pPr>
            <a:endParaRPr lang="ru-RU"/>
          </a:p>
        </c:txPr>
        <c:crossAx val="64896384"/>
        <c:crosses val="autoZero"/>
      </c:serAx>
      <c:dTable>
        <c:showHorzBorder val="1"/>
        <c:showVertBorder val="1"/>
        <c:showOutline val="1"/>
        <c:showKeys val="1"/>
        <c:txPr>
          <a:bodyPr/>
          <a:lstStyle/>
          <a:p>
            <a:pPr rtl="0">
              <a:defRPr sz="1200" b="1"/>
            </a:pPr>
            <a:endParaRPr lang="ru-RU"/>
          </a:p>
        </c:txPr>
      </c:dTable>
    </c:plotArea>
    <c:plotVisOnly val="1"/>
    <c:dispBlanksAs val="gap"/>
  </c:chart>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lang val="ru-RU"/>
  <c:chart>
    <c:autoTitleDeleted val="1"/>
    <c:plotArea>
      <c:layout>
        <c:manualLayout>
          <c:layoutTarget val="inner"/>
          <c:xMode val="edge"/>
          <c:yMode val="edge"/>
          <c:x val="2.5688073394495414E-2"/>
          <c:y val="7.5396825396825434E-2"/>
          <c:w val="0.97614678899082552"/>
          <c:h val="0.61904761904761962"/>
        </c:manualLayout>
      </c:layout>
      <c:barChart>
        <c:barDir val="col"/>
        <c:grouping val="stacked"/>
        <c:ser>
          <c:idx val="0"/>
          <c:order val="0"/>
          <c:tx>
            <c:strRef>
              <c:f>Sheet1!$A$2</c:f>
              <c:strCache>
                <c:ptCount val="1"/>
              </c:strCache>
            </c:strRef>
          </c:tx>
          <c:spPr>
            <a:solidFill>
              <a:srgbClr val="9999FF"/>
            </a:solidFill>
            <a:ln w="12615">
              <a:solidFill>
                <a:srgbClr val="000000"/>
              </a:solidFill>
              <a:prstDash val="solid"/>
            </a:ln>
          </c:spPr>
          <c:dPt>
            <c:idx val="0"/>
            <c:spPr>
              <a:solidFill>
                <a:srgbClr val="FF9900"/>
              </a:solidFill>
              <a:ln w="12615">
                <a:solidFill>
                  <a:srgbClr val="000000"/>
                </a:solidFill>
                <a:prstDash val="solid"/>
              </a:ln>
            </c:spPr>
          </c:dPt>
          <c:dPt>
            <c:idx val="1"/>
            <c:spPr>
              <a:solidFill>
                <a:srgbClr val="FF9900"/>
              </a:solidFill>
              <a:ln w="12615">
                <a:solidFill>
                  <a:srgbClr val="000000"/>
                </a:solidFill>
                <a:prstDash val="solid"/>
              </a:ln>
            </c:spPr>
          </c:dPt>
          <c:dPt>
            <c:idx val="2"/>
            <c:spPr>
              <a:solidFill>
                <a:srgbClr val="FF9900"/>
              </a:solidFill>
              <a:ln w="12615">
                <a:solidFill>
                  <a:srgbClr val="000000"/>
                </a:solidFill>
                <a:prstDash val="solid"/>
              </a:ln>
            </c:spPr>
          </c:dPt>
          <c:dLbls>
            <c:dLbl>
              <c:idx val="0"/>
              <c:layout>
                <c:manualLayout>
                  <c:x val="4.7908712006089925E-3"/>
                  <c:y val="-0.34484390109131097"/>
                </c:manualLayout>
              </c:layout>
              <c:dLblPos val="ctr"/>
              <c:showVal val="1"/>
            </c:dLbl>
            <c:dLbl>
              <c:idx val="1"/>
              <c:layout>
                <c:manualLayout>
                  <c:x val="-6.2181621048918575E-3"/>
                  <c:y val="-0.32202652300041595"/>
                </c:manualLayout>
              </c:layout>
              <c:dLblPos val="ctr"/>
              <c:showVal val="1"/>
            </c:dLbl>
            <c:dLbl>
              <c:idx val="2"/>
              <c:layout>
                <c:manualLayout>
                  <c:x val="2.6119704910429974E-3"/>
                  <c:y val="-0.36375288615238888"/>
                </c:manualLayout>
              </c:layout>
              <c:dLblPos val="ctr"/>
              <c:showLegendKey val="1"/>
              <c:showVal val="1"/>
            </c:dLbl>
            <c:spPr>
              <a:noFill/>
              <a:ln w="25230">
                <a:noFill/>
              </a:ln>
            </c:spPr>
            <c:txPr>
              <a:bodyPr/>
              <a:lstStyle/>
              <a:p>
                <a:pPr>
                  <a:defRPr sz="894" b="1" i="0" u="none" strike="noStrike" baseline="0">
                    <a:solidFill>
                      <a:srgbClr val="000000"/>
                    </a:solidFill>
                    <a:latin typeface="Arial Cyr"/>
                    <a:ea typeface="Arial Cyr"/>
                    <a:cs typeface="Arial Cyr"/>
                  </a:defRPr>
                </a:pPr>
                <a:endParaRPr lang="ru-RU"/>
              </a:p>
            </c:txPr>
            <c:showVal val="1"/>
          </c:dLbls>
          <c:cat>
            <c:strRef>
              <c:f>Sheet1!$B$1:$E$1</c:f>
              <c:strCache>
                <c:ptCount val="4"/>
                <c:pt idx="0">
                  <c:v>Станом на 01.01.2014</c:v>
                </c:pt>
                <c:pt idx="1">
                  <c:v>Станом на 01.01.2015</c:v>
                </c:pt>
                <c:pt idx="2">
                  <c:v>Станом на 01.01.2016 очік.</c:v>
                </c:pt>
                <c:pt idx="3">
                  <c:v>Станом на 1.01.2017 (програма)</c:v>
                </c:pt>
              </c:strCache>
            </c:strRef>
          </c:cat>
          <c:val>
            <c:numRef>
              <c:f>Sheet1!$B$2:$E$2</c:f>
              <c:numCache>
                <c:formatCode>General</c:formatCode>
                <c:ptCount val="4"/>
                <c:pt idx="0">
                  <c:v>271</c:v>
                </c:pt>
                <c:pt idx="1">
                  <c:v>221</c:v>
                </c:pt>
                <c:pt idx="2">
                  <c:v>290</c:v>
                </c:pt>
                <c:pt idx="3">
                  <c:v>300</c:v>
                </c:pt>
              </c:numCache>
            </c:numRef>
          </c:val>
        </c:ser>
        <c:overlap val="100"/>
        <c:axId val="140362112"/>
        <c:axId val="140363648"/>
      </c:barChart>
      <c:catAx>
        <c:axId val="140362112"/>
        <c:scaling>
          <c:orientation val="minMax"/>
        </c:scaling>
        <c:axPos val="b"/>
        <c:numFmt formatCode="General" sourceLinked="1"/>
        <c:tickLblPos val="nextTo"/>
        <c:spPr>
          <a:ln w="3154">
            <a:solidFill>
              <a:srgbClr val="000000"/>
            </a:solidFill>
            <a:prstDash val="solid"/>
          </a:ln>
        </c:spPr>
        <c:txPr>
          <a:bodyPr rot="0" vert="horz"/>
          <a:lstStyle/>
          <a:p>
            <a:pPr>
              <a:defRPr sz="894" b="1" i="0" u="none" strike="noStrike" baseline="0">
                <a:solidFill>
                  <a:srgbClr val="000000"/>
                </a:solidFill>
                <a:latin typeface="Arial Cyr"/>
                <a:ea typeface="Arial Cyr"/>
                <a:cs typeface="Arial Cyr"/>
              </a:defRPr>
            </a:pPr>
            <a:endParaRPr lang="ru-RU"/>
          </a:p>
        </c:txPr>
        <c:crossAx val="140363648"/>
        <c:crossesAt val="0"/>
        <c:auto val="1"/>
        <c:lblAlgn val="ctr"/>
        <c:lblOffset val="100"/>
        <c:tickLblSkip val="1"/>
        <c:tickMarkSkip val="1"/>
      </c:catAx>
      <c:valAx>
        <c:axId val="140363648"/>
        <c:scaling>
          <c:orientation val="minMax"/>
          <c:max val="1200"/>
          <c:min val="0"/>
        </c:scaling>
        <c:delete val="1"/>
        <c:axPos val="l"/>
        <c:majorGridlines>
          <c:spPr>
            <a:ln w="12615">
              <a:solidFill>
                <a:srgbClr val="FFFFFF"/>
              </a:solidFill>
              <a:prstDash val="solid"/>
            </a:ln>
          </c:spPr>
        </c:majorGridlines>
        <c:numFmt formatCode="General" sourceLinked="1"/>
        <c:tickLblPos val="none"/>
        <c:crossAx val="140362112"/>
        <c:crosses val="autoZero"/>
        <c:crossBetween val="between"/>
        <c:majorUnit val="200"/>
        <c:minorUnit val="40"/>
      </c:valAx>
      <c:spPr>
        <a:noFill/>
        <a:ln w="25230">
          <a:noFill/>
        </a:ln>
      </c:spPr>
    </c:plotArea>
    <c:plotVisOnly val="1"/>
    <c:dispBlanksAs val="gap"/>
  </c:chart>
  <c:spPr>
    <a:noFill/>
    <a:ln>
      <a:noFill/>
    </a:ln>
  </c:spPr>
  <c:txPr>
    <a:bodyPr/>
    <a:lstStyle/>
    <a:p>
      <a:pPr>
        <a:defRPr sz="869" b="1" i="0" u="none" strike="noStrike" baseline="0">
          <a:solidFill>
            <a:srgbClr val="000000"/>
          </a:solidFill>
          <a:latin typeface="Arial Cyr"/>
          <a:ea typeface="Arial Cyr"/>
          <a:cs typeface="Arial Cyr"/>
        </a:defRPr>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119" b="1" i="0" u="none" strike="noStrike" baseline="0">
                <a:solidFill>
                  <a:srgbClr val="000000"/>
                </a:solidFill>
                <a:latin typeface="Arial Cyr"/>
                <a:ea typeface="Arial Cyr"/>
                <a:cs typeface="Arial Cyr"/>
              </a:defRPr>
            </a:pPr>
            <a:r>
              <a:rPr lang="ru-RU"/>
              <a:t>Динаміка середньомісячної заробітної плати</a:t>
            </a:r>
          </a:p>
        </c:rich>
      </c:tx>
      <c:layout>
        <c:manualLayout>
          <c:xMode val="edge"/>
          <c:yMode val="edge"/>
          <c:x val="0.20652173913043512"/>
          <c:y val="2.1660649819494601E-2"/>
        </c:manualLayout>
      </c:layout>
      <c:spPr>
        <a:noFill/>
        <a:ln w="25265">
          <a:noFill/>
        </a:ln>
      </c:spPr>
    </c:title>
    <c:view3D>
      <c:hPercent val="25"/>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4728260869565383E-2"/>
          <c:y val="0.19133574007220241"/>
          <c:w val="0.91032608695652151"/>
          <c:h val="0.53790613718411562"/>
        </c:manualLayout>
      </c:layout>
      <c:bar3DChart>
        <c:barDir val="col"/>
        <c:grouping val="clustered"/>
        <c:ser>
          <c:idx val="0"/>
          <c:order val="0"/>
          <c:tx>
            <c:strRef>
              <c:f>Sheet1!$A$2</c:f>
              <c:strCache>
                <c:ptCount val="1"/>
                <c:pt idx="0">
                  <c:v>Середньомісячна заробітна плата, грн. </c:v>
                </c:pt>
              </c:strCache>
            </c:strRef>
          </c:tx>
          <c:spPr>
            <a:pattFill prst="pct5">
              <a:fgClr>
                <a:srgbClr val="000000"/>
              </a:fgClr>
              <a:bgClr>
                <a:srgbClr val="FFFFFF"/>
              </a:bgClr>
            </a:pattFill>
            <a:ln w="12632">
              <a:solidFill>
                <a:srgbClr val="000000"/>
              </a:solidFill>
              <a:prstDash val="solid"/>
            </a:ln>
          </c:spPr>
          <c:dLbls>
            <c:dLbl>
              <c:idx val="0"/>
              <c:layout>
                <c:manualLayout>
                  <c:x val="6.1221680909772008E-2"/>
                  <c:y val="-0.1227247723123899"/>
                </c:manualLayout>
              </c:layout>
              <c:showVal val="1"/>
            </c:dLbl>
            <c:dLbl>
              <c:idx val="1"/>
              <c:layout>
                <c:manualLayout>
                  <c:x val="4.997890724741702E-2"/>
                  <c:y val="-0.1255759295114722"/>
                </c:manualLayout>
              </c:layout>
              <c:showVal val="1"/>
            </c:dLbl>
            <c:dLbl>
              <c:idx val="2"/>
              <c:layout>
                <c:manualLayout>
                  <c:xMode val="edge"/>
                  <c:yMode val="edge"/>
                  <c:x val="0.72554347826086962"/>
                  <c:y val="0.11913357400722049"/>
                </c:manualLayout>
              </c:layout>
              <c:showVal val="1"/>
            </c:dLbl>
            <c:spPr>
              <a:noFill/>
              <a:ln w="25265">
                <a:noFill/>
              </a:ln>
            </c:spPr>
            <c:txPr>
              <a:bodyPr/>
              <a:lstStyle/>
              <a:p>
                <a:pPr>
                  <a:defRPr sz="970" b="1" i="0" u="none" strike="noStrike" baseline="0">
                    <a:solidFill>
                      <a:srgbClr val="000000"/>
                    </a:solidFill>
                    <a:latin typeface="Arial Cyr"/>
                    <a:ea typeface="Arial Cyr"/>
                    <a:cs typeface="Arial Cyr"/>
                  </a:defRPr>
                </a:pPr>
                <a:endParaRPr lang="ru-RU"/>
              </a:p>
            </c:txPr>
            <c:showVal val="1"/>
          </c:dLbls>
          <c:cat>
            <c:strRef>
              <c:f>Sheet1!$B$1:$C$1</c:f>
              <c:strCache>
                <c:ptCount val="2"/>
                <c:pt idx="0">
                  <c:v>2015 очік.</c:v>
                </c:pt>
                <c:pt idx="1">
                  <c:v>2016 (прогноз)</c:v>
                </c:pt>
              </c:strCache>
            </c:strRef>
          </c:cat>
          <c:val>
            <c:numRef>
              <c:f>Sheet1!$B$2:$C$2</c:f>
              <c:numCache>
                <c:formatCode>General</c:formatCode>
                <c:ptCount val="2"/>
                <c:pt idx="0">
                  <c:v>4987</c:v>
                </c:pt>
                <c:pt idx="1">
                  <c:v>5801</c:v>
                </c:pt>
              </c:numCache>
            </c:numRef>
          </c:val>
        </c:ser>
        <c:gapDepth val="0"/>
        <c:shape val="box"/>
        <c:axId val="131889024"/>
        <c:axId val="131890560"/>
        <c:axId val="0"/>
      </c:bar3DChart>
      <c:catAx>
        <c:axId val="131889024"/>
        <c:scaling>
          <c:orientation val="minMax"/>
        </c:scaling>
        <c:axPos val="b"/>
        <c:numFmt formatCode="General" sourceLinked="1"/>
        <c:tickLblPos val="low"/>
        <c:spPr>
          <a:ln w="3158">
            <a:solidFill>
              <a:srgbClr val="000000"/>
            </a:solidFill>
            <a:prstDash val="solid"/>
          </a:ln>
        </c:spPr>
        <c:txPr>
          <a:bodyPr rot="0" vert="horz"/>
          <a:lstStyle/>
          <a:p>
            <a:pPr>
              <a:defRPr sz="970" b="1" i="0" u="none" strike="noStrike" baseline="0">
                <a:solidFill>
                  <a:srgbClr val="000000"/>
                </a:solidFill>
                <a:latin typeface="Arial Cyr"/>
                <a:ea typeface="Arial Cyr"/>
                <a:cs typeface="Arial Cyr"/>
              </a:defRPr>
            </a:pPr>
            <a:endParaRPr lang="ru-RU"/>
          </a:p>
        </c:txPr>
        <c:crossAx val="131890560"/>
        <c:crosses val="autoZero"/>
        <c:auto val="1"/>
        <c:lblAlgn val="ctr"/>
        <c:lblOffset val="100"/>
        <c:tickLblSkip val="1"/>
        <c:tickMarkSkip val="1"/>
      </c:catAx>
      <c:valAx>
        <c:axId val="131890560"/>
        <c:scaling>
          <c:orientation val="minMax"/>
        </c:scaling>
        <c:axPos val="l"/>
        <c:majorGridlines>
          <c:spPr>
            <a:ln w="3158">
              <a:solidFill>
                <a:srgbClr val="000000"/>
              </a:solidFill>
              <a:prstDash val="solid"/>
            </a:ln>
          </c:spPr>
        </c:majorGridlines>
        <c:numFmt formatCode="General" sourceLinked="1"/>
        <c:tickLblPos val="nextTo"/>
        <c:spPr>
          <a:ln w="3158">
            <a:solidFill>
              <a:srgbClr val="000000"/>
            </a:solidFill>
            <a:prstDash val="solid"/>
          </a:ln>
        </c:spPr>
        <c:txPr>
          <a:bodyPr rot="0" vert="horz"/>
          <a:lstStyle/>
          <a:p>
            <a:pPr>
              <a:defRPr sz="970" b="1" i="0" u="none" strike="noStrike" baseline="0">
                <a:solidFill>
                  <a:srgbClr val="000000"/>
                </a:solidFill>
                <a:latin typeface="Arial Cyr"/>
                <a:ea typeface="Arial Cyr"/>
                <a:cs typeface="Arial Cyr"/>
              </a:defRPr>
            </a:pPr>
            <a:endParaRPr lang="ru-RU"/>
          </a:p>
        </c:txPr>
        <c:crossAx val="131889024"/>
        <c:crosses val="autoZero"/>
        <c:crossBetween val="between"/>
      </c:valAx>
      <c:spPr>
        <a:noFill/>
        <a:ln w="25265">
          <a:noFill/>
        </a:ln>
      </c:spPr>
    </c:plotArea>
    <c:legend>
      <c:legendPos val="b"/>
      <c:layout>
        <c:manualLayout>
          <c:xMode val="edge"/>
          <c:yMode val="edge"/>
          <c:x val="0.26630434782608692"/>
          <c:y val="0.89169675090252709"/>
          <c:w val="0.46739130434782672"/>
          <c:h val="9.7472924187725629E-2"/>
        </c:manualLayout>
      </c:layout>
      <c:spPr>
        <a:noFill/>
        <a:ln w="3158">
          <a:solidFill>
            <a:srgbClr val="000000"/>
          </a:solidFill>
          <a:prstDash val="solid"/>
        </a:ln>
      </c:spPr>
      <c:txPr>
        <a:bodyPr/>
        <a:lstStyle/>
        <a:p>
          <a:pPr>
            <a:defRPr sz="890"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970" b="1" i="0" u="none" strike="noStrike" baseline="0">
          <a:solidFill>
            <a:srgbClr val="000000"/>
          </a:solidFill>
          <a:latin typeface="Arial Cyr"/>
          <a:ea typeface="Arial Cyr"/>
          <a:cs typeface="Arial Cyr"/>
        </a:defRPr>
      </a:pPr>
      <a:endParaRPr lang="ru-RU"/>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2.5830258302583051E-2"/>
          <c:y val="4.3750000000000004E-2"/>
          <c:w val="0.88745387453874569"/>
          <c:h val="0.54375000000000062"/>
        </c:manualLayout>
      </c:layout>
      <c:barChart>
        <c:barDir val="col"/>
        <c:grouping val="stacked"/>
        <c:ser>
          <c:idx val="0"/>
          <c:order val="0"/>
          <c:tx>
            <c:strRef>
              <c:f>Sheet1!$A$2</c:f>
              <c:strCache>
                <c:ptCount val="1"/>
              </c:strCache>
            </c:strRef>
          </c:tx>
          <c:spPr>
            <a:solidFill>
              <a:srgbClr val="9999FF"/>
            </a:solidFill>
            <a:ln w="12626">
              <a:solidFill>
                <a:srgbClr val="000000"/>
              </a:solidFill>
              <a:prstDash val="solid"/>
            </a:ln>
          </c:spPr>
          <c:dLbls>
            <c:dLbl>
              <c:idx val="0"/>
              <c:layout>
                <c:manualLayout>
                  <c:x val="7.5797925184615221E-4"/>
                  <c:y val="-0.26035630510632285"/>
                </c:manualLayout>
              </c:layout>
              <c:spPr>
                <a:noFill/>
                <a:ln w="25251">
                  <a:noFill/>
                </a:ln>
              </c:spPr>
              <c:txPr>
                <a:bodyPr/>
                <a:lstStyle/>
                <a:p>
                  <a:pPr>
                    <a:defRPr sz="795" b="1" i="0" u="none" strike="noStrike" baseline="0">
                      <a:solidFill>
                        <a:srgbClr val="000000"/>
                      </a:solidFill>
                      <a:latin typeface="Arial Cyr"/>
                      <a:ea typeface="Arial Cyr"/>
                      <a:cs typeface="Arial Cyr"/>
                    </a:defRPr>
                  </a:pPr>
                  <a:endParaRPr lang="ru-RU"/>
                </a:p>
              </c:txPr>
              <c:dLblPos val="ctr"/>
              <c:showVal val="1"/>
            </c:dLbl>
            <c:dLbl>
              <c:idx val="1"/>
              <c:layout>
                <c:manualLayout>
                  <c:x val="2.1416472013818812E-3"/>
                  <c:y val="-0.27414781657158055"/>
                </c:manualLayout>
              </c:layout>
              <c:spPr>
                <a:noFill/>
                <a:ln w="25251">
                  <a:noFill/>
                </a:ln>
              </c:spPr>
              <c:txPr>
                <a:bodyPr/>
                <a:lstStyle/>
                <a:p>
                  <a:pPr>
                    <a:defRPr sz="795" b="1" i="0" u="none" strike="noStrike" baseline="0">
                      <a:solidFill>
                        <a:srgbClr val="000000"/>
                      </a:solidFill>
                      <a:latin typeface="Arial Cyr"/>
                      <a:ea typeface="Arial Cyr"/>
                      <a:cs typeface="Arial Cyr"/>
                    </a:defRPr>
                  </a:pPr>
                  <a:endParaRPr lang="ru-RU"/>
                </a:p>
              </c:txPr>
              <c:dLblPos val="ctr"/>
              <c:showVal val="1"/>
            </c:dLbl>
            <c:dLbl>
              <c:idx val="2"/>
              <c:layout>
                <c:manualLayout>
                  <c:x val="2.0403700997042042E-3"/>
                  <c:y val="-0.30096028415609732"/>
                </c:manualLayout>
              </c:layout>
              <c:spPr>
                <a:noFill/>
                <a:ln w="25251">
                  <a:noFill/>
                </a:ln>
              </c:spPr>
              <c:txPr>
                <a:bodyPr/>
                <a:lstStyle/>
                <a:p>
                  <a:pPr>
                    <a:defRPr sz="795" b="1" i="0" u="none" strike="noStrike" baseline="0">
                      <a:solidFill>
                        <a:srgbClr val="000000"/>
                      </a:solidFill>
                      <a:latin typeface="Arial Cyr"/>
                      <a:ea typeface="Arial Cyr"/>
                      <a:cs typeface="Arial Cyr"/>
                    </a:defRPr>
                  </a:pPr>
                  <a:endParaRPr lang="ru-RU"/>
                </a:p>
              </c:txPr>
              <c:dLblPos val="ctr"/>
              <c:showVal val="1"/>
            </c:dLbl>
            <c:dLbl>
              <c:idx val="3"/>
              <c:layout>
                <c:manualLayout>
                  <c:x val="1.2649130300162348E-2"/>
                  <c:y val="-0.29346017610448516"/>
                </c:manualLayout>
              </c:layout>
              <c:spPr>
                <a:noFill/>
                <a:ln w="25251">
                  <a:noFill/>
                </a:ln>
              </c:spPr>
              <c:txPr>
                <a:bodyPr/>
                <a:lstStyle/>
                <a:p>
                  <a:pPr>
                    <a:defRPr sz="795" b="1" i="0" u="none" strike="noStrike" baseline="0">
                      <a:solidFill>
                        <a:srgbClr val="000000"/>
                      </a:solidFill>
                      <a:latin typeface="Arial Cyr"/>
                      <a:ea typeface="Arial Cyr"/>
                      <a:cs typeface="Arial Cyr"/>
                    </a:defRPr>
                  </a:pPr>
                  <a:endParaRPr lang="ru-RU"/>
                </a:p>
              </c:txPr>
              <c:dLblPos val="ctr"/>
              <c:showVal val="1"/>
            </c:dLbl>
            <c:delete val="1"/>
          </c:dLbls>
          <c:cat>
            <c:strRef>
              <c:f>Sheet1!$B$1:$E$1</c:f>
              <c:strCache>
                <c:ptCount val="4"/>
                <c:pt idx="0">
                  <c:v>2013</c:v>
                </c:pt>
                <c:pt idx="1">
                  <c:v>2014</c:v>
                </c:pt>
                <c:pt idx="2">
                  <c:v>2015 (очік)</c:v>
                </c:pt>
                <c:pt idx="3">
                  <c:v>2016 прогн.</c:v>
                </c:pt>
              </c:strCache>
            </c:strRef>
          </c:cat>
          <c:val>
            <c:numRef>
              <c:f>Sheet1!$B$2:$E$2</c:f>
              <c:numCache>
                <c:formatCode>General</c:formatCode>
                <c:ptCount val="4"/>
                <c:pt idx="0">
                  <c:v>12.4</c:v>
                </c:pt>
                <c:pt idx="1">
                  <c:v>61.2</c:v>
                </c:pt>
                <c:pt idx="2">
                  <c:v>120</c:v>
                </c:pt>
                <c:pt idx="3">
                  <c:v>156</c:v>
                </c:pt>
              </c:numCache>
            </c:numRef>
          </c:val>
        </c:ser>
        <c:ser>
          <c:idx val="1"/>
          <c:order val="1"/>
          <c:tx>
            <c:strRef>
              <c:f>Sheet1!$A$3</c:f>
              <c:strCache>
                <c:ptCount val="1"/>
              </c:strCache>
            </c:strRef>
          </c:tx>
          <c:spPr>
            <a:solidFill>
              <a:srgbClr val="993366"/>
            </a:solidFill>
            <a:ln w="12626">
              <a:solidFill>
                <a:srgbClr val="000000"/>
              </a:solidFill>
              <a:prstDash val="solid"/>
            </a:ln>
          </c:spPr>
          <c:cat>
            <c:strRef>
              <c:f>Sheet1!$B$1:$E$1</c:f>
              <c:strCache>
                <c:ptCount val="4"/>
                <c:pt idx="0">
                  <c:v>2013</c:v>
                </c:pt>
                <c:pt idx="1">
                  <c:v>2014</c:v>
                </c:pt>
                <c:pt idx="2">
                  <c:v>2015 (очік)</c:v>
                </c:pt>
                <c:pt idx="3">
                  <c:v>2016 прогн.</c:v>
                </c:pt>
              </c:strCache>
            </c:strRef>
          </c:cat>
          <c:val>
            <c:numRef>
              <c:f>Sheet1!$B$3:$E$3</c:f>
              <c:numCache>
                <c:formatCode>General</c:formatCode>
                <c:ptCount val="4"/>
              </c:numCache>
            </c:numRef>
          </c:val>
        </c:ser>
        <c:ser>
          <c:idx val="2"/>
          <c:order val="2"/>
          <c:tx>
            <c:strRef>
              <c:f>Sheet1!$A$4</c:f>
              <c:strCache>
                <c:ptCount val="1"/>
              </c:strCache>
            </c:strRef>
          </c:tx>
          <c:spPr>
            <a:solidFill>
              <a:srgbClr val="FFFFCC"/>
            </a:solidFill>
            <a:ln w="12626">
              <a:solidFill>
                <a:srgbClr val="000000"/>
              </a:solidFill>
              <a:prstDash val="solid"/>
            </a:ln>
          </c:spPr>
          <c:cat>
            <c:strRef>
              <c:f>Sheet1!$B$1:$E$1</c:f>
              <c:strCache>
                <c:ptCount val="4"/>
                <c:pt idx="0">
                  <c:v>2013</c:v>
                </c:pt>
                <c:pt idx="1">
                  <c:v>2014</c:v>
                </c:pt>
                <c:pt idx="2">
                  <c:v>2015 (очік)</c:v>
                </c:pt>
                <c:pt idx="3">
                  <c:v>2016 прогн.</c:v>
                </c:pt>
              </c:strCache>
            </c:strRef>
          </c:cat>
          <c:val>
            <c:numRef>
              <c:f>Sheet1!$B$4:$E$4</c:f>
              <c:numCache>
                <c:formatCode>General</c:formatCode>
                <c:ptCount val="4"/>
              </c:numCache>
            </c:numRef>
          </c:val>
        </c:ser>
        <c:overlap val="100"/>
        <c:axId val="140528256"/>
        <c:axId val="140542336"/>
      </c:barChart>
      <c:catAx>
        <c:axId val="140528256"/>
        <c:scaling>
          <c:orientation val="minMax"/>
        </c:scaling>
        <c:axPos val="b"/>
        <c:numFmt formatCode="General" sourceLinked="1"/>
        <c:tickLblPos val="nextTo"/>
        <c:spPr>
          <a:ln w="3156">
            <a:solidFill>
              <a:srgbClr val="000000"/>
            </a:solidFill>
            <a:prstDash val="solid"/>
          </a:ln>
        </c:spPr>
        <c:txPr>
          <a:bodyPr rot="0" vert="horz"/>
          <a:lstStyle/>
          <a:p>
            <a:pPr>
              <a:defRPr sz="795" b="1" i="0" u="none" strike="noStrike" baseline="0">
                <a:solidFill>
                  <a:srgbClr val="000000"/>
                </a:solidFill>
                <a:latin typeface="Times New Roman"/>
                <a:ea typeface="Times New Roman"/>
                <a:cs typeface="Times New Roman"/>
              </a:defRPr>
            </a:pPr>
            <a:endParaRPr lang="ru-RU"/>
          </a:p>
        </c:txPr>
        <c:crossAx val="140542336"/>
        <c:crosses val="autoZero"/>
        <c:auto val="1"/>
        <c:lblAlgn val="ctr"/>
        <c:lblOffset val="100"/>
        <c:tickLblSkip val="1"/>
        <c:tickMarkSkip val="1"/>
      </c:catAx>
      <c:valAx>
        <c:axId val="140542336"/>
        <c:scaling>
          <c:orientation val="minMax"/>
        </c:scaling>
        <c:delete val="1"/>
        <c:axPos val="l"/>
        <c:majorGridlines>
          <c:spPr>
            <a:ln w="12626">
              <a:solidFill>
                <a:srgbClr val="FFFFFF"/>
              </a:solidFill>
              <a:prstDash val="solid"/>
            </a:ln>
          </c:spPr>
        </c:majorGridlines>
        <c:numFmt formatCode="General" sourceLinked="1"/>
        <c:tickLblPos val="none"/>
        <c:crossAx val="140528256"/>
        <c:crosses val="autoZero"/>
        <c:crossBetween val="between"/>
      </c:valAx>
      <c:spPr>
        <a:noFill/>
        <a:ln w="12626">
          <a:solidFill>
            <a:srgbClr val="FFFFFF"/>
          </a:solidFill>
          <a:prstDash val="solid"/>
        </a:ln>
      </c:spPr>
    </c:plotArea>
    <c:plotVisOnly val="1"/>
    <c:dispBlanksAs val="gap"/>
  </c:chart>
  <c:spPr>
    <a:noFill/>
    <a:ln>
      <a:noFill/>
    </a:ln>
  </c:spPr>
  <c:txPr>
    <a:bodyPr/>
    <a:lstStyle/>
    <a:p>
      <a:pPr>
        <a:defRPr sz="1118" b="1" i="0" u="none" strike="noStrike" baseline="0">
          <a:solidFill>
            <a:srgbClr val="000000"/>
          </a:solidFill>
          <a:latin typeface="Arial Cyr"/>
          <a:ea typeface="Arial Cyr"/>
          <a:cs typeface="Arial Cyr"/>
        </a:defRPr>
      </a:pPr>
      <a:endParaRPr lang="ru-RU"/>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6"/>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5.9863945578231437E-2"/>
          <c:y val="3.215434083601288E-2"/>
          <c:w val="0.92517006802721058"/>
          <c:h val="0.76527331189710612"/>
        </c:manualLayout>
      </c:layout>
      <c:bar3DChart>
        <c:barDir val="col"/>
        <c:grouping val="clustered"/>
        <c:ser>
          <c:idx val="0"/>
          <c:order val="0"/>
          <c:tx>
            <c:strRef>
              <c:f>Sheet1!$A$2</c:f>
              <c:strCache>
                <c:ptCount val="1"/>
                <c:pt idx="0">
                  <c:v>Кількість прийомних сімей</c:v>
                </c:pt>
              </c:strCache>
            </c:strRef>
          </c:tx>
          <c:spPr>
            <a:pattFill prst="pct5">
              <a:fgClr>
                <a:srgbClr val="000000"/>
              </a:fgClr>
              <a:bgClr>
                <a:srgbClr val="FFFFFF"/>
              </a:bgClr>
            </a:pattFill>
            <a:ln w="12619">
              <a:solidFill>
                <a:srgbClr val="000000"/>
              </a:solidFill>
              <a:prstDash val="solid"/>
            </a:ln>
          </c:spPr>
          <c:dLbls>
            <c:dLbl>
              <c:idx val="0"/>
              <c:layout>
                <c:manualLayout>
                  <c:x val="5.679609389264164E-2"/>
                  <c:y val="-0.11247056608648642"/>
                </c:manualLayout>
              </c:layout>
              <c:showVal val="1"/>
            </c:dLbl>
            <c:dLbl>
              <c:idx val="1"/>
              <c:layout>
                <c:manualLayout>
                  <c:x val="4.7217628902378066E-2"/>
                  <c:y val="-0.10925513200288513"/>
                </c:manualLayout>
              </c:layout>
              <c:showVal val="1"/>
            </c:dLbl>
            <c:dLbl>
              <c:idx val="2"/>
              <c:layout>
                <c:manualLayout>
                  <c:x val="6.7571136701230397E-2"/>
                  <c:y val="-6.423905483246703E-2"/>
                </c:manualLayout>
              </c:layout>
              <c:showVal val="1"/>
            </c:dLbl>
            <c:dLbl>
              <c:idx val="3"/>
              <c:layout>
                <c:manualLayout>
                  <c:x val="2.3979066268790136E-2"/>
                  <c:y val="-1.7605491621239693E-3"/>
                </c:manualLayout>
              </c:layout>
              <c:showVal val="1"/>
            </c:dLbl>
            <c:dLbl>
              <c:idx val="4"/>
              <c:layout>
                <c:manualLayout>
                  <c:xMode val="edge"/>
                  <c:yMode val="edge"/>
                  <c:x val="0.77823129251700873"/>
                  <c:y val="0"/>
                </c:manualLayout>
              </c:layout>
              <c:showVal val="1"/>
            </c:dLbl>
            <c:spPr>
              <a:noFill/>
              <a:ln w="25239">
                <a:noFill/>
              </a:ln>
            </c:spPr>
            <c:txPr>
              <a:bodyPr/>
              <a:lstStyle/>
              <a:p>
                <a:pPr>
                  <a:defRPr sz="1093" b="1" i="0" u="none" strike="noStrike" baseline="0">
                    <a:solidFill>
                      <a:srgbClr val="000000"/>
                    </a:solidFill>
                    <a:latin typeface="Arial Cyr"/>
                    <a:ea typeface="Arial Cyr"/>
                    <a:cs typeface="Arial Cyr"/>
                  </a:defRPr>
                </a:pPr>
                <a:endParaRPr lang="ru-RU"/>
              </a:p>
            </c:txPr>
            <c:showVal val="1"/>
          </c:dLbls>
          <c:cat>
            <c:strRef>
              <c:f>Sheet1!$B$1:$E$1</c:f>
              <c:strCache>
                <c:ptCount val="4"/>
                <c:pt idx="0">
                  <c:v>2013</c:v>
                </c:pt>
                <c:pt idx="1">
                  <c:v>2014</c:v>
                </c:pt>
                <c:pt idx="2">
                  <c:v>2015 очік</c:v>
                </c:pt>
                <c:pt idx="3">
                  <c:v>2016 прогноз</c:v>
                </c:pt>
              </c:strCache>
            </c:strRef>
          </c:cat>
          <c:val>
            <c:numRef>
              <c:f>Sheet1!$B$2:$E$2</c:f>
              <c:numCache>
                <c:formatCode>General</c:formatCode>
                <c:ptCount val="4"/>
                <c:pt idx="0">
                  <c:v>1</c:v>
                </c:pt>
                <c:pt idx="1">
                  <c:v>1</c:v>
                </c:pt>
                <c:pt idx="2">
                  <c:v>1</c:v>
                </c:pt>
                <c:pt idx="3">
                  <c:v>2</c:v>
                </c:pt>
              </c:numCache>
            </c:numRef>
          </c:val>
        </c:ser>
        <c:gapDepth val="0"/>
        <c:shape val="box"/>
        <c:axId val="140443648"/>
        <c:axId val="140445184"/>
        <c:axId val="0"/>
      </c:bar3DChart>
      <c:catAx>
        <c:axId val="140443648"/>
        <c:scaling>
          <c:orientation val="minMax"/>
        </c:scaling>
        <c:axPos val="b"/>
        <c:numFmt formatCode="General" sourceLinked="1"/>
        <c:tickLblPos val="low"/>
        <c:spPr>
          <a:ln w="3155">
            <a:solidFill>
              <a:srgbClr val="000000"/>
            </a:solidFill>
            <a:prstDash val="solid"/>
          </a:ln>
        </c:spPr>
        <c:txPr>
          <a:bodyPr rot="0" vert="horz"/>
          <a:lstStyle/>
          <a:p>
            <a:pPr>
              <a:defRPr sz="497" b="1" i="0" u="none" strike="noStrike" baseline="0">
                <a:solidFill>
                  <a:srgbClr val="000000"/>
                </a:solidFill>
                <a:latin typeface="Arial Cyr"/>
                <a:ea typeface="Arial Cyr"/>
                <a:cs typeface="Arial Cyr"/>
              </a:defRPr>
            </a:pPr>
            <a:endParaRPr lang="ru-RU"/>
          </a:p>
        </c:txPr>
        <c:crossAx val="140445184"/>
        <c:crosses val="autoZero"/>
        <c:auto val="1"/>
        <c:lblAlgn val="ctr"/>
        <c:lblOffset val="100"/>
        <c:tickLblSkip val="1"/>
        <c:tickMarkSkip val="1"/>
      </c:catAx>
      <c:valAx>
        <c:axId val="140445184"/>
        <c:scaling>
          <c:orientation val="minMax"/>
        </c:scaling>
        <c:axPos val="l"/>
        <c:majorGridlines>
          <c:spPr>
            <a:ln w="3155">
              <a:solidFill>
                <a:srgbClr val="000000"/>
              </a:solidFill>
              <a:prstDash val="solid"/>
            </a:ln>
          </c:spPr>
        </c:majorGridlines>
        <c:numFmt formatCode="General" sourceLinked="1"/>
        <c:tickLblPos val="nextTo"/>
        <c:spPr>
          <a:ln w="3155">
            <a:solidFill>
              <a:srgbClr val="000000"/>
            </a:solidFill>
            <a:prstDash val="solid"/>
          </a:ln>
        </c:spPr>
        <c:txPr>
          <a:bodyPr rot="0" vert="horz"/>
          <a:lstStyle/>
          <a:p>
            <a:pPr>
              <a:defRPr sz="1093" b="1" i="0" u="none" strike="noStrike" baseline="0">
                <a:solidFill>
                  <a:srgbClr val="000000"/>
                </a:solidFill>
                <a:latin typeface="Arial Cyr"/>
                <a:ea typeface="Arial Cyr"/>
                <a:cs typeface="Arial Cyr"/>
              </a:defRPr>
            </a:pPr>
            <a:endParaRPr lang="ru-RU"/>
          </a:p>
        </c:txPr>
        <c:crossAx val="140443648"/>
        <c:crosses val="autoZero"/>
        <c:crossBetween val="between"/>
      </c:valAx>
      <c:spPr>
        <a:noFill/>
        <a:ln w="25239">
          <a:noFill/>
        </a:ln>
      </c:spPr>
    </c:plotArea>
    <c:legend>
      <c:legendPos val="b"/>
      <c:layout>
        <c:manualLayout>
          <c:xMode val="edge"/>
          <c:yMode val="edge"/>
          <c:x val="0.31292517006802795"/>
          <c:y val="0.89710610932475721"/>
          <c:w val="0.37278911564625888"/>
          <c:h val="9.3247588424437297E-2"/>
        </c:manualLayout>
      </c:layout>
      <c:spPr>
        <a:noFill/>
        <a:ln w="3155">
          <a:solidFill>
            <a:srgbClr val="000000"/>
          </a:solidFill>
          <a:prstDash val="solid"/>
        </a:ln>
      </c:spPr>
      <c:txPr>
        <a:bodyPr/>
        <a:lstStyle/>
        <a:p>
          <a:pPr>
            <a:defRPr sz="1004"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093" b="1" i="0" u="none" strike="noStrike" baseline="0">
          <a:solidFill>
            <a:srgbClr val="000000"/>
          </a:solidFill>
          <a:latin typeface="Arial Cyr"/>
          <a:ea typeface="Arial Cyr"/>
          <a:cs typeface="Arial Cyr"/>
        </a:defRPr>
      </a:pPr>
      <a:endParaRPr lang="ru-RU"/>
    </a:p>
  </c:txPr>
  <c:externalData r:id="rId1"/>
  <c:userShapes r:id="rId2"/>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069" b="1" i="0" u="none" strike="noStrike" baseline="0">
                <a:solidFill>
                  <a:srgbClr val="000000"/>
                </a:solidFill>
                <a:latin typeface="Arial Cyr"/>
                <a:ea typeface="Arial Cyr"/>
                <a:cs typeface="Arial Cyr"/>
              </a:defRPr>
            </a:pPr>
            <a:r>
              <a:rPr lang="ru-RU"/>
              <a:t>Динаміка обсягу обороту роздрібної торгівлі</a:t>
            </a:r>
          </a:p>
        </c:rich>
      </c:tx>
      <c:layout>
        <c:manualLayout>
          <c:xMode val="edge"/>
          <c:yMode val="edge"/>
          <c:x val="0.20821529745042588"/>
          <c:y val="2.1148036253776436E-2"/>
        </c:manualLayout>
      </c:layout>
      <c:spPr>
        <a:noFill/>
        <a:ln w="25259">
          <a:noFill/>
        </a:ln>
      </c:spPr>
    </c:title>
    <c:view3D>
      <c:hPercent val="33"/>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3654390934844313E-2"/>
          <c:y val="0.17220543806646604"/>
          <c:w val="0.9107648725212466"/>
          <c:h val="0.48640483383685951"/>
        </c:manualLayout>
      </c:layout>
      <c:bar3DChart>
        <c:barDir val="col"/>
        <c:grouping val="clustered"/>
        <c:ser>
          <c:idx val="0"/>
          <c:order val="0"/>
          <c:tx>
            <c:strRef>
              <c:f>Sheet1!$A$2</c:f>
              <c:strCache>
                <c:ptCount val="1"/>
                <c:pt idx="0">
                  <c:v>Обсяг обороту роздрібної торгівлі, млн. грн.</c:v>
                </c:pt>
              </c:strCache>
            </c:strRef>
          </c:tx>
          <c:spPr>
            <a:solidFill>
              <a:srgbClr val="9999FF"/>
            </a:solidFill>
            <a:ln w="12629">
              <a:solidFill>
                <a:srgbClr val="000000"/>
              </a:solidFill>
              <a:prstDash val="solid"/>
            </a:ln>
          </c:spPr>
          <c:dLbls>
            <c:dLbl>
              <c:idx val="0"/>
              <c:layout>
                <c:manualLayout>
                  <c:x val="5.1280218650244805E-2"/>
                  <c:y val="-9.7637927434297278E-2"/>
                </c:manualLayout>
              </c:layout>
              <c:showVal val="1"/>
            </c:dLbl>
            <c:dLbl>
              <c:idx val="1"/>
              <c:layout>
                <c:manualLayout>
                  <c:x val="4.2943491129753701E-2"/>
                  <c:y val="-9.2807175045586207E-2"/>
                </c:manualLayout>
              </c:layout>
              <c:showVal val="1"/>
            </c:dLbl>
            <c:dLbl>
              <c:idx val="2"/>
              <c:layout>
                <c:manualLayout>
                  <c:x val="6.4351989389325431E-2"/>
                  <c:y val="-5.6553398610540817E-2"/>
                </c:manualLayout>
              </c:layout>
              <c:showVal val="1"/>
            </c:dLbl>
            <c:spPr>
              <a:noFill/>
              <a:ln w="25259">
                <a:noFill/>
              </a:ln>
            </c:spPr>
            <c:txPr>
              <a:bodyPr/>
              <a:lstStyle/>
              <a:p>
                <a:pPr>
                  <a:defRPr sz="1168" b="1" i="0" u="none" strike="noStrike" baseline="0">
                    <a:solidFill>
                      <a:srgbClr val="000000"/>
                    </a:solidFill>
                    <a:latin typeface="Arial Cyr"/>
                    <a:ea typeface="Arial Cyr"/>
                    <a:cs typeface="Arial Cyr"/>
                  </a:defRPr>
                </a:pPr>
                <a:endParaRPr lang="ru-RU"/>
              </a:p>
            </c:txPr>
            <c:showVal val="1"/>
          </c:dLbls>
          <c:cat>
            <c:strRef>
              <c:f>Sheet1!$B$1:$D$1</c:f>
              <c:strCache>
                <c:ptCount val="3"/>
                <c:pt idx="0">
                  <c:v>2014</c:v>
                </c:pt>
                <c:pt idx="1">
                  <c:v>2015 очік.</c:v>
                </c:pt>
                <c:pt idx="2">
                  <c:v>        2016     (прогноз)</c:v>
                </c:pt>
              </c:strCache>
            </c:strRef>
          </c:cat>
          <c:val>
            <c:numRef>
              <c:f>Sheet1!$B$2:$D$2</c:f>
              <c:numCache>
                <c:formatCode>General</c:formatCode>
                <c:ptCount val="3"/>
                <c:pt idx="0">
                  <c:v>254.4</c:v>
                </c:pt>
                <c:pt idx="1">
                  <c:v>378.5</c:v>
                </c:pt>
                <c:pt idx="2">
                  <c:v>378.5</c:v>
                </c:pt>
              </c:numCache>
            </c:numRef>
          </c:val>
        </c:ser>
        <c:gapDepth val="0"/>
        <c:shape val="box"/>
        <c:axId val="140654080"/>
        <c:axId val="140655616"/>
        <c:axId val="0"/>
      </c:bar3DChart>
      <c:catAx>
        <c:axId val="140654080"/>
        <c:scaling>
          <c:orientation val="minMax"/>
        </c:scaling>
        <c:axPos val="b"/>
        <c:numFmt formatCode="General" sourceLinked="1"/>
        <c:tickLblPos val="low"/>
        <c:spPr>
          <a:ln w="3157">
            <a:solidFill>
              <a:srgbClr val="000000"/>
            </a:solidFill>
            <a:prstDash val="solid"/>
          </a:ln>
        </c:spPr>
        <c:txPr>
          <a:bodyPr rot="0" vert="horz"/>
          <a:lstStyle/>
          <a:p>
            <a:pPr>
              <a:defRPr sz="1168" b="1" i="0" u="none" strike="noStrike" baseline="0">
                <a:solidFill>
                  <a:srgbClr val="000000"/>
                </a:solidFill>
                <a:latin typeface="Arial Cyr"/>
                <a:ea typeface="Arial Cyr"/>
                <a:cs typeface="Arial Cyr"/>
              </a:defRPr>
            </a:pPr>
            <a:endParaRPr lang="ru-RU"/>
          </a:p>
        </c:txPr>
        <c:crossAx val="140655616"/>
        <c:crosses val="autoZero"/>
        <c:auto val="1"/>
        <c:lblAlgn val="ctr"/>
        <c:lblOffset val="100"/>
        <c:tickLblSkip val="1"/>
        <c:tickMarkSkip val="1"/>
      </c:catAx>
      <c:valAx>
        <c:axId val="140655616"/>
        <c:scaling>
          <c:orientation val="minMax"/>
        </c:scaling>
        <c:axPos val="l"/>
        <c:majorGridlines>
          <c:spPr>
            <a:ln w="3157">
              <a:solidFill>
                <a:srgbClr val="000000"/>
              </a:solidFill>
              <a:prstDash val="solid"/>
            </a:ln>
          </c:spPr>
        </c:majorGridlines>
        <c:numFmt formatCode="General" sourceLinked="1"/>
        <c:tickLblPos val="nextTo"/>
        <c:spPr>
          <a:ln w="3157">
            <a:solidFill>
              <a:srgbClr val="000000"/>
            </a:solidFill>
            <a:prstDash val="solid"/>
          </a:ln>
        </c:spPr>
        <c:txPr>
          <a:bodyPr rot="0" vert="horz"/>
          <a:lstStyle/>
          <a:p>
            <a:pPr>
              <a:defRPr sz="1168" b="1" i="0" u="none" strike="noStrike" baseline="0">
                <a:solidFill>
                  <a:srgbClr val="000000"/>
                </a:solidFill>
                <a:latin typeface="Arial Cyr"/>
                <a:ea typeface="Arial Cyr"/>
                <a:cs typeface="Arial Cyr"/>
              </a:defRPr>
            </a:pPr>
            <a:endParaRPr lang="ru-RU"/>
          </a:p>
        </c:txPr>
        <c:crossAx val="140654080"/>
        <c:crosses val="autoZero"/>
        <c:crossBetween val="between"/>
      </c:valAx>
      <c:spPr>
        <a:noFill/>
        <a:ln w="25259">
          <a:noFill/>
        </a:ln>
      </c:spPr>
    </c:plotArea>
    <c:legend>
      <c:legendPos val="b"/>
      <c:layout>
        <c:manualLayout>
          <c:xMode val="edge"/>
          <c:yMode val="edge"/>
          <c:x val="0.16430594900849871"/>
          <c:y val="0.89425981873111793"/>
          <c:w val="0.66997167138810587"/>
          <c:h val="9.6676737160120832E-2"/>
        </c:manualLayout>
      </c:layout>
      <c:spPr>
        <a:noFill/>
        <a:ln w="3157">
          <a:solidFill>
            <a:srgbClr val="000000"/>
          </a:solidFill>
          <a:prstDash val="solid"/>
        </a:ln>
      </c:spPr>
      <c:txPr>
        <a:bodyPr/>
        <a:lstStyle/>
        <a:p>
          <a:pPr>
            <a:defRPr sz="1074"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168" b="1" i="0" u="none" strike="noStrike" baseline="0">
          <a:solidFill>
            <a:srgbClr val="000000"/>
          </a:solidFill>
          <a:latin typeface="Arial Cyr"/>
          <a:ea typeface="Arial Cyr"/>
          <a:cs typeface="Arial Cyr"/>
        </a:defRPr>
      </a:pPr>
      <a:endParaRPr lang="ru-RU"/>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45"/>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9.3023255813953501E-2"/>
          <c:y val="3.8781163434903052E-2"/>
          <c:w val="0.89098837209302362"/>
          <c:h val="0.64542936288088815"/>
        </c:manualLayout>
      </c:layout>
      <c:bar3DChart>
        <c:barDir val="col"/>
        <c:grouping val="clustered"/>
        <c:ser>
          <c:idx val="0"/>
          <c:order val="0"/>
          <c:tx>
            <c:strRef>
              <c:f>Sheet1!$A$2</c:f>
              <c:strCache>
                <c:ptCount val="1"/>
                <c:pt idx="0">
                  <c:v>Виробництво електроенергії, млн. кВт. Годин</c:v>
                </c:pt>
              </c:strCache>
            </c:strRef>
          </c:tx>
          <c:spPr>
            <a:pattFill prst="pct5">
              <a:fgClr>
                <a:srgbClr val="000080"/>
              </a:fgClr>
              <a:bgClr>
                <a:srgbClr val="FF9900"/>
              </a:bgClr>
            </a:pattFill>
            <a:ln w="12619">
              <a:solidFill>
                <a:srgbClr val="000000"/>
              </a:solidFill>
              <a:prstDash val="solid"/>
            </a:ln>
          </c:spPr>
          <c:dLbls>
            <c:dLbl>
              <c:idx val="0"/>
              <c:layout>
                <c:manualLayout>
                  <c:x val="4.9839536825072396E-2"/>
                  <c:y val="-1.4652668416447921E-3"/>
                </c:manualLayout>
              </c:layout>
              <c:spPr>
                <a:noFill/>
                <a:ln w="25238">
                  <a:noFill/>
                </a:ln>
              </c:spPr>
              <c:txPr>
                <a:bodyPr/>
                <a:lstStyle/>
                <a:p>
                  <a:pPr>
                    <a:defRPr sz="1192" b="1" i="0" u="none" strike="noStrike" baseline="0">
                      <a:solidFill>
                        <a:srgbClr val="000000"/>
                      </a:solidFill>
                      <a:latin typeface="Arial Cyr"/>
                      <a:ea typeface="Arial Cyr"/>
                      <a:cs typeface="Arial Cyr"/>
                    </a:defRPr>
                  </a:pPr>
                  <a:endParaRPr lang="ru-RU"/>
                </a:p>
              </c:txPr>
              <c:showVal val="1"/>
            </c:dLbl>
            <c:dLbl>
              <c:idx val="1"/>
              <c:layout>
                <c:manualLayout>
                  <c:x val="1.6604322619697926E-2"/>
                  <c:y val="-4.8305364461021322E-2"/>
                </c:manualLayout>
              </c:layout>
              <c:spPr>
                <a:noFill/>
                <a:ln w="25238">
                  <a:noFill/>
                </a:ln>
              </c:spPr>
              <c:txPr>
                <a:bodyPr/>
                <a:lstStyle/>
                <a:p>
                  <a:pPr>
                    <a:defRPr sz="1192" b="1" i="0" u="none" strike="noStrike" baseline="0">
                      <a:solidFill>
                        <a:srgbClr val="000000"/>
                      </a:solidFill>
                      <a:latin typeface="Arial Cyr"/>
                      <a:ea typeface="Arial Cyr"/>
                      <a:cs typeface="Arial Cyr"/>
                    </a:defRPr>
                  </a:pPr>
                  <a:endParaRPr lang="ru-RU"/>
                </a:p>
              </c:txPr>
              <c:showVal val="1"/>
            </c:dLbl>
            <c:dLbl>
              <c:idx val="2"/>
              <c:layout>
                <c:manualLayout>
                  <c:x val="5.1922394658520818E-2"/>
                  <c:y val="-1.5162883309946381E-2"/>
                </c:manualLayout>
              </c:layout>
              <c:spPr>
                <a:noFill/>
                <a:ln w="25238">
                  <a:noFill/>
                </a:ln>
              </c:spPr>
              <c:txPr>
                <a:bodyPr/>
                <a:lstStyle/>
                <a:p>
                  <a:pPr>
                    <a:defRPr sz="1192" b="1" i="0" u="none" strike="noStrike" baseline="0">
                      <a:solidFill>
                        <a:srgbClr val="000000"/>
                      </a:solidFill>
                      <a:latin typeface="Arial Cyr"/>
                      <a:ea typeface="Arial Cyr"/>
                      <a:cs typeface="Arial Cyr"/>
                    </a:defRPr>
                  </a:pPr>
                  <a:endParaRPr lang="ru-RU"/>
                </a:p>
              </c:txPr>
              <c:showVal val="1"/>
            </c:dLbl>
            <c:delete val="1"/>
          </c:dLbls>
          <c:cat>
            <c:strRef>
              <c:f>Sheet1!$B$1:$E$1</c:f>
              <c:strCache>
                <c:ptCount val="3"/>
                <c:pt idx="0">
                  <c:v>2014</c:v>
                </c:pt>
                <c:pt idx="1">
                  <c:v>2015</c:v>
                </c:pt>
                <c:pt idx="2">
                  <c:v>2016 (прогноз)</c:v>
                </c:pt>
              </c:strCache>
            </c:strRef>
          </c:cat>
          <c:val>
            <c:numRef>
              <c:f>Sheet1!$B$2:$E$2</c:f>
              <c:numCache>
                <c:formatCode>General</c:formatCode>
                <c:ptCount val="4"/>
                <c:pt idx="0">
                  <c:v>6944.1</c:v>
                </c:pt>
                <c:pt idx="1">
                  <c:v>2661</c:v>
                </c:pt>
                <c:pt idx="2">
                  <c:v>5310</c:v>
                </c:pt>
              </c:numCache>
            </c:numRef>
          </c:val>
          <c:shape val="cylinder"/>
        </c:ser>
        <c:gapDepth val="0"/>
        <c:shape val="box"/>
        <c:axId val="140681984"/>
        <c:axId val="140683520"/>
        <c:axId val="0"/>
      </c:bar3DChart>
      <c:catAx>
        <c:axId val="140681984"/>
        <c:scaling>
          <c:orientation val="minMax"/>
        </c:scaling>
        <c:axPos val="b"/>
        <c:numFmt formatCode="General" sourceLinked="1"/>
        <c:tickLblPos val="low"/>
        <c:spPr>
          <a:ln w="3155">
            <a:solidFill>
              <a:srgbClr val="000000"/>
            </a:solidFill>
            <a:prstDash val="solid"/>
          </a:ln>
        </c:spPr>
        <c:txPr>
          <a:bodyPr rot="0" vert="horz"/>
          <a:lstStyle/>
          <a:p>
            <a:pPr>
              <a:defRPr sz="1192" b="1" i="0" u="none" strike="noStrike" baseline="0">
                <a:solidFill>
                  <a:srgbClr val="000000"/>
                </a:solidFill>
                <a:latin typeface="Arial Cyr"/>
                <a:ea typeface="Arial Cyr"/>
                <a:cs typeface="Arial Cyr"/>
              </a:defRPr>
            </a:pPr>
            <a:endParaRPr lang="ru-RU"/>
          </a:p>
        </c:txPr>
        <c:crossAx val="140683520"/>
        <c:crosses val="autoZero"/>
        <c:auto val="1"/>
        <c:lblAlgn val="ctr"/>
        <c:lblOffset val="100"/>
        <c:tickLblSkip val="1"/>
        <c:tickMarkSkip val="1"/>
      </c:catAx>
      <c:valAx>
        <c:axId val="140683520"/>
        <c:scaling>
          <c:orientation val="minMax"/>
        </c:scaling>
        <c:axPos val="l"/>
        <c:majorGridlines>
          <c:spPr>
            <a:ln w="3155">
              <a:solidFill>
                <a:srgbClr val="000000"/>
              </a:solidFill>
              <a:prstDash val="solid"/>
            </a:ln>
          </c:spPr>
        </c:majorGridlines>
        <c:numFmt formatCode="General" sourceLinked="1"/>
        <c:tickLblPos val="nextTo"/>
        <c:spPr>
          <a:ln w="3155">
            <a:solidFill>
              <a:srgbClr val="000000"/>
            </a:solidFill>
            <a:prstDash val="solid"/>
          </a:ln>
        </c:spPr>
        <c:txPr>
          <a:bodyPr rot="0" vert="horz"/>
          <a:lstStyle/>
          <a:p>
            <a:pPr>
              <a:defRPr sz="1192" b="1" i="0" u="none" strike="noStrike" baseline="0">
                <a:solidFill>
                  <a:srgbClr val="000000"/>
                </a:solidFill>
                <a:latin typeface="Arial Cyr"/>
                <a:ea typeface="Arial Cyr"/>
                <a:cs typeface="Arial Cyr"/>
              </a:defRPr>
            </a:pPr>
            <a:endParaRPr lang="ru-RU"/>
          </a:p>
        </c:txPr>
        <c:crossAx val="140681984"/>
        <c:crosses val="autoZero"/>
        <c:crossBetween val="between"/>
      </c:valAx>
      <c:spPr>
        <a:noFill/>
        <a:ln w="25238">
          <a:noFill/>
        </a:ln>
      </c:spPr>
    </c:plotArea>
    <c:legend>
      <c:legendPos val="b"/>
      <c:layout>
        <c:manualLayout>
          <c:xMode val="edge"/>
          <c:yMode val="edge"/>
          <c:x val="0.14970930232558141"/>
          <c:y val="0.90304709141274253"/>
          <c:w val="0.69912790697674421"/>
          <c:h val="8.8642659279778394E-2"/>
        </c:manualLayout>
      </c:layout>
      <c:spPr>
        <a:noFill/>
        <a:ln w="3155">
          <a:solidFill>
            <a:srgbClr val="000000"/>
          </a:solidFill>
          <a:prstDash val="solid"/>
        </a:ln>
      </c:spPr>
      <c:txPr>
        <a:bodyPr/>
        <a:lstStyle/>
        <a:p>
          <a:pPr>
            <a:defRPr sz="1093"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192" b="1" i="0" u="none" strike="noStrike" baseline="0">
          <a:solidFill>
            <a:srgbClr val="000000"/>
          </a:solidFill>
          <a:latin typeface="Arial Cyr"/>
          <a:ea typeface="Arial Cyr"/>
          <a:cs typeface="Arial Cyr"/>
        </a:defRPr>
      </a:pPr>
      <a:endParaRPr lang="ru-RU"/>
    </a:p>
  </c:tx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8"/>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8.8000000000000064E-2"/>
          <c:y val="3.4965034965034968E-2"/>
          <c:w val="0.89439999999999997"/>
          <c:h val="0.69580419580419584"/>
        </c:manualLayout>
      </c:layout>
      <c:bar3DChart>
        <c:barDir val="col"/>
        <c:grouping val="clustered"/>
        <c:ser>
          <c:idx val="0"/>
          <c:order val="0"/>
          <c:tx>
            <c:strRef>
              <c:f>Sheet1!$A$2</c:f>
              <c:strCache>
                <c:ptCount val="1"/>
                <c:pt idx="0">
                  <c:v>Обсяг реалізованої промислової продукції, млн. грн.</c:v>
                </c:pt>
              </c:strCache>
            </c:strRef>
          </c:tx>
          <c:spPr>
            <a:pattFill prst="trellis">
              <a:fgClr>
                <a:srgbClr val="000080"/>
              </a:fgClr>
              <a:bgClr>
                <a:srgbClr val="FF9900"/>
              </a:bgClr>
            </a:pattFill>
            <a:ln w="12700">
              <a:solidFill>
                <a:srgbClr val="000000"/>
              </a:solidFill>
              <a:prstDash val="solid"/>
            </a:ln>
          </c:spPr>
          <c:dLbls>
            <c:dLbl>
              <c:idx val="0"/>
              <c:layout>
                <c:manualLayout>
                  <c:x val="6.167014240590795E-2"/>
                  <c:y val="-0.13171165929433645"/>
                </c:manualLayout>
              </c:layout>
              <c:spPr>
                <a:noFill/>
                <a:ln w="25399">
                  <a:noFill/>
                </a:ln>
              </c:spPr>
              <c:txPr>
                <a:bodyPr/>
                <a:lstStyle/>
                <a:p>
                  <a:pPr>
                    <a:defRPr sz="1000" b="1" i="0" u="none" strike="noStrike" baseline="0">
                      <a:solidFill>
                        <a:srgbClr val="000000"/>
                      </a:solidFill>
                      <a:latin typeface="Arial Cyr"/>
                      <a:ea typeface="Arial Cyr"/>
                      <a:cs typeface="Arial Cyr"/>
                    </a:defRPr>
                  </a:pPr>
                  <a:endParaRPr lang="ru-RU"/>
                </a:p>
              </c:txPr>
              <c:showVal val="1"/>
            </c:dLbl>
            <c:dLbl>
              <c:idx val="1"/>
              <c:layout>
                <c:manualLayout>
                  <c:x val="5.4772051146189056E-2"/>
                  <c:y val="-0.11969789659159738"/>
                </c:manualLayout>
              </c:layout>
              <c:spPr>
                <a:noFill/>
                <a:ln w="25399">
                  <a:noFill/>
                </a:ln>
              </c:spPr>
              <c:txPr>
                <a:bodyPr/>
                <a:lstStyle/>
                <a:p>
                  <a:pPr>
                    <a:defRPr sz="1000" b="1" i="0" u="none" strike="noStrike" baseline="0">
                      <a:solidFill>
                        <a:srgbClr val="000000"/>
                      </a:solidFill>
                      <a:latin typeface="Arial Cyr"/>
                      <a:ea typeface="Arial Cyr"/>
                      <a:cs typeface="Arial Cyr"/>
                    </a:defRPr>
                  </a:pPr>
                  <a:endParaRPr lang="ru-RU"/>
                </a:p>
              </c:txPr>
              <c:showVal val="1"/>
            </c:dLbl>
            <c:dLbl>
              <c:idx val="2"/>
              <c:layout>
                <c:manualLayout>
                  <c:x val="5.9074165259858764E-2"/>
                  <c:y val="-5.2521434820647632E-2"/>
                </c:manualLayout>
              </c:layout>
              <c:spPr>
                <a:noFill/>
                <a:ln w="25399">
                  <a:noFill/>
                </a:ln>
              </c:spPr>
              <c:txPr>
                <a:bodyPr/>
                <a:lstStyle/>
                <a:p>
                  <a:pPr>
                    <a:defRPr sz="1000" b="1" i="0" u="none" strike="noStrike" baseline="0">
                      <a:solidFill>
                        <a:srgbClr val="000000"/>
                      </a:solidFill>
                      <a:latin typeface="Arial Cyr"/>
                      <a:ea typeface="Arial Cyr"/>
                      <a:cs typeface="Arial Cyr"/>
                    </a:defRPr>
                  </a:pPr>
                  <a:endParaRPr lang="ru-RU"/>
                </a:p>
              </c:txPr>
              <c:showVal val="1"/>
            </c:dLbl>
            <c:delete val="1"/>
          </c:dLbls>
          <c:cat>
            <c:strRef>
              <c:f>Sheet1!$B$1:$D$1</c:f>
              <c:strCache>
                <c:ptCount val="3"/>
                <c:pt idx="0">
                  <c:v>2014</c:v>
                </c:pt>
                <c:pt idx="1">
                  <c:v>2015 очік.</c:v>
                </c:pt>
                <c:pt idx="2">
                  <c:v>2016 (прогноз)</c:v>
                </c:pt>
              </c:strCache>
            </c:strRef>
          </c:cat>
          <c:val>
            <c:numRef>
              <c:f>Sheet1!$B$2:$D$2</c:f>
              <c:numCache>
                <c:formatCode>General</c:formatCode>
                <c:ptCount val="3"/>
                <c:pt idx="0">
                  <c:v>4084.9</c:v>
                </c:pt>
                <c:pt idx="1">
                  <c:v>1950.9</c:v>
                </c:pt>
                <c:pt idx="2">
                  <c:v>5573.7</c:v>
                </c:pt>
              </c:numCache>
            </c:numRef>
          </c:val>
        </c:ser>
        <c:gapDepth val="0"/>
        <c:shape val="box"/>
        <c:axId val="131710336"/>
        <c:axId val="131720320"/>
        <c:axId val="0"/>
      </c:bar3DChart>
      <c:catAx>
        <c:axId val="131710336"/>
        <c:scaling>
          <c:orientation val="minMax"/>
        </c:scaling>
        <c:axPos val="b"/>
        <c:numFmt formatCode="General" sourceLinked="1"/>
        <c:tickLblPos val="low"/>
        <c:spPr>
          <a:ln w="3175">
            <a:solidFill>
              <a:srgbClr val="000000"/>
            </a:solidFill>
            <a:prstDash val="solid"/>
          </a:ln>
        </c:spPr>
        <c:txPr>
          <a:bodyPr rot="0" vert="horz"/>
          <a:lstStyle/>
          <a:p>
            <a:pPr>
              <a:defRPr sz="1000" b="1" i="0" u="none" strike="noStrike" baseline="0">
                <a:solidFill>
                  <a:srgbClr val="000000"/>
                </a:solidFill>
                <a:latin typeface="Arial Cyr"/>
                <a:ea typeface="Arial Cyr"/>
                <a:cs typeface="Arial Cyr"/>
              </a:defRPr>
            </a:pPr>
            <a:endParaRPr lang="ru-RU"/>
          </a:p>
        </c:txPr>
        <c:crossAx val="131720320"/>
        <c:crosses val="autoZero"/>
        <c:auto val="1"/>
        <c:lblAlgn val="ctr"/>
        <c:lblOffset val="100"/>
        <c:tickLblSkip val="1"/>
        <c:tickMarkSkip val="1"/>
      </c:catAx>
      <c:valAx>
        <c:axId val="131720320"/>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000" b="1" i="0" u="none" strike="noStrike" baseline="0">
                <a:solidFill>
                  <a:srgbClr val="000000"/>
                </a:solidFill>
                <a:latin typeface="Arial Cyr"/>
                <a:ea typeface="Arial Cyr"/>
                <a:cs typeface="Arial Cyr"/>
              </a:defRPr>
            </a:pPr>
            <a:endParaRPr lang="ru-RU"/>
          </a:p>
        </c:txPr>
        <c:crossAx val="131710336"/>
        <c:crosses val="autoZero"/>
        <c:crossBetween val="between"/>
      </c:valAx>
      <c:spPr>
        <a:noFill/>
        <a:ln w="25399">
          <a:noFill/>
        </a:ln>
      </c:spPr>
    </c:plotArea>
    <c:legend>
      <c:legendPos val="b"/>
      <c:layout>
        <c:manualLayout>
          <c:xMode val="edge"/>
          <c:yMode val="edge"/>
          <c:x val="0.12480000000000002"/>
          <c:y val="0.89160839160839311"/>
          <c:w val="0.74880000000000146"/>
          <c:h val="9.7902097902097945E-2"/>
        </c:manualLayout>
      </c:layout>
      <c:spPr>
        <a:noFill/>
        <a:ln w="3175">
          <a:solidFill>
            <a:srgbClr val="000000"/>
          </a:solidFill>
          <a:prstDash val="solid"/>
        </a:ln>
      </c:spPr>
      <c:txPr>
        <a:bodyPr/>
        <a:lstStyle/>
        <a:p>
          <a:pPr>
            <a:defRPr sz="920"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000" b="1" i="0" u="none" strike="noStrike" baseline="0">
          <a:solidFill>
            <a:srgbClr val="000000"/>
          </a:solidFill>
          <a:latin typeface="Arial Cyr"/>
          <a:ea typeface="Arial Cyr"/>
          <a:cs typeface="Arial Cyr"/>
        </a:defRPr>
      </a:pPr>
      <a:endParaRPr lang="ru-RU"/>
    </a:p>
  </c:tx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1866859623733718"/>
          <c:y val="7.4792243767313124E-2"/>
          <c:w val="0.53545586107091159"/>
          <c:h val="0.78670360110803361"/>
        </c:manualLayout>
      </c:layout>
      <c:barChart>
        <c:barDir val="col"/>
        <c:grouping val="clustered"/>
        <c:ser>
          <c:idx val="1"/>
          <c:order val="0"/>
          <c:tx>
            <c:strRef>
              <c:f>Sheet1!$A$2</c:f>
              <c:strCache>
                <c:ptCount val="1"/>
                <c:pt idx="0">
                  <c:v>Валова продукція сільського господарства, млн. грн.</c:v>
                </c:pt>
              </c:strCache>
            </c:strRef>
          </c:tx>
          <c:spPr>
            <a:pattFill prst="dotGrid">
              <a:fgClr>
                <a:srgbClr val="000000"/>
              </a:fgClr>
              <a:bgClr>
                <a:srgbClr val="FFFFFF"/>
              </a:bgClr>
            </a:pattFill>
            <a:ln w="12628">
              <a:solidFill>
                <a:srgbClr val="000000"/>
              </a:solidFill>
              <a:prstDash val="solid"/>
            </a:ln>
          </c:spPr>
          <c:dLbls>
            <c:spPr>
              <a:noFill/>
              <a:ln w="25256">
                <a:noFill/>
              </a:ln>
            </c:spPr>
            <c:txPr>
              <a:bodyPr/>
              <a:lstStyle/>
              <a:p>
                <a:pPr>
                  <a:defRPr sz="994" b="0" i="0" u="none" strike="noStrike" baseline="0">
                    <a:solidFill>
                      <a:srgbClr val="000000"/>
                    </a:solidFill>
                    <a:latin typeface="Arial"/>
                    <a:ea typeface="Arial"/>
                    <a:cs typeface="Arial"/>
                  </a:defRPr>
                </a:pPr>
                <a:endParaRPr lang="ru-RU"/>
              </a:p>
            </c:txPr>
            <c:showVal val="1"/>
          </c:dLbls>
          <c:cat>
            <c:strRef>
              <c:f>Sheet1!$B$1:$D$1</c:f>
              <c:strCache>
                <c:ptCount val="2"/>
                <c:pt idx="0">
                  <c:v>2015 очік.</c:v>
                </c:pt>
                <c:pt idx="1">
                  <c:v>2016 (прогноз)</c:v>
                </c:pt>
              </c:strCache>
            </c:strRef>
          </c:cat>
          <c:val>
            <c:numRef>
              <c:f>Sheet1!$B$2:$D$2</c:f>
              <c:numCache>
                <c:formatCode>General</c:formatCode>
                <c:ptCount val="3"/>
                <c:pt idx="0">
                  <c:v>148350</c:v>
                </c:pt>
                <c:pt idx="1">
                  <c:v>172296</c:v>
                </c:pt>
              </c:numCache>
            </c:numRef>
          </c:val>
        </c:ser>
        <c:axId val="140800768"/>
        <c:axId val="140802304"/>
      </c:barChart>
      <c:catAx>
        <c:axId val="140800768"/>
        <c:scaling>
          <c:orientation val="minMax"/>
        </c:scaling>
        <c:axPos val="b"/>
        <c:numFmt formatCode="General" sourceLinked="1"/>
        <c:majorTickMark val="cross"/>
        <c:tickLblPos val="nextTo"/>
        <c:spPr>
          <a:ln w="3157">
            <a:solidFill>
              <a:srgbClr val="000000"/>
            </a:solidFill>
            <a:prstDash val="solid"/>
          </a:ln>
        </c:spPr>
        <c:txPr>
          <a:bodyPr rot="0" vert="horz"/>
          <a:lstStyle/>
          <a:p>
            <a:pPr>
              <a:defRPr sz="994" b="0" i="0" u="none" strike="noStrike" baseline="0">
                <a:solidFill>
                  <a:srgbClr val="000000"/>
                </a:solidFill>
                <a:latin typeface="Arial"/>
                <a:ea typeface="Arial"/>
                <a:cs typeface="Arial"/>
              </a:defRPr>
            </a:pPr>
            <a:endParaRPr lang="ru-RU"/>
          </a:p>
        </c:txPr>
        <c:crossAx val="140802304"/>
        <c:crosses val="autoZero"/>
        <c:lblAlgn val="ctr"/>
        <c:lblOffset val="100"/>
        <c:tickLblSkip val="1"/>
        <c:tickMarkSkip val="1"/>
      </c:catAx>
      <c:valAx>
        <c:axId val="140802304"/>
        <c:scaling>
          <c:orientation val="minMax"/>
        </c:scaling>
        <c:axPos val="l"/>
        <c:numFmt formatCode="General" sourceLinked="1"/>
        <c:majorTickMark val="cross"/>
        <c:tickLblPos val="nextTo"/>
        <c:spPr>
          <a:ln w="3157">
            <a:solidFill>
              <a:srgbClr val="000000"/>
            </a:solidFill>
            <a:prstDash val="solid"/>
          </a:ln>
        </c:spPr>
        <c:txPr>
          <a:bodyPr rot="0" vert="horz"/>
          <a:lstStyle/>
          <a:p>
            <a:pPr>
              <a:defRPr sz="994" b="0" i="0" u="none" strike="noStrike" baseline="0">
                <a:solidFill>
                  <a:srgbClr val="000000"/>
                </a:solidFill>
                <a:latin typeface="Arial"/>
                <a:ea typeface="Arial"/>
                <a:cs typeface="Arial"/>
              </a:defRPr>
            </a:pPr>
            <a:endParaRPr lang="ru-RU"/>
          </a:p>
        </c:txPr>
        <c:crossAx val="140800768"/>
        <c:crosses val="autoZero"/>
        <c:crossBetween val="between"/>
      </c:valAx>
      <c:spPr>
        <a:solidFill>
          <a:srgbClr val="C0C0C0"/>
        </a:solidFill>
        <a:ln w="12628">
          <a:solidFill>
            <a:srgbClr val="808080"/>
          </a:solidFill>
          <a:prstDash val="solid"/>
        </a:ln>
      </c:spPr>
    </c:plotArea>
    <c:legend>
      <c:legendPos val="r"/>
      <c:layout>
        <c:manualLayout>
          <c:xMode val="edge"/>
          <c:yMode val="edge"/>
          <c:x val="0.67149059334298256"/>
          <c:y val="0.37396121883656508"/>
          <c:w val="0.3227206946454429"/>
          <c:h val="0.18282548476454294"/>
        </c:manualLayout>
      </c:layout>
      <c:spPr>
        <a:solidFill>
          <a:srgbClr val="FFFFFF"/>
        </a:solidFill>
        <a:ln w="3157">
          <a:solidFill>
            <a:srgbClr val="000000"/>
          </a:solidFill>
          <a:prstDash val="solid"/>
        </a:ln>
      </c:spPr>
      <c:txPr>
        <a:bodyPr/>
        <a:lstStyle/>
        <a:p>
          <a:pPr>
            <a:defRPr sz="915" b="0" i="0" u="none" strike="noStrike" baseline="0">
              <a:solidFill>
                <a:srgbClr val="000000"/>
              </a:solidFill>
              <a:latin typeface="Arial"/>
              <a:ea typeface="Arial"/>
              <a:cs typeface="Arial"/>
            </a:defRPr>
          </a:pPr>
          <a:endParaRPr lang="ru-RU"/>
        </a:p>
      </c:txPr>
    </c:legend>
    <c:plotVisOnly val="1"/>
    <c:dispBlanksAs val="gap"/>
  </c:chart>
  <c:spPr>
    <a:noFill/>
    <a:ln>
      <a:noFill/>
    </a:ln>
  </c:spPr>
  <c:txPr>
    <a:bodyPr/>
    <a:lstStyle/>
    <a:p>
      <a:pPr>
        <a:defRPr sz="994" b="0" i="0" u="none" strike="noStrike" baseline="0">
          <a:solidFill>
            <a:srgbClr val="000000"/>
          </a:solidFill>
          <a:latin typeface="Arial"/>
          <a:ea typeface="Arial"/>
          <a:cs typeface="Arial"/>
        </a:defRPr>
      </a:pPr>
      <a:endParaRPr lang="ru-RU"/>
    </a:p>
  </c:tx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8"/>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8.5007727975270508E-2"/>
          <c:y val="3.401360544217695E-2"/>
          <c:w val="0.89799072642967714"/>
          <c:h val="0.70408163265306412"/>
        </c:manualLayout>
      </c:layout>
      <c:bar3DChart>
        <c:barDir val="col"/>
        <c:grouping val="clustered"/>
        <c:ser>
          <c:idx val="0"/>
          <c:order val="0"/>
          <c:tx>
            <c:strRef>
              <c:f>Sheet1!$A$2</c:f>
              <c:strCache>
                <c:ptCount val="1"/>
                <c:pt idx="0">
                  <c:v>Птиця, тис. голів</c:v>
                </c:pt>
              </c:strCache>
            </c:strRef>
          </c:tx>
          <c:spPr>
            <a:pattFill prst="dashHorz">
              <a:fgClr>
                <a:srgbClr val="000000"/>
              </a:fgClr>
              <a:bgClr>
                <a:srgbClr val="FFFFFF"/>
              </a:bgClr>
            </a:pattFill>
            <a:ln w="12642">
              <a:solidFill>
                <a:srgbClr val="000000"/>
              </a:solidFill>
              <a:prstDash val="solid"/>
            </a:ln>
          </c:spPr>
          <c:dLbls>
            <c:dLbl>
              <c:idx val="0"/>
              <c:layout>
                <c:manualLayout>
                  <c:x val="6.6955300987466854E-2"/>
                  <c:y val="-9.2563693337034167E-2"/>
                </c:manualLayout>
              </c:layout>
              <c:spPr>
                <a:noFill/>
                <a:ln w="25284">
                  <a:noFill/>
                </a:ln>
              </c:spPr>
              <c:txPr>
                <a:bodyPr/>
                <a:lstStyle/>
                <a:p>
                  <a:pPr>
                    <a:defRPr sz="1020" b="1" i="0" u="none" strike="noStrike" baseline="0">
                      <a:solidFill>
                        <a:srgbClr val="000000"/>
                      </a:solidFill>
                      <a:latin typeface="Arial Cyr"/>
                      <a:ea typeface="Arial Cyr"/>
                      <a:cs typeface="Arial Cyr"/>
                    </a:defRPr>
                  </a:pPr>
                  <a:endParaRPr lang="ru-RU"/>
                </a:p>
              </c:txPr>
              <c:showVal val="1"/>
            </c:dLbl>
            <c:dLbl>
              <c:idx val="1"/>
              <c:layout>
                <c:manualLayout>
                  <c:x val="2.9812778540551001E-2"/>
                  <c:y val="-9.4704395716769738E-2"/>
                </c:manualLayout>
              </c:layout>
              <c:spPr>
                <a:noFill/>
                <a:ln w="25284">
                  <a:noFill/>
                </a:ln>
              </c:spPr>
              <c:txPr>
                <a:bodyPr/>
                <a:lstStyle/>
                <a:p>
                  <a:pPr>
                    <a:defRPr sz="1020" b="1" i="0" u="none" strike="noStrike" baseline="0">
                      <a:solidFill>
                        <a:srgbClr val="000000"/>
                      </a:solidFill>
                      <a:latin typeface="Arial Cyr"/>
                      <a:ea typeface="Arial Cyr"/>
                      <a:cs typeface="Arial Cyr"/>
                    </a:defRPr>
                  </a:pPr>
                  <a:endParaRPr lang="ru-RU"/>
                </a:p>
              </c:txPr>
              <c:showVal val="1"/>
            </c:dLbl>
            <c:delete val="1"/>
          </c:dLbls>
          <c:cat>
            <c:strRef>
              <c:f>Sheet1!$B$1:$C$1</c:f>
              <c:strCache>
                <c:ptCount val="2"/>
                <c:pt idx="0">
                  <c:v>2015</c:v>
                </c:pt>
                <c:pt idx="1">
                  <c:v>2016 (прогноз)</c:v>
                </c:pt>
              </c:strCache>
            </c:strRef>
          </c:cat>
          <c:val>
            <c:numRef>
              <c:f>Sheet1!$B$2:$C$2</c:f>
              <c:numCache>
                <c:formatCode>General</c:formatCode>
                <c:ptCount val="2"/>
                <c:pt idx="0">
                  <c:v>652.5</c:v>
                </c:pt>
                <c:pt idx="1">
                  <c:v>842</c:v>
                </c:pt>
              </c:numCache>
            </c:numRef>
          </c:val>
          <c:shape val="cylinder"/>
        </c:ser>
        <c:gapDepth val="0"/>
        <c:shape val="box"/>
        <c:axId val="140827648"/>
        <c:axId val="140706560"/>
        <c:axId val="0"/>
      </c:bar3DChart>
      <c:catAx>
        <c:axId val="140827648"/>
        <c:scaling>
          <c:orientation val="minMax"/>
        </c:scaling>
        <c:axPos val="b"/>
        <c:numFmt formatCode="General" sourceLinked="1"/>
        <c:tickLblPos val="low"/>
        <c:spPr>
          <a:ln w="3160">
            <a:solidFill>
              <a:srgbClr val="000000"/>
            </a:solidFill>
            <a:prstDash val="solid"/>
          </a:ln>
        </c:spPr>
        <c:txPr>
          <a:bodyPr rot="0" vert="horz"/>
          <a:lstStyle/>
          <a:p>
            <a:pPr>
              <a:defRPr sz="1020" b="1" i="0" u="none" strike="noStrike" baseline="0">
                <a:solidFill>
                  <a:srgbClr val="000000"/>
                </a:solidFill>
                <a:latin typeface="Arial Cyr"/>
                <a:ea typeface="Arial Cyr"/>
                <a:cs typeface="Arial Cyr"/>
              </a:defRPr>
            </a:pPr>
            <a:endParaRPr lang="ru-RU"/>
          </a:p>
        </c:txPr>
        <c:crossAx val="140706560"/>
        <c:crosses val="autoZero"/>
        <c:auto val="1"/>
        <c:lblAlgn val="ctr"/>
        <c:lblOffset val="100"/>
        <c:tickLblSkip val="1"/>
        <c:tickMarkSkip val="1"/>
      </c:catAx>
      <c:valAx>
        <c:axId val="140706560"/>
        <c:scaling>
          <c:orientation val="minMax"/>
        </c:scaling>
        <c:axPos val="l"/>
        <c:majorGridlines>
          <c:spPr>
            <a:ln w="3160">
              <a:solidFill>
                <a:srgbClr val="000000"/>
              </a:solidFill>
              <a:prstDash val="solid"/>
            </a:ln>
          </c:spPr>
        </c:majorGridlines>
        <c:numFmt formatCode="General" sourceLinked="1"/>
        <c:tickLblPos val="nextTo"/>
        <c:spPr>
          <a:ln w="3160">
            <a:solidFill>
              <a:srgbClr val="000000"/>
            </a:solidFill>
            <a:prstDash val="solid"/>
          </a:ln>
        </c:spPr>
        <c:txPr>
          <a:bodyPr rot="0" vert="horz"/>
          <a:lstStyle/>
          <a:p>
            <a:pPr>
              <a:defRPr sz="1020" b="1" i="0" u="none" strike="noStrike" baseline="0">
                <a:solidFill>
                  <a:srgbClr val="000000"/>
                </a:solidFill>
                <a:latin typeface="Arial Cyr"/>
                <a:ea typeface="Arial Cyr"/>
                <a:cs typeface="Arial Cyr"/>
              </a:defRPr>
            </a:pPr>
            <a:endParaRPr lang="ru-RU"/>
          </a:p>
        </c:txPr>
        <c:crossAx val="140827648"/>
        <c:crosses val="autoZero"/>
        <c:crossBetween val="between"/>
      </c:valAx>
      <c:spPr>
        <a:noFill/>
        <a:ln w="25284">
          <a:noFill/>
        </a:ln>
      </c:spPr>
    </c:plotArea>
    <c:legend>
      <c:legendPos val="b"/>
      <c:layout>
        <c:manualLayout>
          <c:xMode val="edge"/>
          <c:yMode val="edge"/>
          <c:x val="0.36939721792890345"/>
          <c:y val="0.89455782312925158"/>
          <c:w val="0.25965996908809891"/>
          <c:h val="9.5238095238095247E-2"/>
        </c:manualLayout>
      </c:layout>
      <c:spPr>
        <a:noFill/>
        <a:ln w="3160">
          <a:solidFill>
            <a:srgbClr val="000000"/>
          </a:solidFill>
          <a:prstDash val="solid"/>
        </a:ln>
      </c:spPr>
      <c:txPr>
        <a:bodyPr/>
        <a:lstStyle/>
        <a:p>
          <a:pPr>
            <a:defRPr sz="936"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020" b="1" i="0" u="none" strike="noStrike" baseline="0">
          <a:solidFill>
            <a:srgbClr val="000000"/>
          </a:solidFill>
          <a:latin typeface="Arial Cyr"/>
          <a:ea typeface="Arial Cyr"/>
          <a:cs typeface="Arial Cyr"/>
        </a:defRPr>
      </a:pPr>
      <a:endParaRPr lang="ru-RU"/>
    </a:p>
  </c:tx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8873239436619724E-2"/>
          <c:y val="0.30419580419580483"/>
          <c:w val="0.56619718309859313"/>
          <c:h val="0.43356643356643382"/>
        </c:manualLayout>
      </c:layout>
      <c:barChart>
        <c:barDir val="col"/>
        <c:grouping val="clustered"/>
        <c:ser>
          <c:idx val="1"/>
          <c:order val="0"/>
          <c:tx>
            <c:strRef>
              <c:f>Sheet1!$A$2</c:f>
              <c:strCache>
                <c:ptCount val="1"/>
                <c:pt idx="0">
                  <c:v>Велика рогата худоба, голів</c:v>
                </c:pt>
              </c:strCache>
            </c:strRef>
          </c:tx>
          <c:spPr>
            <a:pattFill prst="wdDnDiag">
              <a:fgClr>
                <a:srgbClr val="000000"/>
              </a:fgClr>
              <a:bgClr>
                <a:srgbClr val="FFFFFF"/>
              </a:bgClr>
            </a:pattFill>
            <a:ln w="12634">
              <a:solidFill>
                <a:srgbClr val="000000"/>
              </a:solidFill>
              <a:prstDash val="solid"/>
            </a:ln>
          </c:spPr>
          <c:dLbls>
            <c:dLbl>
              <c:idx val="0"/>
              <c:layout>
                <c:manualLayout>
                  <c:x val="-5.9293864675366414E-3"/>
                  <c:y val="-4.4141102117479875E-2"/>
                </c:manualLayout>
              </c:layout>
              <c:dLblPos val="outEnd"/>
              <c:showVal val="1"/>
            </c:dLbl>
            <c:dLbl>
              <c:idx val="1"/>
              <c:layout>
                <c:manualLayout>
                  <c:x val="-3.1124645217469292E-3"/>
                  <c:y val="-4.8243907885640182E-2"/>
                </c:manualLayout>
              </c:layout>
              <c:dLblPos val="outEnd"/>
              <c:showVal val="1"/>
            </c:dLbl>
            <c:dLbl>
              <c:idx val="2"/>
              <c:layout>
                <c:manualLayout>
                  <c:xMode val="edge"/>
                  <c:yMode val="edge"/>
                  <c:x val="0.48450704225352115"/>
                  <c:y val="0.55244755244755261"/>
                </c:manualLayout>
              </c:layout>
              <c:dLblPos val="outEnd"/>
              <c:showVal val="1"/>
            </c:dLbl>
            <c:spPr>
              <a:noFill/>
              <a:ln w="25268">
                <a:noFill/>
              </a:ln>
            </c:spPr>
            <c:txPr>
              <a:bodyPr/>
              <a:lstStyle/>
              <a:p>
                <a:pPr>
                  <a:defRPr sz="995" b="0" i="0" u="none" strike="noStrike" baseline="0">
                    <a:solidFill>
                      <a:srgbClr val="000000"/>
                    </a:solidFill>
                    <a:latin typeface="Arial"/>
                    <a:ea typeface="Arial"/>
                    <a:cs typeface="Arial"/>
                  </a:defRPr>
                </a:pPr>
                <a:endParaRPr lang="ru-RU"/>
              </a:p>
            </c:txPr>
            <c:showVal val="1"/>
          </c:dLbls>
          <c:cat>
            <c:strRef>
              <c:f>Sheet1!$B$1:$C$1</c:f>
              <c:strCache>
                <c:ptCount val="2"/>
                <c:pt idx="0">
                  <c:v>2015</c:v>
                </c:pt>
                <c:pt idx="1">
                  <c:v>2016 (прогноз)</c:v>
                </c:pt>
              </c:strCache>
            </c:strRef>
          </c:cat>
          <c:val>
            <c:numRef>
              <c:f>Sheet1!$B$2:$C$2</c:f>
              <c:numCache>
                <c:formatCode>General</c:formatCode>
                <c:ptCount val="2"/>
                <c:pt idx="0">
                  <c:v>521</c:v>
                </c:pt>
                <c:pt idx="1">
                  <c:v>525</c:v>
                </c:pt>
              </c:numCache>
            </c:numRef>
          </c:val>
        </c:ser>
        <c:ser>
          <c:idx val="0"/>
          <c:order val="1"/>
          <c:tx>
            <c:strRef>
              <c:f>Sheet1!$A$3</c:f>
              <c:strCache>
                <c:ptCount val="1"/>
                <c:pt idx="0">
                  <c:v>в. т. ч. корови, голів</c:v>
                </c:pt>
              </c:strCache>
            </c:strRef>
          </c:tx>
          <c:spPr>
            <a:pattFill prst="pct20">
              <a:fgClr>
                <a:srgbClr val="000000"/>
              </a:fgClr>
              <a:bgClr>
                <a:srgbClr val="FFFFFF"/>
              </a:bgClr>
            </a:pattFill>
            <a:ln w="12634">
              <a:solidFill>
                <a:srgbClr val="000000"/>
              </a:solidFill>
              <a:prstDash val="solid"/>
            </a:ln>
          </c:spPr>
          <c:dLbls>
            <c:spPr>
              <a:noFill/>
              <a:ln w="25268">
                <a:noFill/>
              </a:ln>
            </c:spPr>
            <c:txPr>
              <a:bodyPr/>
              <a:lstStyle/>
              <a:p>
                <a:pPr>
                  <a:defRPr sz="995" b="0" i="0" u="none" strike="noStrike" baseline="0">
                    <a:solidFill>
                      <a:srgbClr val="000000"/>
                    </a:solidFill>
                    <a:latin typeface="Arial"/>
                    <a:ea typeface="Arial"/>
                    <a:cs typeface="Arial"/>
                  </a:defRPr>
                </a:pPr>
                <a:endParaRPr lang="ru-RU"/>
              </a:p>
            </c:txPr>
            <c:showVal val="1"/>
          </c:dLbls>
          <c:cat>
            <c:strRef>
              <c:f>Sheet1!$B$1:$C$1</c:f>
              <c:strCache>
                <c:ptCount val="2"/>
                <c:pt idx="0">
                  <c:v>2015</c:v>
                </c:pt>
                <c:pt idx="1">
                  <c:v>2016 (прогноз)</c:v>
                </c:pt>
              </c:strCache>
            </c:strRef>
          </c:cat>
          <c:val>
            <c:numRef>
              <c:f>Sheet1!$B$3:$C$3</c:f>
              <c:numCache>
                <c:formatCode>General</c:formatCode>
                <c:ptCount val="2"/>
                <c:pt idx="0">
                  <c:v>288</c:v>
                </c:pt>
                <c:pt idx="1">
                  <c:v>290</c:v>
                </c:pt>
              </c:numCache>
            </c:numRef>
          </c:val>
        </c:ser>
        <c:axId val="131700224"/>
        <c:axId val="131701760"/>
      </c:barChart>
      <c:catAx>
        <c:axId val="131700224"/>
        <c:scaling>
          <c:orientation val="minMax"/>
        </c:scaling>
        <c:axPos val="b"/>
        <c:numFmt formatCode="General" sourceLinked="1"/>
        <c:tickLblPos val="nextTo"/>
        <c:spPr>
          <a:ln w="3159">
            <a:solidFill>
              <a:srgbClr val="000000"/>
            </a:solidFill>
            <a:prstDash val="solid"/>
          </a:ln>
        </c:spPr>
        <c:txPr>
          <a:bodyPr rot="0" vert="horz"/>
          <a:lstStyle/>
          <a:p>
            <a:pPr>
              <a:defRPr sz="995" b="0" i="0" u="none" strike="noStrike" baseline="0">
                <a:solidFill>
                  <a:srgbClr val="000000"/>
                </a:solidFill>
                <a:latin typeface="Arial"/>
                <a:ea typeface="Arial"/>
                <a:cs typeface="Arial"/>
              </a:defRPr>
            </a:pPr>
            <a:endParaRPr lang="ru-RU"/>
          </a:p>
        </c:txPr>
        <c:crossAx val="131701760"/>
        <c:crosses val="autoZero"/>
        <c:lblAlgn val="ctr"/>
        <c:lblOffset val="100"/>
        <c:tickLblSkip val="1"/>
        <c:tickMarkSkip val="1"/>
      </c:catAx>
      <c:valAx>
        <c:axId val="131701760"/>
        <c:scaling>
          <c:orientation val="minMax"/>
        </c:scaling>
        <c:axPos val="l"/>
        <c:numFmt formatCode="General" sourceLinked="1"/>
        <c:tickLblPos val="nextTo"/>
        <c:spPr>
          <a:ln w="3159">
            <a:solidFill>
              <a:srgbClr val="000000"/>
            </a:solidFill>
            <a:prstDash val="solid"/>
          </a:ln>
        </c:spPr>
        <c:txPr>
          <a:bodyPr rot="0" vert="horz"/>
          <a:lstStyle/>
          <a:p>
            <a:pPr>
              <a:defRPr sz="995" b="0" i="0" u="none" strike="noStrike" baseline="0">
                <a:solidFill>
                  <a:srgbClr val="000000"/>
                </a:solidFill>
                <a:latin typeface="Arial"/>
                <a:ea typeface="Arial"/>
                <a:cs typeface="Arial"/>
              </a:defRPr>
            </a:pPr>
            <a:endParaRPr lang="ru-RU"/>
          </a:p>
        </c:txPr>
        <c:crossAx val="131700224"/>
        <c:crosses val="autoZero"/>
        <c:crossBetween val="between"/>
      </c:valAx>
      <c:spPr>
        <a:solidFill>
          <a:srgbClr val="C0C0C0"/>
        </a:solidFill>
        <a:ln w="12634">
          <a:solidFill>
            <a:srgbClr val="808080"/>
          </a:solidFill>
          <a:prstDash val="solid"/>
        </a:ln>
      </c:spPr>
    </c:plotArea>
    <c:legend>
      <c:legendPos val="tr"/>
      <c:layout>
        <c:manualLayout>
          <c:xMode val="edge"/>
          <c:yMode val="edge"/>
          <c:x val="0.71267605633803088"/>
          <c:y val="0"/>
          <c:w val="0.28169014084507044"/>
          <c:h val="0.31818181818181895"/>
        </c:manualLayout>
      </c:layout>
      <c:spPr>
        <a:solidFill>
          <a:srgbClr val="FFFFFF"/>
        </a:solidFill>
        <a:ln w="3159">
          <a:solidFill>
            <a:srgbClr val="000000"/>
          </a:solidFill>
          <a:prstDash val="solid"/>
        </a:ln>
      </c:spPr>
      <c:txPr>
        <a:bodyPr/>
        <a:lstStyle/>
        <a:p>
          <a:pPr>
            <a:defRPr sz="915" b="0" i="0" u="none" strike="noStrike" baseline="0">
              <a:solidFill>
                <a:srgbClr val="000000"/>
              </a:solidFill>
              <a:latin typeface="Arial"/>
              <a:ea typeface="Arial"/>
              <a:cs typeface="Arial"/>
            </a:defRPr>
          </a:pPr>
          <a:endParaRPr lang="ru-RU"/>
        </a:p>
      </c:txPr>
    </c:legend>
    <c:plotVisOnly val="1"/>
    <c:dispBlanksAs val="gap"/>
  </c:chart>
  <c:spPr>
    <a:noFill/>
    <a:ln>
      <a:noFill/>
    </a:ln>
  </c:spPr>
  <c:txPr>
    <a:bodyPr/>
    <a:lstStyle/>
    <a:p>
      <a:pPr>
        <a:defRPr sz="995" b="0" i="0" u="none" strike="noStrike" baseline="0">
          <a:solidFill>
            <a:srgbClr val="000000"/>
          </a:solidFill>
          <a:latin typeface="Arial"/>
          <a:ea typeface="Arial"/>
          <a:cs typeface="Arial"/>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uk-UA" sz="1600"/>
              <a:t>Порівняльна діаграма видатків бюджету Зеленодольської міської ради затверджених на рік та фактично виконаних за 2015рік</a:t>
            </a:r>
            <a:endParaRPr lang="ru-RU" sz="1600"/>
          </a:p>
        </c:rich>
      </c:tx>
      <c:layout>
        <c:manualLayout>
          <c:xMode val="edge"/>
          <c:yMode val="edge"/>
          <c:x val="0.15651594435504201"/>
          <c:y val="1.8142235123367201E-2"/>
        </c:manualLayout>
      </c:layout>
    </c:title>
    <c:view3D>
      <c:perspective val="30"/>
    </c:view3D>
    <c:plotArea>
      <c:layout>
        <c:manualLayout>
          <c:layoutTarget val="inner"/>
          <c:xMode val="edge"/>
          <c:yMode val="edge"/>
          <c:x val="0.11798892976356144"/>
          <c:y val="0.20005599808006591"/>
          <c:w val="0.813200428147837"/>
          <c:h val="0.54104978305505713"/>
        </c:manualLayout>
      </c:layout>
      <c:bar3DChart>
        <c:barDir val="col"/>
        <c:grouping val="standard"/>
        <c:ser>
          <c:idx val="0"/>
          <c:order val="0"/>
          <c:tx>
            <c:strRef>
              <c:f>Лист1!$B$1</c:f>
              <c:strCache>
                <c:ptCount val="1"/>
                <c:pt idx="0">
                  <c:v>План 2015</c:v>
                </c:pt>
              </c:strCache>
            </c:strRef>
          </c:tx>
          <c:cat>
            <c:strRef>
              <c:f>Лист1!$A$2:$A$3</c:f>
              <c:strCache>
                <c:ptCount val="2"/>
                <c:pt idx="0">
                  <c:v>Видатки загального фонду бюджету, грн</c:v>
                </c:pt>
                <c:pt idx="1">
                  <c:v>Видатки спеціального фонду бюджету, грн</c:v>
                </c:pt>
              </c:strCache>
            </c:strRef>
          </c:cat>
          <c:val>
            <c:numRef>
              <c:f>Лист1!$B$2:$B$3</c:f>
              <c:numCache>
                <c:formatCode>General</c:formatCode>
                <c:ptCount val="2"/>
                <c:pt idx="0">
                  <c:v>14795025</c:v>
                </c:pt>
                <c:pt idx="1">
                  <c:v>108150808.2</c:v>
                </c:pt>
              </c:numCache>
            </c:numRef>
          </c:val>
        </c:ser>
        <c:ser>
          <c:idx val="1"/>
          <c:order val="1"/>
          <c:tx>
            <c:strRef>
              <c:f>Лист1!$C$1</c:f>
              <c:strCache>
                <c:ptCount val="1"/>
                <c:pt idx="0">
                  <c:v>Факт  2015</c:v>
                </c:pt>
              </c:strCache>
            </c:strRef>
          </c:tx>
          <c:cat>
            <c:strRef>
              <c:f>Лист1!$A$2:$A$3</c:f>
              <c:strCache>
                <c:ptCount val="2"/>
                <c:pt idx="0">
                  <c:v>Видатки загального фонду бюджету, грн</c:v>
                </c:pt>
                <c:pt idx="1">
                  <c:v>Видатки спеціального фонду бюджету, грн</c:v>
                </c:pt>
              </c:strCache>
            </c:strRef>
          </c:cat>
          <c:val>
            <c:numRef>
              <c:f>Лист1!$C$2:$C$3</c:f>
              <c:numCache>
                <c:formatCode>General</c:formatCode>
                <c:ptCount val="2"/>
                <c:pt idx="0">
                  <c:v>13177263.779999983</c:v>
                </c:pt>
                <c:pt idx="1">
                  <c:v>38590429.410000004</c:v>
                </c:pt>
              </c:numCache>
            </c:numRef>
          </c:val>
        </c:ser>
        <c:ser>
          <c:idx val="2"/>
          <c:order val="2"/>
          <c:tx>
            <c:strRef>
              <c:f>Лист1!$D$1</c:f>
              <c:strCache>
                <c:ptCount val="1"/>
                <c:pt idx="0">
                  <c:v>Ряд 3</c:v>
                </c:pt>
              </c:strCache>
            </c:strRef>
          </c:tx>
          <c:cat>
            <c:strRef>
              <c:f>Лист1!$A$2:$A$3</c:f>
              <c:strCache>
                <c:ptCount val="2"/>
                <c:pt idx="0">
                  <c:v>Видатки загального фонду бюджету, грн</c:v>
                </c:pt>
                <c:pt idx="1">
                  <c:v>Видатки спеціального фонду бюджету, грн</c:v>
                </c:pt>
              </c:strCache>
            </c:strRef>
          </c:cat>
          <c:val>
            <c:numRef>
              <c:f>Лист1!$D$2:$D$3</c:f>
            </c:numRef>
          </c:val>
        </c:ser>
        <c:shape val="box"/>
        <c:axId val="70803456"/>
        <c:axId val="70804992"/>
        <c:axId val="120215296"/>
      </c:bar3DChart>
      <c:catAx>
        <c:axId val="70803456"/>
        <c:scaling>
          <c:orientation val="minMax"/>
        </c:scaling>
        <c:axPos val="b"/>
        <c:majorTickMark val="none"/>
        <c:tickLblPos val="nextTo"/>
        <c:txPr>
          <a:bodyPr/>
          <a:lstStyle/>
          <a:p>
            <a:pPr>
              <a:defRPr sz="1200" b="1"/>
            </a:pPr>
            <a:endParaRPr lang="ru-RU"/>
          </a:p>
        </c:txPr>
        <c:crossAx val="70804992"/>
        <c:crosses val="autoZero"/>
        <c:auto val="1"/>
        <c:lblAlgn val="ctr"/>
        <c:lblOffset val="100"/>
      </c:catAx>
      <c:valAx>
        <c:axId val="70804992"/>
        <c:scaling>
          <c:orientation val="minMax"/>
        </c:scaling>
        <c:axPos val="l"/>
        <c:majorGridlines/>
        <c:title>
          <c:tx>
            <c:rich>
              <a:bodyPr/>
              <a:lstStyle/>
              <a:p>
                <a:pPr>
                  <a:defRPr/>
                </a:pPr>
                <a:r>
                  <a:rPr lang="ru-RU"/>
                  <a:t>грн.</a:t>
                </a:r>
              </a:p>
            </c:rich>
          </c:tx>
        </c:title>
        <c:numFmt formatCode="General" sourceLinked="1"/>
        <c:majorTickMark val="none"/>
        <c:tickLblPos val="nextTo"/>
        <c:txPr>
          <a:bodyPr/>
          <a:lstStyle/>
          <a:p>
            <a:pPr>
              <a:defRPr b="1"/>
            </a:pPr>
            <a:endParaRPr lang="ru-RU"/>
          </a:p>
        </c:txPr>
        <c:crossAx val="70803456"/>
        <c:crosses val="autoZero"/>
        <c:crossBetween val="between"/>
      </c:valAx>
      <c:serAx>
        <c:axId val="120215296"/>
        <c:scaling>
          <c:orientation val="minMax"/>
        </c:scaling>
        <c:axPos val="b"/>
        <c:majorTickMark val="none"/>
        <c:tickLblPos val="nextTo"/>
        <c:txPr>
          <a:bodyPr/>
          <a:lstStyle/>
          <a:p>
            <a:pPr>
              <a:defRPr sz="1200" b="1"/>
            </a:pPr>
            <a:endParaRPr lang="ru-RU"/>
          </a:p>
        </c:txPr>
        <c:crossAx val="70804992"/>
        <c:crosses val="autoZero"/>
      </c:serAx>
      <c:dTable>
        <c:showHorzBorder val="1"/>
        <c:showVertBorder val="1"/>
        <c:showOutline val="1"/>
        <c:showKeys val="1"/>
        <c:txPr>
          <a:bodyPr/>
          <a:lstStyle/>
          <a:p>
            <a:pPr rtl="0">
              <a:defRPr sz="1200" b="1"/>
            </a:pPr>
            <a:endParaRPr lang="ru-RU"/>
          </a:p>
        </c:txPr>
      </c:dTable>
    </c:plotArea>
    <c:plotVisOnly val="1"/>
    <c:dispBlanksAs val="gap"/>
  </c:chart>
  <c:externalData r:id="rId2"/>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6553323029366636E-2"/>
          <c:y val="4.8338368580060347E-2"/>
          <c:w val="0.66151468315301465"/>
          <c:h val="0.69486404833836868"/>
        </c:manualLayout>
      </c:layout>
      <c:barChart>
        <c:barDir val="col"/>
        <c:grouping val="clustered"/>
        <c:ser>
          <c:idx val="2"/>
          <c:order val="0"/>
          <c:tx>
            <c:strRef>
              <c:f>Sheet1!$A$4</c:f>
              <c:strCache>
                <c:ptCount val="1"/>
                <c:pt idx="0">
                  <c:v>Свині, голів</c:v>
                </c:pt>
              </c:strCache>
            </c:strRef>
          </c:tx>
          <c:spPr>
            <a:pattFill prst="solidDmnd">
              <a:fgClr>
                <a:srgbClr val="000000"/>
              </a:fgClr>
              <a:bgClr>
                <a:srgbClr val="FFFFFF"/>
              </a:bgClr>
            </a:pattFill>
            <a:ln w="12637">
              <a:solidFill>
                <a:srgbClr val="000000"/>
              </a:solidFill>
              <a:prstDash val="solid"/>
            </a:ln>
          </c:spPr>
          <c:dLbls>
            <c:dLbl>
              <c:idx val="0"/>
              <c:layout>
                <c:manualLayout>
                  <c:x val="-6.9202289526035946E-3"/>
                  <c:y val="-1.1704515196470048E-3"/>
                </c:manualLayout>
              </c:layout>
              <c:dLblPos val="outEnd"/>
              <c:showVal val="1"/>
            </c:dLbl>
            <c:dLbl>
              <c:idx val="1"/>
              <c:layout>
                <c:manualLayout>
                  <c:x val="-3.8290228149774337E-3"/>
                  <c:y val="-1.1704515196470048E-3"/>
                </c:manualLayout>
              </c:layout>
              <c:dLblPos val="outEnd"/>
              <c:showVal val="1"/>
            </c:dLbl>
            <c:dLbl>
              <c:idx val="2"/>
              <c:layout>
                <c:manualLayout>
                  <c:xMode val="edge"/>
                  <c:yMode val="edge"/>
                  <c:x val="0.6027820710973727"/>
                  <c:y val="0.76435045317220562"/>
                </c:manualLayout>
              </c:layout>
              <c:dLblPos val="outEnd"/>
              <c:showVal val="1"/>
            </c:dLbl>
            <c:spPr>
              <a:noFill/>
              <a:ln w="25275">
                <a:noFill/>
              </a:ln>
            </c:spPr>
            <c:txPr>
              <a:bodyPr/>
              <a:lstStyle/>
              <a:p>
                <a:pPr>
                  <a:defRPr sz="995" b="0" i="0" u="none" strike="noStrike" baseline="0">
                    <a:solidFill>
                      <a:srgbClr val="000000"/>
                    </a:solidFill>
                    <a:latin typeface="Arial"/>
                    <a:ea typeface="Arial"/>
                    <a:cs typeface="Arial"/>
                  </a:defRPr>
                </a:pPr>
                <a:endParaRPr lang="ru-RU"/>
              </a:p>
            </c:txPr>
            <c:showVal val="1"/>
          </c:dLbls>
          <c:cat>
            <c:strRef>
              <c:f>Sheet1!$B$1:$C$1</c:f>
              <c:strCache>
                <c:ptCount val="2"/>
                <c:pt idx="0">
                  <c:v>2015</c:v>
                </c:pt>
                <c:pt idx="1">
                  <c:v>2016 (прогноз)</c:v>
                </c:pt>
              </c:strCache>
            </c:strRef>
          </c:cat>
          <c:val>
            <c:numRef>
              <c:f>Sheet1!$B$4:$C$4</c:f>
              <c:numCache>
                <c:formatCode>General</c:formatCode>
                <c:ptCount val="2"/>
                <c:pt idx="0">
                  <c:v>568</c:v>
                </c:pt>
                <c:pt idx="1">
                  <c:v>568</c:v>
                </c:pt>
              </c:numCache>
            </c:numRef>
          </c:val>
        </c:ser>
        <c:axId val="140884608"/>
        <c:axId val="140890496"/>
      </c:barChart>
      <c:catAx>
        <c:axId val="140884608"/>
        <c:scaling>
          <c:orientation val="minMax"/>
        </c:scaling>
        <c:axPos val="b"/>
        <c:numFmt formatCode="General" sourceLinked="1"/>
        <c:tickLblPos val="nextTo"/>
        <c:spPr>
          <a:ln w="3159">
            <a:solidFill>
              <a:srgbClr val="000000"/>
            </a:solidFill>
            <a:prstDash val="solid"/>
          </a:ln>
        </c:spPr>
        <c:txPr>
          <a:bodyPr rot="0" vert="horz"/>
          <a:lstStyle/>
          <a:p>
            <a:pPr>
              <a:defRPr sz="995" b="0" i="0" u="none" strike="noStrike" baseline="0">
                <a:solidFill>
                  <a:srgbClr val="000000"/>
                </a:solidFill>
                <a:latin typeface="Arial"/>
                <a:ea typeface="Arial"/>
                <a:cs typeface="Arial"/>
              </a:defRPr>
            </a:pPr>
            <a:endParaRPr lang="ru-RU"/>
          </a:p>
        </c:txPr>
        <c:crossAx val="140890496"/>
        <c:crosses val="autoZero"/>
        <c:lblAlgn val="ctr"/>
        <c:lblOffset val="100"/>
        <c:tickLblSkip val="1"/>
        <c:tickMarkSkip val="1"/>
      </c:catAx>
      <c:valAx>
        <c:axId val="140890496"/>
        <c:scaling>
          <c:orientation val="minMax"/>
        </c:scaling>
        <c:axPos val="l"/>
        <c:numFmt formatCode="General" sourceLinked="1"/>
        <c:tickLblPos val="nextTo"/>
        <c:spPr>
          <a:ln w="3159">
            <a:solidFill>
              <a:srgbClr val="000000"/>
            </a:solidFill>
            <a:prstDash val="solid"/>
          </a:ln>
        </c:spPr>
        <c:txPr>
          <a:bodyPr rot="0" vert="horz"/>
          <a:lstStyle/>
          <a:p>
            <a:pPr>
              <a:defRPr sz="995" b="0" i="0" u="none" strike="noStrike" baseline="0">
                <a:solidFill>
                  <a:srgbClr val="000000"/>
                </a:solidFill>
                <a:latin typeface="Arial"/>
                <a:ea typeface="Arial"/>
                <a:cs typeface="Arial"/>
              </a:defRPr>
            </a:pPr>
            <a:endParaRPr lang="ru-RU"/>
          </a:p>
        </c:txPr>
        <c:crossAx val="140884608"/>
        <c:crosses val="autoZero"/>
        <c:crossBetween val="between"/>
      </c:valAx>
      <c:spPr>
        <a:solidFill>
          <a:srgbClr val="C0C0C0"/>
        </a:solidFill>
        <a:ln w="12637">
          <a:solidFill>
            <a:srgbClr val="808080"/>
          </a:solidFill>
          <a:prstDash val="solid"/>
        </a:ln>
      </c:spPr>
    </c:plotArea>
    <c:legend>
      <c:legendPos val="b"/>
      <c:layout>
        <c:manualLayout>
          <c:xMode val="edge"/>
          <c:yMode val="edge"/>
          <c:x val="0.36476043276661518"/>
          <c:y val="0.90030211480362399"/>
          <c:w val="0.34466769706336942"/>
          <c:h val="9.3655589123867594E-2"/>
        </c:manualLayout>
      </c:layout>
      <c:spPr>
        <a:solidFill>
          <a:srgbClr val="FFFFFF"/>
        </a:solidFill>
        <a:ln w="3159">
          <a:solidFill>
            <a:srgbClr val="000000"/>
          </a:solidFill>
          <a:prstDash val="solid"/>
        </a:ln>
      </c:spPr>
      <c:txPr>
        <a:bodyPr/>
        <a:lstStyle/>
        <a:p>
          <a:pPr>
            <a:defRPr sz="915" b="0" i="0" u="none" strike="noStrike" baseline="0">
              <a:solidFill>
                <a:srgbClr val="000000"/>
              </a:solidFill>
              <a:latin typeface="Arial"/>
              <a:ea typeface="Arial"/>
              <a:cs typeface="Arial"/>
            </a:defRPr>
          </a:pPr>
          <a:endParaRPr lang="ru-RU"/>
        </a:p>
      </c:txPr>
    </c:legend>
    <c:plotVisOnly val="1"/>
    <c:dispBlanksAs val="gap"/>
  </c:chart>
  <c:spPr>
    <a:noFill/>
    <a:ln>
      <a:noFill/>
    </a:ln>
  </c:spPr>
  <c:txPr>
    <a:bodyPr/>
    <a:lstStyle/>
    <a:p>
      <a:pPr>
        <a:defRPr sz="995" b="0" i="0" u="none" strike="noStrike" baseline="0">
          <a:solidFill>
            <a:srgbClr val="000000"/>
          </a:solidFill>
          <a:latin typeface="Arial"/>
          <a:ea typeface="Arial"/>
          <a:cs typeface="Arial"/>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sz="1400"/>
            </a:pPr>
            <a:r>
              <a:rPr lang="ru-RU" sz="1400"/>
              <a:t>Розподіл доходів загального фонду бюджету Зеленодольської міської ради по</a:t>
            </a:r>
            <a:r>
              <a:rPr lang="ru-RU" sz="1400" baseline="0"/>
              <a:t> КЕКД за 2015 рік</a:t>
            </a:r>
            <a:endParaRPr lang="ru-RU" sz="1400"/>
          </a:p>
        </c:rich>
      </c:tx>
    </c:title>
    <c:view3D>
      <c:rotX val="0"/>
      <c:rotY val="0"/>
      <c:perspective val="50"/>
    </c:view3D>
    <c:plotArea>
      <c:layout/>
      <c:bar3DChart>
        <c:barDir val="col"/>
        <c:grouping val="clustered"/>
        <c:ser>
          <c:idx val="0"/>
          <c:order val="0"/>
          <c:tx>
            <c:strRef>
              <c:f>Лист1!$B$1</c:f>
              <c:strCache>
                <c:ptCount val="1"/>
                <c:pt idx="0">
                  <c:v>1.11020000</c:v>
                </c:pt>
              </c:strCache>
            </c:strRef>
          </c:tx>
          <c:cat>
            <c:strRef>
              <c:f>Лист1!$A$2</c:f>
              <c:strCache>
                <c:ptCount val="1"/>
                <c:pt idx="0">
                  <c:v>Розподіл доходів , грн</c:v>
                </c:pt>
              </c:strCache>
            </c:strRef>
          </c:cat>
          <c:val>
            <c:numRef>
              <c:f>Лист1!$B$2</c:f>
              <c:numCache>
                <c:formatCode>General</c:formatCode>
                <c:ptCount val="1"/>
                <c:pt idx="0">
                  <c:v>3188</c:v>
                </c:pt>
              </c:numCache>
            </c:numRef>
          </c:val>
        </c:ser>
        <c:ser>
          <c:idx val="1"/>
          <c:order val="1"/>
          <c:tx>
            <c:strRef>
              <c:f>Лист1!$C$1</c:f>
              <c:strCache>
                <c:ptCount val="1"/>
                <c:pt idx="0">
                  <c:v>2.14040000</c:v>
                </c:pt>
              </c:strCache>
            </c:strRef>
          </c:tx>
          <c:cat>
            <c:strRef>
              <c:f>Лист1!$A$2</c:f>
              <c:strCache>
                <c:ptCount val="1"/>
                <c:pt idx="0">
                  <c:v>Розподіл доходів , грн</c:v>
                </c:pt>
              </c:strCache>
            </c:strRef>
          </c:cat>
          <c:val>
            <c:numRef>
              <c:f>Лист1!$C$2</c:f>
              <c:numCache>
                <c:formatCode>General</c:formatCode>
                <c:ptCount val="1"/>
                <c:pt idx="0">
                  <c:v>1248309.98</c:v>
                </c:pt>
              </c:numCache>
            </c:numRef>
          </c:val>
        </c:ser>
        <c:ser>
          <c:idx val="2"/>
          <c:order val="2"/>
          <c:tx>
            <c:strRef>
              <c:f>Лист1!$D$1</c:f>
              <c:strCache>
                <c:ptCount val="1"/>
                <c:pt idx="0">
                  <c:v>3.18010000</c:v>
                </c:pt>
              </c:strCache>
            </c:strRef>
          </c:tx>
          <c:cat>
            <c:strRef>
              <c:f>Лист1!$A$2</c:f>
              <c:strCache>
                <c:ptCount val="1"/>
                <c:pt idx="0">
                  <c:v>Розподіл доходів , грн</c:v>
                </c:pt>
              </c:strCache>
            </c:strRef>
          </c:cat>
          <c:val>
            <c:numRef>
              <c:f>Лист1!$D$2</c:f>
              <c:numCache>
                <c:formatCode>General</c:formatCode>
                <c:ptCount val="1"/>
                <c:pt idx="0">
                  <c:v>2509661.4299999997</c:v>
                </c:pt>
              </c:numCache>
            </c:numRef>
          </c:val>
        </c:ser>
        <c:ser>
          <c:idx val="3"/>
          <c:order val="3"/>
          <c:tx>
            <c:strRef>
              <c:f>Лист1!$E$1</c:f>
              <c:strCache>
                <c:ptCount val="1"/>
                <c:pt idx="0">
                  <c:v>4.18050000</c:v>
                </c:pt>
              </c:strCache>
            </c:strRef>
          </c:tx>
          <c:cat>
            <c:strRef>
              <c:f>Лист1!$A$2</c:f>
              <c:strCache>
                <c:ptCount val="1"/>
                <c:pt idx="0">
                  <c:v>Розподіл доходів , грн</c:v>
                </c:pt>
              </c:strCache>
            </c:strRef>
          </c:cat>
          <c:val>
            <c:numRef>
              <c:f>Лист1!$E$2</c:f>
              <c:numCache>
                <c:formatCode>General</c:formatCode>
                <c:ptCount val="1"/>
                <c:pt idx="0">
                  <c:v>1026661.6799999961</c:v>
                </c:pt>
              </c:numCache>
            </c:numRef>
          </c:val>
        </c:ser>
        <c:ser>
          <c:idx val="4"/>
          <c:order val="4"/>
          <c:tx>
            <c:strRef>
              <c:f>Лист1!$F$1</c:f>
              <c:strCache>
                <c:ptCount val="1"/>
                <c:pt idx="0">
                  <c:v>5.19010000</c:v>
                </c:pt>
              </c:strCache>
            </c:strRef>
          </c:tx>
          <c:cat>
            <c:strRef>
              <c:f>Лист1!$A$2</c:f>
              <c:strCache>
                <c:ptCount val="1"/>
                <c:pt idx="0">
                  <c:v>Розподіл доходів , грн</c:v>
                </c:pt>
              </c:strCache>
            </c:strRef>
          </c:cat>
          <c:val>
            <c:numRef>
              <c:f>Лист1!$F$2</c:f>
              <c:numCache>
                <c:formatCode>General</c:formatCode>
                <c:ptCount val="1"/>
                <c:pt idx="0">
                  <c:v>6842764.0600000005</c:v>
                </c:pt>
              </c:numCache>
            </c:numRef>
          </c:val>
        </c:ser>
        <c:ser>
          <c:idx val="5"/>
          <c:order val="5"/>
          <c:tx>
            <c:strRef>
              <c:f>Лист1!$G$1</c:f>
              <c:strCache>
                <c:ptCount val="1"/>
                <c:pt idx="0">
                  <c:v>6.21050000</c:v>
                </c:pt>
              </c:strCache>
            </c:strRef>
          </c:tx>
          <c:cat>
            <c:strRef>
              <c:f>Лист1!$A$2</c:f>
              <c:strCache>
                <c:ptCount val="1"/>
                <c:pt idx="0">
                  <c:v>Розподіл доходів , грн</c:v>
                </c:pt>
              </c:strCache>
            </c:strRef>
          </c:cat>
          <c:val>
            <c:numRef>
              <c:f>Лист1!$G$2</c:f>
              <c:numCache>
                <c:formatCode>General</c:formatCode>
                <c:ptCount val="1"/>
                <c:pt idx="0">
                  <c:v>5169895.8900000006</c:v>
                </c:pt>
              </c:numCache>
            </c:numRef>
          </c:val>
        </c:ser>
        <c:ser>
          <c:idx val="6"/>
          <c:order val="6"/>
          <c:tx>
            <c:strRef>
              <c:f>Лист1!$H$1</c:f>
              <c:strCache>
                <c:ptCount val="1"/>
                <c:pt idx="0">
                  <c:v>7.21080500</c:v>
                </c:pt>
              </c:strCache>
            </c:strRef>
          </c:tx>
          <c:cat>
            <c:strRef>
              <c:f>Лист1!$A$2</c:f>
              <c:strCache>
                <c:ptCount val="1"/>
                <c:pt idx="0">
                  <c:v>Розподіл доходів , грн</c:v>
                </c:pt>
              </c:strCache>
            </c:strRef>
          </c:cat>
          <c:val>
            <c:numRef>
              <c:f>Лист1!$H$2</c:f>
              <c:numCache>
                <c:formatCode>0</c:formatCode>
                <c:ptCount val="1"/>
                <c:pt idx="0">
                  <c:v>21848.480000000021</c:v>
                </c:pt>
              </c:numCache>
            </c:numRef>
          </c:val>
        </c:ser>
        <c:ser>
          <c:idx val="7"/>
          <c:order val="7"/>
          <c:tx>
            <c:strRef>
              <c:f>Лист1!$I$1</c:f>
              <c:strCache>
                <c:ptCount val="1"/>
                <c:pt idx="0">
                  <c:v>8.21081000</c:v>
                </c:pt>
              </c:strCache>
            </c:strRef>
          </c:tx>
          <c:cat>
            <c:strRef>
              <c:f>Лист1!$A$2</c:f>
              <c:strCache>
                <c:ptCount val="1"/>
                <c:pt idx="0">
                  <c:v>Розподіл доходів , грн</c:v>
                </c:pt>
              </c:strCache>
            </c:strRef>
          </c:cat>
          <c:val>
            <c:numRef>
              <c:f>Лист1!$I$2</c:f>
              <c:numCache>
                <c:formatCode>0</c:formatCode>
                <c:ptCount val="1"/>
                <c:pt idx="0">
                  <c:v>6141</c:v>
                </c:pt>
              </c:numCache>
            </c:numRef>
          </c:val>
        </c:ser>
        <c:ser>
          <c:idx val="8"/>
          <c:order val="8"/>
          <c:tx>
            <c:strRef>
              <c:f>Лист1!$J$1</c:f>
              <c:strCache>
                <c:ptCount val="1"/>
                <c:pt idx="0">
                  <c:v>9.22012500</c:v>
                </c:pt>
              </c:strCache>
            </c:strRef>
          </c:tx>
          <c:cat>
            <c:strRef>
              <c:f>Лист1!$A$2</c:f>
              <c:strCache>
                <c:ptCount val="1"/>
                <c:pt idx="0">
                  <c:v>Розподіл доходів , грн</c:v>
                </c:pt>
              </c:strCache>
            </c:strRef>
          </c:cat>
          <c:val>
            <c:numRef>
              <c:f>Лист1!$J$2</c:f>
              <c:numCache>
                <c:formatCode>0</c:formatCode>
                <c:ptCount val="1"/>
                <c:pt idx="0">
                  <c:v>506.1</c:v>
                </c:pt>
              </c:numCache>
            </c:numRef>
          </c:val>
        </c:ser>
        <c:ser>
          <c:idx val="9"/>
          <c:order val="9"/>
          <c:tx>
            <c:strRef>
              <c:f>Лист1!$K$1</c:f>
              <c:strCache>
                <c:ptCount val="1"/>
                <c:pt idx="0">
                  <c:v>10.22090000</c:v>
                </c:pt>
              </c:strCache>
            </c:strRef>
          </c:tx>
          <c:cat>
            <c:strRef>
              <c:f>Лист1!$A$2</c:f>
              <c:strCache>
                <c:ptCount val="1"/>
                <c:pt idx="0">
                  <c:v>Розподіл доходів , грн</c:v>
                </c:pt>
              </c:strCache>
            </c:strRef>
          </c:cat>
          <c:val>
            <c:numRef>
              <c:f>Лист1!$K$2</c:f>
              <c:numCache>
                <c:formatCode>0</c:formatCode>
                <c:ptCount val="1"/>
                <c:pt idx="0">
                  <c:v>59876.39</c:v>
                </c:pt>
              </c:numCache>
            </c:numRef>
          </c:val>
        </c:ser>
        <c:ser>
          <c:idx val="10"/>
          <c:order val="10"/>
          <c:tx>
            <c:strRef>
              <c:f>Лист1!$L$1</c:f>
              <c:strCache>
                <c:ptCount val="1"/>
                <c:pt idx="0">
                  <c:v>11.24060000</c:v>
                </c:pt>
              </c:strCache>
            </c:strRef>
          </c:tx>
          <c:cat>
            <c:strRef>
              <c:f>Лист1!$A$2</c:f>
              <c:strCache>
                <c:ptCount val="1"/>
                <c:pt idx="0">
                  <c:v>Розподіл доходів , грн</c:v>
                </c:pt>
              </c:strCache>
            </c:strRef>
          </c:cat>
          <c:val>
            <c:numRef>
              <c:f>Лист1!$L$2</c:f>
              <c:numCache>
                <c:formatCode>0</c:formatCode>
                <c:ptCount val="1"/>
                <c:pt idx="0">
                  <c:v>11217.42</c:v>
                </c:pt>
              </c:numCache>
            </c:numRef>
          </c:val>
        </c:ser>
        <c:shape val="pyramid"/>
        <c:axId val="70869376"/>
        <c:axId val="70870912"/>
        <c:axId val="0"/>
      </c:bar3DChart>
      <c:catAx>
        <c:axId val="70869376"/>
        <c:scaling>
          <c:orientation val="minMax"/>
        </c:scaling>
        <c:axPos val="b"/>
        <c:majorTickMark val="none"/>
        <c:tickLblPos val="nextTo"/>
        <c:txPr>
          <a:bodyPr/>
          <a:lstStyle/>
          <a:p>
            <a:pPr>
              <a:defRPr b="1"/>
            </a:pPr>
            <a:endParaRPr lang="ru-RU"/>
          </a:p>
        </c:txPr>
        <c:crossAx val="70870912"/>
        <c:crosses val="autoZero"/>
        <c:auto val="1"/>
        <c:lblAlgn val="ctr"/>
        <c:lblOffset val="100"/>
      </c:catAx>
      <c:valAx>
        <c:axId val="70870912"/>
        <c:scaling>
          <c:orientation val="minMax"/>
        </c:scaling>
        <c:axPos val="l"/>
        <c:majorGridlines/>
        <c:numFmt formatCode="General" sourceLinked="1"/>
        <c:tickLblPos val="nextTo"/>
        <c:txPr>
          <a:bodyPr/>
          <a:lstStyle/>
          <a:p>
            <a:pPr>
              <a:defRPr b="1"/>
            </a:pPr>
            <a:endParaRPr lang="ru-RU"/>
          </a:p>
        </c:txPr>
        <c:crossAx val="70869376"/>
        <c:crosses val="autoZero"/>
        <c:crossBetween val="between"/>
      </c:valAx>
    </c:plotArea>
    <c:legend>
      <c:legendPos val="r"/>
      <c:txPr>
        <a:bodyPr/>
        <a:lstStyle/>
        <a:p>
          <a:pPr>
            <a:defRPr b="1"/>
          </a:pPr>
          <a:endParaRPr lang="ru-RU"/>
        </a:p>
      </c:txPr>
    </c:legend>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sz="1400"/>
            </a:pPr>
            <a:r>
              <a:rPr lang="ru-RU" sz="1400"/>
              <a:t>Видатки</a:t>
            </a:r>
            <a:r>
              <a:rPr lang="ru-RU" sz="1400" baseline="0"/>
              <a:t> загального фонду бюджету Зеленодольської міської ради по КЕКВ за 2014 рік</a:t>
            </a:r>
            <a:endParaRPr lang="ru-RU" sz="1400"/>
          </a:p>
        </c:rich>
      </c:tx>
    </c:title>
    <c:view3D>
      <c:rAngAx val="1"/>
    </c:view3D>
    <c:plotArea>
      <c:layout/>
      <c:bar3DChart>
        <c:barDir val="col"/>
        <c:grouping val="clustered"/>
        <c:ser>
          <c:idx val="0"/>
          <c:order val="0"/>
          <c:tx>
            <c:strRef>
              <c:f>Лист1!$B$1</c:f>
              <c:strCache>
                <c:ptCount val="1"/>
                <c:pt idx="0">
                  <c:v>1.010116 </c:v>
                </c:pt>
              </c:strCache>
            </c:strRef>
          </c:tx>
          <c:cat>
            <c:strRef>
              <c:f>Лист1!$A$2</c:f>
              <c:strCache>
                <c:ptCount val="1"/>
                <c:pt idx="0">
                  <c:v>Фактичний обсяг видатків загального фонду бюджету, грн</c:v>
                </c:pt>
              </c:strCache>
            </c:strRef>
          </c:cat>
          <c:val>
            <c:numRef>
              <c:f>Лист1!$B$2</c:f>
              <c:numCache>
                <c:formatCode>General</c:formatCode>
                <c:ptCount val="1"/>
                <c:pt idx="0">
                  <c:v>1955325.37</c:v>
                </c:pt>
              </c:numCache>
            </c:numRef>
          </c:val>
        </c:ser>
        <c:ser>
          <c:idx val="1"/>
          <c:order val="1"/>
          <c:tx>
            <c:strRef>
              <c:f>Лист1!$C$1</c:f>
              <c:strCache>
                <c:ptCount val="1"/>
                <c:pt idx="0">
                  <c:v>2.070101</c:v>
                </c:pt>
              </c:strCache>
            </c:strRef>
          </c:tx>
          <c:cat>
            <c:strRef>
              <c:f>Лист1!$A$2</c:f>
              <c:strCache>
                <c:ptCount val="1"/>
                <c:pt idx="0">
                  <c:v>Фактичний обсяг видатків загального фонду бюджету, грн</c:v>
                </c:pt>
              </c:strCache>
            </c:strRef>
          </c:cat>
          <c:val>
            <c:numRef>
              <c:f>Лист1!$C$2</c:f>
              <c:numCache>
                <c:formatCode>General</c:formatCode>
                <c:ptCount val="1"/>
                <c:pt idx="0">
                  <c:v>6584385.4800000004</c:v>
                </c:pt>
              </c:numCache>
            </c:numRef>
          </c:val>
        </c:ser>
        <c:ser>
          <c:idx val="2"/>
          <c:order val="2"/>
          <c:tx>
            <c:strRef>
              <c:f>Лист1!$D$1</c:f>
              <c:strCache>
                <c:ptCount val="1"/>
                <c:pt idx="0">
                  <c:v>3.090412</c:v>
                </c:pt>
              </c:strCache>
            </c:strRef>
          </c:tx>
          <c:cat>
            <c:strRef>
              <c:f>Лист1!$A$2</c:f>
              <c:strCache>
                <c:ptCount val="1"/>
                <c:pt idx="0">
                  <c:v>Фактичний обсяг видатків загального фонду бюджету, грн</c:v>
                </c:pt>
              </c:strCache>
            </c:strRef>
          </c:cat>
          <c:val>
            <c:numRef>
              <c:f>Лист1!$D$2</c:f>
              <c:numCache>
                <c:formatCode>General</c:formatCode>
                <c:ptCount val="1"/>
                <c:pt idx="0">
                  <c:v>120000</c:v>
                </c:pt>
              </c:numCache>
            </c:numRef>
          </c:val>
        </c:ser>
        <c:ser>
          <c:idx val="3"/>
          <c:order val="3"/>
          <c:tx>
            <c:strRef>
              <c:f>Лист1!$E$1</c:f>
              <c:strCache>
                <c:ptCount val="1"/>
                <c:pt idx="0">
                  <c:v>4.091209</c:v>
                </c:pt>
              </c:strCache>
            </c:strRef>
          </c:tx>
          <c:cat>
            <c:strRef>
              <c:f>Лист1!$A$2</c:f>
              <c:strCache>
                <c:ptCount val="1"/>
                <c:pt idx="0">
                  <c:v>Фактичний обсяг видатків загального фонду бюджету, грн</c:v>
                </c:pt>
              </c:strCache>
            </c:strRef>
          </c:cat>
          <c:val>
            <c:numRef>
              <c:f>Лист1!$E$2</c:f>
              <c:numCache>
                <c:formatCode>General</c:formatCode>
                <c:ptCount val="1"/>
                <c:pt idx="0">
                  <c:v>15000</c:v>
                </c:pt>
              </c:numCache>
            </c:numRef>
          </c:val>
        </c:ser>
        <c:ser>
          <c:idx val="4"/>
          <c:order val="4"/>
          <c:tx>
            <c:strRef>
              <c:f>Лист1!$F$1</c:f>
              <c:strCache>
                <c:ptCount val="1"/>
                <c:pt idx="0">
                  <c:v>5.100203</c:v>
                </c:pt>
              </c:strCache>
            </c:strRef>
          </c:tx>
          <c:cat>
            <c:strRef>
              <c:f>Лист1!$A$2</c:f>
              <c:strCache>
                <c:ptCount val="1"/>
                <c:pt idx="0">
                  <c:v>Фактичний обсяг видатків загального фонду бюджету, грн</c:v>
                </c:pt>
              </c:strCache>
            </c:strRef>
          </c:cat>
          <c:val>
            <c:numRef>
              <c:f>Лист1!$F$2</c:f>
              <c:numCache>
                <c:formatCode>General</c:formatCode>
                <c:ptCount val="1"/>
                <c:pt idx="0">
                  <c:v>769651.89</c:v>
                </c:pt>
              </c:numCache>
            </c:numRef>
          </c:val>
        </c:ser>
        <c:ser>
          <c:idx val="5"/>
          <c:order val="5"/>
          <c:tx>
            <c:strRef>
              <c:f>Лист1!$G$1</c:f>
              <c:strCache>
                <c:ptCount val="1"/>
                <c:pt idx="0">
                  <c:v>6.100302</c:v>
                </c:pt>
              </c:strCache>
            </c:strRef>
          </c:tx>
          <c:cat>
            <c:strRef>
              <c:f>Лист1!$A$2</c:f>
              <c:strCache>
                <c:ptCount val="1"/>
                <c:pt idx="0">
                  <c:v>Фактичний обсяг видатків загального фонду бюджету, грн</c:v>
                </c:pt>
              </c:strCache>
            </c:strRef>
          </c:cat>
          <c:val>
            <c:numRef>
              <c:f>Лист1!$G$2</c:f>
              <c:numCache>
                <c:formatCode>General</c:formatCode>
                <c:ptCount val="1"/>
                <c:pt idx="0">
                  <c:v>3515.7799999999997</c:v>
                </c:pt>
              </c:numCache>
            </c:numRef>
          </c:val>
        </c:ser>
        <c:ser>
          <c:idx val="6"/>
          <c:order val="6"/>
          <c:tx>
            <c:strRef>
              <c:f>Лист1!$H$1</c:f>
              <c:strCache>
                <c:ptCount val="1"/>
                <c:pt idx="0">
                  <c:v>7.110201</c:v>
                </c:pt>
              </c:strCache>
            </c:strRef>
          </c:tx>
          <c:cat>
            <c:strRef>
              <c:f>Лист1!$A$2</c:f>
              <c:strCache>
                <c:ptCount val="1"/>
                <c:pt idx="0">
                  <c:v>Фактичний обсяг видатків загального фонду бюджету, грн</c:v>
                </c:pt>
              </c:strCache>
            </c:strRef>
          </c:cat>
          <c:val>
            <c:numRef>
              <c:f>Лист1!$H$2</c:f>
              <c:numCache>
                <c:formatCode>General</c:formatCode>
                <c:ptCount val="1"/>
                <c:pt idx="0">
                  <c:v>345325.45</c:v>
                </c:pt>
              </c:numCache>
            </c:numRef>
          </c:val>
        </c:ser>
        <c:ser>
          <c:idx val="7"/>
          <c:order val="7"/>
          <c:tx>
            <c:strRef>
              <c:f>Лист1!$I$1</c:f>
              <c:strCache>
                <c:ptCount val="1"/>
                <c:pt idx="0">
                  <c:v>8.110204</c:v>
                </c:pt>
              </c:strCache>
            </c:strRef>
          </c:tx>
          <c:cat>
            <c:strRef>
              <c:f>Лист1!$A$2</c:f>
              <c:strCache>
                <c:ptCount val="1"/>
                <c:pt idx="0">
                  <c:v>Фактичний обсяг видатків загального фонду бюджету, грн</c:v>
                </c:pt>
              </c:strCache>
            </c:strRef>
          </c:cat>
          <c:val>
            <c:numRef>
              <c:f>Лист1!$I$2</c:f>
              <c:numCache>
                <c:formatCode>General</c:formatCode>
                <c:ptCount val="1"/>
                <c:pt idx="0">
                  <c:v>1470007.1900000011</c:v>
                </c:pt>
              </c:numCache>
            </c:numRef>
          </c:val>
        </c:ser>
        <c:ser>
          <c:idx val="8"/>
          <c:order val="8"/>
          <c:tx>
            <c:strRef>
              <c:f>Лист1!$J$1</c:f>
              <c:strCache>
                <c:ptCount val="1"/>
                <c:pt idx="0">
                  <c:v>9.130203</c:v>
                </c:pt>
              </c:strCache>
            </c:strRef>
          </c:tx>
          <c:cat>
            <c:strRef>
              <c:f>Лист1!$A$2</c:f>
              <c:strCache>
                <c:ptCount val="1"/>
                <c:pt idx="0">
                  <c:v>Фактичний обсяг видатків загального фонду бюджету, грн</c:v>
                </c:pt>
              </c:strCache>
            </c:strRef>
          </c:cat>
          <c:val>
            <c:numRef>
              <c:f>Лист1!$J$2</c:f>
              <c:numCache>
                <c:formatCode>General</c:formatCode>
                <c:ptCount val="1"/>
                <c:pt idx="0">
                  <c:v>331015.65999999986</c:v>
                </c:pt>
              </c:numCache>
            </c:numRef>
          </c:val>
        </c:ser>
        <c:ser>
          <c:idx val="9"/>
          <c:order val="9"/>
          <c:tx>
            <c:strRef>
              <c:f>Лист1!$K$1</c:f>
              <c:strCache>
                <c:ptCount val="1"/>
                <c:pt idx="0">
                  <c:v>10.160101</c:v>
                </c:pt>
              </c:strCache>
            </c:strRef>
          </c:tx>
          <c:cat>
            <c:strRef>
              <c:f>Лист1!$A$2</c:f>
              <c:strCache>
                <c:ptCount val="1"/>
                <c:pt idx="0">
                  <c:v>Фактичний обсяг видатків загального фонду бюджету, грн</c:v>
                </c:pt>
              </c:strCache>
            </c:strRef>
          </c:cat>
          <c:val>
            <c:numRef>
              <c:f>Лист1!$K$2</c:f>
              <c:numCache>
                <c:formatCode>General</c:formatCode>
                <c:ptCount val="1"/>
                <c:pt idx="0">
                  <c:v>35700</c:v>
                </c:pt>
              </c:numCache>
            </c:numRef>
          </c:val>
        </c:ser>
        <c:ser>
          <c:idx val="10"/>
          <c:order val="10"/>
          <c:tx>
            <c:strRef>
              <c:f>Лист1!$L$1</c:f>
              <c:strCache>
                <c:ptCount val="1"/>
                <c:pt idx="0">
                  <c:v>11.170703</c:v>
                </c:pt>
              </c:strCache>
            </c:strRef>
          </c:tx>
          <c:cat>
            <c:strRef>
              <c:f>Лист1!$A$2</c:f>
              <c:strCache>
                <c:ptCount val="1"/>
                <c:pt idx="0">
                  <c:v>Фактичний обсяг видатків загального фонду бюджету, грн</c:v>
                </c:pt>
              </c:strCache>
            </c:strRef>
          </c:cat>
          <c:val>
            <c:numRef>
              <c:f>Лист1!$L$2</c:f>
              <c:numCache>
                <c:formatCode>General</c:formatCode>
                <c:ptCount val="1"/>
                <c:pt idx="0">
                  <c:v>348915.11</c:v>
                </c:pt>
              </c:numCache>
            </c:numRef>
          </c:val>
        </c:ser>
        <c:ser>
          <c:idx val="11"/>
          <c:order val="11"/>
          <c:tx>
            <c:strRef>
              <c:f>Лист1!$M$1</c:f>
              <c:strCache>
                <c:ptCount val="1"/>
                <c:pt idx="0">
                  <c:v>12.200700</c:v>
                </c:pt>
              </c:strCache>
            </c:strRef>
          </c:tx>
          <c:cat>
            <c:strRef>
              <c:f>Лист1!$A$2</c:f>
              <c:strCache>
                <c:ptCount val="1"/>
                <c:pt idx="0">
                  <c:v>Фактичний обсяг видатків загального фонду бюджету, грн</c:v>
                </c:pt>
              </c:strCache>
            </c:strRef>
          </c:cat>
          <c:val>
            <c:numRef>
              <c:f>Лист1!$M$2</c:f>
              <c:numCache>
                <c:formatCode>General</c:formatCode>
                <c:ptCount val="1"/>
                <c:pt idx="0">
                  <c:v>486906</c:v>
                </c:pt>
              </c:numCache>
            </c:numRef>
          </c:val>
        </c:ser>
        <c:ser>
          <c:idx val="12"/>
          <c:order val="12"/>
          <c:tx>
            <c:strRef>
              <c:f>Лист1!$N$1</c:f>
              <c:strCache>
                <c:ptCount val="1"/>
                <c:pt idx="0">
                  <c:v>13.210110</c:v>
                </c:pt>
              </c:strCache>
            </c:strRef>
          </c:tx>
          <c:cat>
            <c:strRef>
              <c:f>Лист1!$A$2</c:f>
              <c:strCache>
                <c:ptCount val="1"/>
                <c:pt idx="0">
                  <c:v>Фактичний обсяг видатків загального фонду бюджету, грн</c:v>
                </c:pt>
              </c:strCache>
            </c:strRef>
          </c:cat>
          <c:val>
            <c:numRef>
              <c:f>Лист1!$N$2</c:f>
              <c:numCache>
                <c:formatCode>General</c:formatCode>
                <c:ptCount val="1"/>
                <c:pt idx="0">
                  <c:v>237698.52</c:v>
                </c:pt>
              </c:numCache>
            </c:numRef>
          </c:val>
        </c:ser>
        <c:ser>
          <c:idx val="13"/>
          <c:order val="13"/>
          <c:tx>
            <c:strRef>
              <c:f>Лист1!$O$1</c:f>
              <c:strCache>
                <c:ptCount val="1"/>
                <c:pt idx="0">
                  <c:v>14.250302</c:v>
                </c:pt>
              </c:strCache>
            </c:strRef>
          </c:tx>
          <c:cat>
            <c:strRef>
              <c:f>Лист1!$A$2</c:f>
              <c:strCache>
                <c:ptCount val="1"/>
                <c:pt idx="0">
                  <c:v>Фактичний обсяг видатків загального фонду бюджету, грн</c:v>
                </c:pt>
              </c:strCache>
            </c:strRef>
          </c:cat>
          <c:val>
            <c:numRef>
              <c:f>Лист1!$O$2</c:f>
              <c:numCache>
                <c:formatCode>General</c:formatCode>
                <c:ptCount val="1"/>
                <c:pt idx="0">
                  <c:v>102699.19</c:v>
                </c:pt>
              </c:numCache>
            </c:numRef>
          </c:val>
        </c:ser>
        <c:ser>
          <c:idx val="14"/>
          <c:order val="14"/>
          <c:tx>
            <c:strRef>
              <c:f>Лист1!$P$1</c:f>
              <c:strCache>
                <c:ptCount val="1"/>
                <c:pt idx="0">
                  <c:v>15.250323</c:v>
                </c:pt>
              </c:strCache>
            </c:strRef>
          </c:tx>
          <c:cat>
            <c:strRef>
              <c:f>Лист1!$A$2</c:f>
              <c:strCache>
                <c:ptCount val="1"/>
                <c:pt idx="0">
                  <c:v>Фактичний обсяг видатків загального фонду бюджету, грн</c:v>
                </c:pt>
              </c:strCache>
            </c:strRef>
          </c:cat>
          <c:val>
            <c:numRef>
              <c:f>Лист1!$P$2</c:f>
              <c:numCache>
                <c:formatCode>General</c:formatCode>
                <c:ptCount val="1"/>
                <c:pt idx="0">
                  <c:v>287420.13999999996</c:v>
                </c:pt>
              </c:numCache>
            </c:numRef>
          </c:val>
        </c:ser>
        <c:ser>
          <c:idx val="15"/>
          <c:order val="15"/>
          <c:tx>
            <c:strRef>
              <c:f>Лист1!$Q$1</c:f>
              <c:strCache>
                <c:ptCount val="1"/>
                <c:pt idx="0">
                  <c:v>16.250344</c:v>
                </c:pt>
              </c:strCache>
            </c:strRef>
          </c:tx>
          <c:cat>
            <c:strRef>
              <c:f>Лист1!$A$2</c:f>
              <c:strCache>
                <c:ptCount val="1"/>
                <c:pt idx="0">
                  <c:v>Фактичний обсяг видатків загального фонду бюджету, грн</c:v>
                </c:pt>
              </c:strCache>
            </c:strRef>
          </c:cat>
          <c:val>
            <c:numRef>
              <c:f>Лист1!$Q$2</c:f>
              <c:numCache>
                <c:formatCode>General</c:formatCode>
                <c:ptCount val="1"/>
                <c:pt idx="0">
                  <c:v>80000</c:v>
                </c:pt>
              </c:numCache>
            </c:numRef>
          </c:val>
        </c:ser>
        <c:ser>
          <c:idx val="16"/>
          <c:order val="16"/>
          <c:tx>
            <c:strRef>
              <c:f>Лист1!$R$1</c:f>
              <c:strCache>
                <c:ptCount val="1"/>
                <c:pt idx="0">
                  <c:v>17.250404</c:v>
                </c:pt>
              </c:strCache>
            </c:strRef>
          </c:tx>
          <c:cat>
            <c:strRef>
              <c:f>Лист1!$A$2</c:f>
              <c:strCache>
                <c:ptCount val="1"/>
                <c:pt idx="0">
                  <c:v>Фактичний обсяг видатків загального фонду бюджету, грн</c:v>
                </c:pt>
              </c:strCache>
            </c:strRef>
          </c:cat>
          <c:val>
            <c:numRef>
              <c:f>Лист1!$R$2</c:f>
              <c:numCache>
                <c:formatCode>General</c:formatCode>
                <c:ptCount val="1"/>
                <c:pt idx="0">
                  <c:v>3698</c:v>
                </c:pt>
              </c:numCache>
            </c:numRef>
          </c:val>
        </c:ser>
        <c:shape val="pyramid"/>
        <c:axId val="71087616"/>
        <c:axId val="71089152"/>
        <c:axId val="0"/>
      </c:bar3DChart>
      <c:catAx>
        <c:axId val="71087616"/>
        <c:scaling>
          <c:orientation val="minMax"/>
        </c:scaling>
        <c:axPos val="b"/>
        <c:majorTickMark val="none"/>
        <c:tickLblPos val="nextTo"/>
        <c:crossAx val="71089152"/>
        <c:crosses val="autoZero"/>
        <c:auto val="1"/>
        <c:lblAlgn val="ctr"/>
        <c:lblOffset val="100"/>
      </c:catAx>
      <c:valAx>
        <c:axId val="71089152"/>
        <c:scaling>
          <c:orientation val="minMax"/>
        </c:scaling>
        <c:axPos val="l"/>
        <c:majorGridlines/>
        <c:title>
          <c:tx>
            <c:rich>
              <a:bodyPr/>
              <a:lstStyle/>
              <a:p>
                <a:pPr>
                  <a:defRPr/>
                </a:pPr>
                <a:r>
                  <a:rPr lang="ru-RU"/>
                  <a:t>грн.</a:t>
                </a:r>
              </a:p>
            </c:rich>
          </c:tx>
        </c:title>
        <c:numFmt formatCode="General" sourceLinked="1"/>
        <c:tickLblPos val="nextTo"/>
        <c:crossAx val="71087616"/>
        <c:crosses val="autoZero"/>
        <c:crossBetween val="between"/>
      </c:valAx>
    </c:plotArea>
    <c:legend>
      <c:legendPos val="r"/>
    </c:legend>
    <c:plotVisOnly val="1"/>
    <c:dispBlanksAs val="gap"/>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sz="1400"/>
            </a:pPr>
            <a:r>
              <a:rPr lang="ru-RU" sz="1400"/>
              <a:t>Доходи спеціального фонду бюджету Зеленодольської міської ради за 2015 рік по КЕКД</a:t>
            </a:r>
          </a:p>
        </c:rich>
      </c:tx>
    </c:title>
    <c:view3D>
      <c:rAngAx val="1"/>
    </c:view3D>
    <c:plotArea>
      <c:layout/>
      <c:bar3DChart>
        <c:barDir val="col"/>
        <c:grouping val="clustered"/>
        <c:ser>
          <c:idx val="0"/>
          <c:order val="0"/>
          <c:tx>
            <c:strRef>
              <c:f>Лист1!$B$1</c:f>
              <c:strCache>
                <c:ptCount val="1"/>
                <c:pt idx="0">
                  <c:v>1.24062100</c:v>
                </c:pt>
              </c:strCache>
            </c:strRef>
          </c:tx>
          <c:cat>
            <c:strRef>
              <c:f>Лист1!$A$2</c:f>
              <c:strCache>
                <c:ptCount val="1"/>
                <c:pt idx="0">
                  <c:v>Доходи спеціального фонду бюджету</c:v>
                </c:pt>
              </c:strCache>
            </c:strRef>
          </c:cat>
          <c:val>
            <c:numRef>
              <c:f>Лист1!$B$2</c:f>
              <c:numCache>
                <c:formatCode>General</c:formatCode>
                <c:ptCount val="1"/>
                <c:pt idx="0">
                  <c:v>50.190000000000012</c:v>
                </c:pt>
              </c:numCache>
            </c:numRef>
          </c:val>
        </c:ser>
        <c:ser>
          <c:idx val="1"/>
          <c:order val="1"/>
          <c:tx>
            <c:strRef>
              <c:f>Лист1!$C$1</c:f>
              <c:strCache>
                <c:ptCount val="1"/>
                <c:pt idx="0">
                  <c:v>2.25010000</c:v>
                </c:pt>
              </c:strCache>
            </c:strRef>
          </c:tx>
          <c:cat>
            <c:strRef>
              <c:f>Лист1!$A$2</c:f>
              <c:strCache>
                <c:ptCount val="1"/>
                <c:pt idx="0">
                  <c:v>Доходи спеціального фонду бюджету</c:v>
                </c:pt>
              </c:strCache>
            </c:strRef>
          </c:cat>
          <c:val>
            <c:numRef>
              <c:f>Лист1!$C$2</c:f>
              <c:numCache>
                <c:formatCode>General</c:formatCode>
                <c:ptCount val="1"/>
                <c:pt idx="0">
                  <c:v>592571.88</c:v>
                </c:pt>
              </c:numCache>
            </c:numRef>
          </c:val>
        </c:ser>
        <c:ser>
          <c:idx val="2"/>
          <c:order val="2"/>
          <c:tx>
            <c:strRef>
              <c:f>Лист1!$D$1</c:f>
              <c:strCache>
                <c:ptCount val="1"/>
                <c:pt idx="0">
                  <c:v>3.25020000</c:v>
                </c:pt>
              </c:strCache>
            </c:strRef>
          </c:tx>
          <c:cat>
            <c:strRef>
              <c:f>Лист1!$A$2</c:f>
              <c:strCache>
                <c:ptCount val="1"/>
                <c:pt idx="0">
                  <c:v>Доходи спеціального фонду бюджету</c:v>
                </c:pt>
              </c:strCache>
            </c:strRef>
          </c:cat>
          <c:val>
            <c:numRef>
              <c:f>Лист1!$D$2</c:f>
              <c:numCache>
                <c:formatCode>General</c:formatCode>
                <c:ptCount val="1"/>
                <c:pt idx="0">
                  <c:v>564567</c:v>
                </c:pt>
              </c:numCache>
            </c:numRef>
          </c:val>
        </c:ser>
        <c:shape val="pyramid"/>
        <c:axId val="71124096"/>
        <c:axId val="71125632"/>
        <c:axId val="0"/>
      </c:bar3DChart>
      <c:catAx>
        <c:axId val="71124096"/>
        <c:scaling>
          <c:orientation val="minMax"/>
        </c:scaling>
        <c:axPos val="b"/>
        <c:majorTickMark val="none"/>
        <c:tickLblPos val="nextTo"/>
        <c:crossAx val="71125632"/>
        <c:crosses val="autoZero"/>
        <c:auto val="1"/>
        <c:lblAlgn val="ctr"/>
        <c:lblOffset val="100"/>
      </c:catAx>
      <c:valAx>
        <c:axId val="71125632"/>
        <c:scaling>
          <c:orientation val="minMax"/>
        </c:scaling>
        <c:axPos val="l"/>
        <c:majorGridlines/>
        <c:title>
          <c:tx>
            <c:rich>
              <a:bodyPr/>
              <a:lstStyle/>
              <a:p>
                <a:pPr>
                  <a:defRPr/>
                </a:pPr>
                <a:r>
                  <a:rPr lang="ru-RU"/>
                  <a:t>ГРН.</a:t>
                </a:r>
              </a:p>
            </c:rich>
          </c:tx>
        </c:title>
        <c:numFmt formatCode="General" sourceLinked="1"/>
        <c:tickLblPos val="nextTo"/>
        <c:crossAx val="71124096"/>
        <c:crosses val="autoZero"/>
        <c:crossBetween val="between"/>
      </c:valAx>
    </c:plotArea>
    <c:legend>
      <c:legendPos val="r"/>
    </c:legend>
    <c:plotVisOnly val="1"/>
    <c:dispBlanksAs val="gap"/>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ru-RU"/>
              <a:t>Видатки</a:t>
            </a:r>
            <a:r>
              <a:rPr lang="ru-RU" baseline="0"/>
              <a:t> спеціального фонду бюджету Зеленодольської міської ради по КЕКВ за 2015 рік</a:t>
            </a:r>
            <a:endParaRPr lang="ru-RU"/>
          </a:p>
        </c:rich>
      </c:tx>
    </c:title>
    <c:view3D>
      <c:rAngAx val="1"/>
    </c:view3D>
    <c:plotArea>
      <c:layout/>
      <c:bar3DChart>
        <c:barDir val="col"/>
        <c:grouping val="clustered"/>
        <c:ser>
          <c:idx val="0"/>
          <c:order val="0"/>
          <c:tx>
            <c:strRef>
              <c:f>Лист1!$B$1</c:f>
              <c:strCache>
                <c:ptCount val="1"/>
                <c:pt idx="0">
                  <c:v>1.010116 </c:v>
                </c:pt>
              </c:strCache>
            </c:strRef>
          </c:tx>
          <c:cat>
            <c:strRef>
              <c:f>Лист1!$A$2</c:f>
              <c:strCache>
                <c:ptCount val="1"/>
                <c:pt idx="0">
                  <c:v>Видатки спеціального фонду бюджету, ГРН</c:v>
                </c:pt>
              </c:strCache>
            </c:strRef>
          </c:cat>
          <c:val>
            <c:numRef>
              <c:f>Лист1!$B$2</c:f>
              <c:numCache>
                <c:formatCode>0.00</c:formatCode>
                <c:ptCount val="1"/>
                <c:pt idx="0">
                  <c:v>180820.58</c:v>
                </c:pt>
              </c:numCache>
            </c:numRef>
          </c:val>
        </c:ser>
        <c:ser>
          <c:idx val="1"/>
          <c:order val="1"/>
          <c:tx>
            <c:strRef>
              <c:f>Лист1!$C$1</c:f>
              <c:strCache>
                <c:ptCount val="1"/>
                <c:pt idx="0">
                  <c:v>2. 070101 </c:v>
                </c:pt>
              </c:strCache>
            </c:strRef>
          </c:tx>
          <c:cat>
            <c:strRef>
              <c:f>Лист1!$A$2</c:f>
              <c:strCache>
                <c:ptCount val="1"/>
                <c:pt idx="0">
                  <c:v>Видатки спеціального фонду бюджету, ГРН</c:v>
                </c:pt>
              </c:strCache>
            </c:strRef>
          </c:cat>
          <c:val>
            <c:numRef>
              <c:f>Лист1!$C$2</c:f>
              <c:numCache>
                <c:formatCode>0.00</c:formatCode>
                <c:ptCount val="1"/>
                <c:pt idx="0">
                  <c:v>888168.71</c:v>
                </c:pt>
              </c:numCache>
            </c:numRef>
          </c:val>
        </c:ser>
        <c:ser>
          <c:idx val="2"/>
          <c:order val="2"/>
          <c:tx>
            <c:strRef>
              <c:f>Лист1!$D$1</c:f>
              <c:strCache>
                <c:ptCount val="1"/>
                <c:pt idx="0">
                  <c:v>3. 100105</c:v>
                </c:pt>
              </c:strCache>
            </c:strRef>
          </c:tx>
          <c:cat>
            <c:strRef>
              <c:f>Лист1!$A$2</c:f>
              <c:strCache>
                <c:ptCount val="1"/>
                <c:pt idx="0">
                  <c:v>Видатки спеціального фонду бюджету, ГРН</c:v>
                </c:pt>
              </c:strCache>
            </c:strRef>
          </c:cat>
          <c:val>
            <c:numRef>
              <c:f>Лист1!$D$2</c:f>
              <c:numCache>
                <c:formatCode>0.00</c:formatCode>
                <c:ptCount val="1"/>
                <c:pt idx="0">
                  <c:v>9300</c:v>
                </c:pt>
              </c:numCache>
            </c:numRef>
          </c:val>
        </c:ser>
        <c:ser>
          <c:idx val="3"/>
          <c:order val="3"/>
          <c:tx>
            <c:strRef>
              <c:f>Лист1!$E$1</c:f>
              <c:strCache>
                <c:ptCount val="1"/>
                <c:pt idx="0">
                  <c:v>4.100203</c:v>
                </c:pt>
              </c:strCache>
            </c:strRef>
          </c:tx>
          <c:cat>
            <c:strRef>
              <c:f>Лист1!$A$2</c:f>
              <c:strCache>
                <c:ptCount val="1"/>
                <c:pt idx="0">
                  <c:v>Видатки спеціального фонду бюджету, ГРН</c:v>
                </c:pt>
              </c:strCache>
            </c:strRef>
          </c:cat>
          <c:val>
            <c:numRef>
              <c:f>Лист1!$E$2</c:f>
              <c:numCache>
                <c:formatCode>0.00</c:formatCode>
                <c:ptCount val="1"/>
                <c:pt idx="0">
                  <c:v>1483596.81</c:v>
                </c:pt>
              </c:numCache>
            </c:numRef>
          </c:val>
        </c:ser>
        <c:ser>
          <c:idx val="4"/>
          <c:order val="4"/>
          <c:tx>
            <c:strRef>
              <c:f>Лист1!$F$1</c:f>
              <c:strCache>
                <c:ptCount val="1"/>
                <c:pt idx="0">
                  <c:v>5.110201  </c:v>
                </c:pt>
              </c:strCache>
            </c:strRef>
          </c:tx>
          <c:cat>
            <c:strRef>
              <c:f>Лист1!$A$2</c:f>
              <c:strCache>
                <c:ptCount val="1"/>
                <c:pt idx="0">
                  <c:v>Видатки спеціального фонду бюджету, ГРН</c:v>
                </c:pt>
              </c:strCache>
            </c:strRef>
          </c:cat>
          <c:val>
            <c:numRef>
              <c:f>Лист1!$F$2</c:f>
              <c:numCache>
                <c:formatCode>0.00</c:formatCode>
                <c:ptCount val="1"/>
                <c:pt idx="0">
                  <c:v>39266.65</c:v>
                </c:pt>
              </c:numCache>
            </c:numRef>
          </c:val>
        </c:ser>
        <c:ser>
          <c:idx val="5"/>
          <c:order val="5"/>
          <c:tx>
            <c:strRef>
              <c:f>Лист1!$G$1</c:f>
              <c:strCache>
                <c:ptCount val="1"/>
                <c:pt idx="0">
                  <c:v>6.110204 </c:v>
                </c:pt>
              </c:strCache>
            </c:strRef>
          </c:tx>
          <c:cat>
            <c:strRef>
              <c:f>Лист1!$A$2</c:f>
              <c:strCache>
                <c:ptCount val="1"/>
                <c:pt idx="0">
                  <c:v>Видатки спеціального фонду бюджету, ГРН</c:v>
                </c:pt>
              </c:strCache>
            </c:strRef>
          </c:cat>
          <c:val>
            <c:numRef>
              <c:f>Лист1!$G$2</c:f>
              <c:numCache>
                <c:formatCode>0.00</c:formatCode>
                <c:ptCount val="1"/>
                <c:pt idx="0">
                  <c:v>484095.12</c:v>
                </c:pt>
              </c:numCache>
            </c:numRef>
          </c:val>
        </c:ser>
        <c:ser>
          <c:idx val="6"/>
          <c:order val="6"/>
          <c:tx>
            <c:strRef>
              <c:f>Лист1!$H$1</c:f>
              <c:strCache>
                <c:ptCount val="1"/>
                <c:pt idx="0">
                  <c:v>7.110502</c:v>
                </c:pt>
              </c:strCache>
            </c:strRef>
          </c:tx>
          <c:cat>
            <c:strRef>
              <c:f>Лист1!$A$2</c:f>
              <c:strCache>
                <c:ptCount val="1"/>
                <c:pt idx="0">
                  <c:v>Видатки спеціального фонду бюджету, ГРН</c:v>
                </c:pt>
              </c:strCache>
            </c:strRef>
          </c:cat>
          <c:val>
            <c:numRef>
              <c:f>Лист1!$H$2</c:f>
              <c:numCache>
                <c:formatCode>0.00</c:formatCode>
                <c:ptCount val="1"/>
                <c:pt idx="0">
                  <c:v>5336.8600000000024</c:v>
                </c:pt>
              </c:numCache>
            </c:numRef>
          </c:val>
        </c:ser>
        <c:ser>
          <c:idx val="7"/>
          <c:order val="7"/>
          <c:tx>
            <c:strRef>
              <c:f>Лист1!$I$1</c:f>
              <c:strCache>
                <c:ptCount val="1"/>
                <c:pt idx="0">
                  <c:v>8.150101</c:v>
                </c:pt>
              </c:strCache>
            </c:strRef>
          </c:tx>
          <c:cat>
            <c:strRef>
              <c:f>Лист1!$A$2</c:f>
              <c:strCache>
                <c:ptCount val="1"/>
                <c:pt idx="0">
                  <c:v>Видатки спеціального фонду бюджету, ГРН</c:v>
                </c:pt>
              </c:strCache>
            </c:strRef>
          </c:cat>
          <c:val>
            <c:numRef>
              <c:f>Лист1!$I$2</c:f>
              <c:numCache>
                <c:formatCode>0.00</c:formatCode>
                <c:ptCount val="1"/>
                <c:pt idx="0">
                  <c:v>148157.22</c:v>
                </c:pt>
              </c:numCache>
            </c:numRef>
          </c:val>
        </c:ser>
        <c:ser>
          <c:idx val="8"/>
          <c:order val="8"/>
          <c:tx>
            <c:strRef>
              <c:f>Лист1!$J$1</c:f>
              <c:strCache>
                <c:ptCount val="1"/>
                <c:pt idx="0">
                  <c:v>9.150202</c:v>
                </c:pt>
              </c:strCache>
            </c:strRef>
          </c:tx>
          <c:cat>
            <c:strRef>
              <c:f>Лист1!$A$2</c:f>
              <c:strCache>
                <c:ptCount val="1"/>
                <c:pt idx="0">
                  <c:v>Видатки спеціального фонду бюджету, ГРН</c:v>
                </c:pt>
              </c:strCache>
            </c:strRef>
          </c:cat>
          <c:val>
            <c:numRef>
              <c:f>Лист1!$J$2</c:f>
              <c:numCache>
                <c:formatCode>0.00</c:formatCode>
                <c:ptCount val="1"/>
                <c:pt idx="0">
                  <c:v>375661.94</c:v>
                </c:pt>
              </c:numCache>
            </c:numRef>
          </c:val>
        </c:ser>
        <c:ser>
          <c:idx val="9"/>
          <c:order val="9"/>
          <c:tx>
            <c:strRef>
              <c:f>Лист1!$K$1</c:f>
              <c:strCache>
                <c:ptCount val="1"/>
                <c:pt idx="0">
                  <c:v>10.170703</c:v>
                </c:pt>
              </c:strCache>
            </c:strRef>
          </c:tx>
          <c:cat>
            <c:strRef>
              <c:f>Лист1!$A$2</c:f>
              <c:strCache>
                <c:ptCount val="1"/>
                <c:pt idx="0">
                  <c:v>Видатки спеціального фонду бюджету, ГРН</c:v>
                </c:pt>
              </c:strCache>
            </c:strRef>
          </c:cat>
          <c:val>
            <c:numRef>
              <c:f>Лист1!$K$2</c:f>
              <c:numCache>
                <c:formatCode>0.00</c:formatCode>
                <c:ptCount val="1"/>
                <c:pt idx="0">
                  <c:v>9997.09</c:v>
                </c:pt>
              </c:numCache>
            </c:numRef>
          </c:val>
        </c:ser>
        <c:ser>
          <c:idx val="10"/>
          <c:order val="10"/>
          <c:tx>
            <c:strRef>
              <c:f>Лист1!$L$1</c:f>
              <c:strCache>
                <c:ptCount val="1"/>
                <c:pt idx="0">
                  <c:v>11.180409</c:v>
                </c:pt>
              </c:strCache>
            </c:strRef>
          </c:tx>
          <c:cat>
            <c:strRef>
              <c:f>Лист1!$A$2</c:f>
              <c:strCache>
                <c:ptCount val="1"/>
                <c:pt idx="0">
                  <c:v>Видатки спеціального фонду бюджету, ГРН</c:v>
                </c:pt>
              </c:strCache>
            </c:strRef>
          </c:cat>
          <c:val>
            <c:numRef>
              <c:f>Лист1!$L$2</c:f>
              <c:numCache>
                <c:formatCode>0.00</c:formatCode>
                <c:ptCount val="1"/>
                <c:pt idx="0">
                  <c:v>80200</c:v>
                </c:pt>
              </c:numCache>
            </c:numRef>
          </c:val>
        </c:ser>
        <c:ser>
          <c:idx val="11"/>
          <c:order val="11"/>
          <c:tx>
            <c:strRef>
              <c:f>Лист1!$M$1</c:f>
              <c:strCache>
                <c:ptCount val="1"/>
                <c:pt idx="0">
                  <c:v>12.200100</c:v>
                </c:pt>
              </c:strCache>
            </c:strRef>
          </c:tx>
          <c:cat>
            <c:strRef>
              <c:f>Лист1!$A$2</c:f>
              <c:strCache>
                <c:ptCount val="1"/>
                <c:pt idx="0">
                  <c:v>Видатки спеціального фонду бюджету, ГРН</c:v>
                </c:pt>
              </c:strCache>
            </c:strRef>
          </c:cat>
          <c:val>
            <c:numRef>
              <c:f>Лист1!$M$2</c:f>
              <c:numCache>
                <c:formatCode>0.00</c:formatCode>
                <c:ptCount val="1"/>
                <c:pt idx="0">
                  <c:v>122872.8</c:v>
                </c:pt>
              </c:numCache>
            </c:numRef>
          </c:val>
        </c:ser>
        <c:ser>
          <c:idx val="12"/>
          <c:order val="12"/>
          <c:tx>
            <c:strRef>
              <c:f>Лист1!$N$1</c:f>
              <c:strCache>
                <c:ptCount val="1"/>
                <c:pt idx="0">
                  <c:v>13.200200</c:v>
                </c:pt>
              </c:strCache>
            </c:strRef>
          </c:tx>
          <c:cat>
            <c:strRef>
              <c:f>Лист1!$A$2</c:f>
              <c:strCache>
                <c:ptCount val="1"/>
                <c:pt idx="0">
                  <c:v>Видатки спеціального фонду бюджету, ГРН</c:v>
                </c:pt>
              </c:strCache>
            </c:strRef>
          </c:cat>
          <c:val>
            <c:numRef>
              <c:f>Лист1!$N$2</c:f>
              <c:numCache>
                <c:formatCode>0.00</c:formatCode>
                <c:ptCount val="1"/>
                <c:pt idx="0">
                  <c:v>1597744.78</c:v>
                </c:pt>
              </c:numCache>
            </c:numRef>
          </c:val>
        </c:ser>
        <c:ser>
          <c:idx val="13"/>
          <c:order val="13"/>
          <c:tx>
            <c:strRef>
              <c:f>Лист1!$O$1</c:f>
              <c:strCache>
                <c:ptCount val="1"/>
                <c:pt idx="0">
                  <c:v>14.210110</c:v>
                </c:pt>
              </c:strCache>
            </c:strRef>
          </c:tx>
          <c:cat>
            <c:strRef>
              <c:f>Лист1!$A$2</c:f>
              <c:strCache>
                <c:ptCount val="1"/>
                <c:pt idx="0">
                  <c:v>Видатки спеціального фонду бюджету, ГРН</c:v>
                </c:pt>
              </c:strCache>
            </c:strRef>
          </c:cat>
          <c:val>
            <c:numRef>
              <c:f>Лист1!$O$2</c:f>
              <c:numCache>
                <c:formatCode>0.00</c:formatCode>
                <c:ptCount val="1"/>
                <c:pt idx="0">
                  <c:v>514.93999999999949</c:v>
                </c:pt>
              </c:numCache>
            </c:numRef>
          </c:val>
        </c:ser>
        <c:ser>
          <c:idx val="14"/>
          <c:order val="14"/>
          <c:tx>
            <c:strRef>
              <c:f>Лист1!$P$1</c:f>
              <c:strCache>
                <c:ptCount val="1"/>
                <c:pt idx="0">
                  <c:v>15.240601</c:v>
                </c:pt>
              </c:strCache>
            </c:strRef>
          </c:tx>
          <c:cat>
            <c:strRef>
              <c:f>Лист1!$A$2</c:f>
              <c:strCache>
                <c:ptCount val="1"/>
                <c:pt idx="0">
                  <c:v>Видатки спеціального фонду бюджету, ГРН</c:v>
                </c:pt>
              </c:strCache>
            </c:strRef>
          </c:cat>
          <c:val>
            <c:numRef>
              <c:f>Лист1!$P$2</c:f>
              <c:numCache>
                <c:formatCode>0.00</c:formatCode>
                <c:ptCount val="1"/>
                <c:pt idx="0">
                  <c:v>32669027.629999999</c:v>
                </c:pt>
              </c:numCache>
            </c:numRef>
          </c:val>
        </c:ser>
        <c:ser>
          <c:idx val="15"/>
          <c:order val="15"/>
          <c:tx>
            <c:strRef>
              <c:f>Лист1!$Q$1</c:f>
              <c:strCache>
                <c:ptCount val="1"/>
                <c:pt idx="0">
                  <c:v>16.240602</c:v>
                </c:pt>
              </c:strCache>
            </c:strRef>
          </c:tx>
          <c:cat>
            <c:strRef>
              <c:f>Лист1!$A$2</c:f>
              <c:strCache>
                <c:ptCount val="1"/>
                <c:pt idx="0">
                  <c:v>Видатки спеціального фонду бюджету, ГРН</c:v>
                </c:pt>
              </c:strCache>
            </c:strRef>
          </c:cat>
          <c:val>
            <c:numRef>
              <c:f>Лист1!$Q$2</c:f>
              <c:numCache>
                <c:formatCode>0.00</c:formatCode>
                <c:ptCount val="1"/>
                <c:pt idx="0">
                  <c:v>57246.2</c:v>
                </c:pt>
              </c:numCache>
            </c:numRef>
          </c:val>
        </c:ser>
        <c:ser>
          <c:idx val="16"/>
          <c:order val="16"/>
          <c:tx>
            <c:strRef>
              <c:f>Лист1!$R$1</c:f>
              <c:strCache>
                <c:ptCount val="1"/>
                <c:pt idx="0">
                  <c:v>17.250323</c:v>
                </c:pt>
              </c:strCache>
            </c:strRef>
          </c:tx>
          <c:cat>
            <c:strRef>
              <c:f>Лист1!$A$2</c:f>
              <c:strCache>
                <c:ptCount val="1"/>
                <c:pt idx="0">
                  <c:v>Видатки спеціального фонду бюджету, ГРН</c:v>
                </c:pt>
              </c:strCache>
            </c:strRef>
          </c:cat>
          <c:val>
            <c:numRef>
              <c:f>Лист1!$R$2</c:f>
              <c:numCache>
                <c:formatCode>0.00</c:formatCode>
                <c:ptCount val="1"/>
                <c:pt idx="0">
                  <c:v>438422.08</c:v>
                </c:pt>
              </c:numCache>
            </c:numRef>
          </c:val>
        </c:ser>
        <c:shape val="pyramid"/>
        <c:axId val="131851392"/>
        <c:axId val="131852928"/>
        <c:axId val="0"/>
      </c:bar3DChart>
      <c:catAx>
        <c:axId val="131851392"/>
        <c:scaling>
          <c:orientation val="minMax"/>
        </c:scaling>
        <c:axPos val="b"/>
        <c:majorTickMark val="none"/>
        <c:tickLblPos val="nextTo"/>
        <c:crossAx val="131852928"/>
        <c:crosses val="autoZero"/>
        <c:auto val="1"/>
        <c:lblAlgn val="ctr"/>
        <c:lblOffset val="100"/>
      </c:catAx>
      <c:valAx>
        <c:axId val="131852928"/>
        <c:scaling>
          <c:orientation val="minMax"/>
        </c:scaling>
        <c:axPos val="l"/>
        <c:majorGridlines/>
        <c:title>
          <c:tx>
            <c:rich>
              <a:bodyPr/>
              <a:lstStyle/>
              <a:p>
                <a:pPr>
                  <a:defRPr/>
                </a:pPr>
                <a:r>
                  <a:rPr lang="ru-RU"/>
                  <a:t>ГРН.</a:t>
                </a:r>
              </a:p>
            </c:rich>
          </c:tx>
          <c:layout>
            <c:manualLayout>
              <c:xMode val="edge"/>
              <c:yMode val="edge"/>
              <c:x val="2.4199320805838528E-2"/>
              <c:y val="0.49298156189306835"/>
            </c:manualLayout>
          </c:layout>
        </c:title>
        <c:numFmt formatCode="0.00" sourceLinked="1"/>
        <c:tickLblPos val="nextTo"/>
        <c:txPr>
          <a:bodyPr/>
          <a:lstStyle/>
          <a:p>
            <a:pPr>
              <a:defRPr sz="1000" baseline="30000"/>
            </a:pPr>
            <a:endParaRPr lang="ru-RU"/>
          </a:p>
        </c:txPr>
        <c:crossAx val="131851392"/>
        <c:crosses val="autoZero"/>
        <c:crossBetween val="between"/>
      </c:valAx>
    </c:plotArea>
    <c:legend>
      <c:legendPos val="r"/>
      <c:layout>
        <c:manualLayout>
          <c:xMode val="edge"/>
          <c:yMode val="edge"/>
          <c:x val="0.87417425762956524"/>
          <c:y val="0.16185840157958398"/>
          <c:w val="7.478310309250584E-2"/>
          <c:h val="0.74659265952411902"/>
        </c:manualLayout>
      </c:layout>
    </c:legend>
    <c:plotVisOnly val="1"/>
    <c:dispBlanksAs val="gap"/>
  </c:chart>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sz="1400"/>
            </a:pPr>
            <a:r>
              <a:rPr lang="ru-RU" sz="1400"/>
              <a:t>Розподіл видатків спеціально фонду бюджету Зеленодольської міської ради в залежності від джерела їх</a:t>
            </a:r>
            <a:r>
              <a:rPr lang="ru-RU" sz="1400" baseline="0"/>
              <a:t> фінансування із</a:t>
            </a:r>
            <a:r>
              <a:rPr lang="ru-RU" sz="1400"/>
              <a:t> доходів спеціального фонду бюджету за</a:t>
            </a:r>
            <a:r>
              <a:rPr lang="ru-RU" sz="1400" baseline="0"/>
              <a:t> 2015 рік</a:t>
            </a:r>
            <a:endParaRPr lang="ru-RU" sz="1400"/>
          </a:p>
        </c:rich>
      </c:tx>
      <c:layout>
        <c:manualLayout>
          <c:xMode val="edge"/>
          <c:yMode val="edge"/>
          <c:x val="0.1111275828551414"/>
          <c:y val="1.2556779880044193E-2"/>
        </c:manualLayout>
      </c:layout>
    </c:title>
    <c:plotArea>
      <c:layout>
        <c:manualLayout>
          <c:layoutTarget val="inner"/>
          <c:xMode val="edge"/>
          <c:yMode val="edge"/>
          <c:x val="0.21740450801020544"/>
          <c:y val="0.17472729541396853"/>
          <c:w val="0.51406144182369851"/>
          <c:h val="0.76256776402709048"/>
        </c:manualLayout>
      </c:layout>
      <c:doughnutChart>
        <c:varyColors val="1"/>
        <c:ser>
          <c:idx val="0"/>
          <c:order val="0"/>
          <c:tx>
            <c:strRef>
              <c:f>Лист1!$B$1</c:f>
              <c:strCache>
                <c:ptCount val="1"/>
                <c:pt idx="0">
                  <c:v>Розподіл видатків спеціально фонду бюджету Зеленодольської міської ради в залежності від типу доходів спеціального фонду бюджету</c:v>
                </c:pt>
              </c:strCache>
            </c:strRef>
          </c:tx>
          <c:explosion val="18"/>
          <c:dLbls>
            <c:dLbl>
              <c:idx val="0"/>
              <c:layout>
                <c:manualLayout>
                  <c:x val="-0.10201608051301812"/>
                  <c:y val="-2.4488884679126816E-2"/>
                </c:manualLayout>
              </c:layout>
              <c:showCatName val="1"/>
              <c:showPercent val="1"/>
            </c:dLbl>
            <c:dLbl>
              <c:idx val="1"/>
              <c:layout>
                <c:manualLayout>
                  <c:x val="0.14328003135940467"/>
                  <c:y val="1.0025665704202763E-2"/>
                </c:manualLayout>
              </c:layout>
              <c:showCatName val="1"/>
              <c:showPercent val="1"/>
            </c:dLbl>
            <c:dLbl>
              <c:idx val="2"/>
              <c:layout>
                <c:manualLayout>
                  <c:x val="-0.15409361863181084"/>
                  <c:y val="4.6118062239332694E-2"/>
                </c:manualLayout>
              </c:layout>
              <c:showCatName val="1"/>
              <c:showPercent val="1"/>
            </c:dLbl>
            <c:dLbl>
              <c:idx val="3"/>
              <c:delete val="1"/>
            </c:dLbl>
            <c:txPr>
              <a:bodyPr/>
              <a:lstStyle/>
              <a:p>
                <a:pPr>
                  <a:defRPr sz="1200" b="1"/>
                </a:pPr>
                <a:endParaRPr lang="ru-RU"/>
              </a:p>
            </c:txPr>
            <c:showCatName val="1"/>
            <c:showPercent val="1"/>
            <c:showLeaderLines val="1"/>
          </c:dLbls>
          <c:cat>
            <c:strRef>
              <c:f>Лист1!$A$2:$A$5</c:f>
              <c:strCache>
                <c:ptCount val="3"/>
                <c:pt idx="0">
                  <c:v>Плата за послуги</c:v>
                </c:pt>
                <c:pt idx="1">
                  <c:v>Інші  власні надходженя</c:v>
                </c:pt>
                <c:pt idx="2">
                  <c:v>Інші надходження спеціального фонду</c:v>
                </c:pt>
              </c:strCache>
            </c:strRef>
          </c:cat>
          <c:val>
            <c:numRef>
              <c:f>Лист1!$B$2:$B$5</c:f>
              <c:numCache>
                <c:formatCode>General</c:formatCode>
                <c:ptCount val="4"/>
                <c:pt idx="0">
                  <c:v>622934.66999999899</c:v>
                </c:pt>
                <c:pt idx="1">
                  <c:v>674423.86000000045</c:v>
                </c:pt>
                <c:pt idx="2">
                  <c:v>38590429.410000004</c:v>
                </c:pt>
              </c:numCache>
            </c:numRef>
          </c:val>
        </c:ser>
        <c:dLbls>
          <c:showCatName val="1"/>
          <c:showPercent val="1"/>
        </c:dLbls>
        <c:firstSliceAng val="0"/>
        <c:holeSize val="50"/>
      </c:doughnutChart>
    </c:plotArea>
    <c:plotVisOnly val="1"/>
    <c:dispBlanksAs val="zero"/>
  </c:chart>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sz="1400"/>
            </a:pPr>
            <a:r>
              <a:rPr lang="ru-RU" sz="1400"/>
              <a:t>Надана матеріальна допомога за</a:t>
            </a:r>
            <a:r>
              <a:rPr lang="ru-RU" sz="1400" baseline="0"/>
              <a:t> 2014 рік</a:t>
            </a:r>
            <a:endParaRPr lang="ru-RU" sz="1400"/>
          </a:p>
        </c:rich>
      </c:tx>
    </c:title>
    <c:plotArea>
      <c:layout/>
      <c:doughnutChart>
        <c:varyColors val="1"/>
        <c:ser>
          <c:idx val="0"/>
          <c:order val="0"/>
          <c:tx>
            <c:strRef>
              <c:f>Лист1!$B$1</c:f>
              <c:strCache>
                <c:ptCount val="1"/>
                <c:pt idx="0">
                  <c:v>Надана матеріальна допомога</c:v>
                </c:pt>
              </c:strCache>
            </c:strRef>
          </c:tx>
          <c:explosion val="25"/>
          <c:dLbls>
            <c:txPr>
              <a:bodyPr/>
              <a:lstStyle/>
              <a:p>
                <a:pPr>
                  <a:defRPr sz="2400" b="1"/>
                </a:pPr>
                <a:endParaRPr lang="ru-RU"/>
              </a:p>
            </c:txPr>
            <c:showPercent val="1"/>
            <c:showLeaderLines val="1"/>
          </c:dLbls>
          <c:cat>
            <c:strRef>
              <c:f>Лист1!$A$2:$A$3</c:f>
              <c:strCache>
                <c:ptCount val="2"/>
                <c:pt idx="0">
                  <c:v>Малозабезпечені верстви населення(в т.ч. багатодітні сім'ї), 44 тис.грн</c:v>
                </c:pt>
                <c:pt idx="1">
                  <c:v>Сім'ї військовослужбовців, що перебувають у зоні АТО, 76 тис.грн.</c:v>
                </c:pt>
              </c:strCache>
            </c:strRef>
          </c:cat>
          <c:val>
            <c:numRef>
              <c:f>Лист1!$B$2:$B$3</c:f>
              <c:numCache>
                <c:formatCode>General</c:formatCode>
                <c:ptCount val="2"/>
                <c:pt idx="0">
                  <c:v>44000</c:v>
                </c:pt>
                <c:pt idx="1">
                  <c:v>76000</c:v>
                </c:pt>
              </c:numCache>
            </c:numRef>
          </c:val>
        </c:ser>
        <c:dLbls>
          <c:showPercent val="1"/>
        </c:dLbls>
        <c:firstSliceAng val="0"/>
        <c:holeSize val="50"/>
      </c:doughnutChart>
    </c:plotArea>
    <c:legend>
      <c:legendPos val="r"/>
      <c:txPr>
        <a:bodyPr/>
        <a:lstStyle/>
        <a:p>
          <a:pPr>
            <a:defRPr sz="1200" b="1"/>
          </a:pPr>
          <a:endParaRPr lang="ru-RU"/>
        </a:p>
      </c:txPr>
    </c:legend>
    <c:plotVisOnly val="1"/>
    <c:dispBlanksAs val="zero"/>
  </c:chart>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193" b="1" i="0" u="none" strike="noStrike" baseline="0">
                <a:solidFill>
                  <a:srgbClr val="000000"/>
                </a:solidFill>
                <a:latin typeface="Times New Roman"/>
                <a:ea typeface="Times New Roman"/>
                <a:cs typeface="Times New Roman"/>
              </a:defRPr>
            </a:pPr>
            <a:r>
              <a:rPr lang="ru-RU"/>
              <a:t>Показники природного руху населення</a:t>
            </a:r>
          </a:p>
        </c:rich>
      </c:tx>
      <c:layout>
        <c:manualLayout>
          <c:xMode val="edge"/>
          <c:yMode val="edge"/>
          <c:x val="0.27053824362606227"/>
          <c:y val="0"/>
        </c:manualLayout>
      </c:layout>
      <c:spPr>
        <a:noFill/>
        <a:ln w="25259">
          <a:noFill/>
        </a:ln>
      </c:spPr>
    </c:title>
    <c:view3D>
      <c:hPercent val="39"/>
      <c:depthPercent val="23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005665722379606"/>
          <c:y val="0.15083798882681607"/>
          <c:w val="0.77478753541076495"/>
          <c:h val="0.55865921787709671"/>
        </c:manualLayout>
      </c:layout>
      <c:bar3DChart>
        <c:barDir val="col"/>
        <c:grouping val="clustered"/>
        <c:ser>
          <c:idx val="0"/>
          <c:order val="0"/>
          <c:tx>
            <c:strRef>
              <c:f>Sheet1!$A$2</c:f>
              <c:strCache>
                <c:ptCount val="1"/>
                <c:pt idx="0">
                  <c:v>Смертність, осіб</c:v>
                </c:pt>
              </c:strCache>
            </c:strRef>
          </c:tx>
          <c:spPr>
            <a:pattFill prst="pct90">
              <a:fgClr>
                <a:srgbClr val="000000"/>
              </a:fgClr>
              <a:bgClr>
                <a:srgbClr val="FFFFFF"/>
              </a:bgClr>
            </a:pattFill>
            <a:ln w="12629">
              <a:solidFill>
                <a:srgbClr val="000000"/>
              </a:solidFill>
              <a:prstDash val="solid"/>
            </a:ln>
          </c:spPr>
          <c:dLbls>
            <c:dLbl>
              <c:idx val="0"/>
              <c:layout>
                <c:manualLayout>
                  <c:x val="4.0168412640279025E-2"/>
                  <c:y val="-0.11335739361422811"/>
                </c:manualLayout>
              </c:layout>
              <c:showVal val="1"/>
            </c:dLbl>
            <c:dLbl>
              <c:idx val="1"/>
              <c:layout>
                <c:manualLayout>
                  <c:x val="3.4087412474417281E-2"/>
                  <c:y val="-0.10127688270584492"/>
                </c:manualLayout>
              </c:layout>
              <c:showVal val="1"/>
            </c:dLbl>
            <c:dLbl>
              <c:idx val="2"/>
              <c:layout>
                <c:manualLayout>
                  <c:x val="3.5088565283059495E-2"/>
                  <c:y val="-8.9922021371044908E-2"/>
                </c:manualLayout>
              </c:layout>
              <c:showVal val="1"/>
            </c:dLbl>
            <c:spPr>
              <a:noFill/>
              <a:ln w="25259">
                <a:noFill/>
              </a:ln>
            </c:spPr>
            <c:txPr>
              <a:bodyPr/>
              <a:lstStyle/>
              <a:p>
                <a:pPr>
                  <a:defRPr sz="796" b="0" i="0" u="none" strike="noStrike" baseline="0">
                    <a:solidFill>
                      <a:srgbClr val="000000"/>
                    </a:solidFill>
                    <a:latin typeface="Arial Cyr"/>
                    <a:ea typeface="Arial Cyr"/>
                    <a:cs typeface="Arial Cyr"/>
                  </a:defRPr>
                </a:pPr>
                <a:endParaRPr lang="ru-RU"/>
              </a:p>
            </c:txPr>
            <c:showVal val="1"/>
          </c:dLbls>
          <c:cat>
            <c:strRef>
              <c:f>Sheet1!$B$1:$D$1</c:f>
              <c:strCache>
                <c:ptCount val="3"/>
                <c:pt idx="0">
                  <c:v>2014</c:v>
                </c:pt>
                <c:pt idx="1">
                  <c:v>2015</c:v>
                </c:pt>
                <c:pt idx="2">
                  <c:v>2016 (прогноз)</c:v>
                </c:pt>
              </c:strCache>
            </c:strRef>
          </c:cat>
          <c:val>
            <c:numRef>
              <c:f>Sheet1!$B$2:$D$2</c:f>
              <c:numCache>
                <c:formatCode>General</c:formatCode>
                <c:ptCount val="3"/>
                <c:pt idx="0">
                  <c:v>322</c:v>
                </c:pt>
                <c:pt idx="1">
                  <c:v>312</c:v>
                </c:pt>
                <c:pt idx="2">
                  <c:v>310</c:v>
                </c:pt>
              </c:numCache>
            </c:numRef>
          </c:val>
        </c:ser>
        <c:ser>
          <c:idx val="1"/>
          <c:order val="1"/>
          <c:tx>
            <c:strRef>
              <c:f>Sheet1!$A$3</c:f>
              <c:strCache>
                <c:ptCount val="1"/>
                <c:pt idx="0">
                  <c:v>Народжуваність, осіб</c:v>
                </c:pt>
              </c:strCache>
            </c:strRef>
          </c:tx>
          <c:spPr>
            <a:pattFill prst="pct5">
              <a:fgClr>
                <a:srgbClr val="000000"/>
              </a:fgClr>
              <a:bgClr>
                <a:srgbClr val="FFFFFF"/>
              </a:bgClr>
            </a:pattFill>
            <a:ln w="12629">
              <a:solidFill>
                <a:srgbClr val="000000"/>
              </a:solidFill>
              <a:prstDash val="solid"/>
            </a:ln>
          </c:spPr>
          <c:dLbls>
            <c:dLbl>
              <c:idx val="0"/>
              <c:layout>
                <c:manualLayout>
                  <c:x val="5.4083362399662951E-2"/>
                  <c:y val="-5.7628602144231121E-2"/>
                </c:manualLayout>
              </c:layout>
              <c:showVal val="1"/>
            </c:dLbl>
            <c:dLbl>
              <c:idx val="1"/>
              <c:layout>
                <c:manualLayout>
                  <c:x val="4.8002362233801103E-2"/>
                  <c:y val="-6.0094202497529801E-2"/>
                </c:manualLayout>
              </c:layout>
              <c:showVal val="1"/>
            </c:dLbl>
            <c:dLbl>
              <c:idx val="2"/>
              <c:layout>
                <c:manualLayout>
                  <c:x val="4.900351504244381E-2"/>
                  <c:y val="-6.3250499762948637E-2"/>
                </c:manualLayout>
              </c:layout>
              <c:showVal val="1"/>
            </c:dLbl>
            <c:spPr>
              <a:noFill/>
              <a:ln w="25259">
                <a:noFill/>
              </a:ln>
            </c:spPr>
            <c:txPr>
              <a:bodyPr/>
              <a:lstStyle/>
              <a:p>
                <a:pPr>
                  <a:defRPr sz="796" b="0" i="0" u="none" strike="noStrike" baseline="0">
                    <a:solidFill>
                      <a:srgbClr val="000000"/>
                    </a:solidFill>
                    <a:latin typeface="Arial Cyr"/>
                    <a:ea typeface="Arial Cyr"/>
                    <a:cs typeface="Arial Cyr"/>
                  </a:defRPr>
                </a:pPr>
                <a:endParaRPr lang="ru-RU"/>
              </a:p>
            </c:txPr>
            <c:showVal val="1"/>
          </c:dLbls>
          <c:cat>
            <c:strRef>
              <c:f>Sheet1!$B$1:$D$1</c:f>
              <c:strCache>
                <c:ptCount val="3"/>
                <c:pt idx="0">
                  <c:v>2014</c:v>
                </c:pt>
                <c:pt idx="1">
                  <c:v>2015</c:v>
                </c:pt>
                <c:pt idx="2">
                  <c:v>2016 (прогноз)</c:v>
                </c:pt>
              </c:strCache>
            </c:strRef>
          </c:cat>
          <c:val>
            <c:numRef>
              <c:f>Sheet1!$B$3:$D$3</c:f>
              <c:numCache>
                <c:formatCode>General</c:formatCode>
                <c:ptCount val="3"/>
                <c:pt idx="0">
                  <c:v>185</c:v>
                </c:pt>
                <c:pt idx="1">
                  <c:v>166</c:v>
                </c:pt>
                <c:pt idx="2">
                  <c:v>170</c:v>
                </c:pt>
              </c:numCache>
            </c:numRef>
          </c:val>
          <c:shape val="pyramid"/>
        </c:ser>
        <c:gapWidth val="80"/>
        <c:gapDepth val="0"/>
        <c:shape val="cylinder"/>
        <c:axId val="140322304"/>
        <c:axId val="140323840"/>
        <c:axId val="0"/>
      </c:bar3DChart>
      <c:catAx>
        <c:axId val="140322304"/>
        <c:scaling>
          <c:orientation val="minMax"/>
        </c:scaling>
        <c:axPos val="b"/>
        <c:numFmt formatCode="General" sourceLinked="1"/>
        <c:tickLblPos val="low"/>
        <c:spPr>
          <a:ln w="3157">
            <a:solidFill>
              <a:srgbClr val="000000"/>
            </a:solidFill>
            <a:prstDash val="solid"/>
          </a:ln>
        </c:spPr>
        <c:txPr>
          <a:bodyPr rot="0" vert="horz"/>
          <a:lstStyle/>
          <a:p>
            <a:pPr>
              <a:defRPr sz="796" b="1" i="0" u="none" strike="noStrike" baseline="0">
                <a:solidFill>
                  <a:srgbClr val="000000"/>
                </a:solidFill>
                <a:latin typeface="Arial Cyr"/>
                <a:ea typeface="Arial Cyr"/>
                <a:cs typeface="Arial Cyr"/>
              </a:defRPr>
            </a:pPr>
            <a:endParaRPr lang="ru-RU"/>
          </a:p>
        </c:txPr>
        <c:crossAx val="140323840"/>
        <c:crosses val="autoZero"/>
        <c:auto val="1"/>
        <c:lblAlgn val="ctr"/>
        <c:lblOffset val="100"/>
        <c:tickLblSkip val="1"/>
        <c:tickMarkSkip val="1"/>
      </c:catAx>
      <c:valAx>
        <c:axId val="140323840"/>
        <c:scaling>
          <c:orientation val="minMax"/>
        </c:scaling>
        <c:axPos val="l"/>
        <c:majorGridlines>
          <c:spPr>
            <a:ln w="3157">
              <a:solidFill>
                <a:srgbClr val="000000"/>
              </a:solidFill>
              <a:prstDash val="solid"/>
            </a:ln>
          </c:spPr>
        </c:majorGridlines>
        <c:numFmt formatCode="General" sourceLinked="1"/>
        <c:tickLblPos val="nextTo"/>
        <c:spPr>
          <a:ln w="3157">
            <a:solidFill>
              <a:srgbClr val="000000"/>
            </a:solidFill>
            <a:prstDash val="solid"/>
          </a:ln>
        </c:spPr>
        <c:txPr>
          <a:bodyPr rot="0" vert="horz"/>
          <a:lstStyle/>
          <a:p>
            <a:pPr>
              <a:defRPr sz="796" b="1" i="0" u="none" strike="noStrike" baseline="0">
                <a:solidFill>
                  <a:srgbClr val="000000"/>
                </a:solidFill>
                <a:latin typeface="Arial Cyr"/>
                <a:ea typeface="Arial Cyr"/>
                <a:cs typeface="Arial Cyr"/>
              </a:defRPr>
            </a:pPr>
            <a:endParaRPr lang="ru-RU"/>
          </a:p>
        </c:txPr>
        <c:crossAx val="140322304"/>
        <c:crosses val="autoZero"/>
        <c:crossBetween val="between"/>
      </c:valAx>
      <c:spPr>
        <a:noFill/>
        <a:ln w="25259">
          <a:noFill/>
        </a:ln>
      </c:spPr>
    </c:plotArea>
    <c:legend>
      <c:legendPos val="b"/>
      <c:layout>
        <c:manualLayout>
          <c:xMode val="edge"/>
          <c:yMode val="edge"/>
          <c:x val="5.9490084985835995E-2"/>
          <c:y val="0.81564245810056013"/>
          <c:w val="0.82861189801699764"/>
          <c:h val="0.1787709497206704"/>
        </c:manualLayout>
      </c:layout>
      <c:spPr>
        <a:noFill/>
        <a:ln w="3157">
          <a:solidFill>
            <a:srgbClr val="000000"/>
          </a:solidFill>
          <a:prstDash val="solid"/>
        </a:ln>
      </c:spPr>
      <c:txPr>
        <a:bodyPr/>
        <a:lstStyle/>
        <a:p>
          <a:pPr>
            <a:defRPr sz="915"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193" b="1" i="0" u="none" strike="noStrike" baseline="0">
          <a:solidFill>
            <a:srgbClr val="000000"/>
          </a:solidFill>
          <a:latin typeface="Arial Cyr"/>
          <a:ea typeface="Arial Cyr"/>
          <a:cs typeface="Arial Cyr"/>
        </a:defRPr>
      </a:pPr>
      <a:endParaRPr lang="ru-RU"/>
    </a:p>
  </c:txPr>
  <c:externalData r:id="rId1"/>
</c:chartSpace>
</file>

<file path=word/drawings/drawing1.xml><?xml version="1.0" encoding="utf-8"?>
<c:userShapes xmlns:c="http://schemas.openxmlformats.org/drawingml/2006/chart">
  <cdr:relSizeAnchor xmlns:cdr="http://schemas.openxmlformats.org/drawingml/2006/chartDrawing">
    <cdr:from>
      <cdr:x>0.49425</cdr:x>
      <cdr:y>0.451</cdr:y>
    </cdr:from>
    <cdr:to>
      <cdr:x>0.50775</cdr:x>
      <cdr:y>0.5025</cdr:y>
    </cdr:to>
    <cdr:sp macro="" textlink="">
      <cdr:nvSpPr>
        <cdr:cNvPr id="1025" name="Text Box 1"/>
        <cdr:cNvSpPr txBox="1">
          <a:spLocks xmlns:a="http://schemas.openxmlformats.org/drawingml/2006/main" noChangeArrowheads="1"/>
        </cdr:cNvSpPr>
      </cdr:nvSpPr>
      <cdr:spPr bwMode="auto">
        <a:xfrm xmlns:a="http://schemas.openxmlformats.org/drawingml/2006/main">
          <a:off x="2768146" y="1068789"/>
          <a:ext cx="75609" cy="122046"/>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9144" tIns="18288" rIns="9144" bIns="18288" anchor="ctr" upright="1">
          <a:spAutoFit/>
        </a:bodyPr>
        <a:lstStyle xmlns:a="http://schemas.openxmlformats.org/drawingml/2006/main"/>
        <a:p xmlns:a="http://schemas.openxmlformats.org/drawingml/2006/main">
          <a:pPr algn="ctr" rtl="0">
            <a:defRPr sz="1000"/>
          </a:pPr>
          <a:r>
            <a:rPr lang="ru-RU" sz="325" b="1" i="0" u="none" strike="noStrike" baseline="0">
              <a:solidFill>
                <a:srgbClr val="000000"/>
              </a:solidFill>
              <a:latin typeface="Arial Cyr"/>
              <a:cs typeface="Arial Cyr"/>
            </a:rPr>
            <a:t>c</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23</TotalTime>
  <Pages>137</Pages>
  <Words>48490</Words>
  <Characters>276393</Characters>
  <Application>Microsoft Office Word</Application>
  <DocSecurity>0</DocSecurity>
  <Lines>2303</Lines>
  <Paragraphs>648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324235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21</cp:lastModifiedBy>
  <cp:revision>4</cp:revision>
  <cp:lastPrinted>2016-06-07T12:10:00Z</cp:lastPrinted>
  <dcterms:created xsi:type="dcterms:W3CDTF">2016-06-07T13:54:00Z</dcterms:created>
  <dcterms:modified xsi:type="dcterms:W3CDTF">2017-01-23T08:12:00Z</dcterms:modified>
</cp:coreProperties>
</file>