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168" w:rsidRDefault="00B27168" w:rsidP="000D62A3">
      <w:pPr>
        <w:spacing w:after="0" w:line="240" w:lineRule="auto"/>
        <w:ind w:left="-180"/>
        <w:jc w:val="center"/>
        <w:rPr>
          <w:rFonts w:ascii="Times New Roman" w:eastAsia="Calibri" w:hAnsi="Times New Roman" w:cs="Times New Roman"/>
          <w:b/>
          <w:sz w:val="28"/>
          <w:szCs w:val="28"/>
          <w:lang w:val="uk-UA" w:eastAsia="ru-RU"/>
        </w:rPr>
      </w:pPr>
      <w:bookmarkStart w:id="0" w:name="_GoBack"/>
      <w:bookmarkEnd w:id="0"/>
    </w:p>
    <w:p w:rsidR="00B27168" w:rsidRDefault="00B27168" w:rsidP="000D62A3">
      <w:pPr>
        <w:spacing w:after="0" w:line="240" w:lineRule="auto"/>
        <w:ind w:left="-180"/>
        <w:jc w:val="center"/>
        <w:rPr>
          <w:rFonts w:ascii="Times New Roman" w:eastAsia="Calibri" w:hAnsi="Times New Roman" w:cs="Times New Roman"/>
          <w:b/>
          <w:sz w:val="28"/>
          <w:szCs w:val="28"/>
          <w:lang w:val="uk-UA" w:eastAsia="ru-RU"/>
        </w:rPr>
      </w:pPr>
    </w:p>
    <w:p w:rsidR="00B27168" w:rsidRDefault="00B27168" w:rsidP="000D62A3">
      <w:pPr>
        <w:spacing w:after="0" w:line="240" w:lineRule="auto"/>
        <w:ind w:left="-180"/>
        <w:jc w:val="center"/>
        <w:rPr>
          <w:rFonts w:ascii="Times New Roman" w:eastAsia="Calibri" w:hAnsi="Times New Roman" w:cs="Times New Roman"/>
          <w:b/>
          <w:sz w:val="28"/>
          <w:szCs w:val="28"/>
          <w:lang w:val="uk-UA" w:eastAsia="ru-RU"/>
        </w:rPr>
      </w:pPr>
    </w:p>
    <w:p w:rsidR="000D62A3" w:rsidRPr="00646972" w:rsidRDefault="000D62A3" w:rsidP="000D62A3">
      <w:pPr>
        <w:spacing w:after="0" w:line="240" w:lineRule="auto"/>
        <w:ind w:left="-180"/>
        <w:jc w:val="center"/>
        <w:rPr>
          <w:rFonts w:ascii="Times New Roman" w:eastAsia="Calibri" w:hAnsi="Times New Roman" w:cs="Times New Roman"/>
          <w:b/>
          <w:sz w:val="28"/>
          <w:szCs w:val="28"/>
          <w:lang w:val="uk-UA" w:eastAsia="ru-RU"/>
        </w:rPr>
      </w:pPr>
      <w:r w:rsidRPr="00646972">
        <w:rPr>
          <w:rFonts w:ascii="Times New Roman" w:eastAsia="Calibri" w:hAnsi="Times New Roman" w:cs="Times New Roman"/>
          <w:b/>
          <w:sz w:val="28"/>
          <w:szCs w:val="28"/>
          <w:lang w:val="uk-UA" w:eastAsia="ru-RU"/>
        </w:rPr>
        <w:t>Порядок      денний</w:t>
      </w:r>
    </w:p>
    <w:p w:rsidR="000D62A3" w:rsidRPr="00646972" w:rsidRDefault="000D62A3" w:rsidP="000D62A3">
      <w:pPr>
        <w:spacing w:after="0" w:line="240" w:lineRule="auto"/>
        <w:ind w:left="-180"/>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пленарного засідання  29</w:t>
      </w:r>
      <w:r w:rsidRPr="00646972">
        <w:rPr>
          <w:rFonts w:ascii="Times New Roman" w:eastAsia="Calibri" w:hAnsi="Times New Roman" w:cs="Times New Roman"/>
          <w:b/>
          <w:sz w:val="28"/>
          <w:szCs w:val="28"/>
          <w:lang w:val="uk-UA"/>
        </w:rPr>
        <w:t xml:space="preserve"> чергової сесії  Зеленодольської</w:t>
      </w:r>
    </w:p>
    <w:p w:rsidR="00C90E56" w:rsidRDefault="000D62A3" w:rsidP="000D62A3">
      <w:pPr>
        <w:spacing w:after="0" w:line="240" w:lineRule="auto"/>
        <w:ind w:left="-180"/>
        <w:jc w:val="center"/>
        <w:rPr>
          <w:lang w:val="uk-UA"/>
        </w:rPr>
      </w:pPr>
      <w:r w:rsidRPr="00646972">
        <w:rPr>
          <w:rFonts w:ascii="Times New Roman" w:eastAsia="Calibri" w:hAnsi="Times New Roman" w:cs="Times New Roman"/>
          <w:b/>
          <w:sz w:val="28"/>
          <w:szCs w:val="28"/>
          <w:lang w:val="uk-UA"/>
        </w:rPr>
        <w:t xml:space="preserve">міської </w:t>
      </w:r>
      <w:r>
        <w:rPr>
          <w:rFonts w:ascii="Times New Roman" w:eastAsia="Calibri" w:hAnsi="Times New Roman" w:cs="Times New Roman"/>
          <w:b/>
          <w:sz w:val="28"/>
          <w:szCs w:val="28"/>
          <w:lang w:val="uk-UA"/>
        </w:rPr>
        <w:t xml:space="preserve">ради VII скликання від 26 травня </w:t>
      </w:r>
      <w:r w:rsidRPr="00646972">
        <w:rPr>
          <w:rFonts w:ascii="Times New Roman" w:eastAsia="Calibri" w:hAnsi="Times New Roman" w:cs="Times New Roman"/>
          <w:b/>
          <w:sz w:val="28"/>
          <w:szCs w:val="28"/>
          <w:lang w:val="uk-UA"/>
        </w:rPr>
        <w:t xml:space="preserve">2017 року. </w:t>
      </w:r>
    </w:p>
    <w:tbl>
      <w:tblPr>
        <w:tblpPr w:leftFromText="180" w:rightFromText="180" w:bottomFromText="200" w:vertAnchor="text" w:horzAnchor="margin" w:tblpX="-493" w:tblpY="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647"/>
        <w:gridCol w:w="992"/>
      </w:tblGrid>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Розминка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ind w:right="1452"/>
              <w:rPr>
                <w:rFonts w:ascii="Times New Roman" w:eastAsia="Times New Roman" w:hAnsi="Times New Roman" w:cs="Times New Roman"/>
                <w:sz w:val="24"/>
                <w:szCs w:val="24"/>
                <w:lang w:val="uk-UA"/>
              </w:rPr>
            </w:pP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внесення змін до складу виконавчого комітету Зеленодольської міської ради.</w:t>
            </w:r>
          </w:p>
          <w:p w:rsidR="000D62A3" w:rsidRPr="00D21683" w:rsidRDefault="000D62A3" w:rsidP="009C3B7D">
            <w:pPr>
              <w:spacing w:after="0" w:line="240" w:lineRule="atLeast"/>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Доп. Савченко А.В</w:t>
            </w:r>
            <w:r w:rsidRPr="00D21683">
              <w:rPr>
                <w:rFonts w:ascii="Times New Roman" w:eastAsia="Times New Roman" w:hAnsi="Times New Roman" w:cs="Times New Roman"/>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tabs>
                <w:tab w:val="left" w:pos="918"/>
                <w:tab w:val="left" w:pos="1026"/>
                <w:tab w:val="right" w:pos="2335"/>
              </w:tabs>
              <w:spacing w:after="0" w:line="240" w:lineRule="atLeast"/>
              <w:ind w:left="175" w:right="-108" w:hanging="1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451</w:t>
            </w:r>
          </w:p>
        </w:tc>
      </w:tr>
      <w:tr w:rsidR="000D62A3" w:rsidRPr="00D21683" w:rsidTr="009C3B7D">
        <w:trPr>
          <w:trHeight w:val="38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uto"/>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eastAsia="ru-RU"/>
              </w:rPr>
              <w:t xml:space="preserve">Про </w:t>
            </w:r>
            <w:r w:rsidRPr="00D21683">
              <w:rPr>
                <w:rFonts w:ascii="Times New Roman" w:eastAsia="Times New Roman" w:hAnsi="Times New Roman" w:cs="Times New Roman"/>
                <w:sz w:val="24"/>
                <w:szCs w:val="24"/>
                <w:lang w:val="uk-UA" w:eastAsia="ru-RU"/>
              </w:rPr>
              <w:t xml:space="preserve">затвердження та внесення змін до міських програм на 2017 рік </w:t>
            </w:r>
          </w:p>
          <w:p w:rsidR="000D62A3" w:rsidRPr="00D21683" w:rsidRDefault="000D62A3" w:rsidP="009C3B7D">
            <w:pPr>
              <w:spacing w:after="0" w:line="240" w:lineRule="auto"/>
              <w:jc w:val="righ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452</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внесення змін до рішення Зеленодольської міської ради від 20.12.16 р. № 347 «Про міський бюджет на 2017  рік»</w:t>
            </w:r>
          </w:p>
          <w:p w:rsidR="000D62A3" w:rsidRPr="00D21683" w:rsidRDefault="000D62A3" w:rsidP="009C3B7D">
            <w:pPr>
              <w:spacing w:after="0" w:line="240" w:lineRule="atLeast"/>
              <w:jc w:val="righ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eastAsia="ru-RU"/>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453</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Про внесення змін до рішення Зеленодольської  міської  ради від 21.04.17р. № 433 «Про  передачу на баланс»  </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w:t>
            </w:r>
            <w:r w:rsidRPr="00D21683">
              <w:rPr>
                <w:rFonts w:ascii="Times New Roman" w:eastAsia="Times New Roman" w:hAnsi="Times New Roman" w:cs="Times New Roman"/>
                <w:sz w:val="24"/>
                <w:szCs w:val="24"/>
                <w:lang w:val="uk-UA"/>
              </w:rPr>
              <w:t>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454</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внесення змін до рішення Зеленодольської  міської  ради від 24.03.17р. № 406  «Про  здійснення внесків до статутного капіталу  КП «Зеленодольський міський водоканал»</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D21683">
              <w:rPr>
                <w:rFonts w:ascii="Times New Roman" w:eastAsia="Times New Roman" w:hAnsi="Times New Roman" w:cs="Times New Roman"/>
                <w:sz w:val="24"/>
                <w:szCs w:val="24"/>
                <w:lang w:val="uk-UA"/>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455</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Про внесення змін до рішення Зеленодольської  міської  ради від 24.02.17р. № 75  «Про  харчування </w:t>
            </w:r>
            <w:r>
              <w:rPr>
                <w:rFonts w:ascii="Times New Roman" w:eastAsia="Times New Roman" w:hAnsi="Times New Roman" w:cs="Times New Roman"/>
                <w:sz w:val="24"/>
                <w:szCs w:val="24"/>
                <w:lang w:val="uk-UA"/>
              </w:rPr>
              <w:t>дітей в загальноосвітніх школах»</w:t>
            </w:r>
            <w:r w:rsidRPr="00D21683">
              <w:rPr>
                <w:rFonts w:ascii="Times New Roman" w:eastAsia="Times New Roman" w:hAnsi="Times New Roman" w:cs="Times New Roman"/>
                <w:sz w:val="24"/>
                <w:szCs w:val="24"/>
                <w:lang w:val="uk-UA"/>
              </w:rPr>
              <w:t xml:space="preserve"> </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D2168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D21683">
              <w:rPr>
                <w:rFonts w:ascii="Times New Roman" w:eastAsia="Times New Roman" w:hAnsi="Times New Roman" w:cs="Times New Roman"/>
                <w:sz w:val="24"/>
                <w:szCs w:val="24"/>
                <w:lang w:val="uk-UA"/>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456</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внесення змін до рішення Зеленодольської  міської  ради від 22.02.17р. № 380 «Про  затвердження Програми енергозбереження в Зеленодольській міській об’єднаній територіальній громаді на 2017-2022 роки»</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D21683">
              <w:rPr>
                <w:rFonts w:ascii="Times New Roman" w:eastAsia="Times New Roman" w:hAnsi="Times New Roman" w:cs="Times New Roman"/>
                <w:sz w:val="24"/>
                <w:szCs w:val="24"/>
                <w:lang w:val="uk-UA"/>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457</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Про внесення змін до штатної чисельності бюджетних установ  </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D21683">
              <w:rPr>
                <w:rFonts w:ascii="Times New Roman" w:eastAsia="Times New Roman" w:hAnsi="Times New Roman" w:cs="Times New Roman"/>
                <w:sz w:val="24"/>
                <w:szCs w:val="24"/>
                <w:lang w:val="uk-UA"/>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458</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безкоштовне  харчування дітей в пришкільних відпочинкових таборах</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459</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Про розміщення бюджетних коштів на строковому депозиті</w:t>
            </w:r>
          </w:p>
          <w:p w:rsidR="000D62A3" w:rsidRPr="00D21683" w:rsidRDefault="000D62A3" w:rsidP="009C3B7D">
            <w:pPr>
              <w:spacing w:after="0" w:line="240" w:lineRule="atLeast"/>
              <w:jc w:val="righ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eastAsia="ru-RU"/>
              </w:rPr>
              <w:t>Доп. Чудак Л.Ф.</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460</w:t>
            </w:r>
          </w:p>
        </w:tc>
      </w:tr>
      <w:tr w:rsidR="000D62A3" w:rsidRPr="00D21683" w:rsidTr="009C3B7D">
        <w:trPr>
          <w:trHeight w:val="256"/>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953BA6" w:rsidRDefault="000D62A3" w:rsidP="009C3B7D">
            <w:pPr>
              <w:spacing w:after="0" w:line="240" w:lineRule="atLeast"/>
              <w:rPr>
                <w:rFonts w:ascii="Times New Roman" w:eastAsia="Times New Roman" w:hAnsi="Times New Roman" w:cs="Times New Roman"/>
                <w:sz w:val="24"/>
                <w:szCs w:val="24"/>
                <w:lang w:val="uk-UA"/>
              </w:rPr>
            </w:pPr>
            <w:r w:rsidRPr="00953BA6">
              <w:rPr>
                <w:rFonts w:ascii="Times New Roman" w:eastAsia="Times New Roman" w:hAnsi="Times New Roman" w:cs="Times New Roman"/>
                <w:sz w:val="24"/>
                <w:szCs w:val="24"/>
                <w:lang w:val="uk-UA"/>
              </w:rPr>
              <w:t>Про затвер</w:t>
            </w:r>
            <w:r>
              <w:rPr>
                <w:rFonts w:ascii="Times New Roman" w:eastAsia="Times New Roman" w:hAnsi="Times New Roman" w:cs="Times New Roman"/>
                <w:sz w:val="24"/>
                <w:szCs w:val="24"/>
                <w:lang w:val="uk-UA"/>
              </w:rPr>
              <w:t xml:space="preserve">дження змін до окремої частини </w:t>
            </w:r>
            <w:r w:rsidRPr="00953BA6">
              <w:rPr>
                <w:rFonts w:ascii="Times New Roman" w:eastAsia="Times New Roman" w:hAnsi="Times New Roman" w:cs="Times New Roman"/>
                <w:sz w:val="24"/>
                <w:szCs w:val="24"/>
                <w:lang w:val="uk-UA"/>
              </w:rPr>
              <w:t>генерального плану села Мар’янське</w:t>
            </w:r>
          </w:p>
          <w:p w:rsidR="000D62A3" w:rsidRDefault="000D62A3" w:rsidP="009C3B7D">
            <w:pPr>
              <w:spacing w:after="0" w:line="240" w:lineRule="atLeast"/>
              <w:rPr>
                <w:rFonts w:ascii="Times New Roman" w:eastAsia="Times New Roman" w:hAnsi="Times New Roman" w:cs="Times New Roman"/>
                <w:sz w:val="24"/>
                <w:szCs w:val="24"/>
                <w:lang w:val="uk-UA"/>
              </w:rPr>
            </w:pPr>
            <w:r w:rsidRPr="00953BA6">
              <w:rPr>
                <w:rFonts w:ascii="Times New Roman" w:eastAsia="Times New Roman" w:hAnsi="Times New Roman" w:cs="Times New Roman"/>
                <w:sz w:val="24"/>
                <w:szCs w:val="24"/>
                <w:lang w:val="uk-UA"/>
              </w:rPr>
              <w:t>Апостолівського району Дніпропетровської області</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Доп. Савченко А.В.</w:t>
            </w:r>
          </w:p>
        </w:tc>
        <w:tc>
          <w:tcPr>
            <w:tcW w:w="992" w:type="dxa"/>
            <w:tcBorders>
              <w:top w:val="single" w:sz="4" w:space="0" w:color="auto"/>
              <w:left w:val="single" w:sz="4" w:space="0" w:color="auto"/>
              <w:bottom w:val="single" w:sz="4" w:space="0" w:color="auto"/>
              <w:right w:val="single" w:sz="4" w:space="0" w:color="auto"/>
            </w:tcBorders>
          </w:tcPr>
          <w:p w:rsidR="000D62A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461</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hideMark/>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 xml:space="preserve">Про преміювання.                                                                               </w:t>
            </w:r>
          </w:p>
          <w:p w:rsidR="000D62A3" w:rsidRPr="00D21683" w:rsidRDefault="000D62A3" w:rsidP="009C3B7D">
            <w:pPr>
              <w:spacing w:after="0" w:line="240" w:lineRule="atLeast"/>
              <w:jc w:val="center"/>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D21683">
              <w:rPr>
                <w:rFonts w:ascii="Times New Roman" w:eastAsia="Times New Roman" w:hAnsi="Times New Roman" w:cs="Times New Roman"/>
                <w:sz w:val="24"/>
                <w:szCs w:val="24"/>
                <w:lang w:val="uk-UA" w:eastAsia="ru-RU"/>
              </w:rPr>
              <w:t xml:space="preserve"> Доп. Савченко А.В., Муха І.В.,  Миронов М.Я.</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462</w:t>
            </w:r>
          </w:p>
          <w:p w:rsidR="000D62A3" w:rsidRPr="00D21683" w:rsidRDefault="000D62A3" w:rsidP="009C3B7D">
            <w:pPr>
              <w:spacing w:after="0" w:line="240" w:lineRule="atLeast"/>
              <w:rPr>
                <w:rFonts w:ascii="Times New Roman" w:eastAsia="Times New Roman" w:hAnsi="Times New Roman" w:cs="Times New Roman"/>
                <w:sz w:val="24"/>
                <w:szCs w:val="24"/>
                <w:lang w:val="uk-UA"/>
              </w:rPr>
            </w:pPr>
            <w:r w:rsidRPr="00D21683">
              <w:rPr>
                <w:rFonts w:ascii="Times New Roman" w:eastAsia="Times New Roman" w:hAnsi="Times New Roman" w:cs="Times New Roman"/>
                <w:sz w:val="24"/>
                <w:szCs w:val="24"/>
                <w:lang w:val="uk-UA"/>
              </w:rPr>
              <w:t>(1-2)</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hideMark/>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Блок земельних питань</w:t>
            </w:r>
          </w:p>
          <w:p w:rsidR="000D62A3" w:rsidRPr="00D21683" w:rsidRDefault="000D62A3" w:rsidP="009C3B7D">
            <w:pPr>
              <w:spacing w:after="0" w:line="240" w:lineRule="atLeast"/>
              <w:jc w:val="righ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Доп. Алєксєєнко А.О.</w:t>
            </w:r>
          </w:p>
          <w:p w:rsidR="000D62A3" w:rsidRPr="00D21683" w:rsidRDefault="000D62A3" w:rsidP="009C3B7D">
            <w:pPr>
              <w:autoSpaceDE w:val="0"/>
              <w:autoSpaceDN w:val="0"/>
              <w:spacing w:after="0" w:line="240" w:lineRule="atLeast"/>
              <w:jc w:val="both"/>
              <w:rPr>
                <w:rFonts w:ascii="Times New Roman" w:eastAsia="Times New Roman" w:hAnsi="Times New Roman" w:cs="Times New Roman"/>
                <w:bCs/>
                <w:iCs/>
                <w:sz w:val="24"/>
                <w:szCs w:val="24"/>
                <w:lang w:val="uk-UA" w:eastAsia="ru-RU"/>
              </w:rPr>
            </w:pPr>
            <w:r w:rsidRPr="00D21683">
              <w:rPr>
                <w:rFonts w:ascii="Times New Roman" w:eastAsia="Times New Roman" w:hAnsi="Times New Roman" w:cs="Times New Roman"/>
                <w:sz w:val="24"/>
                <w:szCs w:val="24"/>
                <w:lang w:val="uk-UA" w:eastAsia="ru-RU"/>
              </w:rPr>
              <w:t>Про вилучення  земельної ділянки</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463</w:t>
            </w:r>
          </w:p>
          <w:p w:rsidR="000D62A3" w:rsidRPr="00D21683" w:rsidRDefault="000D62A3" w:rsidP="009C3B7D">
            <w:pPr>
              <w:spacing w:after="0" w:line="240" w:lineRule="atLeast"/>
              <w:rPr>
                <w:rFonts w:ascii="Times New Roman" w:eastAsia="Calibri" w:hAnsi="Times New Roman" w:cs="Times New Roman"/>
                <w:sz w:val="24"/>
                <w:szCs w:val="24"/>
                <w:lang w:val="uk-UA"/>
              </w:rPr>
            </w:pPr>
            <w:r w:rsidRPr="00D21683">
              <w:rPr>
                <w:rFonts w:ascii="Times New Roman" w:eastAsia="Calibri" w:hAnsi="Times New Roman" w:cs="Times New Roman"/>
                <w:sz w:val="24"/>
                <w:szCs w:val="24"/>
                <w:lang w:val="uk-UA"/>
              </w:rPr>
              <w:t>(1)</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464</w:t>
            </w:r>
          </w:p>
          <w:p w:rsidR="000D62A3" w:rsidRPr="00D21683" w:rsidRDefault="000D62A3" w:rsidP="009C3B7D">
            <w:pPr>
              <w:spacing w:after="0" w:line="240" w:lineRule="atLeast"/>
              <w:rPr>
                <w:rFonts w:ascii="Times New Roman" w:eastAsia="Calibri" w:hAnsi="Times New Roman" w:cs="Times New Roman"/>
                <w:sz w:val="24"/>
                <w:szCs w:val="24"/>
                <w:lang w:val="uk-UA"/>
              </w:rPr>
            </w:pPr>
            <w:r w:rsidRPr="00D21683">
              <w:rPr>
                <w:rFonts w:ascii="Times New Roman" w:eastAsia="Calibri" w:hAnsi="Times New Roman" w:cs="Times New Roman"/>
                <w:sz w:val="24"/>
                <w:szCs w:val="24"/>
                <w:lang w:val="uk-UA"/>
              </w:rPr>
              <w:t>(1-5)</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465</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ТОВ СП «НІБУЛОН» на розробку проекту землеустрою щодо  відведення земельної ділянки в оренду</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466</w:t>
            </w:r>
          </w:p>
          <w:p w:rsidR="000D62A3" w:rsidRPr="00D21683" w:rsidRDefault="000D62A3" w:rsidP="009C3B7D">
            <w:pPr>
              <w:spacing w:after="0" w:line="240" w:lineRule="atLeast"/>
              <w:rPr>
                <w:rFonts w:ascii="Times New Roman" w:eastAsia="Calibri" w:hAnsi="Times New Roman" w:cs="Times New Roman"/>
                <w:sz w:val="24"/>
                <w:szCs w:val="24"/>
                <w:lang w:val="uk-UA"/>
              </w:rPr>
            </w:pPr>
            <w:r w:rsidRPr="00D21683">
              <w:rPr>
                <w:rFonts w:ascii="Times New Roman" w:eastAsia="Calibri" w:hAnsi="Times New Roman" w:cs="Times New Roman"/>
                <w:sz w:val="24"/>
                <w:szCs w:val="24"/>
                <w:lang w:val="uk-UA"/>
              </w:rPr>
              <w:t>(1)</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467</w:t>
            </w:r>
          </w:p>
          <w:p w:rsidR="000D62A3" w:rsidRPr="00D21683" w:rsidRDefault="000D62A3" w:rsidP="009C3B7D">
            <w:pPr>
              <w:spacing w:after="0" w:line="240" w:lineRule="atLeast"/>
              <w:rPr>
                <w:rFonts w:ascii="Times New Roman" w:eastAsia="Calibri" w:hAnsi="Times New Roman" w:cs="Times New Roman"/>
                <w:sz w:val="24"/>
                <w:szCs w:val="24"/>
                <w:lang w:val="uk-UA"/>
              </w:rPr>
            </w:pP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468</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469</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470</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затвердження проекту землеустрою щодо відведення земельної ділянки в постійне користування релігійній громаді Свято-Петропавлівської  парафії Криворізької Єпархії Української православної церкви в м. Зеленодольську Апостолівського району  для будівництва та обслуговування будівель громадських та релігійних організацій</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471</w:t>
            </w:r>
          </w:p>
        </w:tc>
      </w:tr>
      <w:tr w:rsidR="000D62A3" w:rsidRPr="00D21683" w:rsidTr="009C3B7D">
        <w:trPr>
          <w:trHeight w:val="328"/>
        </w:trPr>
        <w:tc>
          <w:tcPr>
            <w:tcW w:w="675"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numPr>
                <w:ilvl w:val="0"/>
                <w:numId w:val="1"/>
              </w:numPr>
              <w:spacing w:after="0" w:line="240" w:lineRule="atLeast"/>
              <w:ind w:left="360"/>
              <w:rPr>
                <w:rFonts w:ascii="Times New Roman" w:eastAsia="Times New Roman" w:hAnsi="Times New Roman" w:cs="Times New Roman"/>
                <w:sz w:val="24"/>
                <w:szCs w:val="24"/>
                <w:lang w:val="uk-UA" w:eastAsia="ru-RU"/>
              </w:rPr>
            </w:pPr>
          </w:p>
        </w:tc>
        <w:tc>
          <w:tcPr>
            <w:tcW w:w="8647"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Times New Roman" w:hAnsi="Times New Roman" w:cs="Times New Roman"/>
                <w:sz w:val="24"/>
                <w:szCs w:val="24"/>
                <w:lang w:val="uk-UA" w:eastAsia="ru-RU"/>
              </w:rPr>
            </w:pPr>
            <w:r w:rsidRPr="00D21683">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tc>
        <w:tc>
          <w:tcPr>
            <w:tcW w:w="992" w:type="dxa"/>
            <w:tcBorders>
              <w:top w:val="single" w:sz="4" w:space="0" w:color="auto"/>
              <w:left w:val="single" w:sz="4" w:space="0" w:color="auto"/>
              <w:bottom w:val="single" w:sz="4" w:space="0" w:color="auto"/>
              <w:right w:val="single" w:sz="4" w:space="0" w:color="auto"/>
            </w:tcBorders>
          </w:tcPr>
          <w:p w:rsidR="000D62A3" w:rsidRPr="00D21683" w:rsidRDefault="000D62A3" w:rsidP="009C3B7D">
            <w:pPr>
              <w:spacing w:after="0" w:line="240" w:lineRule="atLeas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472</w:t>
            </w:r>
          </w:p>
        </w:tc>
      </w:tr>
    </w:tbl>
    <w:p w:rsidR="00C2075E" w:rsidRDefault="00C2075E" w:rsidP="00C2075E">
      <w:pPr>
        <w:spacing w:after="0" w:line="240" w:lineRule="auto"/>
        <w:rPr>
          <w:rFonts w:ascii="Times New Roman" w:eastAsia="Times New Roman" w:hAnsi="Times New Roman" w:cs="Times New Roman"/>
          <w:sz w:val="20"/>
          <w:szCs w:val="20"/>
          <w:lang w:val="uk-UA" w:eastAsia="ru-RU"/>
        </w:rPr>
      </w:pPr>
    </w:p>
    <w:p w:rsidR="00B27168" w:rsidRDefault="00B27168" w:rsidP="00B27168">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noProof/>
          <w:sz w:val="20"/>
          <w:szCs w:val="20"/>
          <w:lang w:eastAsia="ru-RU"/>
        </w:rPr>
        <w:drawing>
          <wp:inline distT="0" distB="0" distL="0" distR="0" wp14:anchorId="70BCB9F0">
            <wp:extent cx="445135" cy="6280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628015"/>
                    </a:xfrm>
                    <a:prstGeom prst="rect">
                      <a:avLst/>
                    </a:prstGeom>
                    <a:noFill/>
                  </pic:spPr>
                </pic:pic>
              </a:graphicData>
            </a:graphic>
          </wp:inline>
        </w:drawing>
      </w:r>
    </w:p>
    <w:p w:rsidR="00B27168" w:rsidRPr="00A76FE4" w:rsidRDefault="00B27168" w:rsidP="00C2075E">
      <w:pPr>
        <w:spacing w:after="0" w:line="240" w:lineRule="auto"/>
        <w:rPr>
          <w:rFonts w:ascii="Times New Roman" w:eastAsia="Times New Roman" w:hAnsi="Times New Roman" w:cs="Times New Roman"/>
          <w:sz w:val="20"/>
          <w:szCs w:val="20"/>
          <w:lang w:val="uk-UA" w:eastAsia="ru-RU"/>
        </w:rPr>
      </w:pPr>
    </w:p>
    <w:p w:rsidR="00B27168" w:rsidRDefault="00B27168" w:rsidP="00C2075E">
      <w:pPr>
        <w:spacing w:after="0" w:line="240" w:lineRule="auto"/>
        <w:jc w:val="center"/>
        <w:rPr>
          <w:rFonts w:ascii="Times New Roman" w:eastAsia="Times New Roman" w:hAnsi="Times New Roman" w:cs="Times New Roman"/>
          <w:sz w:val="32"/>
          <w:szCs w:val="20"/>
          <w:lang w:val="uk-UA" w:eastAsia="uk-UA"/>
        </w:rPr>
      </w:pPr>
    </w:p>
    <w:p w:rsidR="00C2075E" w:rsidRPr="00A76FE4" w:rsidRDefault="00C2075E" w:rsidP="00C2075E">
      <w:pPr>
        <w:spacing w:after="0" w:line="240" w:lineRule="auto"/>
        <w:jc w:val="center"/>
        <w:rPr>
          <w:rFonts w:ascii="Times New Roman" w:eastAsia="Times New Roman" w:hAnsi="Times New Roman" w:cs="Times New Roman"/>
          <w:sz w:val="32"/>
          <w:szCs w:val="20"/>
          <w:lang w:val="uk-UA" w:eastAsia="uk-UA"/>
        </w:rPr>
      </w:pPr>
      <w:r w:rsidRPr="00A76FE4">
        <w:rPr>
          <w:rFonts w:ascii="Times New Roman" w:eastAsia="Times New Roman" w:hAnsi="Times New Roman" w:cs="Times New Roman"/>
          <w:sz w:val="32"/>
          <w:szCs w:val="20"/>
          <w:lang w:val="uk-UA" w:eastAsia="uk-UA"/>
        </w:rPr>
        <w:t>У К Р А Ї Н А</w:t>
      </w:r>
    </w:p>
    <w:p w:rsidR="00C2075E" w:rsidRPr="00A76FE4" w:rsidRDefault="00C2075E" w:rsidP="00C2075E">
      <w:pPr>
        <w:spacing w:after="0" w:line="240" w:lineRule="auto"/>
        <w:jc w:val="center"/>
        <w:rPr>
          <w:rFonts w:ascii="Times New Roman" w:eastAsia="Times New Roman" w:hAnsi="Times New Roman" w:cs="Times New Roman"/>
          <w:sz w:val="28"/>
          <w:szCs w:val="20"/>
          <w:lang w:val="uk-UA" w:eastAsia="uk-UA"/>
        </w:rPr>
      </w:pPr>
      <w:r w:rsidRPr="00A76FE4">
        <w:rPr>
          <w:rFonts w:ascii="Times New Roman" w:eastAsia="Times New Roman" w:hAnsi="Times New Roman" w:cs="Times New Roman"/>
          <w:sz w:val="28"/>
          <w:szCs w:val="20"/>
          <w:lang w:val="uk-UA" w:eastAsia="uk-UA"/>
        </w:rPr>
        <w:t>Зеленодольська об’єднана територіальна громада</w:t>
      </w:r>
    </w:p>
    <w:p w:rsidR="00C2075E" w:rsidRPr="00A76FE4" w:rsidRDefault="00C2075E" w:rsidP="00C2075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76FE4">
        <w:rPr>
          <w:rFonts w:ascii="Times New Roman" w:eastAsia="Times New Roman" w:hAnsi="Times New Roman" w:cs="Times New Roman"/>
          <w:sz w:val="28"/>
          <w:szCs w:val="24"/>
          <w:lang w:eastAsia="ru-RU"/>
        </w:rPr>
        <w:t>Апостолівського району Дніпропетровської області</w:t>
      </w:r>
    </w:p>
    <w:p w:rsidR="00C2075E" w:rsidRPr="00A76FE4" w:rsidRDefault="00C2075E" w:rsidP="00C2075E">
      <w:pPr>
        <w:spacing w:after="0" w:line="240" w:lineRule="auto"/>
        <w:jc w:val="center"/>
        <w:rPr>
          <w:rFonts w:ascii="Times New Roman" w:eastAsia="Times New Roman" w:hAnsi="Times New Roman" w:cs="Times New Roman"/>
          <w:sz w:val="28"/>
          <w:szCs w:val="24"/>
          <w:lang w:val="uk-UA" w:eastAsia="ru-RU"/>
        </w:rPr>
      </w:pPr>
      <w:r w:rsidRPr="00A76FE4">
        <w:rPr>
          <w:rFonts w:ascii="Times New Roman" w:eastAsia="Times New Roman" w:hAnsi="Times New Roman" w:cs="Times New Roman"/>
          <w:sz w:val="28"/>
          <w:szCs w:val="24"/>
          <w:lang w:val="uk-UA" w:eastAsia="ru-RU"/>
        </w:rPr>
        <w:t>Орган місцевого самоврядування</w:t>
      </w:r>
    </w:p>
    <w:p w:rsidR="00C2075E" w:rsidRPr="006B4580" w:rsidRDefault="00C2075E" w:rsidP="00C2075E">
      <w:pPr>
        <w:keepNext/>
        <w:spacing w:after="0" w:line="240" w:lineRule="auto"/>
        <w:jc w:val="center"/>
        <w:outlineLvl w:val="0"/>
        <w:rPr>
          <w:rFonts w:ascii="Times New Roman" w:eastAsia="Times New Roman" w:hAnsi="Times New Roman" w:cs="Times New Roman"/>
          <w:sz w:val="32"/>
          <w:szCs w:val="20"/>
          <w:lang w:val="uk-UA" w:eastAsia="uk-UA"/>
        </w:rPr>
      </w:pPr>
      <w:r w:rsidRPr="006B4580">
        <w:rPr>
          <w:rFonts w:ascii="Times New Roman" w:eastAsia="Times New Roman" w:hAnsi="Times New Roman" w:cs="Times New Roman"/>
          <w:sz w:val="32"/>
          <w:szCs w:val="20"/>
          <w:lang w:val="uk-UA" w:eastAsia="uk-UA"/>
        </w:rPr>
        <w:t>Р І Ш Е Н Н Я</w:t>
      </w:r>
    </w:p>
    <w:p w:rsidR="00C2075E" w:rsidRPr="006B4580" w:rsidRDefault="00C2075E" w:rsidP="00C2075E">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eastAsia="ru-RU"/>
        </w:rPr>
        <w:t>Зеленодольської</w:t>
      </w:r>
      <w:r w:rsidRPr="006B4580">
        <w:rPr>
          <w:rFonts w:ascii="Times New Roman" w:eastAsia="Times New Roman" w:hAnsi="Times New Roman" w:cs="Times New Roman"/>
          <w:b/>
          <w:sz w:val="28"/>
          <w:szCs w:val="28"/>
          <w:lang w:val="uk-UA" w:eastAsia="ru-RU"/>
        </w:rPr>
        <w:t xml:space="preserve"> </w:t>
      </w:r>
      <w:r w:rsidRPr="006B4580">
        <w:rPr>
          <w:rFonts w:ascii="Times New Roman" w:eastAsia="Times New Roman" w:hAnsi="Times New Roman" w:cs="Times New Roman"/>
          <w:b/>
          <w:sz w:val="28"/>
          <w:szCs w:val="28"/>
          <w:lang w:eastAsia="ru-RU"/>
        </w:rPr>
        <w:t>міської ради</w:t>
      </w:r>
    </w:p>
    <w:p w:rsidR="00C2075E" w:rsidRPr="006B4580" w:rsidRDefault="00C2075E" w:rsidP="00C2075E">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2</w:t>
      </w:r>
      <w:r>
        <w:rPr>
          <w:rFonts w:ascii="Times New Roman" w:eastAsia="Times New Roman" w:hAnsi="Times New Roman" w:cs="Times New Roman"/>
          <w:b/>
          <w:sz w:val="28"/>
          <w:szCs w:val="28"/>
          <w:lang w:val="uk-UA" w:eastAsia="ru-RU"/>
        </w:rPr>
        <w:t>9</w:t>
      </w:r>
      <w:r w:rsidRPr="006B4580">
        <w:rPr>
          <w:rFonts w:ascii="Times New Roman" w:eastAsia="Times New Roman" w:hAnsi="Times New Roman" w:cs="Times New Roman"/>
          <w:b/>
          <w:sz w:val="28"/>
          <w:szCs w:val="28"/>
          <w:lang w:val="uk-UA" w:eastAsia="ru-RU"/>
        </w:rPr>
        <w:t xml:space="preserve"> сесії </w:t>
      </w:r>
      <w:r w:rsidRPr="006B4580">
        <w:rPr>
          <w:rFonts w:ascii="Times New Roman" w:eastAsia="Times New Roman" w:hAnsi="Times New Roman" w:cs="Times New Roman"/>
          <w:b/>
          <w:sz w:val="28"/>
          <w:szCs w:val="28"/>
          <w:lang w:val="en-US" w:eastAsia="ru-RU"/>
        </w:rPr>
        <w:t>VII</w:t>
      </w:r>
      <w:r w:rsidRPr="006B4580">
        <w:rPr>
          <w:rFonts w:ascii="Times New Roman" w:eastAsia="Times New Roman" w:hAnsi="Times New Roman" w:cs="Times New Roman"/>
          <w:b/>
          <w:sz w:val="28"/>
          <w:szCs w:val="28"/>
          <w:lang w:val="uk-UA" w:eastAsia="ru-RU"/>
        </w:rPr>
        <w:t xml:space="preserve"> скликання</w:t>
      </w:r>
    </w:p>
    <w:p w:rsidR="00C2075E" w:rsidRPr="006B4580" w:rsidRDefault="00C2075E" w:rsidP="00C2075E">
      <w:pPr>
        <w:spacing w:after="0" w:line="240" w:lineRule="auto"/>
        <w:ind w:left="142"/>
        <w:rPr>
          <w:rFonts w:ascii="Times New Roman" w:eastAsia="Times New Roman" w:hAnsi="Times New Roman" w:cs="Times New Roman"/>
          <w:b/>
          <w:sz w:val="28"/>
          <w:szCs w:val="28"/>
          <w:lang w:val="uk-UA" w:eastAsia="ru-RU"/>
        </w:rPr>
      </w:pPr>
    </w:p>
    <w:p w:rsidR="00C2075E" w:rsidRPr="006B4580" w:rsidRDefault="00C2075E" w:rsidP="00C2075E">
      <w:pPr>
        <w:spacing w:after="0" w:line="240" w:lineRule="auto"/>
        <w:ind w:left="142"/>
        <w:rPr>
          <w:rFonts w:ascii="Times New Roman" w:eastAsia="Times New Roman" w:hAnsi="Times New Roman" w:cs="Times New Roman"/>
          <w:b/>
          <w:sz w:val="28"/>
          <w:szCs w:val="28"/>
          <w:lang w:val="uk-UA" w:eastAsia="ru-RU"/>
        </w:rPr>
      </w:pPr>
    </w:p>
    <w:p w:rsidR="00C2075E" w:rsidRPr="006B4580" w:rsidRDefault="00C2075E" w:rsidP="00C2075E">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26 травня</w:t>
      </w:r>
      <w:r w:rsidRPr="006B4580">
        <w:rPr>
          <w:rFonts w:ascii="Times New Roman" w:eastAsia="Times New Roman" w:hAnsi="Times New Roman" w:cs="Times New Roman"/>
          <w:b/>
          <w:sz w:val="28"/>
          <w:szCs w:val="28"/>
          <w:lang w:val="uk-UA" w:eastAsia="ru-RU"/>
        </w:rPr>
        <w:t xml:space="preserve">   201</w:t>
      </w:r>
      <w:r>
        <w:rPr>
          <w:rFonts w:ascii="Times New Roman" w:eastAsia="Times New Roman" w:hAnsi="Times New Roman" w:cs="Times New Roman"/>
          <w:b/>
          <w:sz w:val="28"/>
          <w:szCs w:val="28"/>
          <w:lang w:val="uk-UA" w:eastAsia="ru-RU"/>
        </w:rPr>
        <w:t>7</w:t>
      </w:r>
      <w:r w:rsidRPr="006B4580">
        <w:rPr>
          <w:rFonts w:ascii="Times New Roman" w:eastAsia="Times New Roman" w:hAnsi="Times New Roman" w:cs="Times New Roman"/>
          <w:b/>
          <w:sz w:val="28"/>
          <w:szCs w:val="28"/>
          <w:lang w:val="uk-UA" w:eastAsia="ru-RU"/>
        </w:rPr>
        <w:t xml:space="preserve"> року                                                                        № </w:t>
      </w:r>
      <w:r>
        <w:rPr>
          <w:rFonts w:ascii="Times New Roman" w:eastAsia="Times New Roman" w:hAnsi="Times New Roman" w:cs="Times New Roman"/>
          <w:b/>
          <w:sz w:val="28"/>
          <w:szCs w:val="28"/>
          <w:lang w:val="uk-UA" w:eastAsia="ru-RU"/>
        </w:rPr>
        <w:t>451</w:t>
      </w:r>
    </w:p>
    <w:p w:rsidR="00C2075E" w:rsidRPr="006B4580" w:rsidRDefault="00C2075E" w:rsidP="00C2075E">
      <w:pPr>
        <w:keepNext/>
        <w:spacing w:after="0" w:line="240" w:lineRule="auto"/>
        <w:ind w:left="142"/>
        <w:outlineLvl w:val="0"/>
        <w:rPr>
          <w:rFonts w:ascii="Times New Roman" w:eastAsia="Times New Roman" w:hAnsi="Times New Roman" w:cs="Times New Roman"/>
          <w:sz w:val="32"/>
          <w:szCs w:val="20"/>
          <w:lang w:val="uk-UA" w:eastAsia="uk-UA"/>
        </w:rPr>
      </w:pPr>
    </w:p>
    <w:p w:rsidR="00C2075E" w:rsidRPr="006B4580" w:rsidRDefault="00C2075E" w:rsidP="00C2075E">
      <w:pPr>
        <w:spacing w:after="0" w:line="240" w:lineRule="auto"/>
        <w:ind w:left="142"/>
        <w:rPr>
          <w:rFonts w:ascii="Times New Roman" w:eastAsia="Times New Roman" w:hAnsi="Times New Roman" w:cs="Times New Roman"/>
          <w:b/>
          <w:i/>
          <w:sz w:val="28"/>
          <w:szCs w:val="28"/>
          <w:lang w:val="uk-UA" w:eastAsia="ru-RU"/>
        </w:rPr>
      </w:pPr>
      <w:r w:rsidRPr="006B4580">
        <w:rPr>
          <w:rFonts w:ascii="Times New Roman" w:eastAsia="Times New Roman" w:hAnsi="Times New Roman" w:cs="Times New Roman"/>
          <w:b/>
          <w:i/>
          <w:sz w:val="28"/>
          <w:szCs w:val="28"/>
          <w:lang w:val="uk-UA" w:eastAsia="ru-RU"/>
        </w:rPr>
        <w:t xml:space="preserve">Про внесення змін до складу виконавчого </w:t>
      </w:r>
    </w:p>
    <w:p w:rsidR="00C2075E" w:rsidRDefault="00C2075E" w:rsidP="00C2075E">
      <w:pPr>
        <w:spacing w:after="0" w:line="240" w:lineRule="auto"/>
        <w:ind w:left="142"/>
        <w:rPr>
          <w:rFonts w:ascii="Times New Roman" w:eastAsia="Times New Roman" w:hAnsi="Times New Roman" w:cs="Times New Roman"/>
          <w:b/>
          <w:i/>
          <w:sz w:val="28"/>
          <w:szCs w:val="28"/>
          <w:lang w:val="uk-UA" w:eastAsia="ru-RU"/>
        </w:rPr>
      </w:pPr>
      <w:r w:rsidRPr="006B4580">
        <w:rPr>
          <w:rFonts w:ascii="Times New Roman" w:eastAsia="Times New Roman" w:hAnsi="Times New Roman" w:cs="Times New Roman"/>
          <w:b/>
          <w:i/>
          <w:sz w:val="28"/>
          <w:szCs w:val="28"/>
          <w:lang w:val="uk-UA" w:eastAsia="ru-RU"/>
        </w:rPr>
        <w:t xml:space="preserve">комітету Зеленодольської міської ради </w:t>
      </w:r>
    </w:p>
    <w:p w:rsidR="00C2075E" w:rsidRPr="006B4580" w:rsidRDefault="00C2075E" w:rsidP="00C2075E">
      <w:pPr>
        <w:spacing w:after="0" w:line="240" w:lineRule="auto"/>
        <w:ind w:left="142"/>
        <w:rPr>
          <w:rFonts w:ascii="Times New Roman" w:eastAsia="Times New Roman" w:hAnsi="Times New Roman" w:cs="Times New Roman"/>
          <w:b/>
          <w:i/>
          <w:sz w:val="28"/>
          <w:szCs w:val="28"/>
          <w:lang w:val="uk-UA" w:eastAsia="ru-RU"/>
        </w:rPr>
      </w:pPr>
    </w:p>
    <w:p w:rsidR="00C2075E" w:rsidRPr="006B4580" w:rsidRDefault="00C2075E" w:rsidP="00C2075E">
      <w:pPr>
        <w:spacing w:after="0" w:line="240" w:lineRule="auto"/>
        <w:ind w:firstLine="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b/>
          <w:i/>
          <w:sz w:val="28"/>
          <w:szCs w:val="28"/>
          <w:lang w:val="uk-UA" w:eastAsia="ru-RU"/>
        </w:rPr>
        <w:tab/>
      </w:r>
      <w:r w:rsidRPr="006135C9">
        <w:rPr>
          <w:rFonts w:ascii="Times New Roman" w:eastAsia="Times New Roman" w:hAnsi="Times New Roman" w:cs="Times New Roman"/>
          <w:sz w:val="28"/>
          <w:szCs w:val="28"/>
          <w:lang w:val="uk-UA" w:eastAsia="ru-RU"/>
        </w:rPr>
        <w:t>Розглянувши особисту заяву Гончаренка Олександра Васильовича</w:t>
      </w:r>
      <w:r>
        <w:rPr>
          <w:rFonts w:ascii="Times New Roman" w:eastAsia="Times New Roman" w:hAnsi="Times New Roman" w:cs="Times New Roman"/>
          <w:b/>
          <w:i/>
          <w:sz w:val="28"/>
          <w:szCs w:val="28"/>
          <w:lang w:val="uk-UA" w:eastAsia="ru-RU"/>
        </w:rPr>
        <w:t xml:space="preserve"> </w:t>
      </w:r>
      <w:r w:rsidRPr="006135C9">
        <w:rPr>
          <w:rFonts w:ascii="Times New Roman" w:eastAsia="Times New Roman" w:hAnsi="Times New Roman" w:cs="Times New Roman"/>
          <w:sz w:val="28"/>
          <w:szCs w:val="28"/>
          <w:lang w:val="uk-UA" w:eastAsia="ru-RU"/>
        </w:rPr>
        <w:t xml:space="preserve">та </w:t>
      </w:r>
      <w:r>
        <w:rPr>
          <w:rFonts w:ascii="Times New Roman" w:eastAsia="Times New Roman" w:hAnsi="Times New Roman" w:cs="Times New Roman"/>
          <w:sz w:val="28"/>
          <w:szCs w:val="28"/>
          <w:lang w:val="uk-UA" w:eastAsia="ru-RU"/>
        </w:rPr>
        <w:t>к</w:t>
      </w:r>
      <w:r w:rsidRPr="006B4580">
        <w:rPr>
          <w:rFonts w:ascii="Times New Roman" w:eastAsia="Times New Roman" w:hAnsi="Times New Roman" w:cs="Times New Roman"/>
          <w:sz w:val="28"/>
          <w:szCs w:val="28"/>
          <w:lang w:val="uk-UA" w:eastAsia="ru-RU"/>
        </w:rPr>
        <w:t>еруючись пунктом  3частини 1 статті 26 Закону України " Про місцеве самоврядування в Україні", Зеленодольська міська  рада</w:t>
      </w:r>
    </w:p>
    <w:p w:rsidR="00C2075E" w:rsidRPr="006B4580" w:rsidRDefault="00C2075E" w:rsidP="00C2075E">
      <w:pPr>
        <w:spacing w:after="0" w:line="240" w:lineRule="auto"/>
        <w:ind w:firstLine="142"/>
        <w:jc w:val="center"/>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b/>
          <w:sz w:val="28"/>
          <w:szCs w:val="28"/>
          <w:lang w:val="uk-UA" w:eastAsia="ru-RU"/>
        </w:rPr>
        <w:lastRenderedPageBreak/>
        <w:t>ВИРІШИЛА:</w:t>
      </w:r>
    </w:p>
    <w:p w:rsidR="00C2075E" w:rsidRPr="006B4580" w:rsidRDefault="00C2075E" w:rsidP="00C2075E">
      <w:pPr>
        <w:numPr>
          <w:ilvl w:val="0"/>
          <w:numId w:val="2"/>
        </w:numPr>
        <w:tabs>
          <w:tab w:val="left" w:pos="284"/>
        </w:tabs>
        <w:spacing w:after="0" w:line="240" w:lineRule="auto"/>
        <w:ind w:left="0" w:firstLine="142"/>
        <w:contextualSpacing/>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Вивести із складу виконавчого комітету Зеленодольської міської ради </w:t>
      </w:r>
      <w:r>
        <w:rPr>
          <w:rFonts w:ascii="Times New Roman" w:eastAsia="Times New Roman" w:hAnsi="Times New Roman" w:cs="Times New Roman"/>
          <w:sz w:val="28"/>
          <w:szCs w:val="28"/>
          <w:lang w:val="uk-UA" w:eastAsia="ru-RU"/>
        </w:rPr>
        <w:t>Гончаренка Олександра Васильовича, начальника сектору реагування патрульної поліції Апостолівського ВП Нікопольського ВП Головного управління Національної поліції Дніпропетровської області</w:t>
      </w:r>
      <w:r w:rsidRPr="006B4580">
        <w:rPr>
          <w:rFonts w:ascii="Times New Roman" w:eastAsia="Times New Roman" w:hAnsi="Times New Roman" w:cs="Times New Roman"/>
          <w:sz w:val="28"/>
          <w:szCs w:val="28"/>
          <w:lang w:val="uk-UA" w:eastAsia="ru-RU"/>
        </w:rPr>
        <w:t xml:space="preserve">.   </w:t>
      </w:r>
    </w:p>
    <w:p w:rsidR="00C2075E" w:rsidRPr="006B4580" w:rsidRDefault="00C2075E" w:rsidP="00C2075E">
      <w:pPr>
        <w:numPr>
          <w:ilvl w:val="0"/>
          <w:numId w:val="2"/>
        </w:numPr>
        <w:tabs>
          <w:tab w:val="left" w:pos="284"/>
        </w:tabs>
        <w:spacing w:after="0" w:line="240" w:lineRule="auto"/>
        <w:ind w:left="0" w:firstLine="142"/>
        <w:contextualSpacing/>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Ввести до складу  виконавчого комітету Зеленодольської міської ради  </w:t>
      </w:r>
      <w:r>
        <w:rPr>
          <w:rFonts w:ascii="Times New Roman" w:eastAsia="Times New Roman" w:hAnsi="Times New Roman" w:cs="Times New Roman"/>
          <w:sz w:val="28"/>
          <w:szCs w:val="28"/>
          <w:lang w:val="uk-UA" w:eastAsia="ru-RU"/>
        </w:rPr>
        <w:t>Сидоренка Романа Володимировича</w:t>
      </w:r>
      <w:r w:rsidRPr="006B458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капітана поліції,  старшого поліцейського станції № 41/1</w:t>
      </w:r>
      <w:r w:rsidRPr="006135C9">
        <w:rPr>
          <w:lang w:val="uk-UA"/>
        </w:rPr>
        <w:t xml:space="preserve"> </w:t>
      </w:r>
      <w:r w:rsidRPr="006135C9">
        <w:rPr>
          <w:rFonts w:ascii="Times New Roman" w:eastAsia="Times New Roman" w:hAnsi="Times New Roman" w:cs="Times New Roman"/>
          <w:sz w:val="28"/>
          <w:szCs w:val="28"/>
          <w:lang w:val="uk-UA" w:eastAsia="ru-RU"/>
        </w:rPr>
        <w:t>Апостолівського ВП Нікопольського ВП Головного управління Національної поліції Дніпропетровської області</w:t>
      </w:r>
      <w:r>
        <w:rPr>
          <w:rFonts w:ascii="Times New Roman" w:eastAsia="Times New Roman" w:hAnsi="Times New Roman" w:cs="Times New Roman"/>
          <w:sz w:val="28"/>
          <w:szCs w:val="28"/>
          <w:lang w:val="uk-UA" w:eastAsia="ru-RU"/>
        </w:rPr>
        <w:t xml:space="preserve"> </w:t>
      </w:r>
      <w:r w:rsidRPr="006B4580">
        <w:rPr>
          <w:rFonts w:ascii="Times New Roman" w:eastAsia="Calibri" w:hAnsi="Times New Roman" w:cs="Times New Roman"/>
          <w:sz w:val="28"/>
          <w:szCs w:val="28"/>
          <w:lang w:val="uk-UA" w:eastAsia="ru-RU"/>
        </w:rPr>
        <w:t>.</w:t>
      </w:r>
    </w:p>
    <w:p w:rsidR="00C2075E" w:rsidRPr="00C2075E" w:rsidRDefault="00C2075E" w:rsidP="00C2075E">
      <w:pPr>
        <w:tabs>
          <w:tab w:val="left" w:pos="142"/>
        </w:tabs>
        <w:spacing w:after="0" w:line="240" w:lineRule="auto"/>
        <w:ind w:left="142"/>
        <w:contextualSpacing/>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3.</w:t>
      </w:r>
      <w:r w:rsidRPr="00C2075E">
        <w:rPr>
          <w:rFonts w:ascii="Times New Roman" w:eastAsia="Times New Roman" w:hAnsi="Times New Roman" w:cs="Times New Roman"/>
          <w:sz w:val="28"/>
          <w:szCs w:val="28"/>
          <w:lang w:val="uk-UA" w:eastAsia="ru-RU"/>
        </w:rPr>
        <w:t>Контроль за виконанням даного ріше</w:t>
      </w:r>
      <w:r>
        <w:rPr>
          <w:rFonts w:ascii="Times New Roman" w:eastAsia="Times New Roman" w:hAnsi="Times New Roman" w:cs="Times New Roman"/>
          <w:sz w:val="28"/>
          <w:szCs w:val="28"/>
          <w:lang w:val="uk-UA" w:eastAsia="ru-RU"/>
        </w:rPr>
        <w:t xml:space="preserve">ння покласти на комісії міської </w:t>
      </w:r>
      <w:r w:rsidRPr="00C2075E">
        <w:rPr>
          <w:rFonts w:ascii="Times New Roman" w:eastAsia="Times New Roman" w:hAnsi="Times New Roman" w:cs="Times New Roman"/>
          <w:sz w:val="28"/>
          <w:szCs w:val="28"/>
          <w:lang w:val="uk-UA" w:eastAsia="ru-RU"/>
        </w:rPr>
        <w:t xml:space="preserve">ради з питань місцевого самоврядування, депутатської етики, </w:t>
      </w:r>
      <w:r>
        <w:rPr>
          <w:rFonts w:ascii="Times New Roman" w:eastAsia="Times New Roman" w:hAnsi="Times New Roman" w:cs="Times New Roman"/>
          <w:sz w:val="28"/>
          <w:szCs w:val="28"/>
          <w:lang w:val="uk-UA" w:eastAsia="ru-RU"/>
        </w:rPr>
        <w:t xml:space="preserve">законності, </w:t>
      </w:r>
      <w:r w:rsidRPr="00C2075E">
        <w:rPr>
          <w:rFonts w:ascii="Times New Roman" w:eastAsia="Times New Roman" w:hAnsi="Times New Roman" w:cs="Times New Roman"/>
          <w:sz w:val="28"/>
          <w:szCs w:val="28"/>
          <w:lang w:val="uk-UA" w:eastAsia="ru-RU"/>
        </w:rPr>
        <w:t>забезпечення правопорядку та охор</w:t>
      </w:r>
      <w:r>
        <w:rPr>
          <w:rFonts w:ascii="Times New Roman" w:eastAsia="Times New Roman" w:hAnsi="Times New Roman" w:cs="Times New Roman"/>
          <w:sz w:val="28"/>
          <w:szCs w:val="28"/>
          <w:lang w:val="uk-UA" w:eastAsia="ru-RU"/>
        </w:rPr>
        <w:t xml:space="preserve">они конституційних прав людини, </w:t>
      </w:r>
      <w:r w:rsidRPr="00C2075E">
        <w:rPr>
          <w:rFonts w:ascii="Times New Roman" w:eastAsia="Times New Roman" w:hAnsi="Times New Roman" w:cs="Times New Roman"/>
          <w:sz w:val="28"/>
          <w:szCs w:val="28"/>
          <w:lang w:val="uk-UA" w:eastAsia="ru-RU"/>
        </w:rPr>
        <w:t>взаємодії з політичними партіями, громадськістю та конфесіями.</w:t>
      </w:r>
      <w:r w:rsidRPr="00C2075E">
        <w:rPr>
          <w:rFonts w:ascii="Times New Roman" w:eastAsia="Calibri" w:hAnsi="Times New Roman" w:cs="Times New Roman"/>
          <w:sz w:val="28"/>
          <w:szCs w:val="28"/>
        </w:rPr>
        <w:t> </w:t>
      </w:r>
    </w:p>
    <w:p w:rsidR="00C2075E" w:rsidRDefault="00C2075E" w:rsidP="00C2075E">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Міський голова</w:t>
      </w:r>
      <w:r w:rsidRPr="006B4580">
        <w:rPr>
          <w:rFonts w:ascii="Times New Roman" w:eastAsia="Times New Roman" w:hAnsi="Times New Roman" w:cs="Times New Roman"/>
          <w:b/>
          <w:sz w:val="28"/>
          <w:szCs w:val="28"/>
          <w:lang w:val="uk-UA" w:eastAsia="ru-RU"/>
        </w:rPr>
        <w:tab/>
        <w:t xml:space="preserve">                   А. В. Савченко</w:t>
      </w:r>
    </w:p>
    <w:p w:rsidR="003179F6" w:rsidRDefault="003179F6" w:rsidP="00C2075E">
      <w:pPr>
        <w:spacing w:after="0" w:line="240" w:lineRule="auto"/>
        <w:ind w:left="142"/>
        <w:jc w:val="center"/>
        <w:rPr>
          <w:rFonts w:ascii="Times New Roman" w:eastAsia="Times New Roman" w:hAnsi="Times New Roman" w:cs="Times New Roman"/>
          <w:b/>
          <w:sz w:val="28"/>
          <w:szCs w:val="28"/>
          <w:lang w:val="uk-UA" w:eastAsia="ru-RU"/>
        </w:rPr>
      </w:pPr>
    </w:p>
    <w:p w:rsidR="003179F6" w:rsidRPr="003179F6" w:rsidRDefault="003179F6" w:rsidP="003179F6">
      <w:pPr>
        <w:spacing w:after="0" w:line="240" w:lineRule="auto"/>
        <w:ind w:firstLine="720"/>
        <w:rPr>
          <w:rFonts w:ascii="Times New Roman" w:eastAsia="Times New Roman" w:hAnsi="Times New Roman" w:cs="Times New Roman"/>
          <w:i/>
          <w:sz w:val="28"/>
          <w:szCs w:val="20"/>
          <w:lang w:val="uk-UA" w:eastAsia="ru-RU"/>
        </w:rPr>
      </w:pPr>
    </w:p>
    <w:p w:rsidR="003179F6" w:rsidRPr="003179F6" w:rsidRDefault="003179F6" w:rsidP="003179F6">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04320" behindDoc="0" locked="0" layoutInCell="1" allowOverlap="1">
            <wp:simplePos x="0" y="0"/>
            <wp:positionH relativeFrom="column">
              <wp:posOffset>2670175</wp:posOffset>
            </wp:positionH>
            <wp:positionV relativeFrom="paragraph">
              <wp:posOffset>101600</wp:posOffset>
            </wp:positionV>
            <wp:extent cx="445770" cy="63246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9F6" w:rsidRPr="003179F6" w:rsidRDefault="003179F6" w:rsidP="003179F6">
      <w:pPr>
        <w:spacing w:after="0" w:line="240" w:lineRule="auto"/>
        <w:ind w:firstLine="720"/>
        <w:rPr>
          <w:rFonts w:ascii="Times New Roman" w:eastAsia="Times New Roman" w:hAnsi="Times New Roman" w:cs="Times New Roman"/>
          <w:i/>
          <w:sz w:val="28"/>
          <w:szCs w:val="20"/>
          <w:lang w:val="uk-UA" w:eastAsia="ru-RU"/>
        </w:rPr>
      </w:pPr>
    </w:p>
    <w:p w:rsidR="003179F6" w:rsidRPr="003179F6" w:rsidRDefault="003179F6" w:rsidP="003179F6">
      <w:pPr>
        <w:spacing w:after="0" w:line="240" w:lineRule="auto"/>
        <w:jc w:val="center"/>
        <w:rPr>
          <w:rFonts w:ascii="Times New Roman" w:eastAsia="Times New Roman" w:hAnsi="Times New Roman" w:cs="Times New Roman"/>
          <w:sz w:val="24"/>
          <w:szCs w:val="20"/>
          <w:lang w:eastAsia="ru-RU"/>
        </w:rPr>
      </w:pPr>
      <w:r w:rsidRPr="003179F6">
        <w:rPr>
          <w:rFonts w:ascii="Times New Roman" w:eastAsia="Times New Roman" w:hAnsi="Times New Roman" w:cs="Times New Roman"/>
          <w:sz w:val="24"/>
          <w:szCs w:val="20"/>
          <w:lang w:eastAsia="ru-RU"/>
        </w:rPr>
        <w:t>У К Р А Ї Н А</w:t>
      </w:r>
    </w:p>
    <w:p w:rsidR="003179F6" w:rsidRPr="003179F6" w:rsidRDefault="003179F6" w:rsidP="003179F6">
      <w:pPr>
        <w:spacing w:after="0" w:line="240" w:lineRule="auto"/>
        <w:jc w:val="center"/>
        <w:rPr>
          <w:rFonts w:ascii="Times New Roman" w:eastAsia="Times New Roman" w:hAnsi="Times New Roman" w:cs="Times New Roman"/>
          <w:sz w:val="28"/>
          <w:szCs w:val="20"/>
          <w:lang w:val="uk-UA" w:eastAsia="ru-RU"/>
        </w:rPr>
      </w:pPr>
      <w:r w:rsidRPr="003179F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179F6" w:rsidRPr="003179F6" w:rsidRDefault="003179F6" w:rsidP="003179F6">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3179F6">
        <w:rPr>
          <w:rFonts w:ascii="Times New Roman" w:eastAsia="Times New Roman" w:hAnsi="Times New Roman" w:cs="Times New Roman"/>
          <w:sz w:val="28"/>
          <w:szCs w:val="20"/>
          <w:lang w:eastAsia="ru-RU"/>
        </w:rPr>
        <w:t>Апостолівського району Дніпропетровської області</w:t>
      </w:r>
    </w:p>
    <w:p w:rsidR="003179F6" w:rsidRPr="003179F6" w:rsidRDefault="003179F6" w:rsidP="003179F6">
      <w:pPr>
        <w:spacing w:after="0" w:line="240" w:lineRule="auto"/>
        <w:jc w:val="center"/>
        <w:rPr>
          <w:rFonts w:ascii="Times New Roman" w:eastAsia="Times New Roman" w:hAnsi="Times New Roman" w:cs="Times New Roman"/>
          <w:sz w:val="28"/>
          <w:szCs w:val="20"/>
          <w:lang w:val="uk-UA" w:eastAsia="ru-RU"/>
        </w:rPr>
      </w:pPr>
      <w:r w:rsidRPr="003179F6">
        <w:rPr>
          <w:rFonts w:ascii="Times New Roman" w:eastAsia="Times New Roman" w:hAnsi="Times New Roman" w:cs="Times New Roman"/>
          <w:sz w:val="28"/>
          <w:szCs w:val="20"/>
          <w:lang w:val="uk-UA" w:eastAsia="ru-RU"/>
        </w:rPr>
        <w:t>Орган місцевого самоврядування</w:t>
      </w:r>
    </w:p>
    <w:p w:rsidR="003179F6" w:rsidRPr="003179F6" w:rsidRDefault="003179F6" w:rsidP="003179F6">
      <w:pPr>
        <w:spacing w:after="0" w:line="240" w:lineRule="auto"/>
        <w:jc w:val="center"/>
        <w:rPr>
          <w:rFonts w:ascii="Times New Roman" w:eastAsia="Times New Roman" w:hAnsi="Times New Roman" w:cs="Times New Roman"/>
          <w:sz w:val="28"/>
          <w:szCs w:val="20"/>
          <w:lang w:val="uk-UA" w:eastAsia="ru-RU"/>
        </w:rPr>
      </w:pPr>
    </w:p>
    <w:p w:rsidR="003179F6" w:rsidRPr="003179F6" w:rsidRDefault="003179F6" w:rsidP="003179F6">
      <w:pPr>
        <w:keepNext/>
        <w:spacing w:after="0" w:line="240" w:lineRule="auto"/>
        <w:jc w:val="both"/>
        <w:outlineLvl w:val="0"/>
        <w:rPr>
          <w:rFonts w:ascii="Times New Roman" w:eastAsia="Times New Roman" w:hAnsi="Times New Roman" w:cs="Times New Roman"/>
          <w:b/>
          <w:sz w:val="24"/>
          <w:szCs w:val="20"/>
          <w:lang w:eastAsia="ru-RU"/>
        </w:rPr>
      </w:pPr>
      <w:r w:rsidRPr="003179F6">
        <w:rPr>
          <w:rFonts w:ascii="Times New Roman" w:eastAsia="Times New Roman" w:hAnsi="Times New Roman" w:cs="Times New Roman"/>
          <w:b/>
          <w:sz w:val="24"/>
          <w:szCs w:val="20"/>
          <w:lang w:val="uk-UA" w:eastAsia="ru-RU"/>
        </w:rPr>
        <w:t xml:space="preserve">                                                              </w:t>
      </w:r>
      <w:r w:rsidRPr="003179F6">
        <w:rPr>
          <w:rFonts w:ascii="Times New Roman" w:eastAsia="Times New Roman" w:hAnsi="Times New Roman" w:cs="Times New Roman"/>
          <w:b/>
          <w:sz w:val="24"/>
          <w:szCs w:val="20"/>
          <w:lang w:eastAsia="ru-RU"/>
        </w:rPr>
        <w:t>Р І Ш Е Н Н Я</w:t>
      </w:r>
    </w:p>
    <w:p w:rsidR="003179F6" w:rsidRPr="003179F6" w:rsidRDefault="003179F6" w:rsidP="003179F6">
      <w:pPr>
        <w:spacing w:after="0" w:line="240" w:lineRule="auto"/>
        <w:rPr>
          <w:rFonts w:ascii="Times New Roman" w:eastAsia="Times New Roman" w:hAnsi="Times New Roman" w:cs="Times New Roman"/>
          <w:sz w:val="32"/>
          <w:szCs w:val="20"/>
          <w:lang w:val="uk-UA" w:eastAsia="ru-RU"/>
        </w:rPr>
      </w:pPr>
      <w:r w:rsidRPr="003179F6">
        <w:rPr>
          <w:rFonts w:ascii="Times New Roman" w:eastAsia="Times New Roman" w:hAnsi="Times New Roman" w:cs="Times New Roman"/>
          <w:sz w:val="32"/>
          <w:szCs w:val="20"/>
          <w:lang w:val="uk-UA" w:eastAsia="ru-RU"/>
        </w:rPr>
        <w:t xml:space="preserve">                                Зеленодольської міської ради </w:t>
      </w:r>
    </w:p>
    <w:p w:rsidR="003179F6" w:rsidRPr="003179F6" w:rsidRDefault="003179F6" w:rsidP="003179F6">
      <w:pPr>
        <w:spacing w:after="0" w:line="240" w:lineRule="auto"/>
        <w:jc w:val="center"/>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 xml:space="preserve">29 сесія </w:t>
      </w:r>
      <w:r w:rsidRPr="003179F6">
        <w:rPr>
          <w:rFonts w:ascii="Times New Roman" w:eastAsia="Times New Roman" w:hAnsi="Times New Roman" w:cs="Times New Roman"/>
          <w:sz w:val="28"/>
          <w:szCs w:val="28"/>
          <w:lang w:val="en-US" w:eastAsia="ru-RU"/>
        </w:rPr>
        <w:t>VII</w:t>
      </w:r>
      <w:r w:rsidRPr="003179F6">
        <w:rPr>
          <w:rFonts w:ascii="Times New Roman" w:eastAsia="Times New Roman" w:hAnsi="Times New Roman" w:cs="Times New Roman"/>
          <w:sz w:val="28"/>
          <w:szCs w:val="28"/>
          <w:lang w:val="uk-UA" w:eastAsia="ru-RU"/>
        </w:rPr>
        <w:t xml:space="preserve"> скликання</w:t>
      </w:r>
    </w:p>
    <w:p w:rsidR="003179F6" w:rsidRPr="003179F6" w:rsidRDefault="003179F6" w:rsidP="003179F6">
      <w:pPr>
        <w:spacing w:after="0" w:line="240" w:lineRule="auto"/>
        <w:rPr>
          <w:rFonts w:ascii="Times New Roman" w:eastAsia="Times New Roman" w:hAnsi="Times New Roman" w:cs="Times New Roman"/>
          <w:sz w:val="20"/>
          <w:szCs w:val="20"/>
          <w:lang w:val="uk-UA" w:eastAsia="ru-RU"/>
        </w:rPr>
      </w:pPr>
    </w:p>
    <w:p w:rsidR="003179F6" w:rsidRPr="003179F6" w:rsidRDefault="003179F6" w:rsidP="003179F6">
      <w:pPr>
        <w:spacing w:after="0" w:line="240" w:lineRule="auto"/>
        <w:rPr>
          <w:rFonts w:ascii="Times New Roman" w:eastAsia="Times New Roman" w:hAnsi="Times New Roman" w:cs="Times New Roman"/>
          <w:b/>
          <w:sz w:val="20"/>
          <w:szCs w:val="20"/>
          <w:lang w:eastAsia="ru-RU"/>
        </w:rPr>
      </w:pPr>
      <w:r w:rsidRPr="003179F6">
        <w:rPr>
          <w:rFonts w:ascii="Times New Roman" w:eastAsia="Times New Roman" w:hAnsi="Times New Roman" w:cs="Times New Roman"/>
          <w:b/>
          <w:sz w:val="28"/>
          <w:szCs w:val="28"/>
          <w:lang w:val="uk-UA" w:eastAsia="ru-RU"/>
        </w:rPr>
        <w:t>26 травня 2017 року                                                                                №     452</w:t>
      </w:r>
      <w:r w:rsidRPr="003179F6">
        <w:rPr>
          <w:rFonts w:ascii="Times New Roman" w:eastAsia="Times New Roman" w:hAnsi="Times New Roman" w:cs="Times New Roman"/>
          <w:b/>
          <w:sz w:val="20"/>
          <w:szCs w:val="20"/>
          <w:lang w:val="uk-UA" w:eastAsia="ru-RU"/>
        </w:rPr>
        <w:t xml:space="preserve">                                   </w:t>
      </w:r>
    </w:p>
    <w:p w:rsidR="003179F6" w:rsidRPr="003179F6" w:rsidRDefault="003179F6" w:rsidP="003179F6">
      <w:pPr>
        <w:spacing w:after="0" w:line="240" w:lineRule="auto"/>
        <w:rPr>
          <w:rFonts w:ascii="Times New Roman" w:eastAsia="Times New Roman" w:hAnsi="Times New Roman" w:cs="Times New Roman"/>
          <w:b/>
          <w:i/>
          <w:sz w:val="28"/>
          <w:szCs w:val="28"/>
          <w:lang w:val="uk-UA" w:eastAsia="ru-RU"/>
        </w:rPr>
      </w:pPr>
      <w:r w:rsidRPr="003179F6">
        <w:rPr>
          <w:rFonts w:ascii="Times New Roman" w:eastAsia="Times New Roman" w:hAnsi="Times New Roman" w:cs="Times New Roman"/>
          <w:b/>
          <w:i/>
          <w:sz w:val="28"/>
          <w:szCs w:val="28"/>
          <w:lang w:val="uk-UA" w:eastAsia="ru-RU"/>
        </w:rPr>
        <w:t xml:space="preserve">           </w:t>
      </w:r>
    </w:p>
    <w:p w:rsidR="003179F6" w:rsidRPr="003179F6" w:rsidRDefault="003179F6" w:rsidP="003179F6">
      <w:pPr>
        <w:spacing w:after="0" w:line="240" w:lineRule="auto"/>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b/>
          <w:i/>
          <w:sz w:val="28"/>
          <w:szCs w:val="28"/>
          <w:lang w:eastAsia="ru-RU"/>
        </w:rPr>
        <w:t xml:space="preserve">Про </w:t>
      </w:r>
      <w:r w:rsidRPr="003179F6">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рік </w:t>
      </w:r>
    </w:p>
    <w:p w:rsidR="003179F6" w:rsidRPr="003179F6" w:rsidRDefault="003179F6" w:rsidP="003179F6">
      <w:pPr>
        <w:spacing w:after="0" w:line="240" w:lineRule="auto"/>
        <w:ind w:firstLine="720"/>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3179F6" w:rsidRPr="003179F6" w:rsidRDefault="003179F6" w:rsidP="003179F6">
      <w:pPr>
        <w:numPr>
          <w:ilvl w:val="0"/>
          <w:numId w:val="4"/>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Затвердити міські програми :</w:t>
      </w:r>
    </w:p>
    <w:p w:rsidR="003179F6" w:rsidRPr="003179F6" w:rsidRDefault="003179F6" w:rsidP="003179F6">
      <w:pPr>
        <w:numPr>
          <w:ilvl w:val="0"/>
          <w:numId w:val="5"/>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програму організації та участі у здійсненні заходів, пов</w:t>
      </w:r>
      <w:r w:rsidR="009F4457">
        <w:rPr>
          <w:rFonts w:ascii="Times New Roman" w:eastAsia="Times New Roman" w:hAnsi="Times New Roman" w:cs="Times New Roman"/>
          <w:sz w:val="28"/>
          <w:szCs w:val="28"/>
          <w:lang w:val="uk-UA" w:eastAsia="ru-RU"/>
        </w:rPr>
        <w:t>’</w:t>
      </w:r>
      <w:r w:rsidRPr="003179F6">
        <w:rPr>
          <w:rFonts w:ascii="Times New Roman" w:eastAsia="Times New Roman" w:hAnsi="Times New Roman" w:cs="Times New Roman"/>
          <w:sz w:val="28"/>
          <w:szCs w:val="28"/>
          <w:lang w:val="uk-UA" w:eastAsia="ru-RU"/>
        </w:rPr>
        <w:t>язаних з мобілізаційною підготовкою та цивільним захистом населення на 2017 рік (додаток 1);</w:t>
      </w:r>
    </w:p>
    <w:p w:rsidR="003179F6" w:rsidRPr="003179F6" w:rsidRDefault="003179F6" w:rsidP="003179F6">
      <w:pPr>
        <w:numPr>
          <w:ilvl w:val="0"/>
          <w:numId w:val="5"/>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програму здійснення внесків до статутного капіталу комунального підприємства "Мар'янське -1" (додаток 2);</w:t>
      </w:r>
    </w:p>
    <w:p w:rsidR="003179F6" w:rsidRPr="003179F6" w:rsidRDefault="003179F6" w:rsidP="003179F6">
      <w:pPr>
        <w:numPr>
          <w:ilvl w:val="0"/>
          <w:numId w:val="5"/>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програму забезпечення пільгового перевезення громадян залізничним транспортом приміського сполучення  на 2017 рік (додаток 3);</w:t>
      </w:r>
    </w:p>
    <w:p w:rsidR="003179F6" w:rsidRPr="003179F6" w:rsidRDefault="003179F6" w:rsidP="003179F6">
      <w:pPr>
        <w:numPr>
          <w:ilvl w:val="0"/>
          <w:numId w:val="5"/>
        </w:numPr>
        <w:spacing w:after="0" w:line="240" w:lineRule="auto"/>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lastRenderedPageBreak/>
        <w:t>програму створення і використання матеріального резерву для запобігання та ліквідації надзвичайних ситуацій техногенного і природного характеру та їх наслідків на 2017 рік (додаток 4).</w:t>
      </w:r>
    </w:p>
    <w:p w:rsidR="003179F6" w:rsidRPr="003179F6" w:rsidRDefault="003179F6" w:rsidP="003179F6">
      <w:pPr>
        <w:numPr>
          <w:ilvl w:val="0"/>
          <w:numId w:val="4"/>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Внести зміни до міських програм, виклавши їх в редакції, яка додається :</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 xml:space="preserve">програми безкоштовного харчування дітей в навчальних закладах Зеленодольської обєднаної територіальної громади на 2017 рік (додаток 5); </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програми енергозбереження в Зеленодольській міській об'єднаній територіальній громаді на 2017-2020 роки (додаток 6);</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7);</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програми здійснення внесків до статутного капіталу комунального підприємства "Зеленодольський міський водоканал" на 2017 рік (додаток 8);</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2017 рік  (додаток 9);</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програми щодо видатків на проведення робіт, пов'язаних із ремонтом та утриманням доріг  Зеленодольської об'єднаної територіальної громади на 2017 рік (додаток 10);</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 xml:space="preserve">програми розвитку освіти в Зеленодольській об’єднаній територіальній громаді на 2016 – 2021 роки (додаток 11); </w:t>
      </w:r>
    </w:p>
    <w:p w:rsidR="003179F6" w:rsidRPr="003179F6" w:rsidRDefault="003179F6" w:rsidP="003179F6">
      <w:pPr>
        <w:numPr>
          <w:ilvl w:val="0"/>
          <w:numId w:val="3"/>
        </w:numPr>
        <w:spacing w:after="0" w:line="240" w:lineRule="auto"/>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екологічної програми використання коштів фонду охорони навколишнього природного середовища Зеленодольської міської ради на 2017 рік (додаток 12).</w:t>
      </w:r>
    </w:p>
    <w:p w:rsidR="003179F6" w:rsidRDefault="003179F6" w:rsidP="003179F6">
      <w:pPr>
        <w:spacing w:after="0" w:line="240" w:lineRule="auto"/>
        <w:ind w:firstLine="726"/>
        <w:jc w:val="both"/>
        <w:rPr>
          <w:rFonts w:ascii="Times New Roman" w:eastAsia="Times New Roman" w:hAnsi="Times New Roman" w:cs="Times New Roman"/>
          <w:sz w:val="28"/>
          <w:szCs w:val="28"/>
          <w:lang w:val="uk-UA" w:eastAsia="ru-RU"/>
        </w:rPr>
      </w:pPr>
      <w:r w:rsidRPr="003179F6">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F5724" w:rsidRDefault="006C159F" w:rsidP="001F5724">
      <w:pPr>
        <w:keepNext/>
        <w:spacing w:after="0" w:line="240" w:lineRule="auto"/>
        <w:jc w:val="center"/>
        <w:outlineLvl w:val="1"/>
        <w:rPr>
          <w:rFonts w:ascii="Times New Roman" w:eastAsia="Times New Roman" w:hAnsi="Times New Roman" w:cs="Times New Roman"/>
          <w:b/>
          <w:sz w:val="28"/>
          <w:szCs w:val="28"/>
          <w:lang w:val="uk-UA" w:eastAsia="ru-RU"/>
        </w:rPr>
      </w:pPr>
      <w:r w:rsidRPr="003179F6">
        <w:rPr>
          <w:rFonts w:ascii="Times New Roman" w:eastAsia="Times New Roman" w:hAnsi="Times New Roman" w:cs="Times New Roman"/>
          <w:b/>
          <w:sz w:val="28"/>
          <w:szCs w:val="28"/>
          <w:lang w:val="uk-UA" w:eastAsia="ru-RU"/>
        </w:rPr>
        <w:t>Міський голова                                   А.В.</w:t>
      </w:r>
      <w:r>
        <w:rPr>
          <w:rFonts w:ascii="Times New Roman" w:eastAsia="Times New Roman" w:hAnsi="Times New Roman" w:cs="Times New Roman"/>
          <w:b/>
          <w:sz w:val="28"/>
          <w:szCs w:val="28"/>
          <w:lang w:val="uk-UA" w:eastAsia="ru-RU"/>
        </w:rPr>
        <w:t xml:space="preserve"> </w:t>
      </w:r>
      <w:r w:rsidRPr="003179F6">
        <w:rPr>
          <w:rFonts w:ascii="Times New Roman" w:eastAsia="Times New Roman" w:hAnsi="Times New Roman" w:cs="Times New Roman"/>
          <w:b/>
          <w:sz w:val="28"/>
          <w:szCs w:val="28"/>
          <w:lang w:val="uk-UA" w:eastAsia="ru-RU"/>
        </w:rPr>
        <w:t>Савченко</w:t>
      </w:r>
    </w:p>
    <w:p w:rsidR="001F5724" w:rsidRDefault="001F5724" w:rsidP="001F5724">
      <w:pPr>
        <w:keepNext/>
        <w:spacing w:after="0" w:line="240" w:lineRule="auto"/>
        <w:jc w:val="center"/>
        <w:outlineLvl w:val="1"/>
        <w:rPr>
          <w:rFonts w:ascii="Times New Roman" w:eastAsia="Times New Roman" w:hAnsi="Times New Roman" w:cs="Times New Roman"/>
          <w:b/>
          <w:sz w:val="28"/>
          <w:szCs w:val="28"/>
          <w:lang w:val="uk-UA" w:eastAsia="ru-RU"/>
        </w:rPr>
      </w:pPr>
    </w:p>
    <w:p w:rsidR="001F5724" w:rsidRPr="001F5724" w:rsidRDefault="001F5724" w:rsidP="001F5724">
      <w:pPr>
        <w:spacing w:after="0" w:line="240"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Pr="001F5724">
        <w:rPr>
          <w:rFonts w:ascii="Times New Roman" w:eastAsia="Times New Roman" w:hAnsi="Times New Roman" w:cs="Times New Roman"/>
          <w:sz w:val="24"/>
          <w:szCs w:val="20"/>
          <w:lang w:val="uk-UA" w:eastAsia="ru-RU"/>
        </w:rPr>
        <w:t>Додаток 1</w:t>
      </w:r>
    </w:p>
    <w:p w:rsidR="001F5724" w:rsidRPr="001F5724" w:rsidRDefault="001F5724" w:rsidP="001F5724">
      <w:pPr>
        <w:spacing w:after="0" w:line="240" w:lineRule="auto"/>
        <w:jc w:val="right"/>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до рішення Зеленольської міської ради </w:t>
      </w:r>
    </w:p>
    <w:p w:rsidR="001F5724" w:rsidRPr="001F5724" w:rsidRDefault="001F5724" w:rsidP="001F5724">
      <w:pPr>
        <w:spacing w:after="0" w:line="240" w:lineRule="auto"/>
        <w:jc w:val="center"/>
        <w:rPr>
          <w:rFonts w:ascii="Times New Roman" w:eastAsia="Times New Roman" w:hAnsi="Times New Roman" w:cs="Times New Roman"/>
          <w:sz w:val="24"/>
          <w:szCs w:val="20"/>
          <w:lang w:val="uk-UA" w:eastAsia="ru-RU"/>
        </w:rPr>
      </w:pPr>
      <w:r>
        <w:rPr>
          <w:rFonts w:ascii="Times New Roman" w:eastAsia="Times New Roman" w:hAnsi="Times New Roman" w:cs="Times New Roman"/>
          <w:sz w:val="24"/>
          <w:szCs w:val="20"/>
          <w:lang w:val="uk-UA" w:eastAsia="ru-RU"/>
        </w:rPr>
        <w:t xml:space="preserve">                                                                </w:t>
      </w:r>
      <w:r w:rsidRPr="001F5724">
        <w:rPr>
          <w:rFonts w:ascii="Times New Roman" w:eastAsia="Times New Roman" w:hAnsi="Times New Roman" w:cs="Times New Roman"/>
          <w:sz w:val="24"/>
          <w:szCs w:val="20"/>
          <w:lang w:val="uk-UA" w:eastAsia="ru-RU"/>
        </w:rPr>
        <w:t>від 26.05.17 р. №  452</w:t>
      </w:r>
    </w:p>
    <w:p w:rsidR="001F5724" w:rsidRPr="001F5724" w:rsidRDefault="001F5724" w:rsidP="001F5724">
      <w:pPr>
        <w:spacing w:after="0" w:line="240" w:lineRule="auto"/>
        <w:jc w:val="right"/>
        <w:rPr>
          <w:rFonts w:ascii="Times New Roman" w:eastAsia="Times New Roman" w:hAnsi="Times New Roman" w:cs="Times New Roman"/>
          <w:sz w:val="24"/>
          <w:szCs w:val="20"/>
          <w:lang w:val="uk-UA" w:eastAsia="ru-RU"/>
        </w:rPr>
      </w:pPr>
    </w:p>
    <w:p w:rsidR="001F5724" w:rsidRPr="0012110A" w:rsidRDefault="001F5724" w:rsidP="001F5724">
      <w:pPr>
        <w:spacing w:after="0" w:line="240" w:lineRule="auto"/>
        <w:jc w:val="center"/>
        <w:rPr>
          <w:rFonts w:ascii="Times New Roman" w:eastAsia="Times New Roman" w:hAnsi="Times New Roman" w:cs="Times New Roman"/>
          <w:b/>
          <w:sz w:val="24"/>
          <w:szCs w:val="20"/>
          <w:lang w:val="uk-UA" w:eastAsia="ru-RU"/>
        </w:rPr>
      </w:pPr>
      <w:r w:rsidRPr="0012110A">
        <w:rPr>
          <w:rFonts w:ascii="Times New Roman" w:eastAsia="Times New Roman" w:hAnsi="Times New Roman" w:cs="Times New Roman"/>
          <w:b/>
          <w:sz w:val="24"/>
          <w:szCs w:val="20"/>
          <w:lang w:val="uk-UA" w:eastAsia="ru-RU"/>
        </w:rPr>
        <w:t xml:space="preserve"> МІСЬКА ПРОГРАМА</w:t>
      </w:r>
    </w:p>
    <w:p w:rsidR="001F5724" w:rsidRPr="001F5724" w:rsidRDefault="001F5724" w:rsidP="001F5724">
      <w:pPr>
        <w:spacing w:after="0" w:line="240" w:lineRule="auto"/>
        <w:jc w:val="center"/>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організації та участі у здійсненні заходів, пов’язаних з мобілізаційною підготовкою </w:t>
      </w:r>
    </w:p>
    <w:p w:rsidR="001F5724" w:rsidRPr="001F5724" w:rsidRDefault="001F5724" w:rsidP="001F5724">
      <w:pPr>
        <w:spacing w:after="0" w:line="240" w:lineRule="auto"/>
        <w:jc w:val="center"/>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та цивільним захистом населення</w:t>
      </w:r>
    </w:p>
    <w:p w:rsidR="001F5724" w:rsidRPr="001F5724" w:rsidRDefault="001F5724" w:rsidP="001F5724">
      <w:pPr>
        <w:spacing w:after="0" w:line="240" w:lineRule="auto"/>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на 2017 рік  </w:t>
      </w:r>
    </w:p>
    <w:p w:rsidR="001F5724" w:rsidRPr="001F5724" w:rsidRDefault="001F5724" w:rsidP="001F5724">
      <w:pPr>
        <w:spacing w:after="0" w:line="240" w:lineRule="auto"/>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w:t>
      </w:r>
    </w:p>
    <w:p w:rsidR="001F5724" w:rsidRPr="001F5724" w:rsidRDefault="001F5724" w:rsidP="001F5724">
      <w:pPr>
        <w:spacing w:after="0" w:line="240" w:lineRule="auto"/>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Розділ І.</w:t>
      </w:r>
    </w:p>
    <w:p w:rsidR="001F5724" w:rsidRPr="001F5724" w:rsidRDefault="001F5724" w:rsidP="001F5724">
      <w:pPr>
        <w:spacing w:after="0" w:line="240" w:lineRule="auto"/>
        <w:jc w:val="center"/>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1.1. Назва програми: програма організації та участі у здійсненні заходів, пов’язаних з мобілізаційною підготовкою та цивільним захистом населення</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1.2. Зміст програми: соціально-економічний.</w:t>
      </w:r>
    </w:p>
    <w:p w:rsidR="001F5724" w:rsidRPr="001F5724" w:rsidRDefault="001F5724" w:rsidP="001F5724">
      <w:pPr>
        <w:spacing w:after="0" w:line="240" w:lineRule="auto"/>
        <w:jc w:val="both"/>
        <w:rPr>
          <w:rFonts w:ascii="Times New Roman" w:eastAsia="Times New Roman" w:hAnsi="Times New Roman" w:cs="Times New Roman"/>
          <w:color w:val="000000"/>
          <w:sz w:val="28"/>
          <w:szCs w:val="28"/>
          <w:lang w:val="uk-UA" w:eastAsia="ru-RU"/>
        </w:rPr>
      </w:pPr>
      <w:r w:rsidRPr="001F5724">
        <w:rPr>
          <w:rFonts w:ascii="Times New Roman" w:eastAsia="Times New Roman" w:hAnsi="Times New Roman" w:cs="Times New Roman"/>
          <w:sz w:val="24"/>
          <w:szCs w:val="20"/>
          <w:lang w:val="uk-UA" w:eastAsia="ru-RU"/>
        </w:rPr>
        <w:lastRenderedPageBreak/>
        <w:t xml:space="preserve">1.3. Підстава для розроблення програми: ст.. 36 Закону України “ Про місцеве самоврядування в Україні ”, ст. 91 Бюджетного Кодексу України, ст.. 18 Закону України « Про мобілізаційну підготовку та мобілізацію» </w:t>
      </w:r>
      <w:r w:rsidRPr="001F5724">
        <w:rPr>
          <w:rFonts w:ascii="Times New Roman" w:eastAsia="Times New Roman" w:hAnsi="Times New Roman" w:cs="Times New Roman"/>
          <w:color w:val="000000"/>
          <w:sz w:val="28"/>
          <w:szCs w:val="28"/>
          <w:lang w:val="uk-UA" w:eastAsia="ru-RU"/>
        </w:rPr>
        <w:t xml:space="preserve"> </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1.4. Актуальність та мета програми.</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Безпека людини,  її життя і здоров’я визнані Конституцією України найвищою соціальною цінністю.  Кожний громадянин України має конституційне право на безпечне життя. Захист Вітчизни,  незалежності  та  територіальної цілісності України, шанування її державних символів  є  обов'язком громадян України та відповідно органів місцевого самоврядування.</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Оборона України базується на готовності та здатності органів державної влади, органів місцевого самоврядування  до переведення при необхідності   з мирного на воєнний стан та відсічі збройній агресії, ліквідації збройного конфлікту, а також готовності населення  до оборони. На даний час при діючий ситуації в країні запобігання збройній агресії, зменшення збитків і втрат у разі її виникнення та ефективна ліквідація наслідків відповідно до вимог Законів України «Про оборону», «Про мобілізаційну підготовку та мобілізацію», «Про військовий обов’язок і військову службу»,  є одним з пріоритетів у діяльності місцевих органів виконавчої влади та органів місцевого самоврядування. Актуальність проблеми забезпечення безпеки населення і територій від збройної агресії зумовлена на даний час тенденціями зростання проявів тероризму. Ризики терористичної діяльності, сукупні масштаби прямих і опосередкованих втрат (людських, економічних, інтелектуальних та інших) від вражаючих факторів терористичної діяльності  останнім часом  зростають.</w:t>
      </w:r>
    </w:p>
    <w:p w:rsidR="001F5724" w:rsidRPr="001F5724" w:rsidRDefault="001F5724" w:rsidP="001F5724">
      <w:pPr>
        <w:shd w:val="clear" w:color="auto" w:fill="FFFFFF"/>
        <w:spacing w:after="0" w:line="240" w:lineRule="auto"/>
        <w:ind w:firstLine="720"/>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Головною метою Програми є неухильне  виконання комплексу заходів щодо підтримання постійної мобілізаційної готовності території Апостолівського району, до складу якого належать населені пункти Зеленодольської міської об’єднаної територіальної громади, своєчасного й організованого проведення мобілізації та задоволення потреб оборони району , забезпечення життєдіяльності територіальної громади  в особливий  період .</w:t>
      </w:r>
    </w:p>
    <w:p w:rsidR="001F5724" w:rsidRPr="001F5724" w:rsidRDefault="001F5724" w:rsidP="001F5724">
      <w:pPr>
        <w:shd w:val="clear" w:color="auto" w:fill="FFFFFF"/>
        <w:spacing w:after="0" w:line="240" w:lineRule="auto"/>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Також метою Програми є забезпечення виконання законодавства з питань мобілізаційної підготовки і мобілізації,  оборони  території  Зеленодольської міської об’єднаної територіальної громади та району .</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1.5. Цільова спрямованість та завдання програми:</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0"/>
          <w:szCs w:val="20"/>
          <w:lang w:val="uk-UA" w:eastAsia="ru-RU"/>
        </w:rPr>
      </w:pPr>
      <w:r w:rsidRPr="001F5724">
        <w:rPr>
          <w:rFonts w:ascii="Times New Roman" w:eastAsia="Times New Roman" w:hAnsi="Times New Roman" w:cs="Times New Roman"/>
          <w:sz w:val="20"/>
          <w:szCs w:val="20"/>
          <w:lang w:val="uk-UA" w:eastAsia="ru-RU"/>
        </w:rPr>
        <w:t xml:space="preserve">     </w:t>
      </w:r>
      <w:r w:rsidRPr="001F5724">
        <w:rPr>
          <w:rFonts w:ascii="Times New Roman" w:eastAsia="Times New Roman" w:hAnsi="Times New Roman" w:cs="Times New Roman"/>
          <w:sz w:val="24"/>
          <w:szCs w:val="24"/>
          <w:lang w:val="uk-UA" w:eastAsia="ru-RU"/>
        </w:rPr>
        <w:t>забезпечення життєво важливих інтересів населення об’єднаної територіальної громади, в умовах  можливого  виникнення  збройної агресії або збройного конфлікту;</w:t>
      </w:r>
      <w:r w:rsidRPr="001F5724">
        <w:rPr>
          <w:rFonts w:ascii="Times New Roman" w:eastAsia="Times New Roman" w:hAnsi="Times New Roman" w:cs="Times New Roman"/>
          <w:sz w:val="20"/>
          <w:szCs w:val="20"/>
          <w:lang w:val="uk-UA" w:eastAsia="ru-RU"/>
        </w:rPr>
        <w:t xml:space="preserve"> </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сприяння військовим  комісаріатам у їх роботі в мирний час,  під час мобілізації або збройного конфлікту;</w:t>
      </w:r>
    </w:p>
    <w:p w:rsidR="001F5724" w:rsidRPr="001F5724" w:rsidRDefault="001F5724" w:rsidP="001F5724">
      <w:pPr>
        <w:spacing w:after="0" w:line="240" w:lineRule="auto"/>
        <w:ind w:firstLine="720"/>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організація    і    забезпечення   мобілізаційної підготовки  та  мобілізації  на  території </w:t>
      </w:r>
      <w:r w:rsidRPr="001F5724">
        <w:rPr>
          <w:rFonts w:ascii="Times New Roman" w:eastAsia="Times New Roman" w:hAnsi="Times New Roman" w:cs="Times New Roman"/>
          <w:sz w:val="24"/>
          <w:szCs w:val="24"/>
          <w:lang w:val="uk-UA" w:eastAsia="ru-RU"/>
        </w:rPr>
        <w:t>Зеленодольської міської об’єднаної територіальної громади</w:t>
      </w:r>
      <w:r w:rsidRPr="001F5724">
        <w:rPr>
          <w:rFonts w:ascii="Times New Roman" w:eastAsia="Times New Roman" w:hAnsi="Times New Roman" w:cs="Times New Roman"/>
          <w:sz w:val="24"/>
          <w:szCs w:val="20"/>
          <w:lang w:val="uk-UA" w:eastAsia="ru-RU"/>
        </w:rPr>
        <w:t xml:space="preserve"> , виконання   мобілізаційних   завдань    підприємствами, установами  і організаціями, які залучаються ними до виконання цих завдань   (замовлень);      </w:t>
      </w:r>
    </w:p>
    <w:p w:rsidR="001F5724" w:rsidRPr="001F5724" w:rsidRDefault="001F5724" w:rsidP="001F5724">
      <w:pPr>
        <w:spacing w:after="0" w:line="240" w:lineRule="auto"/>
        <w:ind w:firstLine="720"/>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сприяння та здійснення контролю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які   залучаються    до виконання мобілізаційних завдань ; </w:t>
      </w:r>
    </w:p>
    <w:p w:rsidR="001F5724" w:rsidRPr="001F5724" w:rsidRDefault="001F5724" w:rsidP="001F5724">
      <w:pPr>
        <w:spacing w:after="0" w:line="240" w:lineRule="auto"/>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0"/>
          <w:lang w:val="uk-UA" w:eastAsia="ru-RU"/>
        </w:rPr>
        <w:t xml:space="preserve">     забезпечення на   території   </w:t>
      </w:r>
      <w:r w:rsidRPr="001F5724">
        <w:rPr>
          <w:rFonts w:ascii="Times New Roman" w:eastAsia="Times New Roman" w:hAnsi="Times New Roman" w:cs="Times New Roman"/>
          <w:sz w:val="24"/>
          <w:szCs w:val="24"/>
          <w:lang w:val="uk-UA" w:eastAsia="ru-RU"/>
        </w:rPr>
        <w:t>Зеленодольської міської об’єднаної територіальної громади</w:t>
      </w:r>
      <w:r w:rsidRPr="001F5724">
        <w:rPr>
          <w:rFonts w:ascii="Times New Roman" w:eastAsia="Times New Roman" w:hAnsi="Times New Roman" w:cs="Times New Roman"/>
          <w:sz w:val="24"/>
          <w:szCs w:val="20"/>
          <w:lang w:val="uk-UA" w:eastAsia="ru-RU"/>
        </w:rPr>
        <w:t xml:space="preserve"> ведення військового обліку  військовозобов'язаних  і  призовників, бронювання  військовозобов'язаних  на  період  мобілізації  та  на воєнний    час.</w:t>
      </w:r>
      <w:r w:rsidRPr="001F5724">
        <w:rPr>
          <w:rFonts w:ascii="Times New Roman" w:eastAsia="Times New Roman" w:hAnsi="Times New Roman" w:cs="Times New Roman"/>
          <w:sz w:val="24"/>
          <w:szCs w:val="24"/>
          <w:lang w:val="uk-UA" w:eastAsia="ru-RU"/>
        </w:rPr>
        <w:t xml:space="preserve">  </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Основними завданнями Програми є :</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1. Забезпечення гарантованого рівня  підготовки районного військового комісаріату, міської ради, підприємств, організацій, установ , економіки до переведення (при необхідності) з мирного на воєнний стан, та готовності до відсічі збройної агресії, ліквідації збройного конфлікту, а також готовності населення і території до оборони.</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lastRenderedPageBreak/>
        <w:t xml:space="preserve"> 2. Здійснення заходів щодо забезпечення поставки людських, транспортних та інших матеріальних ресурсів у військові  структури. </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3. Здійснення  заходів щодо запобігання виникненню терористичної діяльності на території міста та району .</w:t>
      </w:r>
    </w:p>
    <w:p w:rsidR="001F5724" w:rsidRPr="001F5724" w:rsidRDefault="001F5724" w:rsidP="001F5724">
      <w:pPr>
        <w:spacing w:after="0" w:line="240" w:lineRule="auto"/>
        <w:contextualSpacing/>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eastAsia="ru-RU"/>
        </w:rPr>
        <w:t xml:space="preserve">1.6. Перелік заходів програми: </w:t>
      </w:r>
    </w:p>
    <w:p w:rsidR="001F5724" w:rsidRPr="001F5724" w:rsidRDefault="001F5724" w:rsidP="001F5724">
      <w:pPr>
        <w:spacing w:after="0" w:line="240" w:lineRule="auto"/>
        <w:contextualSpacing/>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придбання пального для перевезення призовників, кандидатів на контрактну військову службу, військовозобов’язаних, залучених для проведення навчальних зборів у військових частинах, розшуку та доставки призовників на медичну комісію, проведення стрільб із загонами оборони Апостолівського району.</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1.7. Соціальна категорія, на яку розраховано реалізацію програми: населення </w:t>
      </w:r>
      <w:r w:rsidRPr="001F5724">
        <w:rPr>
          <w:rFonts w:ascii="Times New Roman" w:eastAsia="Times New Roman" w:hAnsi="Times New Roman" w:cs="Times New Roman"/>
          <w:sz w:val="24"/>
          <w:szCs w:val="24"/>
          <w:lang w:val="uk-UA" w:eastAsia="ru-RU"/>
        </w:rPr>
        <w:t>Зеленодольської міської об’єднаної територіальної громади.</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1.8. Термін реалізації програми: 2017 рік.</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1.9. Очікуваний результат виконання програми.</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Виконання заходів Програми надасть змогу  забезпечити   неухильне  виконання комплексу заходів щодо підтримання  постійної мобілізаційної готовності на території Зеленодольської міської об’єднаної територіальної громади та району, своєчасного й організованого проведення мобілізації та задоволення потреб оборони держави, забезпечення життєдіяльності територіальної громади в особливий  період, та забезпечити виконання законодавства з питань мобілізаційної підготовки і мобілізації,  оборони України . </w:t>
      </w:r>
    </w:p>
    <w:p w:rsidR="001F5724" w:rsidRPr="001F5724" w:rsidRDefault="001F5724" w:rsidP="001F5724">
      <w:pPr>
        <w:shd w:val="clear" w:color="auto" w:fill="FFFFFF"/>
        <w:spacing w:after="0" w:line="240" w:lineRule="auto"/>
        <w:ind w:firstLine="743"/>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4"/>
          <w:lang w:val="uk-UA" w:eastAsia="ru-RU"/>
        </w:rPr>
        <w:t>Також реалізація основних завдань Програми дасть змогу захистити населення і територію Зеленодольської міської об’єднаної територіальної громади та району в цілому, запобігати виникненню проявів терористичної діяльності, підвищити рівень готовності бази мобілізаційного розгортання до дій за призначенням.</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Розділ ІІ.</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2.2. Керівник (відповідальний за реалізацію програми): Апостолівський районний військовий комісаріат.</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Апостолівський районний військовий комісаріат.</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Розділ ІІІ.</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3.1. Кількість програм – 1.</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3.2. Кількість розділів – 4.</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3.3. Кількість основних завдань – 1.</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                                                                Розділ І</w:t>
      </w:r>
      <w:r w:rsidRPr="001F5724">
        <w:rPr>
          <w:rFonts w:ascii="Times New Roman" w:eastAsia="Times New Roman" w:hAnsi="Times New Roman" w:cs="Times New Roman"/>
          <w:sz w:val="24"/>
          <w:szCs w:val="20"/>
          <w:lang w:val="en-US" w:eastAsia="ru-RU"/>
        </w:rPr>
        <w:t>V</w:t>
      </w:r>
      <w:r w:rsidRPr="001F5724">
        <w:rPr>
          <w:rFonts w:ascii="Times New Roman" w:eastAsia="Times New Roman" w:hAnsi="Times New Roman" w:cs="Times New Roman"/>
          <w:sz w:val="24"/>
          <w:szCs w:val="20"/>
          <w:lang w:val="uk-UA" w:eastAsia="ru-RU"/>
        </w:rPr>
        <w:t>.</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4.1. Загальний обсяг фінансування програми: 65000 грн., у тому числі за рахунок загального фонду міського бюджету – 65000 грн.</w:t>
      </w:r>
    </w:p>
    <w:p w:rsidR="001F5724" w:rsidRPr="001F5724" w:rsidRDefault="001F5724" w:rsidP="001F5724">
      <w:pPr>
        <w:spacing w:after="0" w:line="240" w:lineRule="auto"/>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4.2. Джерела фінансування програми: міський бюджет.</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0"/>
          <w:lang w:val="uk-UA" w:eastAsia="ru-RU"/>
        </w:rPr>
      </w:pPr>
      <w:r w:rsidRPr="001F5724">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1F5724" w:rsidRDefault="001F5724" w:rsidP="001F5724">
      <w:pPr>
        <w:spacing w:after="0" w:line="240" w:lineRule="auto"/>
        <w:rPr>
          <w:rFonts w:ascii="Times New Roman" w:eastAsia="Times New Roman" w:hAnsi="Times New Roman" w:cs="Times New Roman"/>
          <w:b/>
          <w:sz w:val="24"/>
          <w:szCs w:val="20"/>
          <w:lang w:val="uk-UA" w:eastAsia="ru-RU"/>
        </w:rPr>
      </w:pPr>
      <w:r w:rsidRPr="001F5724">
        <w:rPr>
          <w:rFonts w:ascii="Times New Roman" w:eastAsia="Times New Roman" w:hAnsi="Times New Roman" w:cs="Times New Roman"/>
          <w:b/>
          <w:sz w:val="24"/>
          <w:szCs w:val="20"/>
          <w:lang w:val="uk-UA" w:eastAsia="ru-RU"/>
        </w:rPr>
        <w:t xml:space="preserve">                 Секретар  міської ради                                        О.М.Ярошенко</w:t>
      </w:r>
    </w:p>
    <w:p w:rsidR="00595252" w:rsidRDefault="00595252" w:rsidP="001F5724">
      <w:pPr>
        <w:spacing w:after="0" w:line="240" w:lineRule="auto"/>
        <w:rPr>
          <w:rFonts w:ascii="Times New Roman" w:eastAsia="Times New Roman" w:hAnsi="Times New Roman" w:cs="Times New Roman"/>
          <w:b/>
          <w:sz w:val="24"/>
          <w:szCs w:val="20"/>
          <w:lang w:val="uk-UA" w:eastAsia="ru-RU"/>
        </w:rPr>
      </w:pPr>
    </w:p>
    <w:p w:rsidR="00595252" w:rsidRPr="00595252" w:rsidRDefault="00595252" w:rsidP="00595252">
      <w:pPr>
        <w:spacing w:after="0" w:line="240" w:lineRule="auto"/>
        <w:jc w:val="center"/>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Додаток 2</w:t>
      </w:r>
    </w:p>
    <w:p w:rsidR="00595252" w:rsidRPr="00595252" w:rsidRDefault="00595252" w:rsidP="00595252">
      <w:pPr>
        <w:spacing w:after="0" w:line="240" w:lineRule="auto"/>
        <w:jc w:val="center"/>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до рішення Зеленодольської міської ради                                 </w:t>
      </w:r>
    </w:p>
    <w:p w:rsidR="00595252" w:rsidRPr="00595252" w:rsidRDefault="00595252" w:rsidP="00595252">
      <w:pPr>
        <w:spacing w:after="0" w:line="240" w:lineRule="auto"/>
        <w:jc w:val="center"/>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від  26.05.2017 № 452</w:t>
      </w:r>
    </w:p>
    <w:p w:rsidR="00595252" w:rsidRPr="00595252" w:rsidRDefault="00595252" w:rsidP="00595252">
      <w:pPr>
        <w:spacing w:after="0" w:line="240" w:lineRule="auto"/>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w:t>
      </w:r>
    </w:p>
    <w:p w:rsidR="00595252" w:rsidRPr="00595252" w:rsidRDefault="00595252" w:rsidP="00595252">
      <w:pPr>
        <w:spacing w:after="0" w:line="240" w:lineRule="auto"/>
        <w:jc w:val="center"/>
        <w:rPr>
          <w:rFonts w:ascii="Times New Roman" w:eastAsia="Times New Roman" w:hAnsi="Times New Roman" w:cs="Times New Roman"/>
          <w:b/>
          <w:sz w:val="24"/>
          <w:szCs w:val="20"/>
          <w:lang w:val="uk-UA" w:eastAsia="x-none"/>
        </w:rPr>
      </w:pPr>
      <w:r w:rsidRPr="00595252">
        <w:rPr>
          <w:rFonts w:ascii="Times New Roman" w:eastAsia="Times New Roman" w:hAnsi="Times New Roman" w:cs="Times New Roman"/>
          <w:b/>
          <w:sz w:val="24"/>
          <w:szCs w:val="20"/>
          <w:lang w:val="uk-UA" w:eastAsia="x-none"/>
        </w:rPr>
        <w:t>ПРОГРАМА</w:t>
      </w:r>
    </w:p>
    <w:p w:rsidR="00595252" w:rsidRPr="00595252" w:rsidRDefault="00595252" w:rsidP="00595252">
      <w:pPr>
        <w:spacing w:after="0" w:line="240" w:lineRule="auto"/>
        <w:jc w:val="center"/>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здійснення внесків до статутного капіталу комунального підприємства «Мар’янське-1» на 2017 рік</w:t>
      </w:r>
    </w:p>
    <w:p w:rsidR="00595252" w:rsidRPr="00595252" w:rsidRDefault="00595252" w:rsidP="00595252">
      <w:pPr>
        <w:spacing w:after="0" w:line="240" w:lineRule="auto"/>
        <w:jc w:val="center"/>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Розділ І.</w:t>
      </w:r>
    </w:p>
    <w:p w:rsidR="00595252" w:rsidRPr="00595252" w:rsidRDefault="00595252" w:rsidP="00595252">
      <w:pPr>
        <w:spacing w:after="0" w:line="240" w:lineRule="auto"/>
        <w:ind w:left="426" w:hanging="426"/>
        <w:jc w:val="both"/>
        <w:rPr>
          <w:rFonts w:ascii="Times New Roman" w:eastAsia="Times New Roman" w:hAnsi="Times New Roman" w:cs="Times New Roman"/>
          <w:b/>
          <w:sz w:val="24"/>
          <w:szCs w:val="20"/>
          <w:lang w:val="uk-UA" w:eastAsia="x-none"/>
        </w:rPr>
      </w:pPr>
      <w:r w:rsidRPr="00595252">
        <w:rPr>
          <w:rFonts w:ascii="Times New Roman" w:eastAsia="Times New Roman" w:hAnsi="Times New Roman" w:cs="Times New Roman"/>
          <w:sz w:val="24"/>
          <w:szCs w:val="20"/>
          <w:lang w:val="uk-UA" w:eastAsia="x-none"/>
        </w:rPr>
        <w:t>1.1. Назва програми: програма здійснення внесків до статутного капіталу комунального підприємства «Мар’янське-1»</w:t>
      </w:r>
    </w:p>
    <w:p w:rsidR="00595252" w:rsidRPr="00595252" w:rsidRDefault="00595252" w:rsidP="00595252">
      <w:pPr>
        <w:spacing w:after="0" w:line="240" w:lineRule="auto"/>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lastRenderedPageBreak/>
        <w:t>1.2. Значення програми: місцева.</w:t>
      </w:r>
    </w:p>
    <w:p w:rsidR="00595252" w:rsidRPr="00595252" w:rsidRDefault="00595252" w:rsidP="00595252">
      <w:pPr>
        <w:spacing w:after="0" w:line="240" w:lineRule="auto"/>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1.3. Рівень проведення програми: місцевий.</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1.4.Актуальність та мета програми: </w:t>
      </w:r>
    </w:p>
    <w:p w:rsidR="00595252" w:rsidRPr="00595252" w:rsidRDefault="00595252" w:rsidP="00595252">
      <w:pPr>
        <w:spacing w:after="0" w:line="240" w:lineRule="auto"/>
        <w:ind w:firstLine="720"/>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Актуальність програми зумовлена наступним. Однією з найбільш гострих соціально-економічних проблем України на сьогоднішній день є утримання і розвиток житлово-комунального господарства. Неефективність реформування  галузі  призвела  до  критичного стану    основних    фондів    підприємств    житлово-комунального господарства.  Недосконала тарифна політика  зумовила  хронічну  і постійно зростаючу збитковість підприємств. Недосконалість системи управління   житлом   та    підприємствами    житлово-комунального господарства призвела до того,  що підприємства  галузі  неспроможні  ефективно працювати в ринкових умовах і надавати споживачам послуги належної якості.             </w:t>
      </w:r>
    </w:p>
    <w:p w:rsidR="00595252" w:rsidRPr="00595252" w:rsidRDefault="00595252" w:rsidP="00595252">
      <w:pPr>
        <w:spacing w:after="0" w:line="240" w:lineRule="auto"/>
        <w:ind w:firstLine="720"/>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Мета  програми  полягає  у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rsidR="00595252" w:rsidRPr="00595252" w:rsidRDefault="00595252" w:rsidP="00595252">
      <w:pPr>
        <w:spacing w:after="0" w:line="240" w:lineRule="auto"/>
        <w:ind w:firstLine="720"/>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Збільшення статутного капіталу дозволить покращити фінансове становище комунального підприємства «Мар’янське -1», сприятиме забезпеченню надання необхідних послуг з водопостачання населенню с.Мар’янське. </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1.5. Завдання програми:</w:t>
      </w:r>
    </w:p>
    <w:p w:rsidR="00595252" w:rsidRPr="00595252" w:rsidRDefault="00595252" w:rsidP="00595252">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595252">
        <w:rPr>
          <w:rFonts w:ascii="Times New Roman" w:eastAsia="Times New Roman" w:hAnsi="Times New Roman" w:cs="Times New Roman"/>
          <w:sz w:val="24"/>
          <w:szCs w:val="24"/>
          <w:lang w:val="uk-UA" w:eastAsia="ru-RU"/>
        </w:rPr>
        <w:t>здійснити внесок грошових коштів з міського бюджету до статутного капіталу  комунального підприємства «Мар’янське-1» для придбання хлораторної установки в сумі 17000 грн., шин для трактору в сумі 20000 грн.</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1.6. Підстава для розроблення програми: Закон України “Про місцеве самоврядування в Україні ”,  ст. 71, 91 Бюджетного Кодексу України. </w:t>
      </w:r>
    </w:p>
    <w:p w:rsidR="00595252" w:rsidRPr="00595252" w:rsidRDefault="00595252" w:rsidP="00595252">
      <w:pPr>
        <w:spacing w:after="0" w:line="240" w:lineRule="auto"/>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1.7. Термін реалізації програми: 2017 рік.</w:t>
      </w:r>
    </w:p>
    <w:p w:rsidR="00595252" w:rsidRPr="00595252" w:rsidRDefault="00595252" w:rsidP="00595252">
      <w:pPr>
        <w:spacing w:after="0" w:line="240" w:lineRule="auto"/>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1.8. .Очікуваний результат виконання програми:</w:t>
      </w:r>
    </w:p>
    <w:p w:rsidR="00595252" w:rsidRPr="00595252" w:rsidRDefault="00595252" w:rsidP="00595252">
      <w:pPr>
        <w:spacing w:after="0" w:line="240" w:lineRule="auto"/>
        <w:rPr>
          <w:rFonts w:ascii="Times New Roman" w:eastAsia="Times New Roman" w:hAnsi="Times New Roman" w:cs="Times New Roman"/>
          <w:sz w:val="24"/>
          <w:szCs w:val="24"/>
          <w:lang w:eastAsia="ru-RU"/>
        </w:rPr>
      </w:pPr>
      <w:r w:rsidRPr="00595252">
        <w:rPr>
          <w:rFonts w:ascii="Times New Roman" w:eastAsia="Times New Roman" w:hAnsi="Times New Roman" w:cs="Times New Roman"/>
          <w:sz w:val="24"/>
          <w:szCs w:val="24"/>
          <w:lang w:eastAsia="ru-RU"/>
        </w:rPr>
        <w:t xml:space="preserve">     </w:t>
      </w:r>
      <w:r w:rsidRPr="00595252">
        <w:rPr>
          <w:rFonts w:ascii="Times New Roman" w:eastAsia="Times New Roman" w:hAnsi="Times New Roman" w:cs="Times New Roman"/>
          <w:sz w:val="24"/>
          <w:szCs w:val="24"/>
          <w:lang w:val="uk-UA" w:eastAsia="ru-RU"/>
        </w:rPr>
        <w:t xml:space="preserve">-  </w:t>
      </w:r>
      <w:r w:rsidRPr="00595252">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житлово-комунального господарства;</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поліпшення фінансового становища комунального підприємства «Мар’янське-1»,  </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 забезпечення надання послуг з водопостачання населенню.</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1.9. Соціальна категорія, на яку розраховано реалізацію програми: населення Зеленодольської територіальної громади (с.Мар’янське).</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1.10. Галузь та регіони використання програми: житлово- комунальне господарство с.Мар’янське</w:t>
      </w:r>
    </w:p>
    <w:p w:rsidR="00595252" w:rsidRPr="00595252" w:rsidRDefault="00595252" w:rsidP="00595252">
      <w:pPr>
        <w:spacing w:after="0" w:line="240" w:lineRule="auto"/>
        <w:jc w:val="both"/>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Розділ ІІ.</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2.1. Замовник програми: виконавчий комітет Зеленодольської міської ради.</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2.2. Керівник (відповідальний за реалізацію програми): Виконавчий комітет Зеленодольської міської ради.                                                               </w:t>
      </w:r>
    </w:p>
    <w:p w:rsidR="00595252" w:rsidRPr="00595252" w:rsidRDefault="00595252" w:rsidP="00595252">
      <w:pPr>
        <w:spacing w:after="0" w:line="240" w:lineRule="auto"/>
        <w:jc w:val="both"/>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Розділ ІІІ.</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3.1. Кількість програм – 1.</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3.2. Кількість розділів – 4.</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3.3. Кількість основних завдань –  1                                                               </w:t>
      </w:r>
    </w:p>
    <w:p w:rsidR="00595252" w:rsidRPr="00595252" w:rsidRDefault="00595252" w:rsidP="00595252">
      <w:pPr>
        <w:spacing w:after="0" w:line="240" w:lineRule="auto"/>
        <w:jc w:val="both"/>
        <w:outlineLvl w:val="0"/>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                                                               Розділ І</w:t>
      </w:r>
      <w:r w:rsidRPr="00595252">
        <w:rPr>
          <w:rFonts w:ascii="Times New Roman" w:eastAsia="Times New Roman" w:hAnsi="Times New Roman" w:cs="Times New Roman"/>
          <w:sz w:val="24"/>
          <w:szCs w:val="20"/>
          <w:lang w:val="en-US" w:eastAsia="x-none"/>
        </w:rPr>
        <w:t>V</w:t>
      </w:r>
      <w:r w:rsidRPr="00595252">
        <w:rPr>
          <w:rFonts w:ascii="Times New Roman" w:eastAsia="Times New Roman" w:hAnsi="Times New Roman" w:cs="Times New Roman"/>
          <w:sz w:val="24"/>
          <w:szCs w:val="20"/>
          <w:lang w:val="uk-UA" w:eastAsia="x-none"/>
        </w:rPr>
        <w:t>.</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4.1. Загальний обсяг фінансування програми: 37000 грн., в тому числі за рахунок спеціального фонду міського бюджету – 37000грн.</w:t>
      </w:r>
    </w:p>
    <w:p w:rsidR="00595252" w:rsidRPr="00595252" w:rsidRDefault="00595252" w:rsidP="00595252">
      <w:pPr>
        <w:spacing w:after="0" w:line="240" w:lineRule="auto"/>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4.2. Джерела фінансування програми: міський бюджет.</w:t>
      </w:r>
    </w:p>
    <w:p w:rsidR="00595252" w:rsidRPr="00595252" w:rsidRDefault="00595252" w:rsidP="00595252">
      <w:pPr>
        <w:spacing w:after="0" w:line="240" w:lineRule="auto"/>
        <w:ind w:left="426" w:hanging="426"/>
        <w:jc w:val="both"/>
        <w:rPr>
          <w:rFonts w:ascii="Times New Roman" w:eastAsia="Times New Roman" w:hAnsi="Times New Roman" w:cs="Times New Roman"/>
          <w:sz w:val="24"/>
          <w:szCs w:val="20"/>
          <w:lang w:val="uk-UA" w:eastAsia="x-none"/>
        </w:rPr>
      </w:pPr>
      <w:r w:rsidRPr="00595252">
        <w:rPr>
          <w:rFonts w:ascii="Times New Roman" w:eastAsia="Times New Roman" w:hAnsi="Times New Roman" w:cs="Times New Roman"/>
          <w:sz w:val="24"/>
          <w:szCs w:val="20"/>
          <w:lang w:val="uk-UA"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595252" w:rsidRDefault="00595252" w:rsidP="00595252">
      <w:pPr>
        <w:spacing w:after="0" w:line="240" w:lineRule="auto"/>
        <w:rPr>
          <w:rFonts w:ascii="Times New Roman" w:eastAsia="Times New Roman" w:hAnsi="Times New Roman" w:cs="Times New Roman"/>
          <w:b/>
          <w:sz w:val="24"/>
          <w:szCs w:val="24"/>
          <w:lang w:val="uk-UA" w:eastAsia="ru-RU"/>
        </w:rPr>
      </w:pPr>
      <w:r w:rsidRPr="00595252">
        <w:rPr>
          <w:rFonts w:ascii="Times New Roman" w:eastAsia="Times New Roman" w:hAnsi="Times New Roman" w:cs="Times New Roman"/>
          <w:sz w:val="24"/>
          <w:szCs w:val="24"/>
          <w:lang w:val="uk-UA" w:eastAsia="ru-RU"/>
        </w:rPr>
        <w:t xml:space="preserve">                 </w:t>
      </w:r>
      <w:r w:rsidRPr="00595252">
        <w:rPr>
          <w:rFonts w:ascii="Times New Roman" w:eastAsia="Times New Roman" w:hAnsi="Times New Roman" w:cs="Times New Roman"/>
          <w:b/>
          <w:sz w:val="24"/>
          <w:szCs w:val="24"/>
          <w:lang w:val="uk-UA" w:eastAsia="ru-RU"/>
        </w:rPr>
        <w:t>Секретар міської ради                                               О.М.Ярошенко</w:t>
      </w:r>
    </w:p>
    <w:p w:rsidR="00D77FD4" w:rsidRPr="00595252" w:rsidRDefault="00D77FD4" w:rsidP="00595252">
      <w:pPr>
        <w:spacing w:after="0" w:line="240" w:lineRule="auto"/>
        <w:rPr>
          <w:rFonts w:ascii="Times New Roman" w:eastAsia="Times New Roman" w:hAnsi="Times New Roman" w:cs="Times New Roman"/>
          <w:b/>
          <w:sz w:val="24"/>
          <w:szCs w:val="24"/>
          <w:lang w:val="uk-UA" w:eastAsia="ru-RU"/>
        </w:rPr>
      </w:pPr>
    </w:p>
    <w:p w:rsidR="00D77FD4" w:rsidRPr="00D77FD4" w:rsidRDefault="00D77FD4" w:rsidP="00D77FD4">
      <w:pPr>
        <w:spacing w:after="0" w:line="240" w:lineRule="auto"/>
        <w:jc w:val="right"/>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lastRenderedPageBreak/>
        <w:t>Додаток 3</w:t>
      </w:r>
    </w:p>
    <w:p w:rsidR="00D77FD4" w:rsidRPr="00D77FD4" w:rsidRDefault="00D77FD4" w:rsidP="00D77FD4">
      <w:pPr>
        <w:spacing w:after="0" w:line="240" w:lineRule="auto"/>
        <w:jc w:val="right"/>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до рішення Зеленодольської міської ради</w:t>
      </w:r>
    </w:p>
    <w:p w:rsidR="00D77FD4" w:rsidRPr="00D77FD4" w:rsidRDefault="00D77FD4" w:rsidP="00D77FD4">
      <w:pPr>
        <w:spacing w:after="0" w:line="240" w:lineRule="auto"/>
        <w:jc w:val="right"/>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від 26 травня 2017 р. № 452</w:t>
      </w:r>
    </w:p>
    <w:p w:rsidR="00D77FD4" w:rsidRPr="00D77FD4" w:rsidRDefault="00D77FD4" w:rsidP="00D77FD4">
      <w:pPr>
        <w:spacing w:after="0" w:line="240" w:lineRule="auto"/>
        <w:jc w:val="center"/>
        <w:rPr>
          <w:rFonts w:ascii="Times New Roman" w:eastAsia="Times New Roman" w:hAnsi="Times New Roman" w:cs="Times New Roman"/>
          <w:sz w:val="28"/>
          <w:szCs w:val="28"/>
          <w:lang w:val="uk-UA" w:eastAsia="ru-RU"/>
        </w:rPr>
      </w:pPr>
    </w:p>
    <w:p w:rsidR="00D77FD4" w:rsidRPr="00D77FD4" w:rsidRDefault="00D77FD4" w:rsidP="00D77FD4">
      <w:pPr>
        <w:spacing w:after="0" w:line="240" w:lineRule="auto"/>
        <w:jc w:val="center"/>
        <w:rPr>
          <w:rFonts w:ascii="Times New Roman" w:eastAsia="Times New Roman" w:hAnsi="Times New Roman" w:cs="Times New Roman"/>
          <w:b/>
          <w:lang w:val="uk-UA" w:eastAsia="ru-RU"/>
        </w:rPr>
      </w:pPr>
      <w:r w:rsidRPr="00D77FD4">
        <w:rPr>
          <w:rFonts w:ascii="Times New Roman" w:eastAsia="Times New Roman" w:hAnsi="Times New Roman" w:cs="Times New Roman"/>
          <w:b/>
          <w:lang w:val="uk-UA" w:eastAsia="ru-RU"/>
        </w:rPr>
        <w:t>ПРОГРАМА</w:t>
      </w:r>
    </w:p>
    <w:p w:rsidR="00D77FD4" w:rsidRPr="00D77FD4" w:rsidRDefault="00D77FD4" w:rsidP="00D77FD4">
      <w:pPr>
        <w:spacing w:after="0" w:line="240" w:lineRule="auto"/>
        <w:jc w:val="center"/>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забезпечення пільгового перевезення громадян залізничним транспортом приміського сполучення на 2017  рік </w:t>
      </w:r>
    </w:p>
    <w:p w:rsidR="00D77FD4" w:rsidRPr="00D77FD4" w:rsidRDefault="00D77FD4" w:rsidP="00D77FD4">
      <w:pPr>
        <w:spacing w:after="0" w:line="240" w:lineRule="auto"/>
        <w:rPr>
          <w:rFonts w:ascii="Times New Roman" w:eastAsia="Times New Roman" w:hAnsi="Times New Roman" w:cs="Times New Roman"/>
          <w:lang w:val="uk-UA" w:eastAsia="ru-RU"/>
        </w:rPr>
      </w:pPr>
      <w:r w:rsidRPr="00D77FD4">
        <w:rPr>
          <w:rFonts w:ascii="Times New Roman" w:eastAsia="Times New Roman" w:hAnsi="Times New Roman" w:cs="Times New Roman"/>
          <w:lang w:val="uk-UA" w:eastAsia="ru-RU"/>
        </w:rPr>
        <w:t xml:space="preserve">                                                                 </w:t>
      </w:r>
    </w:p>
    <w:p w:rsidR="00D77FD4" w:rsidRPr="00D77FD4" w:rsidRDefault="00D77FD4" w:rsidP="00D77FD4">
      <w:pPr>
        <w:spacing w:after="0" w:line="240" w:lineRule="auto"/>
        <w:jc w:val="center"/>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Розділ І.</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1.1. Назва програми: Програма забезпечення пільгового перевезення громадян залізничним транспортом приміського сполучення.</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1.2. Зміст програми: соціально-економічний.</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1.3. Підстава для розроблення програми: ст.. 36 Закону України “ Про місцеве самоврядування в Україні ”, ст. 91 Бюджетного Кодексу України, ст. 9 Закону України «Про залізничний транспорт».</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1.4. Актуальність та мета програми.</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ab/>
        <w:t>Перевезення пасажирів залізничним транспортом є необхідним для забезпечення інтересів як держави, так і громадян, проте є збитковим та гостро потребує підтримки. Проблемами приміських перевезень є значний знос рухомого складу, недостатній обсяг фінансових ресурсів для його оновлення, тарифи на перевезення пасажирів, які є нижчими економічно обґрунтованого рівня та систематичного недоотримання повною мірою компенсації за пільгові перевезення з місцевих бюджетів.</w:t>
      </w:r>
    </w:p>
    <w:p w:rsidR="00D77FD4" w:rsidRPr="00D77FD4" w:rsidRDefault="00D77FD4" w:rsidP="00D77FD4">
      <w:pPr>
        <w:spacing w:after="0" w:line="240" w:lineRule="auto"/>
        <w:ind w:firstLine="708"/>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 Згідно з Законом України “Про залізничний транспорт” пільгові перевезення пасажирів, які відповідно до законодавства користуються такими правами, забезпечують перевізники, які здійснюють перевезення пасажирів на залізничному транспорті приміського сполучення. 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rsidR="00D77FD4" w:rsidRPr="00D77FD4" w:rsidRDefault="00D77FD4" w:rsidP="00D77FD4">
      <w:pPr>
        <w:spacing w:after="0" w:line="240" w:lineRule="auto"/>
        <w:ind w:firstLine="709"/>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Законом України від 20.12.2016 № 1798-VIII внесені зміни до Бюджетного кодексу України : у статті 102 виключено норму щодо здійснення компенсаційних виплат за пільговий проїзд окремих категорій громадян за рахунок субвенції з державного бюджету місцевим бюджетам на здійснення державних програм соціального захисту. Разом з тим стаття 91 Бюджетного кодексу України передбачає здійснення видатків з місцевого бюджету на місцеві програми соціального захисту окремих категорій населення та компенсаційні виплати за пільговий проїзд окремих категорій громадян.</w:t>
      </w:r>
    </w:p>
    <w:p w:rsidR="00D77FD4" w:rsidRPr="00D77FD4" w:rsidRDefault="00D77FD4" w:rsidP="00D77FD4">
      <w:pPr>
        <w:spacing w:after="0" w:line="240" w:lineRule="auto"/>
        <w:ind w:firstLine="709"/>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Регіональна філія «Придніпровська залізниця» з свого боку забезпечує дотримання законодавства : надання послуг із перевезення пасажирів пільгових категорій. На базі даних Єдиного державного автоматизованого реєстру осіб, які мають право на пільги, станом на 01.12.16 року на території громади мешкає 696 осіб, а також 4967 пенсіонер та 604 інваліди, разом 6267 осіб.  </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1.5. Цільова спрямованість та завдання програми:</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ab/>
        <w:t xml:space="preserve">- забезпечення пільгового проїзду громадян, що мають визначене законодавством право безкоштовного проїзду  залізничним транспортом приміського сполучення шляхом надання субвенції  з міського бюджету до районного бюджету на забезпечення пільгового проїзду населення Зеленодольської об'єднаної територіальної громади залізничним транспортом для подальшого використання згідно чинного законодавства..  </w:t>
      </w:r>
    </w:p>
    <w:p w:rsidR="00D77FD4" w:rsidRPr="00D77FD4" w:rsidRDefault="00D77FD4" w:rsidP="00D77FD4">
      <w:pPr>
        <w:suppressAutoHyphens/>
        <w:spacing w:after="0" w:line="240" w:lineRule="auto"/>
        <w:ind w:firstLine="708"/>
        <w:jc w:val="both"/>
        <w:rPr>
          <w:rFonts w:ascii="Times New Roman" w:eastAsia="Times New Roman" w:hAnsi="Times New Roman" w:cs="Times New Roman"/>
          <w:sz w:val="24"/>
          <w:szCs w:val="24"/>
          <w:lang w:val="uk-UA" w:eastAsia="ar-SA"/>
        </w:rPr>
      </w:pPr>
      <w:r w:rsidRPr="00D77FD4">
        <w:rPr>
          <w:rFonts w:ascii="Times New Roman" w:eastAsia="Times New Roman" w:hAnsi="Times New Roman" w:cs="Times New Roman"/>
          <w:sz w:val="24"/>
          <w:szCs w:val="24"/>
          <w:lang w:val="uk-UA" w:eastAsia="ar-SA"/>
        </w:rPr>
        <w:t>- підтримка ветеранів, інвалідів, учасників бойових дій та інших соціально незахищених верств населення;</w:t>
      </w:r>
    </w:p>
    <w:p w:rsidR="00D77FD4" w:rsidRPr="00D77FD4" w:rsidRDefault="00D77FD4" w:rsidP="00D77FD4">
      <w:pPr>
        <w:suppressAutoHyphens/>
        <w:spacing w:after="0" w:line="240" w:lineRule="auto"/>
        <w:ind w:firstLine="708"/>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гарантування громадянам, належних їм згідно з чинним законодавством пільг.</w:t>
      </w:r>
    </w:p>
    <w:p w:rsidR="00D77FD4" w:rsidRPr="00D77FD4" w:rsidRDefault="00D77FD4" w:rsidP="00D77FD4">
      <w:pPr>
        <w:shd w:val="clear" w:color="auto" w:fill="FFFFFF"/>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eastAsia="ru-RU"/>
        </w:rPr>
        <w:t xml:space="preserve"> 1.6. Перелік заходів програми: </w:t>
      </w:r>
    </w:p>
    <w:p w:rsidR="00D77FD4" w:rsidRPr="00D77FD4" w:rsidRDefault="00D77FD4" w:rsidP="00D77FD4">
      <w:pPr>
        <w:spacing w:after="0" w:line="240" w:lineRule="auto"/>
        <w:contextualSpacing/>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 відшкодування витрат залізничному транспорту  за перевезення окремих пільгових категорій громадян у 2017 році.. </w:t>
      </w:r>
    </w:p>
    <w:p w:rsidR="00D77FD4" w:rsidRPr="00D77FD4" w:rsidRDefault="00D77FD4" w:rsidP="00D77FD4">
      <w:pPr>
        <w:spacing w:after="0" w:line="240" w:lineRule="auto"/>
        <w:contextualSpacing/>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lastRenderedPageBreak/>
        <w:tab/>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1.7. Соціальна категорія, на яку розраховано реалізацію програми: громадяни, що мають чітко визначене законодавством право безкоштовного проїзду у приміському залізничному транспорті.</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1.8. Термін реалізації програми: 2017 рік.</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1.9. Очікуваний результат виконання програми: </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зниження соціальної напруги та формування позитивного іміджу Зеленодольської міської об’єднаної територіальної громади;</w:t>
      </w:r>
    </w:p>
    <w:p w:rsidR="00D77FD4" w:rsidRPr="00D77FD4" w:rsidRDefault="00D77FD4" w:rsidP="00D77FD4">
      <w:pPr>
        <w:numPr>
          <w:ilvl w:val="0"/>
          <w:numId w:val="28"/>
        </w:numPr>
        <w:tabs>
          <w:tab w:val="left" w:pos="284"/>
          <w:tab w:val="left" w:pos="426"/>
        </w:tabs>
        <w:spacing w:after="0" w:line="240" w:lineRule="auto"/>
        <w:ind w:left="426" w:firstLine="0"/>
        <w:contextualSpacing/>
        <w:jc w:val="both"/>
        <w:rPr>
          <w:rFonts w:ascii="Times New Roman" w:eastAsia="Times New Roman" w:hAnsi="Times New Roman" w:cs="Times New Roman"/>
          <w:sz w:val="24"/>
          <w:szCs w:val="24"/>
          <w:lang w:eastAsia="ru-RU"/>
        </w:rPr>
      </w:pPr>
      <w:r w:rsidRPr="00D77FD4">
        <w:rPr>
          <w:rFonts w:ascii="Times New Roman" w:eastAsia="Times New Roman" w:hAnsi="Times New Roman" w:cs="Times New Roman"/>
          <w:sz w:val="24"/>
          <w:szCs w:val="24"/>
          <w:lang w:eastAsia="ru-RU"/>
        </w:rPr>
        <w:t xml:space="preserve">забезпечення законних прав </w:t>
      </w:r>
      <w:r w:rsidRPr="00D77FD4">
        <w:rPr>
          <w:rFonts w:ascii="Times New Roman" w:eastAsia="Times New Roman" w:hAnsi="Times New Roman" w:cs="Times New Roman"/>
          <w:sz w:val="24"/>
          <w:szCs w:val="24"/>
          <w:lang w:val="uk-UA" w:eastAsia="ru-RU"/>
        </w:rPr>
        <w:t>пільгових</w:t>
      </w:r>
      <w:r w:rsidRPr="00D77FD4">
        <w:rPr>
          <w:rFonts w:ascii="Times New Roman" w:eastAsia="Times New Roman" w:hAnsi="Times New Roman" w:cs="Times New Roman"/>
          <w:sz w:val="24"/>
          <w:szCs w:val="24"/>
          <w:lang w:eastAsia="ru-RU"/>
        </w:rPr>
        <w:t xml:space="preserve"> категорій громадян на безкоштовний проїзд</w:t>
      </w:r>
      <w:r w:rsidRPr="00D77FD4">
        <w:rPr>
          <w:rFonts w:ascii="Times New Roman" w:eastAsia="Times New Roman" w:hAnsi="Times New Roman" w:cs="Times New Roman"/>
          <w:sz w:val="24"/>
          <w:szCs w:val="24"/>
          <w:lang w:val="uk-UA" w:eastAsia="ru-RU"/>
        </w:rPr>
        <w:t>.</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                                                                 Розділ ІІ.</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2.2. Керівник (відповідальний за реалізацію програми): Апостолівська районна рада</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Апостолівська районна рада, управління  соціального захисту населення Апостолівської районної державної адміністрації.</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 xml:space="preserve">                                                                Розділ ІІІ.</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3.1. Загальний обсяг фінансування програми: 541878 грн., у тому числі за рахунок загального фонду міського бюджету – 541878 грн.</w:t>
      </w:r>
    </w:p>
    <w:p w:rsidR="00D77FD4" w:rsidRPr="00D77FD4" w:rsidRDefault="00D77FD4" w:rsidP="00D77FD4">
      <w:pPr>
        <w:spacing w:after="0" w:line="240" w:lineRule="auto"/>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3.2. Джерела фінансування програми: міський бюджет.</w:t>
      </w:r>
    </w:p>
    <w:p w:rsidR="00D77FD4" w:rsidRPr="00D77FD4" w:rsidRDefault="00D77FD4" w:rsidP="00D77FD4">
      <w:pPr>
        <w:spacing w:after="0" w:line="240" w:lineRule="auto"/>
        <w:ind w:left="426" w:hanging="426"/>
        <w:jc w:val="both"/>
        <w:rPr>
          <w:rFonts w:ascii="Times New Roman" w:eastAsia="Times New Roman" w:hAnsi="Times New Roman" w:cs="Times New Roman"/>
          <w:sz w:val="24"/>
          <w:szCs w:val="24"/>
          <w:lang w:val="uk-UA" w:eastAsia="ru-RU"/>
        </w:rPr>
      </w:pPr>
      <w:r w:rsidRPr="00D77FD4">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w:t>
      </w:r>
      <w:r w:rsidRPr="00D77FD4">
        <w:rPr>
          <w:rFonts w:ascii="Times New Roman" w:eastAsia="Times New Roman" w:hAnsi="Times New Roman" w:cs="Times New Roman"/>
          <w:sz w:val="28"/>
          <w:szCs w:val="28"/>
          <w:lang w:val="uk-UA" w:eastAsia="ru-RU"/>
        </w:rPr>
        <w:t xml:space="preserve"> </w:t>
      </w:r>
      <w:r w:rsidRPr="00D77FD4">
        <w:rPr>
          <w:rFonts w:ascii="Times New Roman" w:eastAsia="Times New Roman" w:hAnsi="Times New Roman" w:cs="Times New Roman"/>
          <w:sz w:val="24"/>
          <w:szCs w:val="24"/>
          <w:lang w:val="uk-UA" w:eastAsia="ru-RU"/>
        </w:rPr>
        <w:t>соціального захисту населення, освіти, культури, спорту, охорони здоров'я та роботи з молоддю.</w:t>
      </w:r>
    </w:p>
    <w:p w:rsidR="00D77FD4" w:rsidRPr="00D77FD4" w:rsidRDefault="00D77FD4" w:rsidP="00D77FD4">
      <w:pPr>
        <w:spacing w:after="0" w:line="240" w:lineRule="auto"/>
        <w:rPr>
          <w:rFonts w:ascii="Times New Roman" w:eastAsia="Times New Roman" w:hAnsi="Times New Roman" w:cs="Times New Roman"/>
          <w:b/>
          <w:sz w:val="24"/>
          <w:szCs w:val="24"/>
          <w:lang w:val="uk-UA" w:eastAsia="ru-RU"/>
        </w:rPr>
      </w:pPr>
      <w:r w:rsidRPr="00D77FD4">
        <w:rPr>
          <w:rFonts w:ascii="Times New Roman" w:eastAsia="Times New Roman" w:hAnsi="Times New Roman" w:cs="Times New Roman"/>
          <w:sz w:val="24"/>
          <w:szCs w:val="24"/>
          <w:lang w:val="uk-UA" w:eastAsia="ru-RU"/>
        </w:rPr>
        <w:t xml:space="preserve">              </w:t>
      </w:r>
      <w:r w:rsidRPr="00D77FD4">
        <w:rPr>
          <w:rFonts w:ascii="Times New Roman" w:eastAsia="Times New Roman" w:hAnsi="Times New Roman" w:cs="Times New Roman"/>
          <w:b/>
          <w:sz w:val="24"/>
          <w:szCs w:val="24"/>
          <w:lang w:val="uk-UA" w:eastAsia="ru-RU"/>
        </w:rPr>
        <w:t>Секретар міської ради                                               О.М.Ярошенко</w:t>
      </w:r>
    </w:p>
    <w:p w:rsidR="001F5724" w:rsidRPr="001F5724" w:rsidRDefault="001F5724" w:rsidP="00373042">
      <w:pPr>
        <w:keepNext/>
        <w:spacing w:after="0" w:line="240" w:lineRule="auto"/>
        <w:outlineLvl w:val="1"/>
        <w:rPr>
          <w:rFonts w:ascii="Times New Roman" w:eastAsia="Times New Roman" w:hAnsi="Times New Roman" w:cs="Times New Roman"/>
          <w:b/>
          <w:sz w:val="28"/>
          <w:szCs w:val="28"/>
          <w:lang w:val="uk-UA" w:eastAsia="ru-RU"/>
        </w:rPr>
      </w:pPr>
    </w:p>
    <w:p w:rsidR="00373042" w:rsidRPr="0034252E" w:rsidRDefault="0012110A" w:rsidP="0012110A">
      <w:pPr>
        <w:spacing w:after="0" w:line="240" w:lineRule="auto"/>
        <w:ind w:left="57" w:right="57"/>
        <w:jc w:val="center"/>
        <w:rPr>
          <w:rFonts w:ascii="Times New Roman" w:eastAsia="Calibri" w:hAnsi="Times New Roman" w:cs="Times New Roman"/>
          <w:sz w:val="24"/>
          <w:szCs w:val="24"/>
        </w:rPr>
      </w:pPr>
      <w:r w:rsidRPr="0034252E">
        <w:rPr>
          <w:rFonts w:ascii="Times New Roman" w:eastAsia="Calibri" w:hAnsi="Times New Roman" w:cs="Times New Roman"/>
          <w:sz w:val="24"/>
          <w:szCs w:val="24"/>
        </w:rPr>
        <w:t xml:space="preserve">                                  </w:t>
      </w:r>
      <w:r w:rsidR="00373042" w:rsidRPr="00373042">
        <w:rPr>
          <w:rFonts w:ascii="Times New Roman" w:eastAsia="Calibri" w:hAnsi="Times New Roman" w:cs="Times New Roman"/>
          <w:sz w:val="24"/>
          <w:szCs w:val="24"/>
          <w:lang w:val="uk-UA"/>
        </w:rPr>
        <w:t>Додаток 4</w:t>
      </w:r>
    </w:p>
    <w:p w:rsidR="00373042" w:rsidRPr="00373042" w:rsidRDefault="00373042" w:rsidP="00373042">
      <w:pPr>
        <w:spacing w:after="0" w:line="240" w:lineRule="auto"/>
        <w:ind w:left="57" w:right="57"/>
        <w:jc w:val="right"/>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до рішення Зеленодольської міської ради</w:t>
      </w:r>
    </w:p>
    <w:p w:rsidR="00373042" w:rsidRPr="00373042" w:rsidRDefault="0012110A" w:rsidP="0012110A">
      <w:pPr>
        <w:spacing w:after="0" w:line="240" w:lineRule="auto"/>
        <w:ind w:left="57" w:right="57"/>
        <w:jc w:val="center"/>
        <w:rPr>
          <w:rFonts w:ascii="Times New Roman" w:eastAsia="Calibri" w:hAnsi="Times New Roman" w:cs="Times New Roman"/>
          <w:sz w:val="24"/>
          <w:szCs w:val="24"/>
          <w:lang w:val="uk-UA"/>
        </w:rPr>
      </w:pPr>
      <w:r w:rsidRPr="0034252E">
        <w:rPr>
          <w:rFonts w:ascii="Times New Roman" w:eastAsia="Calibri" w:hAnsi="Times New Roman" w:cs="Times New Roman"/>
          <w:sz w:val="24"/>
          <w:szCs w:val="24"/>
        </w:rPr>
        <w:t xml:space="preserve">                                                                 </w:t>
      </w:r>
      <w:r w:rsidR="00373042" w:rsidRPr="00373042">
        <w:rPr>
          <w:rFonts w:ascii="Times New Roman" w:eastAsia="Calibri" w:hAnsi="Times New Roman" w:cs="Times New Roman"/>
          <w:sz w:val="24"/>
          <w:szCs w:val="24"/>
          <w:lang w:val="uk-UA"/>
        </w:rPr>
        <w:t xml:space="preserve">від 26 травня 2017 р. № 452 </w:t>
      </w:r>
    </w:p>
    <w:p w:rsidR="00373042" w:rsidRPr="00373042" w:rsidRDefault="00373042" w:rsidP="00373042">
      <w:pPr>
        <w:spacing w:after="0" w:line="240" w:lineRule="auto"/>
        <w:ind w:left="57" w:right="57"/>
        <w:jc w:val="right"/>
        <w:rPr>
          <w:rFonts w:ascii="Times New Roman" w:eastAsia="Calibri" w:hAnsi="Times New Roman" w:cs="Times New Roman"/>
          <w:sz w:val="28"/>
          <w:szCs w:val="28"/>
          <w:lang w:val="uk-UA"/>
        </w:rPr>
      </w:pPr>
    </w:p>
    <w:p w:rsidR="00373042" w:rsidRPr="00373042" w:rsidRDefault="00373042" w:rsidP="00373042">
      <w:pPr>
        <w:spacing w:after="0" w:line="240" w:lineRule="auto"/>
        <w:ind w:left="57" w:right="57"/>
        <w:jc w:val="center"/>
        <w:rPr>
          <w:rFonts w:ascii="Times New Roman" w:eastAsia="Calibri" w:hAnsi="Times New Roman" w:cs="Times New Roman"/>
          <w:b/>
          <w:sz w:val="28"/>
          <w:szCs w:val="28"/>
          <w:lang w:val="uk-UA"/>
        </w:rPr>
      </w:pPr>
      <w:r w:rsidRPr="00373042">
        <w:rPr>
          <w:rFonts w:ascii="Times New Roman" w:eastAsia="Calibri" w:hAnsi="Times New Roman" w:cs="Times New Roman"/>
          <w:b/>
          <w:sz w:val="28"/>
          <w:szCs w:val="28"/>
          <w:lang w:val="uk-UA"/>
        </w:rPr>
        <w:t>Програма</w:t>
      </w:r>
    </w:p>
    <w:p w:rsidR="00373042" w:rsidRPr="00373042" w:rsidRDefault="00373042" w:rsidP="00373042">
      <w:pPr>
        <w:spacing w:after="0" w:line="240" w:lineRule="auto"/>
        <w:ind w:left="57" w:right="57"/>
        <w:jc w:val="center"/>
        <w:rPr>
          <w:rFonts w:ascii="Times New Roman" w:eastAsia="Calibri" w:hAnsi="Times New Roman" w:cs="Times New Roman"/>
          <w:sz w:val="28"/>
          <w:szCs w:val="28"/>
          <w:lang w:val="uk-UA"/>
        </w:rPr>
      </w:pPr>
      <w:r w:rsidRPr="00373042">
        <w:rPr>
          <w:rFonts w:ascii="Times New Roman" w:eastAsia="Calibri" w:hAnsi="Times New Roman" w:cs="Times New Roman"/>
          <w:sz w:val="28"/>
          <w:szCs w:val="28"/>
          <w:lang w:val="uk-UA"/>
        </w:rPr>
        <w:t>створення і використання матеріального резерву для запобігання та ліквідації надзвичайних ситуацій техногенного і природного характеру  на 2017 рік</w:t>
      </w:r>
    </w:p>
    <w:p w:rsidR="00373042" w:rsidRPr="00373042" w:rsidRDefault="00373042" w:rsidP="00373042">
      <w:pPr>
        <w:spacing w:after="0" w:line="240" w:lineRule="auto"/>
        <w:ind w:left="57" w:right="57"/>
        <w:jc w:val="center"/>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Розділ І</w:t>
      </w:r>
    </w:p>
    <w:p w:rsidR="00373042" w:rsidRPr="00373042" w:rsidRDefault="00373042" w:rsidP="00373042">
      <w:pPr>
        <w:spacing w:after="0" w:line="240" w:lineRule="auto"/>
        <w:ind w:left="57" w:right="57"/>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xml:space="preserve">1.1 Назва програми: програма створення і використання матеріального резерву для запобігання та ліквідації надзвичайних ситуацій техногенного і природного характеру  </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1.2. Цільова спрямованість програми: соціально-економічний</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1.3. Підстава для розроблення програми:  Закон України “ Про місцеве самоврядування в Україні ”, ст. 91 Бюджетного Кодексу України,</w:t>
      </w:r>
      <w:r w:rsidRPr="00373042">
        <w:rPr>
          <w:rFonts w:ascii="Times New Roman" w:eastAsia="Times New Roman" w:hAnsi="Times New Roman" w:cs="Times New Roman"/>
          <w:sz w:val="24"/>
          <w:szCs w:val="20"/>
          <w:lang w:val="uk-UA" w:eastAsia="ru-RU"/>
        </w:rPr>
        <w:t xml:space="preserve"> ст.. 98 Кодексу цивільного захисту України, постанова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1.4. Термін реалізації програми: 2017 рік.</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xml:space="preserve">1.5. Актуальність та мета програми : </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ab/>
        <w:t xml:space="preserve">Матеріальний резерв - запас будівельних і пально-мастильних матеріалів, лікарських засобів та виробів медичного призначення, продовольства, техніки, технічних засобів та інших матеріальних цінностей (далі - матеріальні цінності), призначених для запобігання і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ab/>
        <w:t>Регіональний матеріальний резерв створюється обласною державною адміністрацією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Calibri" w:hAnsi="Times New Roman" w:cs="Times New Roman"/>
          <w:sz w:val="24"/>
          <w:szCs w:val="24"/>
          <w:lang w:val="uk-UA"/>
        </w:rPr>
        <w:tab/>
        <w:t>Регіональний матеріальний резерв створюється виходячи з прогнозованих для території області видів та рівнів надзвичайних ситуацій, а також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 xml:space="preserve">1.6 Завдання програми: </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здійснення запобіжних заходів у разі загрози виникнення надзвичайних ситуацій;</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ліквідація наслідків надзвичайних ситуацій;</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xml:space="preserve"> - проведення невідкладних відновлювальних робіт і заходів;</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xml:space="preserve"> - надання постраждалому населенню необхідної допомоги для забезпечення його життєдіяльності;</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розгортання та утримання тимчасових пунктів проживання і харчування постраждалого населення;</w:t>
      </w:r>
    </w:p>
    <w:p w:rsidR="00373042" w:rsidRPr="00373042" w:rsidRDefault="00373042" w:rsidP="00373042">
      <w:pPr>
        <w:spacing w:after="0" w:line="240" w:lineRule="auto"/>
        <w:jc w:val="both"/>
        <w:rPr>
          <w:rFonts w:ascii="Times New Roman" w:eastAsia="Calibri" w:hAnsi="Times New Roman" w:cs="Times New Roman"/>
          <w:sz w:val="24"/>
          <w:szCs w:val="24"/>
        </w:rPr>
      </w:pPr>
      <w:r w:rsidRPr="00373042">
        <w:rPr>
          <w:rFonts w:ascii="Times New Roman" w:eastAsia="Calibri" w:hAnsi="Times New Roman" w:cs="Times New Roman"/>
          <w:sz w:val="24"/>
          <w:szCs w:val="24"/>
          <w:lang w:val="uk-UA"/>
        </w:rPr>
        <w:t xml:space="preserve"> -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1.7. Перелік заходів програми:</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xml:space="preserve">- створення, розміщення, зберігання та використання запасів будівельних і пально-мастильних матеріалів, продовольства, техніки, технічних засобів та інших матеріальних цінностей (далі – матеріальні цінності), призначених для ліквідації наслідків надзвичайних ситуацій, надання допомоги постраждалому населенню, проведення невідкладних відновлювальних робіт і заходів;   </w:t>
      </w:r>
    </w:p>
    <w:p w:rsidR="00373042" w:rsidRPr="00373042" w:rsidRDefault="00373042" w:rsidP="00373042">
      <w:pPr>
        <w:spacing w:after="0" w:line="240" w:lineRule="auto"/>
        <w:jc w:val="both"/>
        <w:rPr>
          <w:rFonts w:ascii="Times New Roman" w:eastAsia="Calibri" w:hAnsi="Times New Roman" w:cs="Times New Roman"/>
          <w:sz w:val="24"/>
          <w:szCs w:val="24"/>
          <w:lang w:val="uk-UA"/>
        </w:rPr>
      </w:pPr>
      <w:r w:rsidRPr="00373042">
        <w:rPr>
          <w:rFonts w:ascii="Times New Roman" w:eastAsia="Calibri" w:hAnsi="Times New Roman" w:cs="Times New Roman"/>
          <w:sz w:val="24"/>
          <w:szCs w:val="24"/>
          <w:lang w:val="uk-UA"/>
        </w:rPr>
        <w:t>- удосконалення системи управління заходами та процесами цивільного захисту, вжиття ефективних заходів захисту населення і територій від наслідків надзвичайних ситуацій, аварій, катастроф, великих пожеж, несприятливих гідрометеорологічних явищ;</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Calibri" w:hAnsi="Times New Roman" w:cs="Times New Roman"/>
          <w:sz w:val="24"/>
          <w:szCs w:val="24"/>
          <w:lang w:val="uk-UA"/>
        </w:rPr>
        <w:t xml:space="preserve">- </w:t>
      </w:r>
      <w:r w:rsidRPr="00373042">
        <w:rPr>
          <w:rFonts w:ascii="Times New Roman" w:eastAsia="Calibri" w:hAnsi="Times New Roman" w:cs="Times New Roman"/>
          <w:sz w:val="24"/>
          <w:szCs w:val="24"/>
        </w:rPr>
        <w:t>організація життєзабезпечення постраждалого населення під час ліквідації наслідків надзвичайних ситуацій.</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1.8. Очікуваний результат виконання програми :</w:t>
      </w:r>
    </w:p>
    <w:p w:rsidR="00373042" w:rsidRPr="00373042" w:rsidRDefault="00373042" w:rsidP="00373042">
      <w:pPr>
        <w:spacing w:after="0" w:line="240" w:lineRule="auto"/>
        <w:jc w:val="both"/>
        <w:rPr>
          <w:rFonts w:ascii="Times New Roman" w:eastAsia="Times New Roman" w:hAnsi="Times New Roman" w:cs="Times New Roman"/>
          <w:sz w:val="24"/>
          <w:szCs w:val="24"/>
          <w:lang w:eastAsia="ru-RU"/>
        </w:rPr>
      </w:pPr>
      <w:r w:rsidRPr="00373042">
        <w:rPr>
          <w:rFonts w:ascii="Times New Roman" w:eastAsia="Calibri" w:hAnsi="Times New Roman" w:cs="Times New Roman"/>
          <w:sz w:val="24"/>
          <w:szCs w:val="24"/>
          <w:lang w:val="uk-UA"/>
        </w:rPr>
        <w:tab/>
      </w:r>
      <w:r w:rsidRPr="00373042">
        <w:rPr>
          <w:rFonts w:ascii="Times New Roman" w:eastAsia="Calibri" w:hAnsi="Times New Roman" w:cs="Times New Roman"/>
          <w:sz w:val="24"/>
          <w:szCs w:val="24"/>
        </w:rPr>
        <w:t xml:space="preserve">Реалізація </w:t>
      </w:r>
      <w:r w:rsidRPr="00373042">
        <w:rPr>
          <w:rFonts w:ascii="Times New Roman" w:eastAsia="Calibri" w:hAnsi="Times New Roman" w:cs="Times New Roman"/>
          <w:sz w:val="24"/>
          <w:szCs w:val="24"/>
          <w:lang w:val="uk-UA"/>
        </w:rPr>
        <w:t>п</w:t>
      </w:r>
      <w:r w:rsidRPr="00373042">
        <w:rPr>
          <w:rFonts w:ascii="Times New Roman" w:eastAsia="Calibri" w:hAnsi="Times New Roman" w:cs="Times New Roman"/>
          <w:sz w:val="24"/>
          <w:szCs w:val="24"/>
        </w:rPr>
        <w:t>рограми забезпечить створення регіонального матеріального резерву, накопичення матеріальних цінностей до нього та їх ефективне використання для запобігання і ліквідації надзвичайних ситуацій та надання термінової допомоги постраждалому населенню, постійну готовність органів управління та цивільного захисту області до дій за призначенням</w:t>
      </w:r>
      <w:r w:rsidRPr="00373042">
        <w:rPr>
          <w:rFonts w:ascii="Calibri" w:eastAsia="Calibri" w:hAnsi="Calibri" w:cs="Times New Roman"/>
        </w:rPr>
        <w:t>.</w:t>
      </w:r>
    </w:p>
    <w:p w:rsidR="00373042" w:rsidRPr="00373042" w:rsidRDefault="00373042" w:rsidP="00373042">
      <w:pPr>
        <w:spacing w:after="0" w:line="240" w:lineRule="auto"/>
        <w:jc w:val="both"/>
        <w:rPr>
          <w:rFonts w:ascii="Times New Roman" w:eastAsia="Times New Roman" w:hAnsi="Times New Roman" w:cs="Times New Roman"/>
          <w:b/>
          <w:sz w:val="24"/>
          <w:szCs w:val="24"/>
          <w:lang w:val="uk-UA" w:eastAsia="ru-RU"/>
        </w:rPr>
      </w:pPr>
      <w:r w:rsidRPr="00373042">
        <w:rPr>
          <w:rFonts w:ascii="Times New Roman" w:eastAsia="Times New Roman" w:hAnsi="Times New Roman" w:cs="Times New Roman"/>
          <w:b/>
          <w:sz w:val="24"/>
          <w:szCs w:val="24"/>
          <w:lang w:val="uk-UA" w:eastAsia="ru-RU"/>
        </w:rPr>
        <w:t xml:space="preserve">                                                               Розділ ІІ.</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373042" w:rsidRPr="00373042" w:rsidRDefault="00373042" w:rsidP="00373042">
      <w:pPr>
        <w:spacing w:after="0" w:line="240" w:lineRule="auto"/>
        <w:jc w:val="both"/>
        <w:rPr>
          <w:rFonts w:ascii="Times New Roman" w:eastAsia="Times New Roman" w:hAnsi="Times New Roman" w:cs="Times New Roman"/>
          <w:sz w:val="24"/>
          <w:szCs w:val="24"/>
          <w:lang w:eastAsia="ru-RU"/>
        </w:rPr>
      </w:pPr>
      <w:r w:rsidRPr="00373042">
        <w:rPr>
          <w:rFonts w:ascii="Times New Roman" w:eastAsia="Times New Roman" w:hAnsi="Times New Roman" w:cs="Times New Roman"/>
          <w:sz w:val="24"/>
          <w:szCs w:val="24"/>
          <w:lang w:val="uk-UA" w:eastAsia="ru-RU"/>
        </w:rPr>
        <w:t>2.2. Керівник (відповідальний за реалізацію програми): обласна державна адміністрація.</w:t>
      </w:r>
      <w:r w:rsidRPr="00373042">
        <w:rPr>
          <w:rFonts w:ascii="Times New Roman" w:eastAsia="Times New Roman" w:hAnsi="Times New Roman" w:cs="Times New Roman"/>
          <w:b/>
          <w:sz w:val="24"/>
          <w:szCs w:val="24"/>
          <w:lang w:val="uk-UA" w:eastAsia="ru-RU"/>
        </w:rPr>
        <w:t xml:space="preserve">                                                        </w:t>
      </w:r>
    </w:p>
    <w:p w:rsidR="00373042" w:rsidRPr="00373042" w:rsidRDefault="00373042" w:rsidP="00373042">
      <w:pPr>
        <w:spacing w:after="0" w:line="240" w:lineRule="auto"/>
        <w:jc w:val="both"/>
        <w:rPr>
          <w:rFonts w:ascii="Times New Roman" w:eastAsia="Times New Roman" w:hAnsi="Times New Roman" w:cs="Times New Roman"/>
          <w:b/>
          <w:sz w:val="24"/>
          <w:szCs w:val="24"/>
          <w:lang w:val="uk-UA" w:eastAsia="ru-RU"/>
        </w:rPr>
      </w:pPr>
      <w:r w:rsidRPr="00373042">
        <w:rPr>
          <w:rFonts w:ascii="Times New Roman" w:eastAsia="Times New Roman" w:hAnsi="Times New Roman" w:cs="Times New Roman"/>
          <w:sz w:val="24"/>
          <w:szCs w:val="24"/>
          <w:lang w:val="uk-UA" w:eastAsia="ru-RU"/>
        </w:rPr>
        <w:t xml:space="preserve">                                                            </w:t>
      </w:r>
      <w:r w:rsidRPr="00373042">
        <w:rPr>
          <w:rFonts w:ascii="Times New Roman" w:eastAsia="Times New Roman" w:hAnsi="Times New Roman" w:cs="Times New Roman"/>
          <w:b/>
          <w:sz w:val="24"/>
          <w:szCs w:val="24"/>
          <w:lang w:val="uk-UA" w:eastAsia="ru-RU"/>
        </w:rPr>
        <w:t>Розділ ІІІ.</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3.1. Загальний обсяг фінансування програми: 21000 грн., у тому числі за рахунок загального  фонду міського бюджету  – 21000 грн.</w:t>
      </w:r>
    </w:p>
    <w:p w:rsidR="00373042" w:rsidRPr="00373042" w:rsidRDefault="00373042" w:rsidP="00373042">
      <w:pPr>
        <w:spacing w:after="0" w:line="240" w:lineRule="auto"/>
        <w:jc w:val="both"/>
        <w:rPr>
          <w:rFonts w:ascii="Times New Roman" w:eastAsia="Times New Roman" w:hAnsi="Times New Roman" w:cs="Times New Roman"/>
          <w:sz w:val="24"/>
          <w:szCs w:val="24"/>
          <w:lang w:val="uk-UA" w:eastAsia="ru-RU"/>
        </w:rPr>
      </w:pPr>
      <w:r w:rsidRPr="00373042">
        <w:rPr>
          <w:rFonts w:ascii="Times New Roman" w:eastAsia="Times New Roman" w:hAnsi="Times New Roman" w:cs="Times New Roman"/>
          <w:sz w:val="24"/>
          <w:szCs w:val="24"/>
          <w:lang w:val="uk-UA" w:eastAsia="ru-RU"/>
        </w:rPr>
        <w:t xml:space="preserve">3.2. Джерела фінансування програми: міський бюджет Зеленодольської міської ради </w:t>
      </w:r>
    </w:p>
    <w:p w:rsidR="00373042" w:rsidRPr="00373042" w:rsidRDefault="00373042" w:rsidP="0012110A">
      <w:pPr>
        <w:spacing w:after="0" w:line="240" w:lineRule="auto"/>
        <w:jc w:val="both"/>
        <w:rPr>
          <w:rFonts w:ascii="Times New Roman" w:eastAsia="Calibri" w:hAnsi="Times New Roman" w:cs="Times New Roman"/>
          <w:sz w:val="28"/>
          <w:szCs w:val="28"/>
          <w:lang w:val="uk-UA"/>
        </w:rPr>
      </w:pPr>
      <w:r w:rsidRPr="00373042">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373042" w:rsidRPr="00373042" w:rsidRDefault="00373042" w:rsidP="00373042">
      <w:pPr>
        <w:spacing w:after="0" w:line="240" w:lineRule="auto"/>
        <w:ind w:left="57" w:right="57"/>
        <w:jc w:val="center"/>
        <w:rPr>
          <w:rFonts w:ascii="Times New Roman" w:eastAsia="Calibri" w:hAnsi="Times New Roman" w:cs="Times New Roman"/>
          <w:b/>
          <w:sz w:val="24"/>
          <w:szCs w:val="24"/>
          <w:lang w:val="uk-UA"/>
        </w:rPr>
      </w:pPr>
      <w:r w:rsidRPr="00373042">
        <w:rPr>
          <w:rFonts w:ascii="Times New Roman" w:eastAsia="Calibri" w:hAnsi="Times New Roman" w:cs="Times New Roman"/>
          <w:b/>
          <w:sz w:val="24"/>
          <w:szCs w:val="24"/>
          <w:lang w:val="uk-UA"/>
        </w:rPr>
        <w:t>Секретар міської ради                                           О.М.Ярошенко</w:t>
      </w:r>
    </w:p>
    <w:p w:rsidR="001F5724" w:rsidRDefault="001F5724" w:rsidP="001F5724">
      <w:pPr>
        <w:keepNext/>
        <w:spacing w:after="0" w:line="240" w:lineRule="auto"/>
        <w:jc w:val="center"/>
        <w:outlineLvl w:val="1"/>
        <w:rPr>
          <w:rFonts w:ascii="Times New Roman" w:eastAsia="Times New Roman" w:hAnsi="Times New Roman" w:cs="Times New Roman"/>
          <w:b/>
          <w:sz w:val="28"/>
          <w:szCs w:val="28"/>
          <w:lang w:val="uk-UA" w:eastAsia="ru-RU"/>
        </w:rPr>
      </w:pPr>
    </w:p>
    <w:p w:rsidR="001F5724" w:rsidRPr="001F5724" w:rsidRDefault="001F5724" w:rsidP="001F5724">
      <w:pPr>
        <w:spacing w:after="0" w:line="240" w:lineRule="auto"/>
        <w:ind w:left="5812"/>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Додаток 5</w:t>
      </w:r>
    </w:p>
    <w:p w:rsidR="001F5724" w:rsidRPr="001F5724" w:rsidRDefault="001F5724" w:rsidP="001F5724">
      <w:pPr>
        <w:spacing w:after="0" w:line="240" w:lineRule="auto"/>
        <w:ind w:left="5812"/>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до рішення Зеленодольської міської ради</w:t>
      </w:r>
    </w:p>
    <w:p w:rsidR="001F5724" w:rsidRPr="001F5724" w:rsidRDefault="001F5724" w:rsidP="001F5724">
      <w:pPr>
        <w:spacing w:after="0" w:line="240" w:lineRule="auto"/>
        <w:ind w:left="5812"/>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від 26 травня 2017 року № 452</w:t>
      </w:r>
    </w:p>
    <w:p w:rsidR="001F5724" w:rsidRPr="001F5724" w:rsidRDefault="001F5724" w:rsidP="001F5724">
      <w:pPr>
        <w:spacing w:after="0" w:line="240" w:lineRule="auto"/>
        <w:rPr>
          <w:rFonts w:ascii="Times New Roman" w:eastAsia="Times New Roman" w:hAnsi="Times New Roman" w:cs="Times New Roman"/>
          <w:b/>
          <w:sz w:val="24"/>
          <w:szCs w:val="24"/>
          <w:lang w:val="uk-UA" w:eastAsia="ru-RU"/>
        </w:rPr>
      </w:pPr>
    </w:p>
    <w:p w:rsidR="001F5724" w:rsidRPr="001F5724" w:rsidRDefault="001F5724" w:rsidP="001F5724">
      <w:pPr>
        <w:tabs>
          <w:tab w:val="left" w:pos="2985"/>
        </w:tabs>
        <w:spacing w:after="0" w:line="240" w:lineRule="auto"/>
        <w:jc w:val="center"/>
        <w:rPr>
          <w:rFonts w:ascii="Times New Roman" w:eastAsia="Times New Roman" w:hAnsi="Times New Roman" w:cs="Times New Roman"/>
          <w:b/>
          <w:sz w:val="24"/>
          <w:szCs w:val="24"/>
          <w:lang w:eastAsia="ru-RU"/>
        </w:rPr>
      </w:pPr>
      <w:r w:rsidRPr="001F5724">
        <w:rPr>
          <w:rFonts w:ascii="Times New Roman" w:eastAsia="Times New Roman" w:hAnsi="Times New Roman" w:cs="Times New Roman"/>
          <w:b/>
          <w:sz w:val="24"/>
          <w:szCs w:val="24"/>
          <w:lang w:eastAsia="ru-RU"/>
        </w:rPr>
        <w:t xml:space="preserve">ПРОГРАМА </w:t>
      </w:r>
    </w:p>
    <w:p w:rsidR="001F5724" w:rsidRPr="001F5724" w:rsidRDefault="001F5724" w:rsidP="001F5724">
      <w:pPr>
        <w:spacing w:after="0" w:line="240" w:lineRule="auto"/>
        <w:jc w:val="center"/>
        <w:rPr>
          <w:rFonts w:ascii="Times New Roman" w:eastAsia="Times New Roman" w:hAnsi="Times New Roman" w:cs="Times New Roman"/>
          <w:b/>
          <w:sz w:val="24"/>
          <w:szCs w:val="24"/>
          <w:lang w:val="uk-UA" w:eastAsia="ru-RU"/>
        </w:rPr>
      </w:pPr>
      <w:r w:rsidRPr="001F5724">
        <w:rPr>
          <w:rFonts w:ascii="Times New Roman" w:eastAsia="Times New Roman" w:hAnsi="Times New Roman" w:cs="Times New Roman"/>
          <w:b/>
          <w:sz w:val="24"/>
          <w:szCs w:val="24"/>
          <w:lang w:eastAsia="ru-RU"/>
        </w:rPr>
        <w:t>безкоштовного харчування дітей в навчальних закладах Зеленодольської об’єднаної територіальної громади на 201</w:t>
      </w:r>
      <w:r w:rsidRPr="001F5724">
        <w:rPr>
          <w:rFonts w:ascii="Times New Roman" w:eastAsia="Times New Roman" w:hAnsi="Times New Roman" w:cs="Times New Roman"/>
          <w:b/>
          <w:sz w:val="24"/>
          <w:szCs w:val="24"/>
          <w:lang w:val="uk-UA" w:eastAsia="ru-RU"/>
        </w:rPr>
        <w:t>7</w:t>
      </w:r>
      <w:r w:rsidRPr="001F5724">
        <w:rPr>
          <w:rFonts w:ascii="Times New Roman" w:eastAsia="Times New Roman" w:hAnsi="Times New Roman" w:cs="Times New Roman"/>
          <w:b/>
          <w:sz w:val="24"/>
          <w:szCs w:val="24"/>
          <w:lang w:eastAsia="ru-RU"/>
        </w:rPr>
        <w:t xml:space="preserve"> рік</w:t>
      </w:r>
      <w:r w:rsidRPr="001F5724">
        <w:rPr>
          <w:rFonts w:ascii="Times New Roman" w:eastAsia="Times New Roman" w:hAnsi="Times New Roman" w:cs="Times New Roman"/>
          <w:b/>
          <w:sz w:val="24"/>
          <w:szCs w:val="24"/>
          <w:lang w:val="uk-UA" w:eastAsia="ru-RU"/>
        </w:rPr>
        <w:t xml:space="preserve"> (із змінами).</w:t>
      </w:r>
    </w:p>
    <w:p w:rsidR="001F5724" w:rsidRPr="001F5724" w:rsidRDefault="001F5724" w:rsidP="001F5724">
      <w:pPr>
        <w:spacing w:after="0" w:line="240" w:lineRule="auto"/>
        <w:jc w:val="center"/>
        <w:rPr>
          <w:rFonts w:ascii="Times New Roman" w:eastAsia="Times New Roman" w:hAnsi="Times New Roman" w:cs="Times New Roman"/>
          <w:b/>
          <w:sz w:val="24"/>
          <w:szCs w:val="24"/>
          <w:lang w:eastAsia="ru-RU"/>
        </w:rPr>
      </w:pPr>
    </w:p>
    <w:p w:rsidR="001F5724" w:rsidRPr="001F5724" w:rsidRDefault="001F5724" w:rsidP="001F5724">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Рівень проведення програми: місцевий.</w:t>
      </w:r>
    </w:p>
    <w:p w:rsidR="001F5724" w:rsidRPr="001F5724" w:rsidRDefault="001F5724" w:rsidP="001F5724">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Цільова спрямованість програми: соціальний захист інтересів дітей Зеленодольської  міської об’єднаної територіальної громади.</w:t>
      </w:r>
    </w:p>
    <w:p w:rsidR="001F5724" w:rsidRPr="001F5724" w:rsidRDefault="001F5724" w:rsidP="001F5724">
      <w:pPr>
        <w:numPr>
          <w:ilvl w:val="1"/>
          <w:numId w:val="26"/>
        </w:numPr>
        <w:tabs>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Зміст програми: соціально-економічний.</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ст.. 91 Бюджетного кодексу України, Закон України «Про освіту», Закон України «Про дошкільну освіту», постанова КМУ від18.01.2016 р. № 16 «Про внесення змін до Порядку надання послуг з харчування дітей у дошкільних,учнів у загальноосвітніх та професійно-технічних навчальних закладах, операції з надання яких звільняються від обкладення податком на додану вартість», постанови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від 22.11.2004 №1591 «Про затвердження норм харчування у навчальних та оздоровчих закладах» (із змінами), наказ Міністерства освіти і науки України від 21.11.2002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 спільний наказ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спільний наказ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rsidR="001F5724" w:rsidRPr="001F5724" w:rsidRDefault="001F5724" w:rsidP="001F5724">
      <w:pPr>
        <w:numPr>
          <w:ilvl w:val="1"/>
          <w:numId w:val="26"/>
        </w:numPr>
        <w:tabs>
          <w:tab w:val="num" w:pos="0"/>
          <w:tab w:val="num" w:pos="142"/>
          <w:tab w:val="num" w:pos="284"/>
        </w:tabs>
        <w:spacing w:after="0" w:line="240" w:lineRule="auto"/>
        <w:ind w:left="0" w:firstLine="0"/>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Термін реалізації програми: 201</w:t>
      </w:r>
      <w:r w:rsidRPr="001F5724">
        <w:rPr>
          <w:rFonts w:ascii="Times New Roman" w:eastAsia="Times New Roman" w:hAnsi="Times New Roman" w:cs="Times New Roman"/>
          <w:sz w:val="24"/>
          <w:szCs w:val="24"/>
          <w:lang w:val="uk-UA" w:eastAsia="ru-RU"/>
        </w:rPr>
        <w:t>7</w:t>
      </w:r>
      <w:r w:rsidRPr="001F5724">
        <w:rPr>
          <w:rFonts w:ascii="Times New Roman" w:eastAsia="Times New Roman" w:hAnsi="Times New Roman" w:cs="Times New Roman"/>
          <w:sz w:val="24"/>
          <w:szCs w:val="24"/>
          <w:lang w:eastAsia="ru-RU"/>
        </w:rPr>
        <w:t xml:space="preserve"> рік</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1.6. Актуальність та мета програми.</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ab/>
        <w:t>Гармонійний розвиток особистості дитини передбачає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навчально-виховного процесу є збереження здоров’я та формування здорового способу життя у молодого підростаючого покоління. При цьому важливе значення має організація харчування вихованців у дошкільних навчальних закладах, учнів у загальноосвітніх навчальних закладах, дотримання  фізіологічних та санітарних норм, забезпечення продуктами натурального походження з високою харчовою і біологічною цінністю, формування у дошкільні та шкільні роки відповідального ставлення дітей до власного здоров’я та вироблення навичок здорового способу життя, формування культури харчування з ранніх дитячих років, забезпечення соціальної рівності дітей різних соціальних верств</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xml:space="preserve"> населення.</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xml:space="preserve">            Метою програми є соціальний захист дітей задля запровадження системи заходів правового, організаційного, фінансового плану, спрямовану на забезпечення безпеки їх у повсякденному житті та призначену для здійснення допомоги дітям, які з різних причин залишаються позбавленими повністю або частково тих пільг чи послуг, які необхідні для їх нормального життя.</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1.7. Цільова спрямованість та завдання програми:</w:t>
      </w:r>
    </w:p>
    <w:p w:rsidR="001F5724" w:rsidRPr="001F5724" w:rsidRDefault="001F5724" w:rsidP="001F5724">
      <w:pPr>
        <w:spacing w:after="0" w:line="240" w:lineRule="auto"/>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надання додаткових пільг та соціальних послуг дітям пільгових категорій населення;</w:t>
      </w:r>
    </w:p>
    <w:p w:rsidR="001F5724" w:rsidRPr="001F5724" w:rsidRDefault="001F5724" w:rsidP="001F5724">
      <w:pPr>
        <w:spacing w:after="0" w:line="240" w:lineRule="auto"/>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вдосконалення єдиної системи організації харчування у дошкільних та загальноосвітніх навчальних закладах;</w:t>
      </w:r>
    </w:p>
    <w:p w:rsidR="001F5724" w:rsidRPr="001F5724" w:rsidRDefault="001F5724" w:rsidP="001F5724">
      <w:pPr>
        <w:spacing w:after="0" w:line="240" w:lineRule="auto"/>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удосконалення управління системою організації харчування, оптимізація витрат на її функціонування;</w:t>
      </w:r>
    </w:p>
    <w:p w:rsidR="001F5724" w:rsidRPr="001F5724" w:rsidRDefault="001F5724" w:rsidP="001F5724">
      <w:pPr>
        <w:spacing w:after="0" w:line="240" w:lineRule="auto"/>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 створення умов для повноцінного безкоштовного гарячого харчування вихованців та учнів пільгових категорій.</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1.8. Перелік заходів програми:</w:t>
      </w:r>
    </w:p>
    <w:p w:rsidR="001F5724" w:rsidRPr="001F5724" w:rsidRDefault="001F5724" w:rsidP="001F5724">
      <w:pPr>
        <w:numPr>
          <w:ilvl w:val="0"/>
          <w:numId w:val="27"/>
        </w:num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надання додаткових пільг у вигляді  безкоштовного харчування   дітей в дошкільних навчальних закладах Зеленодольської об’єднаної територіальної громади  батькам  військовослужбовцям - учасникам антитерористичної операції; одиноким матерям, одиноким усиновлювачам,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 матер</w:t>
      </w:r>
      <w:r w:rsidRPr="001F5724">
        <w:rPr>
          <w:rFonts w:ascii="Times New Roman" w:eastAsia="Times New Roman" w:hAnsi="Times New Roman" w:cs="Times New Roman"/>
          <w:sz w:val="24"/>
          <w:szCs w:val="24"/>
          <w:lang w:val="uk-UA" w:eastAsia="ru-RU"/>
        </w:rPr>
        <w:t>і або батькові</w:t>
      </w:r>
      <w:r w:rsidRPr="001F5724">
        <w:rPr>
          <w:rFonts w:ascii="Times New Roman" w:eastAsia="Times New Roman" w:hAnsi="Times New Roman" w:cs="Times New Roman"/>
          <w:sz w:val="24"/>
          <w:szCs w:val="24"/>
          <w:lang w:eastAsia="ru-RU"/>
        </w:rPr>
        <w:t xml:space="preserve"> дітей у разі смерті одного з батьків, які не одержують на них пенсію в разі втрати годувальника або соціальну пенсію.</w:t>
      </w:r>
    </w:p>
    <w:p w:rsidR="001F5724" w:rsidRPr="001F5724" w:rsidRDefault="001F5724" w:rsidP="001F5724">
      <w:pPr>
        <w:numPr>
          <w:ilvl w:val="0"/>
          <w:numId w:val="27"/>
        </w:num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val="uk-UA" w:eastAsia="ru-RU"/>
        </w:rPr>
        <w:t>н</w:t>
      </w:r>
      <w:r w:rsidRPr="001F5724">
        <w:rPr>
          <w:rFonts w:ascii="Times New Roman" w:eastAsia="Times New Roman" w:hAnsi="Times New Roman" w:cs="Times New Roman"/>
          <w:sz w:val="24"/>
          <w:szCs w:val="24"/>
          <w:lang w:eastAsia="ru-RU"/>
        </w:rPr>
        <w:t>адання додаткових пільг у вигляді безкоштовного харчування дітей в загальноосвітніх навчальних закладах : одноразове (сніданки</w:t>
      </w:r>
      <w:r w:rsidRPr="001F5724">
        <w:rPr>
          <w:rFonts w:ascii="Times New Roman" w:eastAsia="Times New Roman" w:hAnsi="Times New Roman" w:cs="Times New Roman"/>
          <w:sz w:val="24"/>
          <w:szCs w:val="24"/>
          <w:lang w:val="uk-UA" w:eastAsia="ru-RU"/>
        </w:rPr>
        <w:t>/обіди</w:t>
      </w:r>
      <w:r w:rsidRPr="001F5724">
        <w:rPr>
          <w:rFonts w:ascii="Times New Roman" w:eastAsia="Times New Roman" w:hAnsi="Times New Roman" w:cs="Times New Roman"/>
          <w:sz w:val="24"/>
          <w:szCs w:val="24"/>
          <w:lang w:eastAsia="ru-RU"/>
        </w:rPr>
        <w:t xml:space="preserve">)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 триразове (сніданок, обід, вечеря) для учнів пільгових категорій , які проживають у пришкільному інтернаті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p>
    <w:p w:rsidR="001F5724" w:rsidRPr="001F5724" w:rsidRDefault="001F5724" w:rsidP="001F5724">
      <w:pPr>
        <w:spacing w:after="0" w:line="240" w:lineRule="auto"/>
        <w:ind w:left="720"/>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 xml:space="preserve">- надання додаткових пільг у вигляді бюезкоштовного харчування вихованців пришкільних відпочинкових таборів. </w:t>
      </w:r>
    </w:p>
    <w:p w:rsidR="001F5724" w:rsidRPr="001F5724" w:rsidRDefault="001F5724" w:rsidP="001F5724">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1.10. Термін реалізації програми: 201</w:t>
      </w:r>
      <w:r w:rsidRPr="001F5724">
        <w:rPr>
          <w:rFonts w:ascii="Times New Roman" w:eastAsia="Times New Roman" w:hAnsi="Times New Roman" w:cs="Times New Roman"/>
          <w:sz w:val="24"/>
          <w:szCs w:val="24"/>
          <w:lang w:val="uk-UA" w:eastAsia="ru-RU"/>
        </w:rPr>
        <w:t>7</w:t>
      </w:r>
      <w:r w:rsidRPr="001F5724">
        <w:rPr>
          <w:rFonts w:ascii="Times New Roman" w:eastAsia="Times New Roman" w:hAnsi="Times New Roman" w:cs="Times New Roman"/>
          <w:sz w:val="24"/>
          <w:szCs w:val="24"/>
          <w:lang w:eastAsia="ru-RU"/>
        </w:rPr>
        <w:t xml:space="preserve">  рік.</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1.11. Очікуваний результат виконання програми.</w:t>
      </w:r>
    </w:p>
    <w:p w:rsidR="001F5724" w:rsidRPr="001F5724" w:rsidRDefault="001F5724" w:rsidP="001F5724">
      <w:pPr>
        <w:autoSpaceDE w:val="0"/>
        <w:spacing w:after="0" w:line="240" w:lineRule="auto"/>
        <w:jc w:val="both"/>
        <w:rPr>
          <w:rFonts w:ascii="Times New Roman" w:eastAsia="Times New Roman" w:hAnsi="Times New Roman" w:cs="Times New Roman"/>
          <w:color w:val="000000"/>
          <w:sz w:val="24"/>
          <w:szCs w:val="24"/>
          <w:lang w:eastAsia="ru-RU"/>
        </w:rPr>
      </w:pPr>
      <w:r w:rsidRPr="001F5724">
        <w:rPr>
          <w:rFonts w:ascii="Times New Roman" w:eastAsia="Times New Roman" w:hAnsi="Times New Roman" w:cs="Times New Roman"/>
          <w:sz w:val="24"/>
          <w:szCs w:val="24"/>
          <w:lang w:eastAsia="ru-RU"/>
        </w:rPr>
        <w:tab/>
      </w:r>
      <w:r w:rsidRPr="001F5724">
        <w:rPr>
          <w:rFonts w:ascii="Times New Roman" w:eastAsia="Times New Roman" w:hAnsi="Times New Roman" w:cs="Times New Roman"/>
          <w:color w:val="000000"/>
          <w:sz w:val="24"/>
          <w:szCs w:val="24"/>
          <w:lang w:eastAsia="ru-RU"/>
        </w:rPr>
        <w:t>Реалізація Програми дасть змогу:</w:t>
      </w:r>
    </w:p>
    <w:p w:rsidR="001F5724" w:rsidRPr="001F5724" w:rsidRDefault="001F5724" w:rsidP="001F5724">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1F5724">
        <w:rPr>
          <w:rFonts w:ascii="Times New Roman" w:eastAsia="Times New Roman" w:hAnsi="Times New Roman" w:cs="Times New Roman"/>
          <w:color w:val="000000"/>
          <w:sz w:val="24"/>
          <w:szCs w:val="24"/>
          <w:lang w:eastAsia="ru-RU"/>
        </w:rPr>
        <w:t>створити комплексну систему оздоровлення дітей пільгових категорій;</w:t>
      </w:r>
    </w:p>
    <w:p w:rsidR="001F5724" w:rsidRPr="001F5724" w:rsidRDefault="001F5724" w:rsidP="001F5724">
      <w:pPr>
        <w:autoSpaceDE w:val="0"/>
        <w:spacing w:after="0" w:line="240" w:lineRule="auto"/>
        <w:ind w:firstLine="708"/>
        <w:jc w:val="both"/>
        <w:rPr>
          <w:rFonts w:ascii="Times New Roman" w:eastAsia="Times New Roman" w:hAnsi="Times New Roman" w:cs="Times New Roman"/>
          <w:color w:val="000000"/>
          <w:sz w:val="24"/>
          <w:szCs w:val="24"/>
          <w:lang w:eastAsia="ru-RU"/>
        </w:rPr>
      </w:pPr>
      <w:r w:rsidRPr="001F5724">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p>
    <w:p w:rsidR="001F5724" w:rsidRPr="001F5724" w:rsidRDefault="001F5724" w:rsidP="001F5724">
      <w:pPr>
        <w:spacing w:after="0" w:line="240" w:lineRule="auto"/>
        <w:jc w:val="center"/>
        <w:rPr>
          <w:rFonts w:ascii="Times New Roman" w:eastAsia="Times New Roman" w:hAnsi="Times New Roman" w:cs="Times New Roman"/>
          <w:sz w:val="24"/>
          <w:szCs w:val="24"/>
          <w:lang w:eastAsia="ru-RU"/>
        </w:rPr>
      </w:pPr>
      <w:r w:rsidRPr="001F5724">
        <w:rPr>
          <w:rFonts w:ascii="Times New Roman" w:eastAsia="Times New Roman" w:hAnsi="Times New Roman" w:cs="Times New Roman"/>
          <w:b/>
          <w:sz w:val="24"/>
          <w:szCs w:val="24"/>
          <w:lang w:eastAsia="ru-RU"/>
        </w:rPr>
        <w:t>Розділ ІІ.</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1F5724" w:rsidRPr="001F5724" w:rsidRDefault="001F5724" w:rsidP="001F5724">
      <w:pPr>
        <w:spacing w:after="0" w:line="240" w:lineRule="auto"/>
        <w:jc w:val="both"/>
        <w:rPr>
          <w:rFonts w:ascii="Times New Roman" w:eastAsia="Times New Roman" w:hAnsi="Times New Roman" w:cs="Times New Roman"/>
          <w:bCs/>
          <w:sz w:val="24"/>
          <w:szCs w:val="24"/>
          <w:lang w:val="uk-UA" w:eastAsia="ru-RU"/>
        </w:rPr>
      </w:pPr>
      <w:r w:rsidRPr="001F5724">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1F5724">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1F5724" w:rsidRPr="001F5724" w:rsidRDefault="001F5724" w:rsidP="001F5724">
      <w:pPr>
        <w:spacing w:after="0" w:line="240" w:lineRule="auto"/>
        <w:ind w:left="426" w:hanging="426"/>
        <w:jc w:val="both"/>
        <w:rPr>
          <w:rFonts w:ascii="Times New Roman" w:eastAsia="Times New Roman" w:hAnsi="Times New Roman" w:cs="Times New Roman"/>
          <w:b/>
          <w:sz w:val="24"/>
          <w:szCs w:val="24"/>
          <w:lang w:eastAsia="ru-RU"/>
        </w:rPr>
      </w:pPr>
      <w:r w:rsidRPr="001F5724">
        <w:rPr>
          <w:rFonts w:ascii="Times New Roman" w:eastAsia="Times New Roman" w:hAnsi="Times New Roman" w:cs="Times New Roman"/>
          <w:b/>
          <w:sz w:val="24"/>
          <w:szCs w:val="24"/>
          <w:lang w:eastAsia="ru-RU"/>
        </w:rPr>
        <w:t xml:space="preserve">                                                                </w:t>
      </w:r>
      <w:r w:rsidRPr="001F5724">
        <w:rPr>
          <w:rFonts w:ascii="Times New Roman" w:eastAsia="Times New Roman" w:hAnsi="Times New Roman" w:cs="Times New Roman"/>
          <w:b/>
          <w:sz w:val="24"/>
          <w:szCs w:val="24"/>
          <w:lang w:val="uk-UA" w:eastAsia="ru-RU"/>
        </w:rPr>
        <w:t xml:space="preserve">        </w:t>
      </w:r>
      <w:r w:rsidRPr="001F5724">
        <w:rPr>
          <w:rFonts w:ascii="Times New Roman" w:eastAsia="Times New Roman" w:hAnsi="Times New Roman" w:cs="Times New Roman"/>
          <w:b/>
          <w:sz w:val="24"/>
          <w:szCs w:val="24"/>
          <w:lang w:eastAsia="ru-RU"/>
        </w:rPr>
        <w:t>Розділ І</w:t>
      </w:r>
      <w:r w:rsidRPr="001F5724">
        <w:rPr>
          <w:rFonts w:ascii="Times New Roman" w:eastAsia="Times New Roman" w:hAnsi="Times New Roman" w:cs="Times New Roman"/>
          <w:b/>
          <w:sz w:val="24"/>
          <w:szCs w:val="24"/>
          <w:lang w:val="uk-UA" w:eastAsia="ru-RU"/>
        </w:rPr>
        <w:t>ІІ</w:t>
      </w:r>
      <w:r w:rsidRPr="001F5724">
        <w:rPr>
          <w:rFonts w:ascii="Times New Roman" w:eastAsia="Times New Roman" w:hAnsi="Times New Roman" w:cs="Times New Roman"/>
          <w:b/>
          <w:sz w:val="24"/>
          <w:szCs w:val="24"/>
          <w:lang w:eastAsia="ru-RU"/>
        </w:rPr>
        <w:t>.</w:t>
      </w:r>
    </w:p>
    <w:p w:rsidR="001F5724" w:rsidRPr="001F5724" w:rsidRDefault="001F5724" w:rsidP="001F5724">
      <w:pPr>
        <w:spacing w:after="0" w:line="240" w:lineRule="auto"/>
        <w:ind w:left="426" w:hanging="426"/>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val="uk-UA" w:eastAsia="ru-RU"/>
        </w:rPr>
        <w:t>3</w:t>
      </w:r>
      <w:r w:rsidRPr="001F5724">
        <w:rPr>
          <w:rFonts w:ascii="Times New Roman" w:eastAsia="Times New Roman" w:hAnsi="Times New Roman" w:cs="Times New Roman"/>
          <w:sz w:val="24"/>
          <w:szCs w:val="24"/>
          <w:lang w:eastAsia="ru-RU"/>
        </w:rPr>
        <w:t xml:space="preserve">.1. Загальний обсяг фінансування програми: </w:t>
      </w:r>
      <w:r w:rsidRPr="001F5724">
        <w:rPr>
          <w:rFonts w:ascii="Times New Roman" w:eastAsia="Times New Roman" w:hAnsi="Times New Roman" w:cs="Times New Roman"/>
          <w:sz w:val="24"/>
          <w:szCs w:val="24"/>
          <w:lang w:val="uk-UA" w:eastAsia="ru-RU"/>
        </w:rPr>
        <w:t>2440580,00</w:t>
      </w:r>
      <w:r w:rsidRPr="001F5724">
        <w:rPr>
          <w:rFonts w:ascii="Times New Roman" w:eastAsia="Times New Roman" w:hAnsi="Times New Roman" w:cs="Times New Roman"/>
          <w:sz w:val="24"/>
          <w:szCs w:val="24"/>
          <w:lang w:eastAsia="ru-RU"/>
        </w:rPr>
        <w:t xml:space="preserve"> грн., у тому числі за рахунок загального фонду бюджету Зеленодольської міської ради – </w:t>
      </w:r>
      <w:r w:rsidRPr="001F5724">
        <w:rPr>
          <w:rFonts w:ascii="Times New Roman" w:eastAsia="Times New Roman" w:hAnsi="Times New Roman" w:cs="Times New Roman"/>
          <w:sz w:val="24"/>
          <w:szCs w:val="24"/>
          <w:lang w:val="uk-UA" w:eastAsia="ru-RU"/>
        </w:rPr>
        <w:t>2440580,00</w:t>
      </w:r>
      <w:r w:rsidRPr="001F5724">
        <w:rPr>
          <w:rFonts w:ascii="Times New Roman" w:eastAsia="Times New Roman" w:hAnsi="Times New Roman" w:cs="Times New Roman"/>
          <w:sz w:val="24"/>
          <w:szCs w:val="24"/>
          <w:lang w:eastAsia="ru-RU"/>
        </w:rPr>
        <w:t xml:space="preserve"> грн. Фінансування додаткового безкоштовного харчування в дошкільних навчальних закладах складає </w:t>
      </w:r>
      <w:r w:rsidRPr="001F5724">
        <w:rPr>
          <w:rFonts w:ascii="Times New Roman" w:eastAsia="Times New Roman" w:hAnsi="Times New Roman" w:cs="Times New Roman"/>
          <w:sz w:val="24"/>
          <w:szCs w:val="24"/>
          <w:lang w:val="uk-UA" w:eastAsia="ru-RU"/>
        </w:rPr>
        <w:t>1219780,00</w:t>
      </w:r>
      <w:r w:rsidRPr="001F5724">
        <w:rPr>
          <w:rFonts w:ascii="Times New Roman" w:eastAsia="Times New Roman" w:hAnsi="Times New Roman" w:cs="Times New Roman"/>
          <w:sz w:val="24"/>
          <w:szCs w:val="24"/>
          <w:lang w:eastAsia="ru-RU"/>
        </w:rPr>
        <w:t xml:space="preserve"> грн., в  загальноосвітніх школах – </w:t>
      </w:r>
      <w:r w:rsidRPr="001F5724">
        <w:rPr>
          <w:rFonts w:ascii="Times New Roman" w:eastAsia="Times New Roman" w:hAnsi="Times New Roman" w:cs="Times New Roman"/>
          <w:sz w:val="24"/>
          <w:szCs w:val="24"/>
          <w:lang w:val="uk-UA" w:eastAsia="ru-RU"/>
        </w:rPr>
        <w:t>1204200,00</w:t>
      </w:r>
      <w:r w:rsidRPr="001F5724">
        <w:rPr>
          <w:rFonts w:ascii="Times New Roman" w:eastAsia="Times New Roman" w:hAnsi="Times New Roman" w:cs="Times New Roman"/>
          <w:sz w:val="24"/>
          <w:szCs w:val="24"/>
          <w:lang w:eastAsia="ru-RU"/>
        </w:rPr>
        <w:t xml:space="preserve"> грн., в ліцеї – інтернаті – </w:t>
      </w:r>
      <w:r w:rsidRPr="001F5724">
        <w:rPr>
          <w:rFonts w:ascii="Times New Roman" w:eastAsia="Times New Roman" w:hAnsi="Times New Roman" w:cs="Times New Roman"/>
          <w:sz w:val="24"/>
          <w:szCs w:val="24"/>
          <w:lang w:val="uk-UA" w:eastAsia="ru-RU"/>
        </w:rPr>
        <w:t>16600,00</w:t>
      </w:r>
      <w:r w:rsidRPr="001F5724">
        <w:rPr>
          <w:rFonts w:ascii="Times New Roman" w:eastAsia="Times New Roman" w:hAnsi="Times New Roman" w:cs="Times New Roman"/>
          <w:sz w:val="24"/>
          <w:szCs w:val="24"/>
          <w:lang w:eastAsia="ru-RU"/>
        </w:rPr>
        <w:t xml:space="preserve"> грн.</w:t>
      </w:r>
    </w:p>
    <w:p w:rsidR="001F5724" w:rsidRPr="001F5724" w:rsidRDefault="001F5724" w:rsidP="001F5724">
      <w:pPr>
        <w:spacing w:after="0" w:line="240" w:lineRule="auto"/>
        <w:jc w:val="both"/>
        <w:rPr>
          <w:rFonts w:ascii="Times New Roman" w:eastAsia="Times New Roman" w:hAnsi="Times New Roman" w:cs="Times New Roman"/>
          <w:sz w:val="24"/>
          <w:szCs w:val="24"/>
          <w:lang w:val="uk-UA" w:eastAsia="ru-RU"/>
        </w:rPr>
      </w:pPr>
      <w:r w:rsidRPr="001F5724">
        <w:rPr>
          <w:rFonts w:ascii="Times New Roman" w:eastAsia="Times New Roman" w:hAnsi="Times New Roman" w:cs="Times New Roman"/>
          <w:sz w:val="24"/>
          <w:szCs w:val="24"/>
          <w:lang w:val="uk-UA" w:eastAsia="ru-RU"/>
        </w:rPr>
        <w:t>3</w:t>
      </w:r>
      <w:r w:rsidRPr="001F5724">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1F5724" w:rsidRPr="001F5724" w:rsidRDefault="001F5724" w:rsidP="0012110A">
      <w:pPr>
        <w:spacing w:after="0" w:line="240" w:lineRule="auto"/>
        <w:jc w:val="both"/>
        <w:rPr>
          <w:rFonts w:ascii="Times New Roman" w:eastAsia="Times New Roman" w:hAnsi="Times New Roman" w:cs="Times New Roman"/>
          <w:sz w:val="24"/>
          <w:szCs w:val="24"/>
          <w:lang w:eastAsia="ru-RU"/>
        </w:rPr>
      </w:pPr>
      <w:r w:rsidRPr="001F5724">
        <w:rPr>
          <w:rFonts w:ascii="Times New Roman" w:eastAsia="Times New Roman" w:hAnsi="Times New Roman" w:cs="Times New Roman"/>
          <w:sz w:val="24"/>
          <w:szCs w:val="24"/>
          <w:lang w:val="uk-UA" w:eastAsia="ru-RU"/>
        </w:rPr>
        <w:t>3</w:t>
      </w:r>
      <w:r w:rsidRPr="001F5724">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w:t>
      </w:r>
      <w:r w:rsidR="0012110A">
        <w:rPr>
          <w:rFonts w:ascii="Times New Roman" w:eastAsia="Times New Roman" w:hAnsi="Times New Roman" w:cs="Times New Roman"/>
          <w:sz w:val="24"/>
          <w:szCs w:val="24"/>
          <w:lang w:eastAsia="ru-RU"/>
        </w:rPr>
        <w:t>и здоров'я та роботи з молоддю.</w:t>
      </w:r>
    </w:p>
    <w:p w:rsidR="001F5724" w:rsidRPr="0012110A" w:rsidRDefault="001F5724" w:rsidP="001F5724">
      <w:pPr>
        <w:spacing w:after="0" w:line="240" w:lineRule="auto"/>
        <w:rPr>
          <w:rFonts w:ascii="Times New Roman" w:eastAsia="Times New Roman" w:hAnsi="Times New Roman" w:cs="Times New Roman"/>
          <w:b/>
          <w:sz w:val="24"/>
          <w:szCs w:val="24"/>
          <w:lang w:eastAsia="ru-RU"/>
        </w:rPr>
      </w:pPr>
      <w:r w:rsidRPr="0012110A">
        <w:rPr>
          <w:rFonts w:ascii="Times New Roman" w:eastAsia="Times New Roman" w:hAnsi="Times New Roman" w:cs="Times New Roman"/>
          <w:b/>
          <w:sz w:val="24"/>
          <w:szCs w:val="24"/>
          <w:lang w:eastAsia="ru-RU"/>
        </w:rPr>
        <w:t xml:space="preserve">            Секретар  міської  ради                                                          О.М.Ярошенко</w:t>
      </w:r>
    </w:p>
    <w:p w:rsidR="001F5724" w:rsidRPr="001F5724" w:rsidRDefault="001F5724" w:rsidP="001F5724">
      <w:pPr>
        <w:spacing w:after="0" w:line="240" w:lineRule="auto"/>
        <w:rPr>
          <w:rFonts w:ascii="Times New Roman" w:eastAsia="Times New Roman" w:hAnsi="Times New Roman" w:cs="Times New Roman"/>
          <w:b/>
          <w:sz w:val="24"/>
          <w:szCs w:val="24"/>
          <w:lang w:val="uk-UA" w:eastAsia="ru-RU"/>
        </w:rPr>
      </w:pPr>
    </w:p>
    <w:p w:rsidR="001F5724" w:rsidRPr="001F5724" w:rsidRDefault="001F5724" w:rsidP="001F5724">
      <w:pPr>
        <w:suppressAutoHyphens/>
        <w:autoSpaceDE w:val="0"/>
        <w:spacing w:before="38" w:after="0" w:line="274" w:lineRule="exact"/>
        <w:ind w:left="6237"/>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 xml:space="preserve">Додаток 6 </w:t>
      </w:r>
    </w:p>
    <w:p w:rsidR="001F5724" w:rsidRPr="001F5724" w:rsidRDefault="001F5724" w:rsidP="001F5724">
      <w:pPr>
        <w:suppressAutoHyphens/>
        <w:autoSpaceDE w:val="0"/>
        <w:spacing w:before="38" w:after="0" w:line="274" w:lineRule="exact"/>
        <w:ind w:left="6237"/>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до рішення Зеленодольської міської ради  від 26.05.17 за № 452</w:t>
      </w:r>
    </w:p>
    <w:p w:rsidR="001F5724" w:rsidRPr="001F5724" w:rsidRDefault="001F5724" w:rsidP="001F5724">
      <w:pPr>
        <w:suppressAutoHyphens/>
        <w:autoSpaceDE w:val="0"/>
        <w:spacing w:after="0" w:line="240" w:lineRule="exact"/>
        <w:ind w:right="1718"/>
        <w:jc w:val="center"/>
        <w:rPr>
          <w:rFonts w:ascii="Times New Roman" w:eastAsia="Times New Roman" w:hAnsi="Times New Roman" w:cs="Times New Roman"/>
          <w:sz w:val="24"/>
          <w:szCs w:val="24"/>
          <w:lang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r w:rsidRPr="001F5724">
        <w:rPr>
          <w:rFonts w:ascii="Times New Roman" w:eastAsia="Times New Roman" w:hAnsi="Times New Roman" w:cs="Times New Roman"/>
          <w:sz w:val="24"/>
          <w:szCs w:val="24"/>
          <w:lang w:val="uk-UA" w:eastAsia="zh-CN"/>
        </w:rPr>
        <w:tab/>
      </w: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Pr="001F5724" w:rsidRDefault="001F5724" w:rsidP="001F5724">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52"/>
          <w:szCs w:val="52"/>
          <w:lang w:val="uk-UA" w:eastAsia="uk-UA"/>
        </w:rPr>
        <w:t>Програма</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52"/>
          <w:szCs w:val="52"/>
          <w:lang w:val="uk-UA" w:eastAsia="uk-UA"/>
        </w:rPr>
        <w:t>енергозбереження в</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52"/>
          <w:szCs w:val="52"/>
          <w:lang w:val="uk-UA" w:eastAsia="uk-UA"/>
        </w:rPr>
        <w:t>Зеленодольській міській  об</w:t>
      </w:r>
      <w:r w:rsidRPr="001F5724">
        <w:rPr>
          <w:rFonts w:ascii="Times New Roman" w:eastAsia="Times New Roman" w:hAnsi="Times New Roman" w:cs="Times New Roman"/>
          <w:b/>
          <w:bCs/>
          <w:sz w:val="52"/>
          <w:szCs w:val="52"/>
          <w:lang w:eastAsia="uk-UA"/>
        </w:rPr>
        <w:t>’</w:t>
      </w:r>
      <w:r w:rsidRPr="001F5724">
        <w:rPr>
          <w:rFonts w:ascii="Times New Roman" w:eastAsia="Times New Roman" w:hAnsi="Times New Roman" w:cs="Times New Roman"/>
          <w:b/>
          <w:bCs/>
          <w:sz w:val="52"/>
          <w:szCs w:val="52"/>
          <w:lang w:val="uk-UA" w:eastAsia="uk-UA"/>
        </w:rPr>
        <w:t>єднаній територіальній  громаді</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52"/>
          <w:szCs w:val="52"/>
          <w:lang w:val="uk-UA" w:eastAsia="uk-UA"/>
        </w:rPr>
        <w:t>на 2017 - 2022 роки</w:t>
      </w: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72"/>
          <w:szCs w:val="24"/>
          <w:lang w:val="uk-UA" w:eastAsia="zh-CN"/>
        </w:rPr>
        <w:t xml:space="preserve">              </w:t>
      </w:r>
      <w:r w:rsidRPr="001F5724">
        <w:rPr>
          <w:rFonts w:ascii="Times New Roman" w:eastAsia="Times New Roman" w:hAnsi="Times New Roman" w:cs="Times New Roman"/>
          <w:sz w:val="28"/>
          <w:szCs w:val="28"/>
          <w:lang w:val="uk-UA" w:eastAsia="zh-CN"/>
        </w:rPr>
        <w:t>( із змінами)</w:t>
      </w: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72"/>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Pr="001F5724" w:rsidRDefault="001F5724" w:rsidP="001F5724">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after="0" w:line="240" w:lineRule="exact"/>
        <w:jc w:val="both"/>
        <w:rPr>
          <w:rFonts w:ascii="Times New Roman" w:eastAsia="Times New Roman" w:hAnsi="Times New Roman" w:cs="Times New Roman"/>
          <w:sz w:val="24"/>
          <w:szCs w:val="24"/>
          <w:lang w:val="uk-UA" w:eastAsia="zh-CN"/>
        </w:rPr>
      </w:pPr>
    </w:p>
    <w:p w:rsidR="001F5724" w:rsidRDefault="001F5724" w:rsidP="001F5724">
      <w:pPr>
        <w:suppressAutoHyphens/>
        <w:autoSpaceDE w:val="0"/>
        <w:spacing w:before="154" w:after="0" w:line="240" w:lineRule="auto"/>
        <w:jc w:val="center"/>
        <w:rPr>
          <w:rFonts w:ascii="Times New Roman" w:eastAsia="Times New Roman" w:hAnsi="Times New Roman" w:cs="Times New Roman"/>
          <w:b/>
          <w:bCs/>
          <w:sz w:val="36"/>
          <w:szCs w:val="36"/>
          <w:lang w:val="uk-UA" w:eastAsia="uk-UA"/>
        </w:rPr>
      </w:pPr>
      <w:r w:rsidRPr="001F5724">
        <w:rPr>
          <w:rFonts w:ascii="Times New Roman" w:eastAsia="Times New Roman" w:hAnsi="Times New Roman" w:cs="Times New Roman"/>
          <w:b/>
          <w:bCs/>
          <w:sz w:val="36"/>
          <w:szCs w:val="36"/>
          <w:lang w:val="uk-UA" w:eastAsia="uk-UA"/>
        </w:rPr>
        <w:t>Зеленодольськ  2017</w:t>
      </w:r>
    </w:p>
    <w:p w:rsidR="001F5724" w:rsidRPr="001F5724" w:rsidRDefault="001F5724" w:rsidP="001F5724">
      <w:pPr>
        <w:tabs>
          <w:tab w:val="left" w:pos="0"/>
        </w:tabs>
        <w:suppressAutoHyphens/>
        <w:autoSpaceDE w:val="0"/>
        <w:spacing w:before="154" w:after="0" w:line="240" w:lineRule="auto"/>
        <w:jc w:val="center"/>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zh-CN"/>
        </w:rPr>
        <w:t>ВСТУП</w:t>
      </w:r>
    </w:p>
    <w:p w:rsidR="001F5724" w:rsidRPr="001F5724" w:rsidRDefault="001F5724" w:rsidP="001F5724">
      <w:pPr>
        <w:tabs>
          <w:tab w:val="left" w:pos="0"/>
          <w:tab w:val="left" w:pos="851"/>
        </w:tabs>
        <w:suppressAutoHyphens/>
        <w:autoSpaceDE w:val="0"/>
        <w:spacing w:after="0"/>
        <w:ind w:firstLine="426"/>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ab/>
        <w:t xml:space="preserve">В умовах постійно зростаючих цін на основні види енергоресурсів та значної зовнішньоекономічної залежності від постачальників енергоносіїв, енергозбереження та енергоефективність набувають в сучасних умовах особливої актуальності і є одними з найважливіших стратегічних завдань соціально-економічного розвитку територіальних громад. </w:t>
      </w:r>
    </w:p>
    <w:p w:rsidR="001F5724" w:rsidRPr="001F5724" w:rsidRDefault="001F5724" w:rsidP="001F5724">
      <w:pPr>
        <w:tabs>
          <w:tab w:val="left" w:pos="0"/>
          <w:tab w:val="left" w:pos="851"/>
        </w:tabs>
        <w:suppressAutoHyphens/>
        <w:autoSpaceDE w:val="0"/>
        <w:spacing w:after="0"/>
        <w:ind w:firstLine="426"/>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ab/>
        <w:t>Для багатоквартирних житлових будинків і будівель бюджетних організацій, актуальність проблеми енергозбереження,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бюджетів усіх рівнів. Зважаючи на те, що останнім часом нові об’єкти бюджетної сфери в експлуатацію майже не вводяться, основні резерви енергозбереження знаходяться у сфері суцільного якісного та достовірного обліку споживання енергоресурсів і вдосконалення енергоспоживання раніше побудованих будівель багатоквартирних житлових будинків і бюджетних установ. Як відомо, ефективно впроваджені енергозберігаючі заходи характеризуються швидкою окупністю в усіх сферах економіки. При цьому, саме в комунальному господарстві, бюджетній сфері і багатоквартирних житлових будинках може бути досягнутий особливо помітний ефект, оскільки економія паливно-енергетичних ресурсів в зазначеній сфері зростає пропорційно виділенню на ці цілі коштів і саме ці об’єкти мають значний потенціал енергозбереження.</w:t>
      </w:r>
    </w:p>
    <w:p w:rsidR="001F5724" w:rsidRPr="001F5724" w:rsidRDefault="001F5724" w:rsidP="001F5724">
      <w:pPr>
        <w:tabs>
          <w:tab w:val="left" w:pos="0"/>
          <w:tab w:val="left" w:pos="851"/>
        </w:tabs>
        <w:suppressAutoHyphens/>
        <w:autoSpaceDE w:val="0"/>
        <w:spacing w:after="0"/>
        <w:ind w:firstLine="426"/>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ab/>
        <w:t>Найбільш актуальним на сьогодні питання енергоефективності є для сфери комунальної теплоенергетики об’єднаної територіальної громади (ОТГ). Як, відомо, вказана сфера на даний час є технічно відсталим сектором з багатьма проблемами, які останнім часом особливо загострилися. Серед фундаментальних чинників таких проблем чільне місце посідає низька енергоефективність. Незадовільний і навіть кризовий стан комунальної теплоенергетики спричинений, в першу чергу, моральним і фізичним зношенням ізоляції  теплових мереж та теплового обладнання.  За останніми обрахунками лише реконструкція теплових мереж і трубопроводів, систем обліку здатна забезпечити зменшення втрати тепла в тепломережах по Україні до 7%.</w:t>
      </w:r>
    </w:p>
    <w:p w:rsidR="001F5724" w:rsidRPr="001F5724" w:rsidRDefault="001F5724" w:rsidP="001F5724">
      <w:pPr>
        <w:tabs>
          <w:tab w:val="left" w:pos="0"/>
          <w:tab w:val="left" w:pos="142"/>
        </w:tabs>
        <w:suppressAutoHyphens/>
        <w:autoSpaceDE w:val="0"/>
        <w:spacing w:after="0"/>
        <w:ind w:firstLine="701"/>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ab/>
        <w:t>Сьогодні держава прагне забезпечити насамперед високий рівень соціальних стандартів і безпеку навколишнього середовища для своїх громадян. Завданням регіональної енергетики стає повне, надійне й екологічно безпечне задоволення потреб суспільства в енергетичних продуктах (товарах, роботах і послугах) при розумних, економічно обґрунтованих і збалансованих витратах.</w:t>
      </w:r>
    </w:p>
    <w:p w:rsidR="001F5724" w:rsidRPr="001F5724" w:rsidRDefault="001F5724" w:rsidP="001F5724">
      <w:pPr>
        <w:widowControl w:val="0"/>
        <w:tabs>
          <w:tab w:val="left" w:pos="0"/>
        </w:tabs>
        <w:suppressAutoHyphens/>
        <w:spacing w:after="235" w:line="275" w:lineRule="exact"/>
        <w:ind w:left="220"/>
        <w:jc w:val="both"/>
        <w:rPr>
          <w:rFonts w:ascii="Times New Roman" w:eastAsia="Times New Roman" w:hAnsi="Times New Roman" w:cs="Times New Roman"/>
          <w:b/>
          <w:bCs/>
          <w:spacing w:val="1"/>
          <w:sz w:val="28"/>
          <w:szCs w:val="28"/>
          <w:lang w:val="uk-UA" w:eastAsia="zh-CN"/>
        </w:rPr>
      </w:pPr>
      <w:r w:rsidRPr="001F5724">
        <w:rPr>
          <w:rFonts w:ascii="Times New Roman" w:eastAsia="Times New Roman" w:hAnsi="Times New Roman" w:cs="Times New Roman"/>
          <w:b/>
          <w:bCs/>
          <w:spacing w:val="1"/>
          <w:sz w:val="28"/>
          <w:szCs w:val="28"/>
          <w:lang w:val="uk-UA" w:eastAsia="zh-CN"/>
        </w:rPr>
        <w:t xml:space="preserve">РОЗДІЛ І </w:t>
      </w:r>
    </w:p>
    <w:p w:rsidR="001F5724" w:rsidRPr="001F5724" w:rsidRDefault="001F5724" w:rsidP="001F5724">
      <w:pPr>
        <w:widowControl w:val="0"/>
        <w:tabs>
          <w:tab w:val="left" w:pos="0"/>
        </w:tabs>
        <w:suppressAutoHyphens/>
        <w:spacing w:after="235" w:line="275" w:lineRule="exact"/>
        <w:ind w:left="220"/>
        <w:jc w:val="both"/>
        <w:rPr>
          <w:rFonts w:ascii="Times New Roman" w:eastAsia="Times New Roman" w:hAnsi="Times New Roman" w:cs="Times New Roman"/>
          <w:b/>
          <w:bCs/>
          <w:spacing w:val="1"/>
          <w:sz w:val="28"/>
          <w:szCs w:val="28"/>
          <w:lang w:val="uk-UA" w:eastAsia="zh-CN"/>
        </w:rPr>
      </w:pPr>
      <w:r w:rsidRPr="001F5724">
        <w:rPr>
          <w:rFonts w:ascii="Times New Roman" w:eastAsia="Times New Roman" w:hAnsi="Times New Roman" w:cs="Times New Roman"/>
          <w:b/>
          <w:bCs/>
          <w:spacing w:val="1"/>
          <w:sz w:val="28"/>
          <w:szCs w:val="28"/>
          <w:lang w:val="uk-UA" w:eastAsia="zh-CN"/>
        </w:rPr>
        <w:t>ЗАГАЛЬНІ ПОЛОЖЕННЯ</w:t>
      </w:r>
    </w:p>
    <w:p w:rsidR="001F5724" w:rsidRPr="001F5724" w:rsidRDefault="001F5724" w:rsidP="001F5724">
      <w:pPr>
        <w:widowControl w:val="0"/>
        <w:tabs>
          <w:tab w:val="left" w:pos="0"/>
          <w:tab w:val="left" w:pos="1276"/>
        </w:tabs>
        <w:suppressAutoHyphens/>
        <w:spacing w:after="0"/>
        <w:ind w:right="260" w:firstLine="11"/>
        <w:jc w:val="both"/>
        <w:rPr>
          <w:rFonts w:ascii="Times New Roman" w:eastAsia="Times New Roman" w:hAnsi="Times New Roman" w:cs="Times New Roman"/>
          <w:spacing w:val="1"/>
          <w:sz w:val="28"/>
          <w:szCs w:val="28"/>
          <w:lang w:val="uk-UA" w:eastAsia="zh-CN"/>
        </w:rPr>
      </w:pPr>
      <w:r w:rsidRPr="001F5724">
        <w:rPr>
          <w:rFonts w:ascii="Times New Roman" w:eastAsia="Times New Roman" w:hAnsi="Times New Roman" w:cs="Times New Roman"/>
          <w:spacing w:val="1"/>
          <w:sz w:val="28"/>
          <w:szCs w:val="28"/>
          <w:lang w:val="uk-UA" w:eastAsia="zh-CN"/>
        </w:rPr>
        <w:tab/>
        <w:t>Міська Програма енергозбереження в Зеленодольській  ОТГ на 2017 – 2022  роки (далі - Програма) розроблена з метою впровадження комплексу заходів для реалізації потенціалу енергозбереження в закладах бюджетної сфери та в сфері міського теплопостачання.</w:t>
      </w:r>
    </w:p>
    <w:p w:rsidR="001F5724" w:rsidRPr="001F5724" w:rsidRDefault="001F5724" w:rsidP="001F5724">
      <w:pPr>
        <w:widowControl w:val="0"/>
        <w:tabs>
          <w:tab w:val="left" w:pos="0"/>
          <w:tab w:val="left" w:pos="1276"/>
        </w:tabs>
        <w:suppressAutoHyphens/>
        <w:spacing w:after="0"/>
        <w:ind w:left="20" w:right="260" w:firstLine="700"/>
        <w:jc w:val="both"/>
        <w:rPr>
          <w:rFonts w:ascii="Times New Roman" w:eastAsia="Times New Roman" w:hAnsi="Times New Roman" w:cs="Times New Roman"/>
          <w:spacing w:val="1"/>
          <w:sz w:val="28"/>
          <w:szCs w:val="28"/>
          <w:lang w:eastAsia="zh-CN"/>
        </w:rPr>
      </w:pPr>
      <w:r w:rsidRPr="001F5724">
        <w:rPr>
          <w:rFonts w:ascii="Times New Roman" w:eastAsia="Times New Roman" w:hAnsi="Times New Roman" w:cs="Times New Roman"/>
          <w:spacing w:val="1"/>
          <w:sz w:val="28"/>
          <w:szCs w:val="28"/>
          <w:lang w:val="uk-UA" w:eastAsia="zh-CN"/>
        </w:rPr>
        <w:tab/>
        <w:t>Програма враховує  основні напрямки та рівні вирішення завдань скорочення енергоспоживання, а саме:</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проведення активної політики енергозбереження і надання їй пріоритету, створення організаційно-правової бази енергозбереження на рівні міста, створення умов, що стимулюють енергозбереження;</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забезпечення 100% якісного і достовірного приборного обліку споживання енергоресурсів і технічної можливості децентралізованого (у кінцевого споживача) регулювання енергоспоживання;</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 xml:space="preserve">впровадження загальноміської системи диспетчеризації споживання теплової енергії та автоматизованих систем контролю та управління теплоспоживанням; </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 xml:space="preserve">впровадження енергозберігаючих заходів та технологій в </w:t>
      </w:r>
      <w:r w:rsidRPr="001F5724">
        <w:rPr>
          <w:rFonts w:ascii="Times New Roman" w:eastAsia="Times New Roman" w:hAnsi="Times New Roman" w:cs="Times New Roman"/>
          <w:sz w:val="28"/>
          <w:szCs w:val="28"/>
          <w:lang w:val="uk-UA" w:eastAsia="uk-UA"/>
        </w:rPr>
        <w:t xml:space="preserve">багатоквартирних житлових будинках і </w:t>
      </w:r>
      <w:r w:rsidRPr="001F5724">
        <w:rPr>
          <w:rFonts w:ascii="Times New Roman" w:eastAsia="Times New Roman" w:hAnsi="Times New Roman" w:cs="Times New Roman"/>
          <w:sz w:val="28"/>
          <w:szCs w:val="28"/>
          <w:lang w:val="uk-UA" w:eastAsia="zh-CN"/>
        </w:rPr>
        <w:t>в закладах бюджетної сфери міста та у сфері міського теплопостачання;</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проектування та створення виробництва альтернативних екологічних паливних матеріалів з відновлювальної природної та сільськогосподарської сировини (пелети, паливні брикети, тощо);</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розробка та впровадження заходів з диверсифікації джерел виробництва теплової енергії з використанням альтернативних екологічних паливних матеріалів переважно місцевого виробництва;</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створення та вдосконалення системи управління енергозбереженням через створення відповідних організаційних структур та внесення змін до пріоритетних напрямків діяльності діючих органів;</w:t>
      </w:r>
    </w:p>
    <w:p w:rsidR="001F5724" w:rsidRPr="001F5724" w:rsidRDefault="001F5724" w:rsidP="001F5724">
      <w:pPr>
        <w:widowControl w:val="0"/>
        <w:numPr>
          <w:ilvl w:val="0"/>
          <w:numId w:val="24"/>
        </w:numPr>
        <w:suppressAutoHyphens/>
        <w:autoSpaceDE w:val="0"/>
        <w:spacing w:after="0" w:line="240" w:lineRule="auto"/>
        <w:ind w:left="0" w:firstLine="426"/>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забезпечення організації контролю за впровадженням енергозберігаючих заходів;</w:t>
      </w:r>
    </w:p>
    <w:p w:rsidR="001F5724" w:rsidRPr="0012110A" w:rsidRDefault="001F5724" w:rsidP="001F5724">
      <w:pPr>
        <w:widowControl w:val="0"/>
        <w:numPr>
          <w:ilvl w:val="0"/>
          <w:numId w:val="24"/>
        </w:numPr>
        <w:suppressAutoHyphens/>
        <w:autoSpaceDE w:val="0"/>
        <w:spacing w:after="0" w:line="240" w:lineRule="auto"/>
        <w:ind w:left="0" w:firstLine="710"/>
        <w:jc w:val="both"/>
        <w:rPr>
          <w:rFonts w:ascii="Times New Roman" w:eastAsia="Times New Roman" w:hAnsi="Times New Roman" w:cs="Times New Roman"/>
          <w:sz w:val="28"/>
          <w:szCs w:val="28"/>
          <w:lang w:eastAsia="zh-CN"/>
        </w:rPr>
      </w:pPr>
      <w:r w:rsidRPr="0012110A">
        <w:rPr>
          <w:rFonts w:ascii="Times New Roman" w:eastAsia="Times New Roman" w:hAnsi="Times New Roman" w:cs="Times New Roman"/>
          <w:sz w:val="28"/>
          <w:szCs w:val="28"/>
          <w:lang w:val="uk-UA" w:eastAsia="uk-UA"/>
        </w:rPr>
        <w:t>програмне планування та моніторинг заходів з енергозбереження за допомогою впровадження системи енергетичного моніторингу.</w:t>
      </w:r>
    </w:p>
    <w:p w:rsidR="001F5724" w:rsidRPr="001F5724" w:rsidRDefault="001F5724" w:rsidP="0062768E">
      <w:pPr>
        <w:tabs>
          <w:tab w:val="left" w:pos="0"/>
        </w:tabs>
        <w:suppressAutoHyphens/>
        <w:autoSpaceDE w:val="0"/>
        <w:spacing w:before="24" w:after="0"/>
        <w:ind w:firstLine="71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Здійснення зазначених заходів забезпечить суттєве підвищення енергоефективності  системи теплопостачання міста, будівель багатоквартирних житлових будинків і бюджетних установ міста, підвищення якості надання послуг в сфері теплопостачання та раціональне використання енергетичних ресурсів.</w:t>
      </w:r>
    </w:p>
    <w:p w:rsidR="001F5724" w:rsidRPr="001F5724" w:rsidRDefault="001F5724" w:rsidP="001F5724">
      <w:pPr>
        <w:tabs>
          <w:tab w:val="left" w:pos="0"/>
        </w:tabs>
        <w:suppressAutoHyphens/>
        <w:autoSpaceDE w:val="0"/>
        <w:spacing w:before="62" w:after="0"/>
        <w:jc w:val="center"/>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uk-UA"/>
        </w:rPr>
        <w:t>Законодавчі підстави</w:t>
      </w:r>
    </w:p>
    <w:p w:rsidR="001F5724" w:rsidRPr="001F5724" w:rsidRDefault="001F5724" w:rsidP="001F5724">
      <w:pPr>
        <w:tabs>
          <w:tab w:val="left" w:pos="0"/>
        </w:tabs>
        <w:suppressAutoHyphens/>
        <w:autoSpaceDE w:val="0"/>
        <w:spacing w:before="38" w:after="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i/>
          <w:iCs/>
          <w:sz w:val="28"/>
          <w:szCs w:val="28"/>
          <w:lang w:val="uk-UA" w:eastAsia="uk-UA"/>
        </w:rPr>
        <w:t>Законодавчим підґрунтям Програми є:</w:t>
      </w:r>
    </w:p>
    <w:p w:rsidR="001F5724" w:rsidRPr="001F5724" w:rsidRDefault="001F5724" w:rsidP="001F5724">
      <w:pPr>
        <w:widowControl w:val="0"/>
        <w:numPr>
          <w:ilvl w:val="0"/>
          <w:numId w:val="18"/>
        </w:numPr>
        <w:tabs>
          <w:tab w:val="left" w:pos="0"/>
          <w:tab w:val="left" w:pos="993"/>
        </w:tabs>
        <w:suppressAutoHyphens/>
        <w:autoSpaceDE w:val="0"/>
        <w:spacing w:before="5"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Закон України «Про енергозбереження» від 01.07.1994р. № 74/ 94-ВР;</w:t>
      </w:r>
    </w:p>
    <w:p w:rsidR="001F5724" w:rsidRPr="001F5724" w:rsidRDefault="001F5724" w:rsidP="001F5724">
      <w:pPr>
        <w:widowControl w:val="0"/>
        <w:numPr>
          <w:ilvl w:val="0"/>
          <w:numId w:val="18"/>
        </w:numPr>
        <w:tabs>
          <w:tab w:val="left" w:pos="0"/>
          <w:tab w:val="left" w:pos="993"/>
        </w:tabs>
        <w:suppressAutoHyphens/>
        <w:autoSpaceDE w:val="0"/>
        <w:spacing w:before="10"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Указ Президента України від 28.07.2008р. № 679/2008 «Про рішення Ради національної безпеки і оборони України від 30 травня 2008 року «Про стан реалізації державної політики щодо забезпечення ефективного використання паливно-енергетичних ресурсів»»;</w:t>
      </w:r>
    </w:p>
    <w:p w:rsidR="001F5724" w:rsidRPr="001F5724" w:rsidRDefault="001F5724" w:rsidP="001F5724">
      <w:pPr>
        <w:widowControl w:val="0"/>
        <w:numPr>
          <w:ilvl w:val="0"/>
          <w:numId w:val="18"/>
        </w:numPr>
        <w:tabs>
          <w:tab w:val="left" w:pos="0"/>
          <w:tab w:val="left" w:pos="993"/>
        </w:tabs>
        <w:suppressAutoHyphens/>
        <w:autoSpaceDE w:val="0"/>
        <w:spacing w:before="10"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Постанова Кабінету Міністрів України від 04.11.2009р. №1216 «Про затвердження Державної цільової економічної програми модернізації комунальної теплоенергетики на 2010-2014 роки»;</w:t>
      </w:r>
    </w:p>
    <w:p w:rsidR="001F5724" w:rsidRPr="001F5724" w:rsidRDefault="001F5724" w:rsidP="001F5724">
      <w:pPr>
        <w:widowControl w:val="0"/>
        <w:numPr>
          <w:ilvl w:val="0"/>
          <w:numId w:val="18"/>
        </w:numPr>
        <w:tabs>
          <w:tab w:val="left" w:pos="0"/>
          <w:tab w:val="left" w:pos="993"/>
        </w:tabs>
        <w:suppressAutoHyphens/>
        <w:autoSpaceDE w:val="0"/>
        <w:spacing w:before="10"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Постанова Кабінету Міністрів України від 01.03.2010р. №243 «Про затвердження Державної цільової економічної програми енергоефективності на 2010-2015 роки»</w:t>
      </w:r>
    </w:p>
    <w:p w:rsidR="001F5724" w:rsidRPr="001F5724" w:rsidRDefault="001F5724" w:rsidP="001F5724">
      <w:pPr>
        <w:widowControl w:val="0"/>
        <w:numPr>
          <w:ilvl w:val="0"/>
          <w:numId w:val="18"/>
        </w:numPr>
        <w:tabs>
          <w:tab w:val="left" w:pos="0"/>
          <w:tab w:val="left" w:pos="993"/>
        </w:tabs>
        <w:suppressAutoHyphens/>
        <w:autoSpaceDE w:val="0"/>
        <w:spacing w:before="14"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Розпорядження Кабінету Міністрів України від 15.03.2006р. № 145-р. «Про затвердження Енергетичної стратегії України на період до 2030 року»;</w:t>
      </w:r>
    </w:p>
    <w:p w:rsidR="001F5724" w:rsidRPr="001F5724" w:rsidRDefault="001F5724" w:rsidP="001F5724">
      <w:pPr>
        <w:widowControl w:val="0"/>
        <w:numPr>
          <w:ilvl w:val="0"/>
          <w:numId w:val="18"/>
        </w:numPr>
        <w:tabs>
          <w:tab w:val="left" w:pos="0"/>
          <w:tab w:val="left" w:pos="993"/>
        </w:tabs>
        <w:suppressAutoHyphens/>
        <w:autoSpaceDE w:val="0"/>
        <w:spacing w:before="10"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Розпорядження Кабінету Міністрів України від 27.07.2006р. № 436-р. «Про затвердження плану заходів на 2006-2010 роки щодо реалізації Енергетичної стратегії України на період до 2030 року»;</w:t>
      </w:r>
    </w:p>
    <w:p w:rsidR="001F5724" w:rsidRPr="001F5724" w:rsidRDefault="001F5724" w:rsidP="001F5724">
      <w:pPr>
        <w:widowControl w:val="0"/>
        <w:numPr>
          <w:ilvl w:val="0"/>
          <w:numId w:val="18"/>
        </w:numPr>
        <w:tabs>
          <w:tab w:val="left" w:pos="0"/>
          <w:tab w:val="left" w:pos="993"/>
        </w:tabs>
        <w:suppressAutoHyphens/>
        <w:autoSpaceDE w:val="0"/>
        <w:spacing w:before="19"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Розпорядження Кабінету Міністрів України від 17.12.2008р. № 1567-р «Про програми підвищення енергоефективності та зменшення споживання енергоресурсів»;</w:t>
      </w:r>
    </w:p>
    <w:p w:rsidR="001F5724" w:rsidRPr="001F5724" w:rsidRDefault="001F5724" w:rsidP="001F5724">
      <w:pPr>
        <w:widowControl w:val="0"/>
        <w:numPr>
          <w:ilvl w:val="0"/>
          <w:numId w:val="18"/>
        </w:numPr>
        <w:tabs>
          <w:tab w:val="left" w:pos="0"/>
          <w:tab w:val="left" w:pos="993"/>
        </w:tabs>
        <w:suppressAutoHyphens/>
        <w:autoSpaceDE w:val="0"/>
        <w:spacing w:before="14" w:after="0" w:line="240" w:lineRule="auto"/>
        <w:ind w:firstLine="567"/>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Розпорядження Кабінету Міністрів України від 29.07.2009р. № 891-р «Про затвердження плану заходів на 2010 рік щодо реалізації Державної стратегії регіонального розвитку на період до 2015 року»;</w:t>
      </w:r>
    </w:p>
    <w:p w:rsidR="001F5724" w:rsidRPr="0062768E" w:rsidRDefault="001F5724" w:rsidP="001F5724">
      <w:pPr>
        <w:widowControl w:val="0"/>
        <w:numPr>
          <w:ilvl w:val="0"/>
          <w:numId w:val="18"/>
        </w:numPr>
        <w:tabs>
          <w:tab w:val="left" w:pos="0"/>
          <w:tab w:val="left" w:pos="993"/>
        </w:tabs>
        <w:suppressAutoHyphens/>
        <w:autoSpaceDE w:val="0"/>
        <w:spacing w:before="10" w:after="0" w:line="240" w:lineRule="auto"/>
        <w:ind w:firstLine="567"/>
        <w:jc w:val="both"/>
        <w:rPr>
          <w:rFonts w:ascii="Times New Roman" w:eastAsia="Times New Roman" w:hAnsi="Times New Roman" w:cs="Times New Roman"/>
          <w:sz w:val="28"/>
          <w:szCs w:val="28"/>
          <w:lang w:eastAsia="zh-CN"/>
        </w:rPr>
      </w:pPr>
      <w:r w:rsidRPr="0062768E">
        <w:rPr>
          <w:rFonts w:ascii="Times New Roman" w:eastAsia="Times New Roman" w:hAnsi="Times New Roman" w:cs="Times New Roman"/>
          <w:sz w:val="28"/>
          <w:szCs w:val="28"/>
          <w:lang w:val="uk-UA" w:eastAsia="uk-UA"/>
        </w:rPr>
        <w:t>Наказ МФУ від 04.07.2006р. № 631 «Про визначення Пріоритетних напрямів енергозбереження».</w:t>
      </w:r>
    </w:p>
    <w:p w:rsidR="001F5724" w:rsidRPr="001F5724" w:rsidRDefault="001F5724" w:rsidP="001F5724">
      <w:pPr>
        <w:tabs>
          <w:tab w:val="left" w:pos="0"/>
        </w:tabs>
        <w:suppressAutoHyphens/>
        <w:autoSpaceDE w:val="0"/>
        <w:spacing w:before="62" w:after="0"/>
        <w:jc w:val="center"/>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uk-UA"/>
        </w:rPr>
        <w:t>Мета та завдання Програми</w:t>
      </w:r>
    </w:p>
    <w:p w:rsidR="001F5724" w:rsidRPr="001F5724" w:rsidRDefault="001F5724" w:rsidP="001F5724">
      <w:pPr>
        <w:tabs>
          <w:tab w:val="left" w:pos="0"/>
        </w:tabs>
        <w:suppressAutoHyphens/>
        <w:autoSpaceDE w:val="0"/>
        <w:spacing w:before="34" w:after="0"/>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i/>
          <w:iCs/>
          <w:sz w:val="28"/>
          <w:szCs w:val="28"/>
          <w:lang w:val="uk-UA" w:eastAsia="uk-UA"/>
        </w:rPr>
        <w:t>Мета Програми:</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скорочення споживання енергоресурсів в багатоквартирних житлових будинках та закладами бюджетної сфери міста Зеленодольська і підвищення в них рівня комфорту;</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забезпечення публічності та суспільного контролю за споживанням енергоресурсів через впровадження 100% обліку енергоспоживання, автоматизованих систем контролю та управління енергоспоживанням і насамперед споживанням тепла у багатоквартирних житлових будинках;</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зменшення грошового навантаження на сімейні бюджети членів ОТГ в частині сплати за тепло;</w:t>
      </w:r>
    </w:p>
    <w:p w:rsidR="001F5724" w:rsidRPr="001F5724" w:rsidRDefault="001F5724" w:rsidP="001F5724">
      <w:pPr>
        <w:widowControl w:val="0"/>
        <w:numPr>
          <w:ilvl w:val="0"/>
          <w:numId w:val="18"/>
        </w:numPr>
        <w:tabs>
          <w:tab w:val="left" w:pos="0"/>
          <w:tab w:val="left" w:pos="1248"/>
        </w:tabs>
        <w:suppressAutoHyphens/>
        <w:autoSpaceDE w:val="0"/>
        <w:spacing w:before="10"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здійснення послідовного скорочення всіх видів енергетичних і енергоємних матеріальних ресурсів до рівня мінімально необхідного для споживання  теплової енергії в необхідній кількості і заданої якості і на цій основі скорочення витрат на оплату енергетичних і енергоємних матеріальних ресурсів;</w:t>
      </w:r>
    </w:p>
    <w:p w:rsidR="001F5724" w:rsidRPr="001F5724" w:rsidRDefault="001F5724" w:rsidP="001F5724">
      <w:pPr>
        <w:widowControl w:val="0"/>
        <w:numPr>
          <w:ilvl w:val="0"/>
          <w:numId w:val="18"/>
        </w:numPr>
        <w:tabs>
          <w:tab w:val="left" w:pos="0"/>
          <w:tab w:val="left" w:pos="1248"/>
        </w:tabs>
        <w:suppressAutoHyphens/>
        <w:autoSpaceDE w:val="0"/>
        <w:spacing w:before="10"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заміна дорогих і екологічно небезпечних паливних ресурсів (природний газ, вугілля) на більш дешеві та екологічно безпечні альтернативні паливні ресурси переважно місцевого виробництва (пелети, паливні брикети, тощо);</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зменшення кошторисних видатків, пов'язаних із енергетичним забезпеченням закладів бюджетної сфери та підприємств-постачальників теплової енергії міста;</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зменшення оплати внаслідок раціонального використання ПЕР;</w:t>
      </w:r>
    </w:p>
    <w:p w:rsidR="001F5724" w:rsidRPr="001F5724" w:rsidRDefault="001F5724" w:rsidP="001F5724">
      <w:pPr>
        <w:widowControl w:val="0"/>
        <w:numPr>
          <w:ilvl w:val="0"/>
          <w:numId w:val="18"/>
        </w:numPr>
        <w:tabs>
          <w:tab w:val="left" w:pos="0"/>
          <w:tab w:val="left" w:pos="1248"/>
        </w:tabs>
        <w:suppressAutoHyphens/>
        <w:autoSpaceDE w:val="0"/>
        <w:spacing w:before="5"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 xml:space="preserve">сприяння сталому соціально-економічному розвитку міста Зеленодольська шляхом підвищення ефективності використання та скорочення обсягів споживання паливно-енергетичних ресурсів (ПЕР). </w:t>
      </w:r>
    </w:p>
    <w:p w:rsidR="001F5724" w:rsidRPr="001F5724" w:rsidRDefault="001F5724" w:rsidP="001F5724">
      <w:pPr>
        <w:tabs>
          <w:tab w:val="left" w:pos="0"/>
        </w:tabs>
        <w:suppressAutoHyphens/>
        <w:autoSpaceDE w:val="0"/>
        <w:spacing w:before="53" w:after="0"/>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i/>
          <w:iCs/>
          <w:sz w:val="28"/>
          <w:szCs w:val="28"/>
          <w:lang w:val="uk-UA" w:eastAsia="uk-UA"/>
        </w:rPr>
        <w:t>Завдання Програми:</w:t>
      </w:r>
    </w:p>
    <w:p w:rsidR="001F5724" w:rsidRPr="001F5724" w:rsidRDefault="001F5724" w:rsidP="001F5724">
      <w:pPr>
        <w:widowControl w:val="0"/>
        <w:numPr>
          <w:ilvl w:val="0"/>
          <w:numId w:val="19"/>
        </w:numPr>
        <w:tabs>
          <w:tab w:val="left" w:pos="0"/>
          <w:tab w:val="left" w:pos="1306"/>
        </w:tabs>
        <w:suppressAutoHyphens/>
        <w:autoSpaceDE w:val="0"/>
        <w:spacing w:before="24" w:after="0" w:line="240" w:lineRule="auto"/>
        <w:ind w:firstLine="142"/>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реалізація в будівлях та будинках  в сфері теплопостачання міста організаційних і технічних заходів щодо підвищення ефективності, надійності та сталого функціонування систем споживання теплової та електричної енергії;</w:t>
      </w:r>
    </w:p>
    <w:p w:rsidR="001F5724" w:rsidRPr="0062768E" w:rsidRDefault="001F5724" w:rsidP="001F5724">
      <w:pPr>
        <w:widowControl w:val="0"/>
        <w:numPr>
          <w:ilvl w:val="0"/>
          <w:numId w:val="19"/>
        </w:numPr>
        <w:tabs>
          <w:tab w:val="left" w:pos="0"/>
          <w:tab w:val="left" w:pos="1306"/>
        </w:tabs>
        <w:suppressAutoHyphens/>
        <w:autoSpaceDE w:val="0"/>
        <w:spacing w:before="10" w:after="0" w:line="240" w:lineRule="auto"/>
        <w:ind w:firstLine="142"/>
        <w:jc w:val="both"/>
        <w:rPr>
          <w:rFonts w:ascii="Times New Roman" w:eastAsia="Times New Roman" w:hAnsi="Times New Roman" w:cs="Times New Roman"/>
          <w:sz w:val="28"/>
          <w:szCs w:val="28"/>
          <w:lang w:eastAsia="zh-CN"/>
        </w:rPr>
      </w:pPr>
      <w:r w:rsidRPr="0062768E">
        <w:rPr>
          <w:rFonts w:ascii="Times New Roman" w:eastAsia="Times New Roman" w:hAnsi="Times New Roman" w:cs="Times New Roman"/>
          <w:sz w:val="28"/>
          <w:szCs w:val="28"/>
          <w:lang w:val="uk-UA" w:eastAsia="uk-UA"/>
        </w:rPr>
        <w:t>впровадження системи моніторингу та контролю за споживанням енергоресурсів в сфері теплопостачання міста.</w:t>
      </w:r>
    </w:p>
    <w:p w:rsidR="001F5724" w:rsidRPr="001F5724" w:rsidRDefault="001F5724" w:rsidP="001F5724">
      <w:pPr>
        <w:tabs>
          <w:tab w:val="left" w:pos="0"/>
        </w:tabs>
        <w:suppressAutoHyphens/>
        <w:autoSpaceDE w:val="0"/>
        <w:spacing w:before="82" w:after="0"/>
        <w:jc w:val="center"/>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uk-UA"/>
        </w:rPr>
        <w:t>РОЗДІЛ II</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28"/>
          <w:szCs w:val="28"/>
          <w:lang w:val="uk-UA" w:eastAsia="uk-UA"/>
        </w:rPr>
        <w:t>ОЦІНКА СТАНУ МЕРЕЖ ТЕПЛОПОСТАЧАННЯ  ЕНЕРГОСПОЖИВАННЯ БАГАТОКВАРТИРНИХ БУДИНКІВ  ТА</w:t>
      </w:r>
      <w:r w:rsidRPr="001F5724">
        <w:rPr>
          <w:rFonts w:ascii="Times New Roman" w:eastAsia="Times New Roman" w:hAnsi="Times New Roman" w:cs="Times New Roman"/>
          <w:b/>
          <w:bCs/>
          <w:color w:val="FF0000"/>
          <w:sz w:val="28"/>
          <w:szCs w:val="28"/>
          <w:lang w:val="uk-UA" w:eastAsia="uk-UA"/>
        </w:rPr>
        <w:t xml:space="preserve"> </w:t>
      </w:r>
      <w:r w:rsidRPr="001F5724">
        <w:rPr>
          <w:rFonts w:ascii="Times New Roman" w:eastAsia="Times New Roman" w:hAnsi="Times New Roman" w:cs="Times New Roman"/>
          <w:b/>
          <w:bCs/>
          <w:sz w:val="28"/>
          <w:szCs w:val="28"/>
          <w:lang w:val="uk-UA" w:eastAsia="uk-UA"/>
        </w:rPr>
        <w:t>БУДІВЕЛЬ УСТАНОВ СОЦІАЛЬНОЇ СФЕРИ  м. ЗЕЛЕНОЛЬСЬКА</w:t>
      </w:r>
    </w:p>
    <w:p w:rsidR="001F5724" w:rsidRPr="001F5724" w:rsidRDefault="001F5724" w:rsidP="001F5724">
      <w:pPr>
        <w:tabs>
          <w:tab w:val="left" w:pos="0"/>
        </w:tabs>
        <w:suppressAutoHyphens/>
        <w:autoSpaceDE w:val="0"/>
        <w:spacing w:before="53" w:after="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i/>
          <w:iCs/>
          <w:sz w:val="28"/>
          <w:szCs w:val="28"/>
          <w:lang w:val="uk-UA" w:eastAsia="uk-UA"/>
        </w:rPr>
        <w:t>2.1 Оцінка технічного стану</w:t>
      </w:r>
      <w:r w:rsidRPr="001F5724">
        <w:rPr>
          <w:rFonts w:ascii="Times New Roman" w:eastAsia="Times New Roman" w:hAnsi="Times New Roman" w:cs="Times New Roman"/>
          <w:b/>
          <w:bCs/>
          <w:i/>
          <w:iCs/>
          <w:color w:val="FF0000"/>
          <w:sz w:val="28"/>
          <w:szCs w:val="28"/>
          <w:lang w:val="uk-UA" w:eastAsia="uk-UA"/>
        </w:rPr>
        <w:t xml:space="preserve"> </w:t>
      </w:r>
      <w:r w:rsidRPr="001F5724">
        <w:rPr>
          <w:rFonts w:ascii="Times New Roman" w:eastAsia="Times New Roman" w:hAnsi="Times New Roman" w:cs="Times New Roman"/>
          <w:b/>
          <w:bCs/>
          <w:i/>
          <w:iCs/>
          <w:sz w:val="28"/>
          <w:szCs w:val="28"/>
          <w:lang w:val="uk-UA" w:eastAsia="uk-UA"/>
        </w:rPr>
        <w:t>мереж теплопостачання, житлових багатоквартирних будинків і</w:t>
      </w:r>
      <w:r w:rsidRPr="001F5724">
        <w:rPr>
          <w:rFonts w:ascii="Times New Roman" w:eastAsia="Times New Roman" w:hAnsi="Times New Roman" w:cs="Times New Roman"/>
          <w:b/>
          <w:bCs/>
          <w:i/>
          <w:iCs/>
          <w:color w:val="FF0000"/>
          <w:sz w:val="28"/>
          <w:szCs w:val="28"/>
          <w:lang w:val="uk-UA" w:eastAsia="uk-UA"/>
        </w:rPr>
        <w:t xml:space="preserve"> </w:t>
      </w:r>
      <w:r w:rsidRPr="001F5724">
        <w:rPr>
          <w:rFonts w:ascii="Times New Roman" w:eastAsia="Times New Roman" w:hAnsi="Times New Roman" w:cs="Times New Roman"/>
          <w:b/>
          <w:bCs/>
          <w:i/>
          <w:iCs/>
          <w:sz w:val="28"/>
          <w:szCs w:val="28"/>
          <w:lang w:val="uk-UA" w:eastAsia="uk-UA"/>
        </w:rPr>
        <w:t>будівель бюджетних установ</w:t>
      </w:r>
    </w:p>
    <w:p w:rsidR="001F5724" w:rsidRPr="001F5724" w:rsidRDefault="001F5724" w:rsidP="001F5724">
      <w:pPr>
        <w:keepNext/>
        <w:keepLines/>
        <w:tabs>
          <w:tab w:val="left" w:pos="0"/>
        </w:tabs>
        <w:suppressAutoHyphens/>
        <w:spacing w:after="0" w:line="240" w:lineRule="auto"/>
        <w:jc w:val="both"/>
        <w:outlineLvl w:val="1"/>
        <w:rPr>
          <w:rFonts w:ascii="Times New Roman" w:eastAsia="Times New Roman" w:hAnsi="Times New Roman" w:cs="Times New Roman"/>
          <w:b/>
          <w:bCs/>
          <w:color w:val="4F81BD"/>
          <w:sz w:val="28"/>
          <w:szCs w:val="28"/>
          <w:lang w:eastAsia="zh-CN"/>
        </w:rPr>
      </w:pPr>
      <w:r w:rsidRPr="001F5724">
        <w:rPr>
          <w:rFonts w:ascii="Times New Roman" w:eastAsia="Times New Roman" w:hAnsi="Times New Roman" w:cs="Times New Roman"/>
          <w:b/>
          <w:bCs/>
          <w:i/>
          <w:sz w:val="28"/>
          <w:szCs w:val="28"/>
          <w:lang w:val="uk-UA" w:eastAsia="zh-CN"/>
        </w:rPr>
        <w:t>2.1.1. Основні показники роботи системи теплопостачання</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Система теплопостачання м. Зеленодольська  водяна, двотрубна, тупикова, відкрита.</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Централізованим теплопостачанням охоплено практично весь житловий фонд міста, інша частина житлового фонду міста опалюється від індивідуальних джерел.</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КП «Зеленодольський міський водоканал» транспортує теплову енергію від межі початку міста до споживачів. Виробляє, постачає тепло ДТЕК Криворізька ТЕС.</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Одним із основних завдань підприємств є забезпечення споживачів тепловою енергією на потреби опалення й гарячого водопостачання за умови створення оптимальних комфортних умов.</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 xml:space="preserve">Найбільшими споживачами теплової енергії в місті є населення. Частка споживання тепла населенням становить 77% від загального обсягу споживання тепла по місту. </w:t>
      </w:r>
    </w:p>
    <w:p w:rsidR="001F5724" w:rsidRPr="001F5724" w:rsidRDefault="001F5724" w:rsidP="0062768E">
      <w:pPr>
        <w:pStyle w:val="a3"/>
        <w:rPr>
          <w:color w:val="000000"/>
          <w:lang w:val="uk-UA" w:eastAsia="zh-CN"/>
        </w:rPr>
      </w:pPr>
      <w:r w:rsidRPr="0062768E">
        <w:rPr>
          <w:rFonts w:ascii="Times New Roman" w:hAnsi="Times New Roman" w:cs="Times New Roman"/>
          <w:sz w:val="28"/>
          <w:szCs w:val="28"/>
          <w:lang w:val="uk-UA" w:eastAsia="uk-UA"/>
        </w:rPr>
        <w:t>Розподіл обсягів відпущеного тепла між споживачами ДТЕК Криворізька ТЕС наведено на рис. 2.1.1.</w:t>
      </w:r>
      <w:r>
        <w:rPr>
          <w:noProof/>
          <w:lang w:eastAsia="ru-RU"/>
        </w:rPr>
        <w:drawing>
          <wp:inline distT="0" distB="0" distL="0" distR="0" wp14:anchorId="4B8BE44B" wp14:editId="50C1E0BF">
            <wp:extent cx="4819650" cy="30003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r="-26" b="-233"/>
                    <a:stretch>
                      <a:fillRect/>
                    </a:stretch>
                  </pic:blipFill>
                  <pic:spPr bwMode="auto">
                    <a:xfrm>
                      <a:off x="0" y="0"/>
                      <a:ext cx="4819650" cy="3000375"/>
                    </a:xfrm>
                    <a:prstGeom prst="rect">
                      <a:avLst/>
                    </a:prstGeom>
                    <a:solidFill>
                      <a:srgbClr val="FFFFFF"/>
                    </a:solidFill>
                    <a:ln>
                      <a:noFill/>
                    </a:ln>
                  </pic:spPr>
                </pic:pic>
              </a:graphicData>
            </a:graphic>
          </wp:inline>
        </w:drawing>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color w:val="000000"/>
          <w:sz w:val="28"/>
          <w:szCs w:val="28"/>
          <w:lang w:val="uk-UA" w:eastAsia="zh-CN"/>
        </w:rPr>
        <w:t xml:space="preserve">Рис. 2.1.1. Структура розподілу </w:t>
      </w:r>
      <w:r w:rsidRPr="001F5724">
        <w:rPr>
          <w:rFonts w:ascii="Times New Roman" w:eastAsia="Times New Roman" w:hAnsi="Times New Roman" w:cs="Times New Roman"/>
          <w:sz w:val="28"/>
          <w:szCs w:val="28"/>
          <w:lang w:val="uk-UA" w:eastAsia="zh-CN"/>
        </w:rPr>
        <w:t>обсягів виробленого тепла між споживачами</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color w:val="000000"/>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 даними підприємства ДТЕК Криворізька ТЕС встановлена теплова потужність теплофікаційної установки складає 105 Гкал/год.</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Підключене теплове навантаження по підприємству – 29,68 Гкал/год.</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Паливом на підприємстві є вугілля.</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Опалювальна площа населення – 261298,43 м2, споживачів бюджетної сфери – 45031,45 м2, інших споживачів – 21249,25 м2</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 xml:space="preserve"> Таким чином загальна опалювальна площа становить 327579,13 м2 (див. табл.3.1).</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Регулювання відпуску теплової енергії здійснюється відповідно до затверджених гідравлічних режимів роботи теплових мереж і насосних станцій та температурних графіків. Теплова енергія на потреби опалення подається цілодобово протягом опалювального сезону</w:t>
      </w:r>
      <w:r w:rsidRPr="001F5724">
        <w:rPr>
          <w:rFonts w:ascii="Times New Roman" w:eastAsia="Times New Roman" w:hAnsi="Times New Roman" w:cs="Times New Roman"/>
          <w:sz w:val="28"/>
          <w:szCs w:val="28"/>
          <w:lang w:val="uk-UA" w:eastAsia="zh-CN"/>
        </w:rPr>
        <w:t>.</w:t>
      </w:r>
    </w:p>
    <w:p w:rsidR="001F5724" w:rsidRPr="001F5724" w:rsidRDefault="001F5724" w:rsidP="0062768E">
      <w:pPr>
        <w:keepNext/>
        <w:keepLines/>
        <w:numPr>
          <w:ilvl w:val="1"/>
          <w:numId w:val="0"/>
        </w:numPr>
        <w:tabs>
          <w:tab w:val="left" w:pos="0"/>
        </w:tabs>
        <w:suppressAutoHyphens/>
        <w:spacing w:after="0" w:line="240" w:lineRule="auto"/>
        <w:jc w:val="both"/>
        <w:outlineLvl w:val="1"/>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b/>
          <w:bCs/>
          <w:sz w:val="28"/>
          <w:szCs w:val="28"/>
          <w:lang w:val="uk-UA" w:eastAsia="zh-CN"/>
        </w:rPr>
        <w:t>2.2. Джерело теплопостачання</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Джерелом тепла системи теплопостачання м. Зеленодольська є теплофікаційні установки ДТЕК Криворізька ТЕС. Затверджений температурний графік відпуску теплової енергії – 130/70°С.</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Енергетичне устаткування станції: 10 блоків по 282 МВт, із котлами П-50 — 4 блоки, із котлами ТПП-210А — 6 блоків, турбінами: К-300-240-2 (ст. № 1, 2, 3, 4, 5,9, 10), К-300-240 (ст. № 6, 7, 8).</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Із введенням енергоблоку № 8 Криворізька ТЕС досягла проектної потужності 2400 МВт і стала першою блоковою тепловою електростанцією на твердому паливі, побудованою за типовим проектом з енергоблоками 300 МВт. Саме Криворізька ТЕС стала полігоном для випробування і впровадження типових схем освоєння й експлуатації устаткування, ведення режимів експлуатації.</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Проектне паливо - рядове вугілля, резервне - мазут і газ. Електрична енергія подається напругою в 150 і 330 кВ з відкритих розподільних пристроїв. Теплова енергія від Криворізької ТЕС до міста Зеленодольська постачається двома лініями: № 1 (від КТЦ-1) і № 2 від КТЦ-2.</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У котельному відділенні встановлено 10 двокорпусних котлів. З першого по четвертий енергоблоки оснащені котлами П-50, енергоблоки з п'ятого по десятий - ТПП-210А;</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Конденсаційна парова турбіна типу К-300-240 ХТГЗ номінальною потужністю 300 МВт. Турбіна призначена для приводу генератора змінного струму типу ТГВ-300 заводу «Електроважмаш». Турбіна розрахована для роботи свіжим паром P = 24 МПа і t = 545 °С з проміжним перегрівом пари до t = 545 °С.</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Турбіна має дев'ять нерегульованих відборів пари на регенерацію, на турбопривод живильного насоса. Турбіна представляє собою одновальний трьох циліндровий агрегат.</w:t>
      </w:r>
    </w:p>
    <w:p w:rsidR="001F5724" w:rsidRPr="001F5724" w:rsidRDefault="001F5724" w:rsidP="0062768E">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 xml:space="preserve"> Циркуляція мережної води здійснюється за допомогою мережних насосів типу ЦН-400-105 (6 шт.) і 1Д315-50 (3 шт.). Підживлення теплових мереж здійснюється хімічно очищеною деаерованою водою за допомогою підживлювальних насосів типу 4К-8 (6 шт.).</w:t>
      </w:r>
    </w:p>
    <w:p w:rsidR="001F5724" w:rsidRPr="001F5724" w:rsidRDefault="001F5724" w:rsidP="0062768E">
      <w:pPr>
        <w:keepNext/>
        <w:keepLines/>
        <w:numPr>
          <w:ilvl w:val="1"/>
          <w:numId w:val="0"/>
        </w:numPr>
        <w:tabs>
          <w:tab w:val="left" w:pos="0"/>
        </w:tabs>
        <w:suppressAutoHyphens/>
        <w:spacing w:after="0" w:line="240" w:lineRule="auto"/>
        <w:jc w:val="both"/>
        <w:outlineLvl w:val="1"/>
        <w:rPr>
          <w:rFonts w:ascii="Times New Roman" w:eastAsia="Times New Roman" w:hAnsi="Times New Roman" w:cs="Times New Roman"/>
          <w:sz w:val="24"/>
          <w:szCs w:val="24"/>
          <w:lang w:val="uk-UA" w:eastAsia="zh-CN"/>
        </w:rPr>
      </w:pPr>
      <w:r w:rsidRPr="001F5724">
        <w:rPr>
          <w:rFonts w:ascii="Times New Roman" w:eastAsia="Times New Roman" w:hAnsi="Times New Roman" w:cs="Times New Roman"/>
          <w:b/>
          <w:bCs/>
          <w:sz w:val="28"/>
          <w:szCs w:val="28"/>
          <w:lang w:val="uk-UA" w:eastAsia="zh-CN"/>
        </w:rPr>
        <w:t>2.3 Теплові мережі</w:t>
      </w:r>
    </w:p>
    <w:p w:rsidR="00477BDE" w:rsidRPr="0034252E" w:rsidRDefault="001F5724" w:rsidP="00477BDE">
      <w:pPr>
        <w:keepNext/>
        <w:numPr>
          <w:ilvl w:val="2"/>
          <w:numId w:val="0"/>
        </w:numPr>
        <w:tabs>
          <w:tab w:val="left" w:pos="0"/>
          <w:tab w:val="left" w:pos="1437"/>
        </w:tabs>
        <w:suppressAutoHyphens/>
        <w:spacing w:after="120" w:line="220" w:lineRule="exact"/>
        <w:ind w:right="-57"/>
        <w:jc w:val="both"/>
        <w:outlineLvl w:val="2"/>
        <w:rPr>
          <w:rFonts w:ascii="Times New Roman" w:eastAsia="Times New Roman" w:hAnsi="Times New Roman" w:cs="Times New Roman"/>
          <w:b/>
          <w:i/>
          <w:sz w:val="28"/>
          <w:szCs w:val="28"/>
          <w:lang w:eastAsia="zh-CN"/>
        </w:rPr>
      </w:pPr>
      <w:r w:rsidRPr="001F5724">
        <w:rPr>
          <w:rFonts w:ascii="Times New Roman" w:eastAsia="Times New Roman" w:hAnsi="Times New Roman" w:cs="Times New Roman"/>
          <w:b/>
          <w:i/>
          <w:sz w:val="28"/>
          <w:szCs w:val="28"/>
          <w:lang w:val="uk-UA" w:eastAsia="zh-CN"/>
        </w:rPr>
        <w:t xml:space="preserve">2.3.1 Теплові мережі ТЕС </w:t>
      </w:r>
      <w:r w:rsidR="00477BDE">
        <w:rPr>
          <w:rFonts w:ascii="Times New Roman" w:eastAsia="Times New Roman" w:hAnsi="Times New Roman" w:cs="Times New Roman"/>
          <w:b/>
          <w:i/>
          <w:sz w:val="28"/>
          <w:szCs w:val="28"/>
          <w:lang w:val="uk-UA" w:eastAsia="zh-CN"/>
        </w:rPr>
        <w:t>–</w:t>
      </w:r>
      <w:r w:rsidRPr="001F5724">
        <w:rPr>
          <w:rFonts w:ascii="Times New Roman" w:eastAsia="Times New Roman" w:hAnsi="Times New Roman" w:cs="Times New Roman"/>
          <w:b/>
          <w:i/>
          <w:sz w:val="28"/>
          <w:szCs w:val="28"/>
          <w:lang w:val="uk-UA" w:eastAsia="zh-CN"/>
        </w:rPr>
        <w:t xml:space="preserve"> місто</w:t>
      </w:r>
    </w:p>
    <w:p w:rsidR="001F5724" w:rsidRPr="001F5724" w:rsidRDefault="001F5724" w:rsidP="00477BDE">
      <w:pPr>
        <w:keepNext/>
        <w:numPr>
          <w:ilvl w:val="2"/>
          <w:numId w:val="0"/>
        </w:numPr>
        <w:tabs>
          <w:tab w:val="left" w:pos="0"/>
          <w:tab w:val="left" w:pos="1437"/>
        </w:tabs>
        <w:suppressAutoHyphens/>
        <w:spacing w:after="120" w:line="220" w:lineRule="exact"/>
        <w:ind w:right="-57"/>
        <w:jc w:val="both"/>
        <w:outlineLvl w:val="2"/>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 xml:space="preserve">Виробництво теплової енергії здійснюється на ДТЕК Криворізька ТЕС і транспортується до споживачів системою теплових мереж. Для теплопостачання житлових будинків, бюджетних установ та інших споживачів використовується </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2-х трубна система теплопостачання. Схеми теплових мереж м. Зеленодольська приведені у додатку №1. Система теплопостачання м. Зеленодольськ водяна, двотрубна, тупикова, відкрита.</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2.3.2 Теплові мережі міста Зеленодольськ</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 xml:space="preserve">Теплова енергія транспортується від Криворізької ТЕС до споживачів системою теплових мереж. Для теплопостачання житлових будинків, бюджетних установ та інших споживачів використовується 2-х трубна система теплопостачання. </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Магістральні трубопроводи діаметрами Ду50 - 400 прокладені підземно в непрохідних каналах і надземні на опорах.</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Загальна довжина міських теплових мереж в двотрубному обчисленні складає 12,68 км, з яких понад 90% мають термін експлуатації більше 20 років. Таблиці 2.3.2-2.3.3 характеризують теплові мережі за способом їх прокладки та термінами експлуатації. На рис. 2.3.2 показано в процентних відношеннях довжин трубопроводів по діапазонах термінів експлуатації, що характеризує загалом вік теплових мереж. Мережі виконані із сталевих труб з теплоізоляцією матами з мінеральної вати, обгорнутою металевими листами. Всі ремонти теплових мереж проводяться власними силами підприємства.</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noProof/>
          <w:sz w:val="28"/>
          <w:szCs w:val="28"/>
          <w:lang w:eastAsia="ru-RU"/>
        </w:rPr>
        <w:drawing>
          <wp:inline distT="0" distB="0" distL="0" distR="0">
            <wp:extent cx="5895975" cy="24860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3902" t="-10104" r="-9987" b="-1192"/>
                    <a:stretch>
                      <a:fillRect/>
                    </a:stretch>
                  </pic:blipFill>
                  <pic:spPr bwMode="auto">
                    <a:xfrm>
                      <a:off x="0" y="0"/>
                      <a:ext cx="5895975" cy="2486025"/>
                    </a:xfrm>
                    <a:prstGeom prst="rect">
                      <a:avLst/>
                    </a:prstGeom>
                    <a:solidFill>
                      <a:srgbClr val="FFFFFF"/>
                    </a:solidFill>
                    <a:ln>
                      <a:noFill/>
                    </a:ln>
                  </pic:spPr>
                </pic:pic>
              </a:graphicData>
            </a:graphic>
          </wp:inline>
        </w:drawing>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val="uk-UA" w:eastAsia="zh-CN"/>
        </w:rPr>
      </w:pP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Рис. 2.3.2. Гістограма процентних відношень довжин трубопроводів по діапазонах термінів експлуатації</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Таблиця 2.3.2</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Термін експлуатації трубопроводів теплових мереж КП «Зеленодольський міський водоканал» - лінія №1</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eastAsia="zh-CN"/>
        </w:rPr>
        <w:t>(Дані звітності КП «Зеленодольський міський водоканал» за 2016 р.)</w:t>
      </w:r>
    </w:p>
    <w:tbl>
      <w:tblPr>
        <w:tblW w:w="0" w:type="auto"/>
        <w:tblInd w:w="108" w:type="dxa"/>
        <w:tblLayout w:type="fixed"/>
        <w:tblLook w:val="0000" w:firstRow="0" w:lastRow="0" w:firstColumn="0" w:lastColumn="0" w:noHBand="0" w:noVBand="0"/>
      </w:tblPr>
      <w:tblGrid>
        <w:gridCol w:w="2235"/>
        <w:gridCol w:w="1011"/>
        <w:gridCol w:w="1005"/>
        <w:gridCol w:w="987"/>
        <w:gridCol w:w="987"/>
        <w:gridCol w:w="988"/>
        <w:gridCol w:w="988"/>
        <w:gridCol w:w="988"/>
        <w:gridCol w:w="998"/>
      </w:tblGrid>
      <w:tr w:rsidR="001F5724" w:rsidRPr="001F5724" w:rsidTr="001F5724">
        <w:trPr>
          <w:cantSplit/>
        </w:trPr>
        <w:tc>
          <w:tcPr>
            <w:tcW w:w="2235"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Спосіб прокладки ТМ</w:t>
            </w:r>
          </w:p>
        </w:tc>
        <w:tc>
          <w:tcPr>
            <w:tcW w:w="79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Термін експлуатації</w:t>
            </w:r>
          </w:p>
        </w:tc>
      </w:tr>
      <w:tr w:rsidR="001F5724" w:rsidRPr="001F5724" w:rsidTr="001F5724">
        <w:trPr>
          <w:cantSplit/>
        </w:trPr>
        <w:tc>
          <w:tcPr>
            <w:tcW w:w="2235"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Times New Roman" w:hAnsi="Times New Roman" w:cs="Times New Roman"/>
                <w:sz w:val="28"/>
                <w:szCs w:val="28"/>
                <w:lang w:val="uk-UA" w:eastAsia="zh-CN"/>
              </w:rPr>
            </w:pPr>
          </w:p>
        </w:tc>
        <w:tc>
          <w:tcPr>
            <w:tcW w:w="2016"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Довжина*</w:t>
            </w:r>
          </w:p>
        </w:tc>
        <w:tc>
          <w:tcPr>
            <w:tcW w:w="1974"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&lt; 5 років</w:t>
            </w:r>
          </w:p>
        </w:tc>
        <w:tc>
          <w:tcPr>
            <w:tcW w:w="1976"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5-15 років</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&gt; 15 років</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tabs>
                <w:tab w:val="left" w:pos="0"/>
              </w:tabs>
              <w:suppressAutoHyphens/>
              <w:snapToGrid w:val="0"/>
              <w:spacing w:after="0" w:line="220" w:lineRule="exact"/>
              <w:ind w:left="-57" w:right="-57"/>
              <w:jc w:val="both"/>
              <w:rPr>
                <w:rFonts w:ascii="Times New Roman" w:eastAsia="Times New Roman" w:hAnsi="Times New Roman" w:cs="Times New Roman"/>
                <w:sz w:val="28"/>
                <w:szCs w:val="28"/>
                <w:lang w:val="uk-UA" w:eastAsia="zh-CN"/>
              </w:rPr>
            </w:pPr>
          </w:p>
        </w:tc>
        <w:tc>
          <w:tcPr>
            <w:tcW w:w="1011"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км</w:t>
            </w:r>
          </w:p>
        </w:tc>
        <w:tc>
          <w:tcPr>
            <w:tcW w:w="100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Підземний</w:t>
            </w:r>
          </w:p>
        </w:tc>
        <w:tc>
          <w:tcPr>
            <w:tcW w:w="1011"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9,073</w:t>
            </w:r>
          </w:p>
        </w:tc>
        <w:tc>
          <w:tcPr>
            <w:tcW w:w="1005"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93</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0,7</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7,27</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0,35</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3,63</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8,02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88,43</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Надземний</w:t>
            </w:r>
          </w:p>
        </w:tc>
        <w:tc>
          <w:tcPr>
            <w:tcW w:w="1011"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0,557</w:t>
            </w:r>
          </w:p>
        </w:tc>
        <w:tc>
          <w:tcPr>
            <w:tcW w:w="1005"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7</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0,56</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7,00</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Безканальний</w:t>
            </w:r>
          </w:p>
        </w:tc>
        <w:tc>
          <w:tcPr>
            <w:tcW w:w="1011"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w:t>
            </w:r>
          </w:p>
        </w:tc>
        <w:tc>
          <w:tcPr>
            <w:tcW w:w="1005"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0,00</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b/>
                <w:sz w:val="28"/>
                <w:szCs w:val="28"/>
                <w:lang w:val="uk-UA" w:eastAsia="zh-CN"/>
              </w:rPr>
              <w:t>Разом</w:t>
            </w:r>
          </w:p>
        </w:tc>
        <w:tc>
          <w:tcPr>
            <w:tcW w:w="1011"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9,63</w:t>
            </w:r>
          </w:p>
        </w:tc>
        <w:tc>
          <w:tcPr>
            <w:tcW w:w="1005"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0,7</w:t>
            </w:r>
          </w:p>
        </w:tc>
        <w:tc>
          <w:tcPr>
            <w:tcW w:w="987"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7,27</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0,35</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3,63</w:t>
            </w:r>
          </w:p>
        </w:tc>
        <w:tc>
          <w:tcPr>
            <w:tcW w:w="988" w:type="dxa"/>
            <w:tcBorders>
              <w:top w:val="single" w:sz="4" w:space="0" w:color="000000"/>
              <w:left w:val="single" w:sz="4" w:space="0" w:color="000000"/>
              <w:bottom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8,58</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b/>
                <w:bCs/>
                <w:sz w:val="28"/>
                <w:szCs w:val="28"/>
                <w:lang w:val="uk-UA" w:eastAsia="zh-CN"/>
              </w:rPr>
              <w:t>89,10</w:t>
            </w:r>
          </w:p>
        </w:tc>
      </w:tr>
    </w:tbl>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val="uk-UA" w:eastAsia="zh-CN"/>
        </w:rPr>
      </w:pP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Таблиця 2.3.3</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Термін експлуатації трубопроводів теплових мереж КП «Зеленодольський міський водоканал» - лінія №2</w:t>
      </w:r>
    </w:p>
    <w:p w:rsidR="001F5724" w:rsidRPr="001F5724" w:rsidRDefault="001F5724" w:rsidP="001F5724">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eastAsia="zh-CN"/>
        </w:rPr>
        <w:t>(Дані звітності КП «Зеленодольський міський водоканал» за 2016 р.)</w:t>
      </w:r>
    </w:p>
    <w:tbl>
      <w:tblPr>
        <w:tblW w:w="0" w:type="auto"/>
        <w:tblInd w:w="108" w:type="dxa"/>
        <w:tblLayout w:type="fixed"/>
        <w:tblLook w:val="0000" w:firstRow="0" w:lastRow="0" w:firstColumn="0" w:lastColumn="0" w:noHBand="0" w:noVBand="0"/>
      </w:tblPr>
      <w:tblGrid>
        <w:gridCol w:w="2235"/>
        <w:gridCol w:w="1011"/>
        <w:gridCol w:w="1005"/>
        <w:gridCol w:w="987"/>
        <w:gridCol w:w="987"/>
        <w:gridCol w:w="988"/>
        <w:gridCol w:w="988"/>
        <w:gridCol w:w="988"/>
        <w:gridCol w:w="998"/>
      </w:tblGrid>
      <w:tr w:rsidR="001F5724" w:rsidRPr="001F5724" w:rsidTr="001F5724">
        <w:trPr>
          <w:cantSplit/>
        </w:trPr>
        <w:tc>
          <w:tcPr>
            <w:tcW w:w="2235"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Спосіб прокладки ТМ</w:t>
            </w:r>
          </w:p>
        </w:tc>
        <w:tc>
          <w:tcPr>
            <w:tcW w:w="79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Термін експлуатації</w:t>
            </w:r>
          </w:p>
        </w:tc>
      </w:tr>
      <w:tr w:rsidR="001F5724" w:rsidRPr="001F5724" w:rsidTr="001F5724">
        <w:trPr>
          <w:cantSplit/>
        </w:trPr>
        <w:tc>
          <w:tcPr>
            <w:tcW w:w="2235"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Times New Roman" w:hAnsi="Times New Roman" w:cs="Times New Roman"/>
                <w:sz w:val="28"/>
                <w:szCs w:val="28"/>
                <w:lang w:val="uk-UA" w:eastAsia="zh-CN"/>
              </w:rPr>
            </w:pPr>
          </w:p>
        </w:tc>
        <w:tc>
          <w:tcPr>
            <w:tcW w:w="2016"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Довжина*</w:t>
            </w:r>
          </w:p>
        </w:tc>
        <w:tc>
          <w:tcPr>
            <w:tcW w:w="1974"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&lt; 5 років</w:t>
            </w:r>
          </w:p>
        </w:tc>
        <w:tc>
          <w:tcPr>
            <w:tcW w:w="1976" w:type="dxa"/>
            <w:gridSpan w:val="2"/>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5-15 років</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&gt; 15 років</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tabs>
                <w:tab w:val="left" w:pos="0"/>
              </w:tabs>
              <w:suppressAutoHyphens/>
              <w:snapToGrid w:val="0"/>
              <w:spacing w:after="0" w:line="220" w:lineRule="exact"/>
              <w:ind w:left="-57" w:right="-57"/>
              <w:jc w:val="both"/>
              <w:rPr>
                <w:rFonts w:ascii="Times New Roman" w:eastAsia="Times New Roman" w:hAnsi="Times New Roman" w:cs="Times New Roman"/>
                <w:sz w:val="28"/>
                <w:szCs w:val="28"/>
                <w:lang w:val="uk-UA" w:eastAsia="zh-CN"/>
              </w:rPr>
            </w:pPr>
          </w:p>
        </w:tc>
        <w:tc>
          <w:tcPr>
            <w:tcW w:w="1011"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км</w:t>
            </w:r>
          </w:p>
        </w:tc>
        <w:tc>
          <w:tcPr>
            <w:tcW w:w="100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км</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Підземний</w:t>
            </w:r>
          </w:p>
        </w:tc>
        <w:tc>
          <w:tcPr>
            <w:tcW w:w="1011"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3,049</w:t>
            </w:r>
          </w:p>
        </w:tc>
        <w:tc>
          <w:tcPr>
            <w:tcW w:w="100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3,049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100</w:t>
            </w:r>
          </w:p>
        </w:tc>
      </w:tr>
      <w:tr w:rsidR="001F5724" w:rsidRPr="001F5724" w:rsidTr="001F5724">
        <w:tc>
          <w:tcPr>
            <w:tcW w:w="223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b/>
                <w:sz w:val="28"/>
                <w:szCs w:val="28"/>
                <w:lang w:val="uk-UA" w:eastAsia="zh-CN"/>
              </w:rPr>
              <w:t>Разом</w:t>
            </w:r>
          </w:p>
        </w:tc>
        <w:tc>
          <w:tcPr>
            <w:tcW w:w="1011"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3,049</w:t>
            </w:r>
          </w:p>
        </w:tc>
        <w:tc>
          <w:tcPr>
            <w:tcW w:w="1005"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3,049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tabs>
                <w:tab w:val="left" w:pos="0"/>
              </w:tabs>
              <w:suppressAutoHyphens/>
              <w:spacing w:after="0" w:line="220" w:lineRule="exact"/>
              <w:ind w:left="-57" w:right="-57"/>
              <w:jc w:val="both"/>
              <w:rPr>
                <w:rFonts w:ascii="Times New Roman" w:eastAsia="Times New Roman" w:hAnsi="Times New Roman" w:cs="Times New Roman"/>
                <w:b/>
                <w:bCs/>
                <w:i/>
                <w:sz w:val="28"/>
                <w:szCs w:val="28"/>
                <w:lang w:eastAsia="zh-CN"/>
              </w:rPr>
            </w:pPr>
            <w:r w:rsidRPr="001F5724">
              <w:rPr>
                <w:rFonts w:ascii="Times New Roman" w:eastAsia="Times New Roman" w:hAnsi="Times New Roman" w:cs="Times New Roman"/>
                <w:sz w:val="28"/>
                <w:szCs w:val="28"/>
                <w:lang w:val="uk-UA" w:eastAsia="zh-CN"/>
              </w:rPr>
              <w:t>100</w:t>
            </w:r>
          </w:p>
        </w:tc>
      </w:tr>
    </w:tbl>
    <w:p w:rsidR="001F5724" w:rsidRPr="001F5724" w:rsidRDefault="001F5724" w:rsidP="001F5724">
      <w:pPr>
        <w:widowControl w:val="0"/>
        <w:tabs>
          <w:tab w:val="left" w:pos="0"/>
        </w:tabs>
        <w:suppressAutoHyphens/>
        <w:autoSpaceDE w:val="0"/>
        <w:spacing w:after="0" w:line="240" w:lineRule="auto"/>
        <w:ind w:firstLine="540"/>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zh-CN"/>
        </w:rPr>
        <w:t>Примітки:</w:t>
      </w:r>
    </w:p>
    <w:p w:rsidR="001F5724" w:rsidRPr="001F5724" w:rsidRDefault="001F5724" w:rsidP="00477BDE">
      <w:pPr>
        <w:widowControl w:val="0"/>
        <w:tabs>
          <w:tab w:val="left" w:pos="0"/>
        </w:tabs>
        <w:suppressAutoHyphens/>
        <w:autoSpaceDE w:val="0"/>
        <w:spacing w:after="0" w:line="240" w:lineRule="auto"/>
        <w:ind w:firstLine="540"/>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zh-CN"/>
        </w:rPr>
        <w:t>*Довжина мереж наведена в двотрубному обчисленні.</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sz w:val="28"/>
          <w:szCs w:val="28"/>
          <w:lang w:val="uk-UA" w:eastAsia="uk-UA"/>
        </w:rPr>
        <w:t xml:space="preserve">Теплові мережі міста в основному виконані підземною прокладкою і це ускладнює як контроль за станом ізоляції так і проведення робіт з її відновлення. Нанесена під час монтажу ізоляція за 50 років експлуатації прийшла в непридатність, причому погіршення ізоляції відбувалося нерівномірно по окремих ділянках. </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Лотки, в яких прокладені труби тепломереж, не мають щільності, внаслідок чого від підтоплення ґрунтовими та дощовими водами вони замулені ґрунтом, що разом з постійними поривами призводять до корозії та поривів.</w:t>
      </w:r>
    </w:p>
    <w:p w:rsidR="001F5724" w:rsidRPr="001F5724" w:rsidRDefault="001F5724" w:rsidP="00477BDE">
      <w:pPr>
        <w:widowControl w:val="0"/>
        <w:tabs>
          <w:tab w:val="left" w:pos="0"/>
        </w:tabs>
        <w:suppressAutoHyphens/>
        <w:autoSpaceDE w:val="0"/>
        <w:spacing w:after="0" w:line="240" w:lineRule="auto"/>
        <w:ind w:firstLine="709"/>
        <w:jc w:val="both"/>
        <w:rPr>
          <w:rFonts w:ascii="Times New Roman" w:eastAsia="Times New Roman" w:hAnsi="Times New Roman" w:cs="Times New Roman"/>
          <w:b/>
          <w:bCs/>
          <w:sz w:val="28"/>
          <w:szCs w:val="28"/>
          <w:lang w:val="uk-UA" w:eastAsia="zh-CN"/>
        </w:rPr>
      </w:pPr>
      <w:r w:rsidRPr="001F5724">
        <w:rPr>
          <w:rFonts w:ascii="Times New Roman" w:eastAsia="Times New Roman" w:hAnsi="Times New Roman" w:cs="Times New Roman"/>
          <w:sz w:val="28"/>
          <w:szCs w:val="28"/>
          <w:lang w:val="uk-UA" w:eastAsia="uk-UA"/>
        </w:rPr>
        <w:t>Великий термін експлуатації теплових мереж приводить до наднормативних втрат теплової енергії (від охолодження та з витоками) на деяких ділянках</w:t>
      </w:r>
    </w:p>
    <w:p w:rsidR="001F5724" w:rsidRPr="001F5724" w:rsidRDefault="001F5724" w:rsidP="001F5724">
      <w:pPr>
        <w:keepNext/>
        <w:tabs>
          <w:tab w:val="left" w:pos="0"/>
        </w:tabs>
        <w:suppressAutoHyphens/>
        <w:spacing w:after="0" w:line="240" w:lineRule="auto"/>
        <w:jc w:val="both"/>
        <w:outlineLvl w:val="0"/>
        <w:rPr>
          <w:rFonts w:ascii="Times New Roman" w:eastAsia="Times New Roman" w:hAnsi="Times New Roman" w:cs="Times New Roman"/>
          <w:b/>
          <w:bCs/>
          <w:sz w:val="28"/>
          <w:szCs w:val="28"/>
          <w:lang w:val="uk-UA" w:eastAsia="zh-CN"/>
        </w:rPr>
      </w:pPr>
      <w:r w:rsidRPr="001F5724">
        <w:rPr>
          <w:rFonts w:ascii="Times New Roman" w:eastAsia="Times New Roman" w:hAnsi="Times New Roman" w:cs="Times New Roman"/>
          <w:b/>
          <w:bCs/>
          <w:sz w:val="28"/>
          <w:szCs w:val="28"/>
          <w:lang w:eastAsia="zh-CN"/>
        </w:rPr>
        <w:t>РОЗДІЛ ІІІ.</w:t>
      </w:r>
      <w:r w:rsidRPr="001F5724">
        <w:rPr>
          <w:rFonts w:ascii="Times New Roman" w:eastAsia="Times New Roman" w:hAnsi="Times New Roman" w:cs="Times New Roman"/>
          <w:b/>
          <w:bCs/>
          <w:sz w:val="28"/>
          <w:szCs w:val="28"/>
          <w:lang w:val="uk-UA" w:eastAsia="zh-CN"/>
        </w:rPr>
        <w:t xml:space="preserve"> </w:t>
      </w:r>
    </w:p>
    <w:p w:rsidR="001F5724" w:rsidRPr="001F5724" w:rsidRDefault="001F5724" w:rsidP="00477BDE">
      <w:pPr>
        <w:keepNext/>
        <w:tabs>
          <w:tab w:val="left" w:pos="0"/>
        </w:tabs>
        <w:suppressAutoHyphens/>
        <w:spacing w:after="0" w:line="240" w:lineRule="auto"/>
        <w:jc w:val="both"/>
        <w:outlineLvl w:val="0"/>
        <w:rPr>
          <w:rFonts w:ascii="Times New Roman" w:eastAsia="Times New Roman" w:hAnsi="Times New Roman" w:cs="Times New Roman"/>
          <w:sz w:val="28"/>
          <w:szCs w:val="28"/>
          <w:lang w:val="uk-UA" w:eastAsia="zh-CN"/>
        </w:rPr>
      </w:pPr>
      <w:r w:rsidRPr="001F5724">
        <w:rPr>
          <w:rFonts w:ascii="Times New Roman" w:eastAsia="Times New Roman" w:hAnsi="Times New Roman" w:cs="Times New Roman"/>
          <w:b/>
          <w:bCs/>
          <w:sz w:val="28"/>
          <w:szCs w:val="28"/>
          <w:lang w:val="uk-UA" w:eastAsia="zh-CN"/>
        </w:rPr>
        <w:t>ХАРАКТЕРИСТИКА СПОЖИВАЧІВ ТЕПЛОВОЇ ЕНЕРГІЇ</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Times New Roman" w:hAnsi="Times New Roman" w:cs="Times New Roman"/>
          <w:sz w:val="28"/>
          <w:szCs w:val="28"/>
          <w:lang w:val="uk-UA" w:eastAsia="uk-UA"/>
        </w:rPr>
        <w:t>Споживачі теплової енергії під’єднанні до теплових мереж по 2-х трубній схемі. Схема підключення систем опалення будівель – залежна, безелеваторна. Тобто, до споживачів в системи опалення поступає теплоносій з параметрами температурного графіку 115/70</w:t>
      </w:r>
      <w:r w:rsidRPr="001F5724">
        <w:rPr>
          <w:rFonts w:ascii="Times New Roman" w:eastAsia="Symbol" w:hAnsi="Times New Roman" w:cs="Times New Roman"/>
          <w:sz w:val="28"/>
          <w:szCs w:val="28"/>
          <w:lang w:val="uk-UA" w:eastAsia="uk-UA"/>
        </w:rPr>
        <w:t>С.</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Система ГВП під’єднана по відкритій схемі і на даний час гаряча вода подається споживачам прямо з теплової мережі з температурою вище 70</w:t>
      </w:r>
      <w:r w:rsidRPr="001F5724">
        <w:rPr>
          <w:rFonts w:ascii="Times New Roman" w:eastAsia="Symbol" w:hAnsi="Times New Roman" w:cs="Times New Roman"/>
          <w:sz w:val="28"/>
          <w:szCs w:val="28"/>
          <w:lang w:val="uk-UA" w:eastAsia="uk-UA"/>
        </w:rPr>
        <w:t>С.</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F5724">
        <w:rPr>
          <w:rFonts w:ascii="Times New Roman" w:eastAsia="Symbol" w:hAnsi="Times New Roman" w:cs="Times New Roman"/>
          <w:sz w:val="28"/>
          <w:szCs w:val="28"/>
          <w:lang w:val="uk-UA" w:eastAsia="uk-UA"/>
        </w:rPr>
        <w:t>Крім того, згідно «Технічного звіту по розробці розрахункового експлуатаційного режиму системи теплопостачання «ТЕС – м. Зеленодольськ» з врахуванням переводу системи гарячого водопостачання з подавального трубопроводу» від 27.07.2009 року в ході аналізу режимів роботи теплової мережі в опалювальний період показав, що розрахункового перепаду тиску 53-57 м.вод.ст. після міського змішувального вузла не достатньо для нормального забезпечення теплом споживачів, які знаходяться в кінцевих ділянках теплових мереж, особливо в моменти максимального водорозбору гарячої води. Це є наслідком того, що внутрішньо-будинкові системи опалення міста «забиті», відсутні регулятори температури теплоносія та змішувальні вузли на вводах у споживачів.</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В той же час в окремих будівлях в теплі періоди опалювального сезону спостерігаються перевитрати тепла порівняно з розрахунковими навантаженнями (згідно вище згаданого технічного звіту).</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Максимальні годинні навантаження споживання централізованого теплопостачання у місті Зеленодольську за категоріями споживачів приведені в таблиці 3.1.</w:t>
      </w:r>
    </w:p>
    <w:p w:rsidR="001F5724" w:rsidRPr="001F5724" w:rsidRDefault="001F5724" w:rsidP="001F5724">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zh-CN"/>
        </w:rPr>
        <w:t>Таблиця 3.1</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eastAsia="zh-CN"/>
        </w:rPr>
        <w:t xml:space="preserve">Максимальні годинні навантаження споживання централізованого теплопостачання </w:t>
      </w:r>
    </w:p>
    <w:tbl>
      <w:tblPr>
        <w:tblW w:w="0" w:type="auto"/>
        <w:tblInd w:w="108" w:type="dxa"/>
        <w:tblLayout w:type="fixed"/>
        <w:tblLook w:val="0000" w:firstRow="0" w:lastRow="0" w:firstColumn="0" w:lastColumn="0" w:noHBand="0" w:noVBand="0"/>
      </w:tblPr>
      <w:tblGrid>
        <w:gridCol w:w="2291"/>
        <w:gridCol w:w="1831"/>
        <w:gridCol w:w="1608"/>
        <w:gridCol w:w="1758"/>
        <w:gridCol w:w="1721"/>
      </w:tblGrid>
      <w:tr w:rsidR="001F5724" w:rsidRPr="001F5724" w:rsidTr="001F5724">
        <w:trPr>
          <w:cantSplit/>
          <w:trHeight w:val="322"/>
        </w:trPr>
        <w:tc>
          <w:tcPr>
            <w:tcW w:w="2291"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Тип споживачів</w:t>
            </w:r>
          </w:p>
        </w:tc>
        <w:tc>
          <w:tcPr>
            <w:tcW w:w="1831"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Кількість споживачів по договору, шт.</w:t>
            </w:r>
          </w:p>
        </w:tc>
        <w:tc>
          <w:tcPr>
            <w:tcW w:w="1608"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Опалювальна площа, м</w:t>
            </w:r>
            <w:r w:rsidRPr="001F5724">
              <w:rPr>
                <w:rFonts w:ascii="Times New Roman" w:eastAsia="Symbol" w:hAnsi="Times New Roman" w:cs="Times New Roman"/>
                <w:sz w:val="28"/>
                <w:szCs w:val="28"/>
                <w:vertAlign w:val="superscript"/>
                <w:lang w:val="uk-UA" w:eastAsia="uk-UA"/>
              </w:rPr>
              <w:t>2</w:t>
            </w:r>
          </w:p>
        </w:tc>
        <w:tc>
          <w:tcPr>
            <w:tcW w:w="1758"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Опалювальний об'єм, м</w:t>
            </w:r>
            <w:r w:rsidRPr="001F5724">
              <w:rPr>
                <w:rFonts w:ascii="Times New Roman" w:eastAsia="Symbol" w:hAnsi="Times New Roman" w:cs="Times New Roman"/>
                <w:sz w:val="28"/>
                <w:szCs w:val="28"/>
                <w:vertAlign w:val="superscript"/>
                <w:lang w:val="uk-UA" w:eastAsia="uk-UA"/>
              </w:rPr>
              <w:t>3</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Підключене теплове навантаження,</w:t>
            </w:r>
          </w:p>
        </w:tc>
      </w:tr>
      <w:tr w:rsidR="001F5724" w:rsidRPr="001F5724" w:rsidTr="001F5724">
        <w:trPr>
          <w:cantSplit/>
          <w:trHeight w:val="322"/>
        </w:trPr>
        <w:tc>
          <w:tcPr>
            <w:tcW w:w="2291"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831"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608"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758"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r>
      <w:tr w:rsidR="001F5724" w:rsidRPr="001F5724" w:rsidTr="001F5724">
        <w:trPr>
          <w:cantSplit/>
          <w:trHeight w:val="23"/>
        </w:trPr>
        <w:tc>
          <w:tcPr>
            <w:tcW w:w="2291"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831"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608"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758" w:type="dxa"/>
            <w:vMerge/>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keepNext/>
              <w:widowControl w:val="0"/>
              <w:tabs>
                <w:tab w:val="left" w:pos="0"/>
              </w:tabs>
              <w:suppressAutoHyphens/>
              <w:autoSpaceDE w:val="0"/>
              <w:snapToGrid w:val="0"/>
              <w:spacing w:after="0" w:line="240" w:lineRule="auto"/>
              <w:jc w:val="both"/>
              <w:rPr>
                <w:rFonts w:ascii="Times New Roman" w:eastAsia="Symbol" w:hAnsi="Times New Roman" w:cs="Times New Roman"/>
                <w:sz w:val="28"/>
                <w:szCs w:val="28"/>
                <w:lang w:val="uk-UA" w:eastAsia="uk-UA"/>
              </w:rPr>
            </w:pPr>
          </w:p>
        </w:tc>
        <w:tc>
          <w:tcPr>
            <w:tcW w:w="1721" w:type="dxa"/>
            <w:tcBorders>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Гкал/год</w:t>
            </w:r>
          </w:p>
        </w:tc>
      </w:tr>
      <w:tr w:rsidR="001F5724" w:rsidRPr="001F5724" w:rsidTr="001F5724">
        <w:trPr>
          <w:trHeight w:val="23"/>
        </w:trPr>
        <w:tc>
          <w:tcPr>
            <w:tcW w:w="229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Населення будинків(абонентів)</w:t>
            </w:r>
          </w:p>
        </w:tc>
        <w:tc>
          <w:tcPr>
            <w:tcW w:w="183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106/6341</w:t>
            </w:r>
          </w:p>
        </w:tc>
        <w:tc>
          <w:tcPr>
            <w:tcW w:w="160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259814,43</w:t>
            </w:r>
          </w:p>
        </w:tc>
        <w:tc>
          <w:tcPr>
            <w:tcW w:w="175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779443,29*</w:t>
            </w:r>
          </w:p>
        </w:tc>
        <w:tc>
          <w:tcPr>
            <w:tcW w:w="1721" w:type="dxa"/>
            <w:tcBorders>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23,40</w:t>
            </w:r>
          </w:p>
        </w:tc>
      </w:tr>
      <w:tr w:rsidR="001F5724" w:rsidRPr="001F5724" w:rsidTr="001F5724">
        <w:trPr>
          <w:trHeight w:val="23"/>
        </w:trPr>
        <w:tc>
          <w:tcPr>
            <w:tcW w:w="229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Бюджет (договір)</w:t>
            </w:r>
          </w:p>
        </w:tc>
        <w:tc>
          <w:tcPr>
            <w:tcW w:w="1831" w:type="dxa"/>
            <w:tcBorders>
              <w:lef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9</w:t>
            </w:r>
          </w:p>
        </w:tc>
        <w:tc>
          <w:tcPr>
            <w:tcW w:w="160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45031,45**</w:t>
            </w:r>
          </w:p>
        </w:tc>
        <w:tc>
          <w:tcPr>
            <w:tcW w:w="175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180125,8</w:t>
            </w:r>
          </w:p>
        </w:tc>
        <w:tc>
          <w:tcPr>
            <w:tcW w:w="1721" w:type="dxa"/>
            <w:tcBorders>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2,30</w:t>
            </w:r>
          </w:p>
        </w:tc>
      </w:tr>
      <w:tr w:rsidR="001F5724" w:rsidRPr="001F5724" w:rsidTr="001F5724">
        <w:trPr>
          <w:trHeight w:val="23"/>
        </w:trPr>
        <w:tc>
          <w:tcPr>
            <w:tcW w:w="229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Інші (договір)</w:t>
            </w:r>
          </w:p>
        </w:tc>
        <w:tc>
          <w:tcPr>
            <w:tcW w:w="1831"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133</w:t>
            </w:r>
          </w:p>
        </w:tc>
        <w:tc>
          <w:tcPr>
            <w:tcW w:w="160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21249,25**</w:t>
            </w:r>
          </w:p>
        </w:tc>
        <w:tc>
          <w:tcPr>
            <w:tcW w:w="175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84997</w:t>
            </w:r>
          </w:p>
        </w:tc>
        <w:tc>
          <w:tcPr>
            <w:tcW w:w="1721" w:type="dxa"/>
            <w:tcBorders>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3,98</w:t>
            </w:r>
          </w:p>
        </w:tc>
      </w:tr>
      <w:tr w:rsidR="001F5724" w:rsidRPr="001F5724" w:rsidTr="001F5724">
        <w:trPr>
          <w:trHeight w:val="23"/>
        </w:trPr>
        <w:tc>
          <w:tcPr>
            <w:tcW w:w="229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ВСЬОГО</w:t>
            </w:r>
          </w:p>
        </w:tc>
        <w:tc>
          <w:tcPr>
            <w:tcW w:w="1831"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88</w:t>
            </w:r>
          </w:p>
        </w:tc>
        <w:tc>
          <w:tcPr>
            <w:tcW w:w="160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color w:val="000000"/>
                <w:sz w:val="28"/>
                <w:szCs w:val="28"/>
                <w:lang w:val="uk-UA" w:eastAsia="zh-CN"/>
              </w:rPr>
              <w:t>327579,13</w:t>
            </w:r>
          </w:p>
        </w:tc>
        <w:tc>
          <w:tcPr>
            <w:tcW w:w="1758" w:type="dxa"/>
            <w:tcBorders>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1044566,09</w:t>
            </w:r>
          </w:p>
        </w:tc>
        <w:tc>
          <w:tcPr>
            <w:tcW w:w="1721" w:type="dxa"/>
            <w:tcBorders>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29,68</w:t>
            </w:r>
          </w:p>
        </w:tc>
      </w:tr>
    </w:tbl>
    <w:p w:rsidR="001F5724" w:rsidRPr="001F5724" w:rsidRDefault="001F5724" w:rsidP="001F5724">
      <w:pPr>
        <w:widowControl w:val="0"/>
        <w:tabs>
          <w:tab w:val="left" w:pos="0"/>
        </w:tabs>
        <w:suppressAutoHyphens/>
        <w:autoSpaceDE w:val="0"/>
        <w:spacing w:after="0" w:line="240" w:lineRule="auto"/>
        <w:ind w:left="1440"/>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zh-CN"/>
        </w:rPr>
        <w:t xml:space="preserve">*- </w:t>
      </w:r>
      <w:r w:rsidRPr="001F5724">
        <w:rPr>
          <w:rFonts w:ascii="Times New Roman" w:eastAsia="Symbol" w:hAnsi="Times New Roman" w:cs="Times New Roman"/>
          <w:sz w:val="28"/>
          <w:szCs w:val="28"/>
          <w:lang w:val="uk-UA" w:eastAsia="uk-UA"/>
        </w:rPr>
        <w:t>опалювальний об'єм житлових будинків обчислено при середній висоті приміщень 3,0 м.;</w:t>
      </w:r>
    </w:p>
    <w:p w:rsidR="001F5724" w:rsidRPr="001F5724" w:rsidRDefault="001F5724" w:rsidP="00477BDE">
      <w:pPr>
        <w:widowControl w:val="0"/>
        <w:tabs>
          <w:tab w:val="left" w:pos="0"/>
        </w:tabs>
        <w:suppressAutoHyphens/>
        <w:autoSpaceDE w:val="0"/>
        <w:spacing w:after="0" w:line="240" w:lineRule="auto"/>
        <w:ind w:left="1440"/>
        <w:jc w:val="both"/>
        <w:rPr>
          <w:rFonts w:ascii="Times New Roman" w:eastAsia="Symbol" w:hAnsi="Times New Roman" w:cs="Times New Roman"/>
          <w:sz w:val="28"/>
          <w:szCs w:val="28"/>
          <w:lang w:val="uk-UA" w:eastAsia="zh-CN"/>
        </w:rPr>
      </w:pPr>
      <w:r w:rsidRPr="001F5724">
        <w:rPr>
          <w:rFonts w:ascii="Times New Roman" w:eastAsia="Symbol" w:hAnsi="Times New Roman" w:cs="Times New Roman"/>
          <w:sz w:val="28"/>
          <w:szCs w:val="28"/>
          <w:lang w:val="uk-UA" w:eastAsia="uk-UA"/>
        </w:rPr>
        <w:t>**- опалювальна площа бюджетних та інших споживачів обчислена при середній висоті приміщень 4,0 м.</w:t>
      </w:r>
    </w:p>
    <w:p w:rsidR="001F5724" w:rsidRPr="001F5724" w:rsidRDefault="001F5724" w:rsidP="00477BDE">
      <w:pPr>
        <w:widowControl w:val="0"/>
        <w:tabs>
          <w:tab w:val="left" w:pos="0"/>
        </w:tabs>
        <w:suppressAutoHyphens/>
        <w:autoSpaceDE w:val="0"/>
        <w:spacing w:after="0" w:line="240" w:lineRule="auto"/>
        <w:ind w:firstLine="709"/>
        <w:jc w:val="both"/>
        <w:rPr>
          <w:rFonts w:ascii="Times New Roman" w:eastAsia="Times New Roman" w:hAnsi="Times New Roman" w:cs="Times New Roman"/>
          <w:sz w:val="28"/>
          <w:szCs w:val="28"/>
          <w:lang w:val="uk-UA" w:eastAsia="zh-CN"/>
        </w:rPr>
      </w:pPr>
      <w:r w:rsidRPr="001F5724">
        <w:rPr>
          <w:rFonts w:ascii="Times New Roman" w:eastAsia="Symbol" w:hAnsi="Times New Roman" w:cs="Times New Roman"/>
          <w:sz w:val="28"/>
          <w:szCs w:val="28"/>
          <w:lang w:val="uk-UA" w:eastAsia="uk-UA"/>
        </w:rPr>
        <w:t>Станом на 1 січня 2017 року 106 житлових будинків підключені до централізованої системи теплопостачання. Кількість абонентів, що від’єднанні від послуг опалення становить 577 шт. (8%),  від послуг ГВП – 440 абонентів (6%).</w:t>
      </w:r>
    </w:p>
    <w:p w:rsidR="001F5724" w:rsidRPr="001F5724" w:rsidRDefault="001F5724" w:rsidP="001F5724">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ab/>
        <w:t>До основних технічних недоліків, виявлених в ході обстежень будівель, належать:</w:t>
      </w:r>
    </w:p>
    <w:p w:rsidR="001F5724" w:rsidRPr="001F5724" w:rsidRDefault="001F5724" w:rsidP="001F5724">
      <w:pPr>
        <w:widowControl w:val="0"/>
        <w:numPr>
          <w:ilvl w:val="0"/>
          <w:numId w:val="20"/>
        </w:numPr>
        <w:tabs>
          <w:tab w:val="left" w:pos="0"/>
          <w:tab w:val="left" w:pos="1291"/>
        </w:tabs>
        <w:suppressAutoHyphens/>
        <w:autoSpaceDE w:val="0"/>
        <w:spacing w:before="24" w:after="0" w:line="240" w:lineRule="auto"/>
        <w:ind w:firstLine="426"/>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низький рівень теплозахисту будівель, що являється основною причиною втрат тепла;</w:t>
      </w:r>
    </w:p>
    <w:p w:rsidR="001F5724" w:rsidRPr="001F5724" w:rsidRDefault="001F5724" w:rsidP="001F5724">
      <w:pPr>
        <w:widowControl w:val="0"/>
        <w:numPr>
          <w:ilvl w:val="0"/>
          <w:numId w:val="20"/>
        </w:numPr>
        <w:tabs>
          <w:tab w:val="left" w:pos="0"/>
          <w:tab w:val="left" w:pos="1291"/>
        </w:tabs>
        <w:suppressAutoHyphens/>
        <w:autoSpaceDE w:val="0"/>
        <w:spacing w:before="24" w:after="0" w:line="240" w:lineRule="auto"/>
        <w:ind w:firstLine="426"/>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зношеність або відсутність теплової ізоляції теплових мереж;</w:t>
      </w:r>
    </w:p>
    <w:p w:rsidR="001F5724" w:rsidRPr="001F5724" w:rsidRDefault="001F5724" w:rsidP="001F5724">
      <w:pPr>
        <w:widowControl w:val="0"/>
        <w:numPr>
          <w:ilvl w:val="0"/>
          <w:numId w:val="20"/>
        </w:numPr>
        <w:tabs>
          <w:tab w:val="left" w:pos="0"/>
          <w:tab w:val="left" w:pos="1291"/>
        </w:tabs>
        <w:suppressAutoHyphens/>
        <w:autoSpaceDE w:val="0"/>
        <w:spacing w:before="19" w:after="0" w:line="240" w:lineRule="auto"/>
        <w:ind w:firstLine="426"/>
        <w:jc w:val="both"/>
        <w:rPr>
          <w:rFonts w:ascii="Times New Roman" w:eastAsia="Times New Roman" w:hAnsi="Times New Roman" w:cs="Times New Roman"/>
          <w:sz w:val="28"/>
          <w:szCs w:val="28"/>
          <w:lang w:eastAsia="zh-CN"/>
        </w:rPr>
      </w:pPr>
      <w:r w:rsidRPr="001F5724">
        <w:rPr>
          <w:rFonts w:ascii="Times New Roman" w:eastAsia="Symbol" w:hAnsi="Times New Roman" w:cs="Times New Roman"/>
          <w:sz w:val="28"/>
          <w:szCs w:val="28"/>
          <w:lang w:val="uk-UA" w:eastAsia="uk-UA"/>
        </w:rPr>
        <w:t>моральна та фізична зношеність огороджувальних конструкцій будівель.</w:t>
      </w: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ind w:left="709"/>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jc w:val="both"/>
        <w:rPr>
          <w:rFonts w:ascii="Times New Roman" w:eastAsia="Symbol" w:hAnsi="Times New Roman" w:cs="Times New Roman"/>
          <w:b/>
          <w:i/>
          <w:sz w:val="28"/>
          <w:szCs w:val="28"/>
          <w:lang w:val="uk-UA" w:eastAsia="zh-CN"/>
        </w:rPr>
      </w:pPr>
    </w:p>
    <w:p w:rsidR="001F5724" w:rsidRPr="001F5724" w:rsidRDefault="001F5724" w:rsidP="001F5724">
      <w:pPr>
        <w:widowControl w:val="0"/>
        <w:tabs>
          <w:tab w:val="left" w:pos="0"/>
        </w:tabs>
        <w:suppressAutoHyphens/>
        <w:autoSpaceDE w:val="0"/>
        <w:spacing w:after="0" w:line="240" w:lineRule="auto"/>
        <w:jc w:val="both"/>
        <w:rPr>
          <w:rFonts w:ascii="Times New Roman" w:eastAsia="Symbol" w:hAnsi="Times New Roman" w:cs="Times New Roman"/>
          <w:b/>
          <w:i/>
          <w:sz w:val="28"/>
          <w:szCs w:val="28"/>
          <w:lang w:val="uk-UA" w:eastAsia="zh-CN"/>
        </w:rPr>
        <w:sectPr w:rsidR="001F5724" w:rsidRPr="001F5724" w:rsidSect="001F5724">
          <w:pgSz w:w="11907" w:h="16840" w:code="9"/>
          <w:pgMar w:top="1168" w:right="958" w:bottom="1276" w:left="1276" w:header="720" w:footer="720" w:gutter="0"/>
          <w:cols w:space="720"/>
          <w:docGrid w:linePitch="360"/>
        </w:sectPr>
      </w:pPr>
    </w:p>
    <w:p w:rsidR="001F5724" w:rsidRPr="001F5724" w:rsidRDefault="001F5724" w:rsidP="001F5724">
      <w:pPr>
        <w:widowControl w:val="0"/>
        <w:suppressAutoHyphens/>
        <w:autoSpaceDE w:val="0"/>
        <w:spacing w:after="0" w:line="240" w:lineRule="auto"/>
        <w:ind w:left="709"/>
        <w:jc w:val="right"/>
        <w:rPr>
          <w:rFonts w:ascii="Times New Roman" w:eastAsia="Times New Roman" w:hAnsi="Times New Roman" w:cs="Times New Roman"/>
          <w:sz w:val="24"/>
          <w:szCs w:val="24"/>
          <w:lang w:eastAsia="zh-CN"/>
        </w:rPr>
      </w:pPr>
      <w:r w:rsidRPr="001F5724">
        <w:rPr>
          <w:rFonts w:ascii="Times New Roman" w:eastAsia="Symbol" w:hAnsi="Times New Roman" w:cs="Symbol"/>
          <w:b/>
          <w:i/>
          <w:sz w:val="24"/>
          <w:szCs w:val="24"/>
          <w:lang w:val="uk-UA" w:eastAsia="zh-CN"/>
        </w:rPr>
        <w:t>Таблиця 3.2</w:t>
      </w:r>
    </w:p>
    <w:p w:rsidR="001F5724" w:rsidRPr="001F5724" w:rsidRDefault="001F5724" w:rsidP="001F5724">
      <w:pPr>
        <w:widowControl w:val="0"/>
        <w:suppressAutoHyphens/>
        <w:autoSpaceDE w:val="0"/>
        <w:spacing w:after="0" w:line="240" w:lineRule="auto"/>
        <w:jc w:val="right"/>
        <w:rPr>
          <w:rFonts w:ascii="Times New Roman" w:eastAsia="Symbol" w:hAnsi="Times New Roman" w:cs="Symbol"/>
          <w:b/>
          <w:i/>
          <w:lang w:val="uk-UA" w:eastAsia="zh-CN"/>
        </w:rPr>
      </w:pP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zh-CN"/>
        </w:rPr>
        <w:t xml:space="preserve">Інформація про технічний стан об’єктів житлового господарства станом на лютий 2017 року </w:t>
      </w:r>
    </w:p>
    <w:p w:rsidR="001F5724" w:rsidRPr="001F5724" w:rsidRDefault="001F5724" w:rsidP="001F5724">
      <w:pPr>
        <w:widowControl w:val="0"/>
        <w:suppressAutoHyphens/>
        <w:autoSpaceDE w:val="0"/>
        <w:spacing w:after="0" w:line="240" w:lineRule="auto"/>
        <w:jc w:val="center"/>
        <w:rPr>
          <w:rFonts w:ascii="Times New Roman" w:eastAsia="Symbol" w:hAnsi="Times New Roman" w:cs="Symbol"/>
          <w:sz w:val="28"/>
          <w:szCs w:val="28"/>
          <w:lang w:val="uk-UA" w:eastAsia="zh-CN"/>
        </w:rPr>
      </w:pPr>
    </w:p>
    <w:tbl>
      <w:tblPr>
        <w:tblW w:w="16160" w:type="dxa"/>
        <w:tblInd w:w="-704" w:type="dxa"/>
        <w:tblLayout w:type="fixed"/>
        <w:tblCellMar>
          <w:left w:w="0" w:type="dxa"/>
          <w:right w:w="0" w:type="dxa"/>
        </w:tblCellMar>
        <w:tblLook w:val="0000" w:firstRow="0" w:lastRow="0" w:firstColumn="0" w:lastColumn="0" w:noHBand="0" w:noVBand="0"/>
      </w:tblPr>
      <w:tblGrid>
        <w:gridCol w:w="418"/>
        <w:gridCol w:w="1127"/>
        <w:gridCol w:w="699"/>
        <w:gridCol w:w="984"/>
        <w:gridCol w:w="1129"/>
        <w:gridCol w:w="709"/>
        <w:gridCol w:w="712"/>
        <w:gridCol w:w="1275"/>
        <w:gridCol w:w="1134"/>
        <w:gridCol w:w="992"/>
        <w:gridCol w:w="1134"/>
        <w:gridCol w:w="1134"/>
        <w:gridCol w:w="20"/>
        <w:gridCol w:w="1114"/>
        <w:gridCol w:w="1275"/>
        <w:gridCol w:w="20"/>
        <w:gridCol w:w="1129"/>
        <w:gridCol w:w="13"/>
        <w:gridCol w:w="13"/>
        <w:gridCol w:w="987"/>
        <w:gridCol w:w="15"/>
        <w:gridCol w:w="127"/>
      </w:tblGrid>
      <w:tr w:rsidR="001F5724" w:rsidRPr="001F5724" w:rsidTr="001F5724">
        <w:trPr>
          <w:cantSplit/>
          <w:trHeight w:val="435"/>
        </w:trPr>
        <w:tc>
          <w:tcPr>
            <w:tcW w:w="418"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Times New Roman" w:hAnsi="Times New Roman" w:cs="Times New Roman"/>
                <w:sz w:val="18"/>
                <w:szCs w:val="18"/>
                <w:lang w:val="uk-UA" w:eastAsia="zh-CN"/>
              </w:rPr>
              <w:t>№</w:t>
            </w:r>
          </w:p>
        </w:tc>
        <w:tc>
          <w:tcPr>
            <w:tcW w:w="1127"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Вулиця</w:t>
            </w:r>
          </w:p>
        </w:tc>
        <w:tc>
          <w:tcPr>
            <w:tcW w:w="699"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Times New Roman" w:hAnsi="Times New Roman" w:cs="Times New Roman"/>
                <w:sz w:val="18"/>
                <w:szCs w:val="18"/>
                <w:lang w:val="uk-UA" w:eastAsia="zh-CN"/>
              </w:rPr>
              <w:t xml:space="preserve">№ </w:t>
            </w:r>
            <w:r w:rsidRPr="001F5724">
              <w:rPr>
                <w:rFonts w:ascii="Times New Roman" w:eastAsia="Symbol" w:hAnsi="Times New Roman" w:cs="Symbol"/>
                <w:sz w:val="18"/>
                <w:szCs w:val="18"/>
                <w:lang w:val="uk-UA" w:eastAsia="zh-CN"/>
              </w:rPr>
              <w:t>будинку</w:t>
            </w:r>
          </w:p>
        </w:tc>
        <w:tc>
          <w:tcPr>
            <w:tcW w:w="984"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Рік забудови</w:t>
            </w:r>
          </w:p>
        </w:tc>
        <w:tc>
          <w:tcPr>
            <w:tcW w:w="1129"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Матеріал стін</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Поверховість</w:t>
            </w:r>
          </w:p>
        </w:tc>
        <w:tc>
          <w:tcPr>
            <w:tcW w:w="712"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Кількість квартир, шт.</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Загальна площа квартир, м</w:t>
            </w:r>
            <w:r w:rsidRPr="001F5724">
              <w:rPr>
                <w:rFonts w:ascii="Times New Roman" w:eastAsia="Symbol" w:hAnsi="Times New Roman" w:cs="Symbol"/>
                <w:sz w:val="18"/>
                <w:szCs w:val="18"/>
                <w:vertAlign w:val="superscript"/>
                <w:lang w:val="uk-UA" w:eastAsia="zh-CN"/>
              </w:rPr>
              <w:t>2</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Загальна площа будинку, м</w:t>
            </w:r>
            <w:r w:rsidRPr="001F5724">
              <w:rPr>
                <w:rFonts w:ascii="Times New Roman" w:eastAsia="Symbol" w:hAnsi="Times New Roman" w:cs="Symbol"/>
                <w:sz w:val="18"/>
                <w:szCs w:val="18"/>
                <w:vertAlign w:val="superscript"/>
                <w:lang w:val="uk-UA" w:eastAsia="zh-CN"/>
              </w:rPr>
              <w:t>2</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Площа забудови, м</w:t>
            </w:r>
            <w:r w:rsidRPr="001F5724">
              <w:rPr>
                <w:rFonts w:ascii="Times New Roman" w:eastAsia="Symbol" w:hAnsi="Times New Roman" w:cs="Symbol"/>
                <w:sz w:val="18"/>
                <w:szCs w:val="18"/>
                <w:vertAlign w:val="superscript"/>
                <w:lang w:val="uk-UA" w:eastAsia="zh-CN"/>
              </w:rPr>
              <w:t>2</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Об єм будівлі, м</w:t>
            </w:r>
            <w:r w:rsidRPr="001F5724">
              <w:rPr>
                <w:rFonts w:ascii="Times New Roman" w:eastAsia="Symbol" w:hAnsi="Times New Roman" w:cs="Symbol"/>
                <w:sz w:val="18"/>
                <w:szCs w:val="18"/>
                <w:vertAlign w:val="superscript"/>
                <w:lang w:val="uk-UA" w:eastAsia="zh-CN"/>
              </w:rPr>
              <w:t>3</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vertAlign w:val="superscript"/>
                <w:lang w:val="uk-UA" w:eastAsia="zh-CN"/>
              </w:rPr>
              <w:t>Розрахункове навантаження</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vertAlign w:val="superscript"/>
                <w:lang w:val="uk-UA" w:eastAsia="zh-CN"/>
              </w:rPr>
              <w:t>Система опалення</w:t>
            </w:r>
          </w:p>
        </w:tc>
        <w:tc>
          <w:tcPr>
            <w:tcW w:w="1149" w:type="dxa"/>
            <w:gridSpan w:val="2"/>
            <w:vMerge w:val="restart"/>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vertAlign w:val="superscript"/>
                <w:lang w:val="uk-UA" w:eastAsia="zh-CN"/>
              </w:rPr>
              <w:t>Система ГВП</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vertAlign w:val="superscript"/>
                <w:lang w:val="uk-UA" w:eastAsia="zh-CN"/>
              </w:rPr>
            </w:pPr>
          </w:p>
        </w:tc>
      </w:tr>
      <w:tr w:rsidR="001F5724" w:rsidRPr="001F5724" w:rsidTr="001F5724">
        <w:trPr>
          <w:cantSplit/>
          <w:trHeight w:val="70"/>
        </w:trPr>
        <w:tc>
          <w:tcPr>
            <w:tcW w:w="418"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27"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69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98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2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70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712"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275"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992"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vertAlign w:val="superscript"/>
                <w:lang w:val="uk-UA" w:eastAsia="zh-CN"/>
              </w:rPr>
              <w:t>по теплу Гкал/год</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vertAlign w:val="superscript"/>
                <w:lang w:val="uk-UA" w:eastAsia="zh-CN"/>
              </w:rPr>
              <w:t>по мереж.     воді т/год.</w:t>
            </w:r>
          </w:p>
        </w:tc>
        <w:tc>
          <w:tcPr>
            <w:tcW w:w="1275"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vertAlign w:val="superscript"/>
                <w:lang w:val="uk-UA" w:eastAsia="zh-CN"/>
              </w:rPr>
            </w:pPr>
          </w:p>
        </w:tc>
        <w:tc>
          <w:tcPr>
            <w:tcW w:w="1149" w:type="dxa"/>
            <w:gridSpan w:val="2"/>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vertAlign w:val="superscript"/>
                <w:lang w:val="uk-UA" w:eastAsia="zh-CN"/>
              </w:rPr>
            </w:pP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vertAlign w:val="superscript"/>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2595.3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3426.7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10284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0,2207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тупикова на замовлення</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1216,35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2885.2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760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9646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0,106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2,36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1502,2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1974.7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6687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1491.4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1979.5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499,3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6959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2536.4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3427.9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861,4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10337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0,2199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2267.83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3445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12264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1468.85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1972.3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0,1287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1498.2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498,6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6949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0,192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4,28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2540.62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3452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10260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2649.73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3502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11640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0,253</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1410.7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5679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1533.7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6312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2249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3415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871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9832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0,209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2406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3478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792,3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9111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1239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2033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5696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0,114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2,53</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1403.9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2003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6235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2990.1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753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9641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 xml:space="preserve">Лінія ркцерк.  </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2554.8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3473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11555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0,225</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5,01</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Святкова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4441.45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6904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1558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17060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10,88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1925.5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7176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1966</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2538.8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3511.2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12026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1503.5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7175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1514.2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1974.6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513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6440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0,125</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1966</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2584.2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3492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12066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5,07</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1489.5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1969.1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6309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0,125</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2584.8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3492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11411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2634.4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3517.7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690,8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10644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2625.5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3473.6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10644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2668.5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3517.7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738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9734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Садова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2636.8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3380.4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10105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2569.4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3420.9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857,7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10292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1478.7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1932.4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496,3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6959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2541.18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3356.8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10206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2513.25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4034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1031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9315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0,238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1494.7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2028.9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6687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 xml:space="preserve">бет. блоки </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1376.04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2208.6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5830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2,67</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2507.6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3367.5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10206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0,213</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1367.1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1894.2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5935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0,144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3059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766,5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9198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0,213</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5297.1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7194.5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1337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19386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0,454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5195.55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6827.4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1339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19415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0,454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3065.11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4322.2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753,1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12531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1986</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4572.72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6327.7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17008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4481.89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6124.3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blPrEx>
          <w:tblCellMar>
            <w:left w:w="108" w:type="dxa"/>
            <w:right w:w="108" w:type="dxa"/>
          </w:tblCellMar>
        </w:tblPrEx>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1985</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4501.25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6221.3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1189,9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Енергетична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5445.4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7859.1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1670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23236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11,429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6811.57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11889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2222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35552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0,664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14,78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7197.72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12120.</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2745,5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27098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0,57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14,23</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3477.27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3944.4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966,9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13390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6,55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179,2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1075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0,022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1074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0,022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261.6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1074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0,022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0,49</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817.6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1872.7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556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0,069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1986</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4093.76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8249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1408,6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22114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0,516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11,46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2977.72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4931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981,3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13854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0,287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Будівельна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3028.07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5028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981,3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13867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0,287</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4483.9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7062.9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1730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17004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0,441</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blPrEx>
          <w:tblCellMar>
            <w:left w:w="108" w:type="dxa"/>
            <w:right w:w="108" w:type="dxa"/>
          </w:tblCellMar>
        </w:tblPrEx>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2688.55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4121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845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11618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0,283</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50" w:type="dxa"/>
            <w:gridSpan w:val="5"/>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4546.88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6858.4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1731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0,446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9,92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2614.63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3423.2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675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10125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2626.6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3441.8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10126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0,223</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2975.72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4277.3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778,1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11127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0,252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2500.1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4212.4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11742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0,218</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2663.3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4046.8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11701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0,214</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2728.2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2914.4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916,9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13295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0,256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7,314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927.43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2201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6063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0,079</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2716.65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4001.8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12244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17а</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2543.62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3892.1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812,8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11867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5,714</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3281.6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4207.9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843,2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12859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6,457</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3234.37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4155.9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843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12854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0,226</w:t>
            </w:r>
          </w:p>
        </w:tc>
        <w:tc>
          <w:tcPr>
            <w:tcW w:w="113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6,457</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Незалежності</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2638.6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3517.7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673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10259</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9"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3"/>
          <w:wAfter w:w="1129" w:type="dxa"/>
          <w:trHeight w:val="405"/>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 xml:space="preserve">Рибалко </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1976</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2584.8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3321.7</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674,1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9774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0,164</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4,686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26" w:type="dxa"/>
            <w:gridSpan w:val="2"/>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blPrEx>
          <w:tblCellMar>
            <w:left w:w="108" w:type="dxa"/>
            <w:right w:w="108" w:type="dxa"/>
          </w:tblCellMar>
        </w:tblPrEx>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 к1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1897.08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2976.2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7090,6</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0,12</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3,429</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142" w:type="dxa"/>
            <w:gridSpan w:val="4"/>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 к2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3215.95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4834.3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1201,5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130,95</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0.214</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6,114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 к3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1991</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4081.85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6499.1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1146,2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15474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0.262</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7,486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5238.55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6884.5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1852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19392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0,326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3317.97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5147.3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13391</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0,21</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3885.6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5059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1343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22164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0,256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7,314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5013.39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7619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19038</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0,314</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8,971</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6874.25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8784.9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2059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34583</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0,418</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11,943</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1973</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3957.6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4733.4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140701</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0,256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7,314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blPrEx>
          <w:tblCellMar>
            <w:left w:w="108" w:type="dxa"/>
            <w:right w:w="108" w:type="dxa"/>
          </w:tblCellMar>
        </w:tblPrEx>
        <w:trPr>
          <w:gridAfter w:val="2"/>
          <w:wAfter w:w="142"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2662.1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3672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817,4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13856</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0,193</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5,514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00" w:type="dxa"/>
            <w:gridSpan w:val="2"/>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1974</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5254.3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6670.9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141,2</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22164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0,326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2674.25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3672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817,4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13855</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0,193</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5,514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4535.05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6334.5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1256,8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18284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0,298</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Рибалко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4539.5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6340</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1261.3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18289</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0,298</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8,514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 Малаєвої</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351.8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385</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349,4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1222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0,03</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0,67</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Н. Малаєвої</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4555.4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7283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1560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17850</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0,443</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146.5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340</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194,5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568</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0,145</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3,22</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3464.6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5622.1</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1133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15502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0,329</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7,42</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91</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146.6</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299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0,013</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0,29</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92</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1990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5107.7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11020</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3787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27089</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0,624</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13,86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144.7</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190,1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577</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0,0126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0,28</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в/р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94</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Молодіжний</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1962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147.3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336</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577</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95</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Петропавлівська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1980</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3478.48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4751.9</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926,8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13390</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0,335</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7,44</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96</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Петропавлівська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2002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80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4965.34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6011.4</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2210</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28442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0,516</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11,46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97</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Петропавлівська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1977</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3982.1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6326.2</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1558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17044</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0,421</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9,36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98</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Петропавлівська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1982</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4512.98</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6303</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1189,5</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1190</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0,439</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9,76</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99</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Паркова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1979</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184.64</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342.8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155,1</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1008,2</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0,0168</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0,37</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Тупікова</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100</w:t>
            </w: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Паркова</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10</w:t>
            </w: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1988</w:t>
            </w: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5</w:t>
            </w: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30</w:t>
            </w: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1762.3</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2717.8</w:t>
            </w: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629</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6809</w:t>
            </w: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0,172</w:t>
            </w: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3,81</w:t>
            </w: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Однотр. н/р</w:t>
            </w: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Лінія рецерк.</w:t>
            </w: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r w:rsidR="001F5724" w:rsidRPr="001F5724" w:rsidTr="001F5724">
        <w:trPr>
          <w:gridAfter w:val="1"/>
          <w:wAfter w:w="127" w:type="dxa"/>
        </w:trPr>
        <w:tc>
          <w:tcPr>
            <w:tcW w:w="418"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27"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18"/>
                <w:szCs w:val="18"/>
                <w:lang w:eastAsia="zh-CN"/>
              </w:rPr>
            </w:pPr>
            <w:r w:rsidRPr="001F5724">
              <w:rPr>
                <w:rFonts w:ascii="Times New Roman" w:eastAsia="Symbol" w:hAnsi="Times New Roman" w:cs="Symbol"/>
                <w:sz w:val="18"/>
                <w:szCs w:val="18"/>
                <w:lang w:val="uk-UA" w:eastAsia="zh-CN"/>
              </w:rPr>
              <w:t>Всього:</w:t>
            </w:r>
          </w:p>
        </w:tc>
        <w:tc>
          <w:tcPr>
            <w:tcW w:w="69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98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2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70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71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275"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992"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54"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295"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142" w:type="dxa"/>
            <w:gridSpan w:val="2"/>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Symbol" w:hAnsi="Times New Roman" w:cs="Symbol"/>
                <w:sz w:val="18"/>
                <w:szCs w:val="18"/>
                <w:lang w:val="uk-UA" w:eastAsia="zh-CN"/>
              </w:rPr>
            </w:pPr>
          </w:p>
        </w:tc>
        <w:tc>
          <w:tcPr>
            <w:tcW w:w="1015" w:type="dxa"/>
            <w:gridSpan w:val="3"/>
            <w:tcBorders>
              <w:left w:val="single" w:sz="4" w:space="0" w:color="000000"/>
            </w:tcBorders>
            <w:shd w:val="clear" w:color="auto" w:fill="auto"/>
          </w:tcPr>
          <w:p w:rsidR="001F5724" w:rsidRPr="001F5724" w:rsidRDefault="001F5724" w:rsidP="001F5724">
            <w:pPr>
              <w:widowControl w:val="0"/>
              <w:suppressAutoHyphens/>
              <w:autoSpaceDE w:val="0"/>
              <w:snapToGrid w:val="0"/>
              <w:spacing w:after="0" w:line="240" w:lineRule="auto"/>
              <w:rPr>
                <w:rFonts w:ascii="Times New Roman" w:eastAsia="Symbol" w:hAnsi="Times New Roman" w:cs="Symbol"/>
                <w:sz w:val="18"/>
                <w:szCs w:val="18"/>
                <w:lang w:val="uk-UA" w:eastAsia="zh-CN"/>
              </w:rPr>
            </w:pPr>
          </w:p>
        </w:tc>
      </w:tr>
    </w:tbl>
    <w:p w:rsidR="001F5724" w:rsidRPr="001F5724" w:rsidRDefault="001F5724" w:rsidP="001F5724">
      <w:pPr>
        <w:suppressAutoHyphens/>
        <w:autoSpaceDE w:val="0"/>
        <w:spacing w:after="0"/>
        <w:jc w:val="both"/>
        <w:rPr>
          <w:rFonts w:ascii="Times New Roman" w:eastAsia="Symbol" w:hAnsi="Times New Roman" w:cs="Symbol"/>
          <w:sz w:val="28"/>
          <w:szCs w:val="28"/>
          <w:lang w:val="uk-UA" w:eastAsia="zh-CN"/>
        </w:rPr>
      </w:pPr>
    </w:p>
    <w:p w:rsidR="001F5724" w:rsidRPr="001F5724" w:rsidRDefault="001F5724" w:rsidP="001F5724">
      <w:pPr>
        <w:suppressAutoHyphens/>
        <w:autoSpaceDE w:val="0"/>
        <w:spacing w:before="58" w:after="0"/>
        <w:jc w:val="center"/>
        <w:rPr>
          <w:rFonts w:ascii="Times New Roman" w:eastAsia="Symbol" w:hAnsi="Times New Roman" w:cs="Symbol"/>
          <w:b/>
          <w:bCs/>
          <w:lang w:val="uk-UA" w:eastAsia="uk-UA"/>
        </w:rPr>
      </w:pPr>
    </w:p>
    <w:p w:rsidR="001F5724" w:rsidRPr="001F5724" w:rsidRDefault="001F5724" w:rsidP="001F5724">
      <w:pPr>
        <w:suppressAutoHyphens/>
        <w:autoSpaceDE w:val="0"/>
        <w:spacing w:before="58" w:after="0"/>
        <w:jc w:val="center"/>
        <w:rPr>
          <w:rFonts w:ascii="Times New Roman" w:eastAsia="Symbol" w:hAnsi="Times New Roman" w:cs="Symbol"/>
          <w:b/>
          <w:bCs/>
          <w:lang w:val="uk-UA" w:eastAsia="uk-UA"/>
        </w:rPr>
      </w:pPr>
    </w:p>
    <w:p w:rsidR="001F5724" w:rsidRPr="001F5724" w:rsidRDefault="001F5724" w:rsidP="001F5724">
      <w:pPr>
        <w:suppressAutoHyphens/>
        <w:autoSpaceDE w:val="0"/>
        <w:spacing w:before="58" w:after="0"/>
        <w:jc w:val="center"/>
        <w:rPr>
          <w:rFonts w:ascii="Times New Roman" w:eastAsia="Symbol" w:hAnsi="Times New Roman" w:cs="Symbol"/>
          <w:b/>
          <w:bCs/>
          <w:lang w:val="uk-UA" w:eastAsia="uk-UA"/>
        </w:rPr>
      </w:pPr>
    </w:p>
    <w:p w:rsidR="001F5724" w:rsidRPr="001F5724" w:rsidRDefault="001F5724" w:rsidP="001F5724">
      <w:pPr>
        <w:suppressAutoHyphens/>
        <w:autoSpaceDE w:val="0"/>
        <w:spacing w:before="58" w:after="0"/>
        <w:rPr>
          <w:rFonts w:ascii="Times New Roman" w:eastAsia="Symbol" w:hAnsi="Times New Roman" w:cs="Symbol"/>
          <w:b/>
          <w:bCs/>
          <w:lang w:val="uk-UA" w:eastAsia="uk-UA"/>
        </w:rPr>
        <w:sectPr w:rsidR="001F5724" w:rsidRPr="001F5724" w:rsidSect="001F5724">
          <w:pgSz w:w="16840" w:h="11907" w:orient="landscape" w:code="9"/>
          <w:pgMar w:top="958" w:right="1276" w:bottom="1276" w:left="1168" w:header="720" w:footer="720" w:gutter="0"/>
          <w:cols w:space="720"/>
          <w:docGrid w:linePitch="360"/>
        </w:sectPr>
      </w:pPr>
    </w:p>
    <w:p w:rsidR="001F5724" w:rsidRPr="001F5724" w:rsidRDefault="001F5724" w:rsidP="001F5724">
      <w:pPr>
        <w:suppressAutoHyphens/>
        <w:autoSpaceDE w:val="0"/>
        <w:spacing w:before="58" w:after="0"/>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lang w:val="uk-UA" w:eastAsia="uk-UA"/>
        </w:rPr>
        <w:t>РОЗДІЛ І</w:t>
      </w:r>
      <w:r w:rsidRPr="001F5724">
        <w:rPr>
          <w:rFonts w:ascii="Times New Roman" w:eastAsia="Symbol" w:hAnsi="Times New Roman" w:cs="Symbol"/>
          <w:b/>
          <w:bCs/>
          <w:lang w:val="en-US" w:eastAsia="uk-UA"/>
        </w:rPr>
        <w:t>V</w:t>
      </w:r>
      <w:r w:rsidRPr="001F5724">
        <w:rPr>
          <w:rFonts w:ascii="Times New Roman" w:eastAsia="Symbol" w:hAnsi="Times New Roman" w:cs="Symbol"/>
          <w:b/>
          <w:bCs/>
          <w:lang w:eastAsia="uk-UA"/>
        </w:rPr>
        <w:t>.</w:t>
      </w:r>
    </w:p>
    <w:p w:rsidR="001F5724" w:rsidRPr="001F5724" w:rsidRDefault="001F5724" w:rsidP="001F5724">
      <w:pPr>
        <w:suppressAutoHyphens/>
        <w:autoSpaceDE w:val="0"/>
        <w:spacing w:before="58" w:after="0"/>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lang w:val="uk-UA" w:eastAsia="uk-UA"/>
        </w:rPr>
        <w:t>ОЦІНКА СТАНУ ЕНЕРГОСПОЖИВАННЯ У СФЕРІ ТЕПЛОПОСТАЧАННЯ</w:t>
      </w:r>
    </w:p>
    <w:p w:rsidR="001F5724" w:rsidRPr="001F5724" w:rsidRDefault="001F5724" w:rsidP="001F5724">
      <w:pPr>
        <w:suppressAutoHyphens/>
        <w:autoSpaceDE w:val="0"/>
        <w:spacing w:before="62" w:after="0"/>
        <w:rPr>
          <w:rFonts w:ascii="Times New Roman" w:eastAsia="Times New Roman" w:hAnsi="Times New Roman" w:cs="Times New Roman"/>
          <w:sz w:val="24"/>
          <w:szCs w:val="24"/>
          <w:lang w:eastAsia="zh-CN"/>
        </w:rPr>
      </w:pPr>
      <w:r w:rsidRPr="001F5724">
        <w:rPr>
          <w:rFonts w:ascii="Times New Roman" w:eastAsia="Symbol" w:hAnsi="Times New Roman" w:cs="Symbol"/>
          <w:b/>
          <w:bCs/>
          <w:i/>
          <w:iCs/>
          <w:sz w:val="28"/>
          <w:szCs w:val="28"/>
          <w:lang w:val="uk-UA" w:eastAsia="uk-UA"/>
        </w:rPr>
        <w:t>4.1.1.Оцінка технічного стану системи теплопостачання</w:t>
      </w:r>
    </w:p>
    <w:p w:rsidR="001F5724" w:rsidRPr="001F5724" w:rsidRDefault="001F5724" w:rsidP="001F5724">
      <w:pPr>
        <w:suppressAutoHyphens/>
        <w:autoSpaceDE w:val="0"/>
        <w:spacing w:before="34" w:after="0"/>
        <w:ind w:firstLine="715"/>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 xml:space="preserve">Система теплопостачання м. Зеленодольська побудована у 60-ті роки попереднього століття,  проектована на теплопостачання з єдиного безальтернативного джерела(ДТЕК Криворізька ТЕС) і включає: джерело теплової енергії (Криворізька ТЕС) з хімводоочищенням для приготування мережевої води, насосами для транспортування мережевої води; зовнішні(внутрішньо квартальні)теплові мережі та </w:t>
      </w:r>
      <w:r w:rsidRPr="001F5724">
        <w:rPr>
          <w:rFonts w:ascii="Times New Roman" w:eastAsia="Symbol" w:hAnsi="Times New Roman" w:cs="Symbol"/>
          <w:sz w:val="28"/>
          <w:szCs w:val="28"/>
          <w:lang w:val="uk-UA" w:eastAsia="uk-UA"/>
        </w:rPr>
        <w:fldChar w:fldCharType="begin"/>
      </w:r>
      <w:r w:rsidRPr="001F5724">
        <w:rPr>
          <w:rFonts w:ascii="Times New Roman" w:eastAsia="Symbol" w:hAnsi="Times New Roman" w:cs="Symbol"/>
          <w:sz w:val="28"/>
          <w:szCs w:val="28"/>
          <w:lang w:val="uk-UA" w:eastAsia="uk-UA"/>
        </w:rPr>
        <w:instrText xml:space="preserve"> PAGE \* ARABIC </w:instrText>
      </w:r>
      <w:r w:rsidRPr="001F5724">
        <w:rPr>
          <w:rFonts w:ascii="Times New Roman" w:eastAsia="Symbol" w:hAnsi="Times New Roman" w:cs="Symbol"/>
          <w:sz w:val="28"/>
          <w:szCs w:val="28"/>
          <w:lang w:val="uk-UA" w:eastAsia="uk-UA"/>
        </w:rPr>
        <w:fldChar w:fldCharType="separate"/>
      </w:r>
      <w:r w:rsidRPr="001F5724">
        <w:rPr>
          <w:rFonts w:ascii="Times New Roman" w:eastAsia="Symbol" w:hAnsi="Times New Roman" w:cs="Symbol"/>
          <w:noProof/>
          <w:sz w:val="28"/>
          <w:szCs w:val="28"/>
          <w:lang w:val="uk-UA" w:eastAsia="uk-UA"/>
        </w:rPr>
        <w:t>14</w:t>
      </w:r>
      <w:r w:rsidRPr="001F5724">
        <w:rPr>
          <w:rFonts w:ascii="Times New Roman" w:eastAsia="Symbol" w:hAnsi="Times New Roman" w:cs="Symbol"/>
          <w:sz w:val="28"/>
          <w:szCs w:val="28"/>
          <w:lang w:val="uk-UA" w:eastAsia="uk-UA"/>
        </w:rPr>
        <w:fldChar w:fldCharType="end"/>
      </w:r>
      <w:r w:rsidRPr="001F5724">
        <w:rPr>
          <w:rFonts w:ascii="Times New Roman" w:eastAsia="Symbol" w:hAnsi="Times New Roman" w:cs="Symbol"/>
          <w:sz w:val="28"/>
          <w:szCs w:val="28"/>
          <w:lang w:val="uk-UA" w:eastAsia="uk-UA"/>
        </w:rPr>
        <w:t>водорозбору</w:t>
      </w:r>
      <w:r w:rsidRPr="001F5724">
        <w:rPr>
          <w:rFonts w:ascii="Times New Roman" w:eastAsia="Symbol" w:hAnsi="Times New Roman" w:cs="Symbol"/>
          <w:sz w:val="28"/>
          <w:szCs w:val="28"/>
          <w:lang w:val="uk-UA" w:eastAsia="uk-UA"/>
        </w:rPr>
        <w:fldChar w:fldCharType="begin"/>
      </w:r>
      <w:r w:rsidRPr="001F5724">
        <w:rPr>
          <w:rFonts w:ascii="Times New Roman" w:eastAsia="Symbol" w:hAnsi="Times New Roman" w:cs="Symbol"/>
          <w:sz w:val="28"/>
          <w:szCs w:val="28"/>
          <w:lang w:val="uk-UA" w:eastAsia="uk-UA"/>
        </w:rPr>
        <w:instrText xml:space="preserve"> PAGE \* ARABIC </w:instrText>
      </w:r>
      <w:r w:rsidRPr="001F5724">
        <w:rPr>
          <w:rFonts w:ascii="Times New Roman" w:eastAsia="Symbol" w:hAnsi="Times New Roman" w:cs="Symbol"/>
          <w:sz w:val="28"/>
          <w:szCs w:val="28"/>
          <w:lang w:val="uk-UA" w:eastAsia="uk-UA"/>
        </w:rPr>
        <w:fldChar w:fldCharType="separate"/>
      </w:r>
      <w:r w:rsidRPr="001F5724">
        <w:rPr>
          <w:rFonts w:ascii="Times New Roman" w:eastAsia="Symbol" w:hAnsi="Times New Roman" w:cs="Symbol"/>
          <w:noProof/>
          <w:sz w:val="28"/>
          <w:szCs w:val="28"/>
          <w:lang w:val="uk-UA" w:eastAsia="uk-UA"/>
        </w:rPr>
        <w:t>14</w:t>
      </w:r>
      <w:r w:rsidRPr="001F5724">
        <w:rPr>
          <w:rFonts w:ascii="Times New Roman" w:eastAsia="Symbol" w:hAnsi="Times New Roman" w:cs="Symbol"/>
          <w:sz w:val="28"/>
          <w:szCs w:val="28"/>
          <w:lang w:val="uk-UA" w:eastAsia="uk-UA"/>
        </w:rPr>
        <w:fldChar w:fldCharType="end"/>
      </w:r>
      <w:r w:rsidRPr="001F5724">
        <w:rPr>
          <w:rFonts w:ascii="Times New Roman" w:eastAsia="Symbol" w:hAnsi="Times New Roman" w:cs="Symbol"/>
          <w:sz w:val="28"/>
          <w:szCs w:val="28"/>
          <w:lang w:val="uk-UA" w:eastAsia="uk-UA"/>
        </w:rPr>
        <w:t>будинкові системи теплопостачання.</w:t>
      </w:r>
    </w:p>
    <w:p w:rsidR="001F5724" w:rsidRPr="001F5724" w:rsidRDefault="001F5724" w:rsidP="001F5724">
      <w:pPr>
        <w:suppressAutoHyphens/>
        <w:autoSpaceDE w:val="0"/>
        <w:spacing w:before="10" w:after="0"/>
        <w:ind w:firstLine="725"/>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 xml:space="preserve">Централізованим теплопостачанням охоплено весь житловий фонд міста. Система теплопостачання міста спроектована по схемі «відкритого </w:t>
      </w:r>
      <w:r w:rsidRPr="001F5724">
        <w:rPr>
          <w:rFonts w:ascii="Times New Roman" w:eastAsia="Symbol" w:hAnsi="Times New Roman" w:cs="Symbol"/>
          <w:sz w:val="28"/>
          <w:szCs w:val="28"/>
          <w:lang w:val="uk-UA" w:eastAsia="uk-UA"/>
        </w:rPr>
        <w:fldChar w:fldCharType="begin"/>
      </w:r>
      <w:r w:rsidRPr="001F5724">
        <w:rPr>
          <w:rFonts w:ascii="Times New Roman" w:eastAsia="Symbol" w:hAnsi="Times New Roman" w:cs="Symbol"/>
          <w:sz w:val="28"/>
          <w:szCs w:val="28"/>
          <w:lang w:val="uk-UA" w:eastAsia="uk-UA"/>
        </w:rPr>
        <w:instrText xml:space="preserve"> PAGE \* ARABIC </w:instrText>
      </w:r>
      <w:r w:rsidRPr="001F5724">
        <w:rPr>
          <w:rFonts w:ascii="Times New Roman" w:eastAsia="Symbol" w:hAnsi="Times New Roman" w:cs="Symbol"/>
          <w:sz w:val="28"/>
          <w:szCs w:val="28"/>
          <w:lang w:val="uk-UA" w:eastAsia="uk-UA"/>
        </w:rPr>
        <w:fldChar w:fldCharType="separate"/>
      </w:r>
      <w:r w:rsidRPr="001F5724">
        <w:rPr>
          <w:rFonts w:ascii="Times New Roman" w:eastAsia="Symbol" w:hAnsi="Times New Roman" w:cs="Symbol"/>
          <w:noProof/>
          <w:sz w:val="28"/>
          <w:szCs w:val="28"/>
          <w:lang w:val="uk-UA" w:eastAsia="uk-UA"/>
        </w:rPr>
        <w:t>14</w:t>
      </w:r>
      <w:r w:rsidRPr="001F5724">
        <w:rPr>
          <w:rFonts w:ascii="Times New Roman" w:eastAsia="Symbol" w:hAnsi="Times New Roman" w:cs="Symbol"/>
          <w:sz w:val="28"/>
          <w:szCs w:val="28"/>
          <w:lang w:val="uk-UA" w:eastAsia="uk-UA"/>
        </w:rPr>
        <w:fldChar w:fldCharType="end"/>
      </w:r>
      <w:r w:rsidRPr="001F5724">
        <w:rPr>
          <w:rFonts w:ascii="Times New Roman" w:eastAsia="Symbol" w:hAnsi="Times New Roman" w:cs="Symbol"/>
          <w:sz w:val="28"/>
          <w:szCs w:val="28"/>
          <w:lang w:val="uk-UA" w:eastAsia="uk-UA"/>
        </w:rPr>
        <w:t>водо розбору».</w:t>
      </w:r>
    </w:p>
    <w:p w:rsidR="001F5724" w:rsidRPr="001F5724" w:rsidRDefault="001F5724" w:rsidP="001F5724">
      <w:pPr>
        <w:suppressAutoHyphens/>
        <w:autoSpaceDE w:val="0"/>
        <w:spacing w:after="0"/>
        <w:ind w:firstLine="734"/>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Виробництво теплової енергії для споживачів м. Зеленодольска здійснюється на ДТЕК Криворізька ТЕС. Теплова енергія транспортується до споживачів системою теплових мереж. Для теплопостачання житлових будинків, бюджетних установ та інших споживачів використовується 2-х трубна система теплопостачання, що разом з постійними поривами призводять до корозії та поривів.</w:t>
      </w:r>
    </w:p>
    <w:p w:rsidR="001F5724" w:rsidRPr="001F5724" w:rsidRDefault="001F5724" w:rsidP="001F5724">
      <w:pPr>
        <w:suppressAutoHyphens/>
        <w:autoSpaceDE w:val="0"/>
        <w:spacing w:after="0"/>
        <w:ind w:left="710"/>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Оснащеність приладами обліку:</w:t>
      </w:r>
    </w:p>
    <w:p w:rsidR="001F5724" w:rsidRPr="001F5724" w:rsidRDefault="001F5724" w:rsidP="001F5724">
      <w:pPr>
        <w:widowControl w:val="0"/>
        <w:numPr>
          <w:ilvl w:val="0"/>
          <w:numId w:val="21"/>
        </w:numPr>
        <w:tabs>
          <w:tab w:val="left" w:pos="1416"/>
        </w:tabs>
        <w:suppressAutoHyphens/>
        <w:autoSpaceDE w:val="0"/>
        <w:spacing w:before="38" w:after="0" w:line="240" w:lineRule="auto"/>
        <w:ind w:left="1070"/>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населення – теплової енергії – 4%; ГВП – 61%;</w:t>
      </w:r>
    </w:p>
    <w:p w:rsidR="001F5724" w:rsidRPr="001F5724" w:rsidRDefault="001F5724" w:rsidP="001F5724">
      <w:pPr>
        <w:widowControl w:val="0"/>
        <w:numPr>
          <w:ilvl w:val="0"/>
          <w:numId w:val="21"/>
        </w:numPr>
        <w:tabs>
          <w:tab w:val="left" w:pos="1416"/>
        </w:tabs>
        <w:suppressAutoHyphens/>
        <w:autoSpaceDE w:val="0"/>
        <w:spacing w:before="38" w:after="0" w:line="240" w:lineRule="auto"/>
        <w:ind w:left="1070"/>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бюджет – теплової енергії – 100 %; ГВП – 100 %;</w:t>
      </w:r>
    </w:p>
    <w:p w:rsidR="001F5724" w:rsidRPr="001F5724" w:rsidRDefault="001F5724" w:rsidP="001F5724">
      <w:pPr>
        <w:widowControl w:val="0"/>
        <w:numPr>
          <w:ilvl w:val="0"/>
          <w:numId w:val="21"/>
        </w:numPr>
        <w:tabs>
          <w:tab w:val="left" w:pos="1416"/>
        </w:tabs>
        <w:suppressAutoHyphens/>
        <w:autoSpaceDE w:val="0"/>
        <w:spacing w:before="38" w:after="0" w:line="240" w:lineRule="auto"/>
        <w:ind w:left="1070"/>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 xml:space="preserve">інші споживачі – теплової енергії -  100 %; ГВП – 100 %. </w:t>
      </w:r>
    </w:p>
    <w:p w:rsidR="001F5724" w:rsidRPr="001F5724" w:rsidRDefault="001F5724" w:rsidP="001F5724">
      <w:pPr>
        <w:tabs>
          <w:tab w:val="left" w:pos="1416"/>
        </w:tabs>
        <w:suppressAutoHyphens/>
        <w:autoSpaceDE w:val="0"/>
        <w:spacing w:before="38" w:after="0"/>
        <w:ind w:firstLine="709"/>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 xml:space="preserve">Проведене обстеження  виявило основні технічні та організаційно-економічні проблеми функціонування системи теплопостачання м. Зеленодольська. </w:t>
      </w:r>
    </w:p>
    <w:p w:rsidR="001F5724" w:rsidRPr="001F5724" w:rsidRDefault="001F5724" w:rsidP="001F5724">
      <w:pPr>
        <w:tabs>
          <w:tab w:val="left" w:pos="1416"/>
        </w:tabs>
        <w:suppressAutoHyphens/>
        <w:autoSpaceDE w:val="0"/>
        <w:spacing w:before="38" w:after="0"/>
        <w:ind w:left="1070"/>
        <w:rPr>
          <w:rFonts w:ascii="Times New Roman" w:eastAsia="Times New Roman" w:hAnsi="Times New Roman" w:cs="Times New Roman"/>
          <w:sz w:val="24"/>
          <w:szCs w:val="24"/>
          <w:lang w:eastAsia="zh-CN"/>
        </w:rPr>
      </w:pPr>
      <w:r w:rsidRPr="001F5724">
        <w:rPr>
          <w:rFonts w:ascii="Times New Roman" w:eastAsia="Symbol" w:hAnsi="Times New Roman" w:cs="Symbol"/>
          <w:b/>
          <w:sz w:val="28"/>
          <w:szCs w:val="28"/>
          <w:lang w:val="uk-UA" w:eastAsia="uk-UA"/>
        </w:rPr>
        <w:t>До числа основних технічних проблем слід віднести:</w:t>
      </w:r>
    </w:p>
    <w:p w:rsidR="001F5724" w:rsidRPr="001F5724" w:rsidRDefault="001F5724" w:rsidP="001F5724">
      <w:pPr>
        <w:widowControl w:val="0"/>
        <w:numPr>
          <w:ilvl w:val="0"/>
          <w:numId w:val="22"/>
        </w:numPr>
        <w:tabs>
          <w:tab w:val="left" w:pos="0"/>
        </w:tabs>
        <w:suppressAutoHyphens/>
        <w:autoSpaceDE w:val="0"/>
        <w:spacing w:before="5" w:after="0" w:line="240" w:lineRule="auto"/>
        <w:ind w:firstLine="426"/>
        <w:jc w:val="both"/>
        <w:rPr>
          <w:rFonts w:ascii="Times New Roman" w:eastAsia="Times New Roman" w:hAnsi="Times New Roman" w:cs="Times New Roman"/>
          <w:sz w:val="24"/>
          <w:szCs w:val="24"/>
          <w:lang w:val="uk-UA" w:eastAsia="zh-CN"/>
        </w:rPr>
      </w:pPr>
      <w:r w:rsidRPr="001F5724">
        <w:rPr>
          <w:rFonts w:ascii="Times New Roman" w:eastAsia="Symbol" w:hAnsi="Times New Roman" w:cs="Times New Roman"/>
          <w:sz w:val="28"/>
          <w:szCs w:val="28"/>
          <w:lang w:val="uk-UA" w:eastAsia="uk-UA"/>
        </w:rPr>
        <w:t>Наявність відкритого розбору гарячої води з системи опалення і, як наслідок, необхідність приготування великої кількості хімічно очищеної води на ДТЕК Криворізька ТЕС. Забрудненість магістральних трубопроводів та внутрішньо-будинкових систем опалення, і як наслідок, е значно підвищений гідравлічний опір системи теплопостачання, що призводить до перевитрат електричної енергії мережними насосами для забезпечення циркуляції на тупикових ділянках внутрішньо-будинкових систем опалення.</w:t>
      </w:r>
    </w:p>
    <w:p w:rsidR="001F5724" w:rsidRPr="001F5724" w:rsidRDefault="001F5724" w:rsidP="001F5724">
      <w:pPr>
        <w:widowControl w:val="0"/>
        <w:numPr>
          <w:ilvl w:val="0"/>
          <w:numId w:val="22"/>
        </w:numPr>
        <w:tabs>
          <w:tab w:val="left" w:pos="0"/>
        </w:tabs>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1F5724">
        <w:rPr>
          <w:rFonts w:ascii="Times New Roman" w:eastAsia="Symbol" w:hAnsi="Times New Roman" w:cs="Times New Roman"/>
          <w:sz w:val="28"/>
          <w:szCs w:val="28"/>
          <w:lang w:val="uk-UA" w:eastAsia="uk-UA"/>
        </w:rPr>
        <w:t>Низька якість погодного регулювання, у деяких споживачів мають місце перегріви, а в деяких випадках «недотопи». Наслідком є перевитрата теплової енергії та недостатньо високий рівень комфортності теплового режиму у кінцевих теплових споживачів.</w:t>
      </w:r>
    </w:p>
    <w:p w:rsidR="001F5724" w:rsidRPr="001F5724" w:rsidRDefault="001F5724" w:rsidP="001F5724">
      <w:pPr>
        <w:widowControl w:val="0"/>
        <w:numPr>
          <w:ilvl w:val="0"/>
          <w:numId w:val="22"/>
        </w:numPr>
        <w:tabs>
          <w:tab w:val="left" w:pos="0"/>
        </w:tabs>
        <w:suppressAutoHyphens/>
        <w:autoSpaceDE w:val="0"/>
        <w:spacing w:after="0" w:line="240" w:lineRule="auto"/>
        <w:ind w:firstLine="426"/>
        <w:jc w:val="both"/>
        <w:rPr>
          <w:rFonts w:ascii="Times New Roman" w:eastAsia="Times New Roman" w:hAnsi="Times New Roman" w:cs="Times New Roman"/>
          <w:sz w:val="24"/>
          <w:szCs w:val="24"/>
          <w:lang w:val="uk-UA" w:eastAsia="zh-CN"/>
        </w:rPr>
      </w:pPr>
      <w:r w:rsidRPr="001F5724">
        <w:rPr>
          <w:rFonts w:ascii="Times New Roman" w:eastAsia="Symbol" w:hAnsi="Times New Roman" w:cs="Times New Roman"/>
          <w:sz w:val="28"/>
          <w:szCs w:val="28"/>
          <w:lang w:val="uk-UA" w:eastAsia="uk-UA"/>
        </w:rPr>
        <w:t>Значна зношеність теплових мереж, яка є причиною понаднормативних втрат теплової енергії, витоків теплоносія та пошкоджень труб теплових мереж. З практики відомо, що при відсутності належного обсягу заміни труб теплових мереж кількість пошкоджень наростає лавиноподібно, що в деяких населених пунктах України було причиною повної відмови від централізованої системи опалення.</w:t>
      </w:r>
    </w:p>
    <w:p w:rsidR="001F5724" w:rsidRPr="001F5724" w:rsidRDefault="001F5724" w:rsidP="001F5724">
      <w:pPr>
        <w:widowControl w:val="0"/>
        <w:numPr>
          <w:ilvl w:val="0"/>
          <w:numId w:val="22"/>
        </w:numPr>
        <w:tabs>
          <w:tab w:val="left" w:pos="0"/>
        </w:tabs>
        <w:suppressAutoHyphens/>
        <w:autoSpaceDE w:val="0"/>
        <w:spacing w:before="5" w:after="0" w:line="240" w:lineRule="auto"/>
        <w:ind w:firstLine="426"/>
        <w:jc w:val="both"/>
        <w:rPr>
          <w:rFonts w:ascii="Times New Roman" w:eastAsia="Times New Roman" w:hAnsi="Times New Roman" w:cs="Times New Roman"/>
          <w:sz w:val="24"/>
          <w:szCs w:val="24"/>
          <w:lang w:eastAsia="zh-CN"/>
        </w:rPr>
      </w:pPr>
      <w:r w:rsidRPr="001F5724">
        <w:rPr>
          <w:rFonts w:ascii="Times New Roman" w:eastAsia="Symbol" w:hAnsi="Times New Roman" w:cs="Times New Roman"/>
          <w:sz w:val="28"/>
          <w:szCs w:val="28"/>
          <w:lang w:val="uk-UA" w:eastAsia="uk-UA"/>
        </w:rPr>
        <w:t>Відсутність приладів обліку теплової енергії у більшості споживачів.</w:t>
      </w:r>
    </w:p>
    <w:p w:rsidR="001F5724" w:rsidRPr="001F5724" w:rsidRDefault="001F5724" w:rsidP="001F5724">
      <w:pPr>
        <w:tabs>
          <w:tab w:val="left" w:pos="0"/>
        </w:tabs>
        <w:suppressAutoHyphens/>
        <w:autoSpaceDE w:val="0"/>
        <w:spacing w:before="5" w:after="0"/>
        <w:ind w:firstLine="426"/>
        <w:jc w:val="both"/>
        <w:rPr>
          <w:rFonts w:ascii="Times New Roman" w:eastAsia="Times New Roman" w:hAnsi="Times New Roman" w:cs="Times New Roman"/>
          <w:sz w:val="24"/>
          <w:szCs w:val="24"/>
          <w:lang w:eastAsia="zh-CN"/>
        </w:rPr>
      </w:pPr>
      <w:r w:rsidRPr="001F5724">
        <w:rPr>
          <w:rFonts w:ascii="Times New Roman" w:eastAsia="Times New Roman" w:hAnsi="Times New Roman" w:cs="Times New Roman"/>
          <w:sz w:val="28"/>
          <w:szCs w:val="28"/>
          <w:lang w:val="uk-UA" w:eastAsia="uk-UA"/>
        </w:rPr>
        <w:t xml:space="preserve">        </w:t>
      </w:r>
      <w:r w:rsidRPr="001F5724">
        <w:rPr>
          <w:rFonts w:ascii="Times New Roman" w:eastAsia="Symbol" w:hAnsi="Times New Roman" w:cs="Symbol"/>
          <w:b/>
          <w:sz w:val="28"/>
          <w:szCs w:val="28"/>
          <w:lang w:val="uk-UA" w:eastAsia="uk-UA"/>
        </w:rPr>
        <w:t>До числа організаційно-економічних проблем слід віднести:</w:t>
      </w:r>
    </w:p>
    <w:p w:rsidR="001F5724" w:rsidRPr="001F5724" w:rsidRDefault="001F5724" w:rsidP="001F5724">
      <w:pPr>
        <w:widowControl w:val="0"/>
        <w:numPr>
          <w:ilvl w:val="0"/>
          <w:numId w:val="22"/>
        </w:numPr>
        <w:tabs>
          <w:tab w:val="left" w:pos="0"/>
        </w:tabs>
        <w:suppressAutoHyphens/>
        <w:autoSpaceDE w:val="0"/>
        <w:spacing w:after="0" w:line="240" w:lineRule="auto"/>
        <w:ind w:firstLine="426"/>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Наявність заборгованості кінцевих споживачів перед ДТЕК Криворізька ТЕС.</w:t>
      </w:r>
    </w:p>
    <w:p w:rsidR="001F5724" w:rsidRPr="00477BDE" w:rsidRDefault="001F5724" w:rsidP="001F5724">
      <w:pPr>
        <w:widowControl w:val="0"/>
        <w:numPr>
          <w:ilvl w:val="0"/>
          <w:numId w:val="22"/>
        </w:numPr>
        <w:tabs>
          <w:tab w:val="left" w:pos="0"/>
        </w:tabs>
        <w:suppressAutoHyphens/>
        <w:autoSpaceDE w:val="0"/>
        <w:spacing w:after="0" w:line="240" w:lineRule="auto"/>
        <w:ind w:firstLine="426"/>
        <w:jc w:val="center"/>
        <w:rPr>
          <w:rFonts w:ascii="Times New Roman" w:eastAsia="Times New Roman" w:hAnsi="Times New Roman" w:cs="Times New Roman"/>
          <w:sz w:val="24"/>
          <w:szCs w:val="24"/>
          <w:lang w:eastAsia="zh-CN"/>
        </w:rPr>
      </w:pPr>
      <w:r w:rsidRPr="00477BDE">
        <w:rPr>
          <w:rFonts w:ascii="Times New Roman" w:eastAsia="Symbol" w:hAnsi="Times New Roman" w:cs="Symbol"/>
          <w:sz w:val="28"/>
          <w:szCs w:val="28"/>
          <w:lang w:val="uk-UA" w:eastAsia="uk-UA"/>
        </w:rPr>
        <w:t>Недостатня поінформованість населення щодо заходів з підвищення ефективності централізованої системи теплопостачання.</w:t>
      </w:r>
    </w:p>
    <w:p w:rsidR="001F5724" w:rsidRPr="001F5724" w:rsidRDefault="001F5724" w:rsidP="001F5724">
      <w:pPr>
        <w:suppressAutoHyphens/>
        <w:autoSpaceDE w:val="0"/>
        <w:spacing w:before="58" w:after="0"/>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i/>
          <w:iCs/>
          <w:sz w:val="28"/>
          <w:szCs w:val="28"/>
          <w:lang w:val="uk-UA" w:eastAsia="uk-UA"/>
        </w:rPr>
        <w:t>4.2.2. Оцінка стану споживання енергетичних ресурсів в сфері теплопостачання</w:t>
      </w:r>
    </w:p>
    <w:p w:rsidR="001F5724" w:rsidRPr="001F5724" w:rsidRDefault="001F5724" w:rsidP="00477BDE">
      <w:pPr>
        <w:suppressAutoHyphens/>
        <w:autoSpaceDE w:val="0"/>
        <w:spacing w:before="34" w:after="0"/>
        <w:ind w:firstLine="730"/>
        <w:jc w:val="both"/>
        <w:rPr>
          <w:rFonts w:ascii="Times New Roman" w:eastAsia="Times New Roman" w:hAnsi="Times New Roman" w:cs="Times New Roman"/>
          <w:sz w:val="24"/>
          <w:szCs w:val="24"/>
          <w:lang w:val="uk-UA" w:eastAsia="zh-CN"/>
        </w:rPr>
      </w:pPr>
      <w:r w:rsidRPr="001F5724">
        <w:rPr>
          <w:rFonts w:ascii="Times New Roman" w:eastAsia="Symbol" w:hAnsi="Times New Roman" w:cs="Symbol"/>
          <w:sz w:val="28"/>
          <w:szCs w:val="28"/>
          <w:lang w:val="uk-UA" w:eastAsia="uk-UA"/>
        </w:rPr>
        <w:t>Найбільшими споживачами теплової енергії в місті є населення. Частка споживання тепла населенням становить 77% від загального обсягу споживання тепла по місту, бюджетна сфера споживає 10% тепла, інші споживачі – 13%.</w:t>
      </w:r>
    </w:p>
    <w:p w:rsidR="001F5724" w:rsidRPr="001F5724" w:rsidRDefault="001F5724" w:rsidP="001F5724">
      <w:pPr>
        <w:suppressAutoHyphens/>
        <w:autoSpaceDE w:val="0"/>
        <w:spacing w:before="14" w:after="0" w:line="274" w:lineRule="exact"/>
        <w:jc w:val="center"/>
        <w:rPr>
          <w:rFonts w:ascii="Times New Roman" w:eastAsia="Times New Roman" w:hAnsi="Times New Roman" w:cs="Times New Roman"/>
          <w:lang w:eastAsia="zh-CN"/>
        </w:rPr>
      </w:pPr>
      <w:r w:rsidRPr="001F5724">
        <w:rPr>
          <w:rFonts w:ascii="Times New Roman" w:eastAsia="Symbol" w:hAnsi="Times New Roman" w:cs="Symbol"/>
          <w:b/>
          <w:bCs/>
          <w:lang w:val="uk-UA" w:eastAsia="uk-UA"/>
        </w:rPr>
        <w:t xml:space="preserve">РОЗДІЛ </w:t>
      </w:r>
      <w:r w:rsidRPr="001F5724">
        <w:rPr>
          <w:rFonts w:ascii="Times New Roman" w:eastAsia="Symbol" w:hAnsi="Times New Roman" w:cs="Symbol"/>
          <w:b/>
          <w:bCs/>
          <w:lang w:val="en-US" w:eastAsia="uk-UA"/>
        </w:rPr>
        <w:t>V</w:t>
      </w:r>
      <w:r w:rsidRPr="001F5724">
        <w:rPr>
          <w:rFonts w:ascii="Times New Roman" w:eastAsia="Symbol" w:hAnsi="Times New Roman" w:cs="Symbol"/>
          <w:b/>
          <w:bCs/>
          <w:lang w:eastAsia="uk-UA"/>
        </w:rPr>
        <w:t>.</w:t>
      </w:r>
    </w:p>
    <w:p w:rsidR="001F5724" w:rsidRPr="001F5724" w:rsidRDefault="001F5724" w:rsidP="001F5724">
      <w:pPr>
        <w:suppressAutoHyphens/>
        <w:autoSpaceDE w:val="0"/>
        <w:spacing w:after="0" w:line="274" w:lineRule="exact"/>
        <w:jc w:val="center"/>
        <w:rPr>
          <w:rFonts w:ascii="Times New Roman" w:eastAsia="Times New Roman" w:hAnsi="Times New Roman" w:cs="Times New Roman"/>
          <w:lang w:eastAsia="zh-CN"/>
        </w:rPr>
      </w:pPr>
      <w:r w:rsidRPr="001F5724">
        <w:rPr>
          <w:rFonts w:ascii="Times New Roman" w:eastAsia="Symbol" w:hAnsi="Times New Roman" w:cs="Symbol"/>
          <w:b/>
          <w:bCs/>
          <w:lang w:val="uk-UA" w:eastAsia="uk-UA"/>
        </w:rPr>
        <w:t>ОСНОВНІ ЕНЕРГОЕФЕКТИВНІ ЗАХОДИ ТА ПОКАЗНИКИ ВИКОНАННЯ</w:t>
      </w:r>
      <w:r w:rsidRPr="001F5724">
        <w:rPr>
          <w:rFonts w:ascii="Times New Roman" w:eastAsia="Times New Roman" w:hAnsi="Times New Roman" w:cs="Times New Roman"/>
          <w:lang w:val="uk-UA" w:eastAsia="zh-CN"/>
        </w:rPr>
        <w:t xml:space="preserve"> </w:t>
      </w:r>
      <w:r w:rsidRPr="001F5724">
        <w:rPr>
          <w:rFonts w:ascii="Times New Roman" w:eastAsia="Symbol" w:hAnsi="Times New Roman" w:cs="Symbol"/>
          <w:b/>
          <w:bCs/>
          <w:lang w:val="uk-UA" w:eastAsia="uk-UA"/>
        </w:rPr>
        <w:t>ПРОГРАМИ</w:t>
      </w:r>
    </w:p>
    <w:p w:rsidR="001F5724" w:rsidRPr="001F5724" w:rsidRDefault="001F5724" w:rsidP="001F5724">
      <w:pPr>
        <w:suppressAutoHyphens/>
        <w:autoSpaceDE w:val="0"/>
        <w:spacing w:after="0" w:line="240" w:lineRule="exact"/>
        <w:ind w:firstLine="725"/>
        <w:jc w:val="both"/>
        <w:rPr>
          <w:rFonts w:ascii="Times New Roman" w:eastAsia="Times New Roman" w:hAnsi="Times New Roman" w:cs="Times New Roman"/>
          <w:sz w:val="24"/>
          <w:szCs w:val="24"/>
          <w:lang w:eastAsia="zh-CN"/>
        </w:rPr>
      </w:pPr>
    </w:p>
    <w:p w:rsidR="001F5724" w:rsidRPr="001F5724" w:rsidRDefault="001F5724" w:rsidP="001F5724">
      <w:pPr>
        <w:suppressAutoHyphens/>
        <w:autoSpaceDE w:val="0"/>
        <w:spacing w:before="29" w:after="0" w:line="274" w:lineRule="exact"/>
        <w:ind w:firstLine="725"/>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szCs w:val="28"/>
          <w:lang w:val="uk-UA" w:eastAsia="uk-UA"/>
        </w:rPr>
        <w:t>Основними факторами успішної і повномасштабної реалізації завдань Програми є впровадження в багатоквартирних житлових будинках  та сфері теплопостачання міста комплексу технічних та організаційних енергоефективних заходів.</w:t>
      </w:r>
    </w:p>
    <w:p w:rsidR="001F5724" w:rsidRPr="001F5724" w:rsidRDefault="001F5724" w:rsidP="001F5724">
      <w:pPr>
        <w:suppressAutoHyphens/>
        <w:autoSpaceDE w:val="0"/>
        <w:spacing w:after="0" w:line="240" w:lineRule="exact"/>
        <w:jc w:val="right"/>
        <w:rPr>
          <w:rFonts w:ascii="Times New Roman" w:eastAsia="Times New Roman" w:hAnsi="Times New Roman" w:cs="Times New Roman"/>
          <w:sz w:val="24"/>
          <w:szCs w:val="24"/>
          <w:lang w:eastAsia="zh-CN"/>
        </w:rPr>
      </w:pPr>
      <w:r w:rsidRPr="001F5724">
        <w:rPr>
          <w:rFonts w:ascii="Times New Roman" w:eastAsia="Symbol" w:hAnsi="Times New Roman" w:cs="Symbol"/>
          <w:sz w:val="24"/>
          <w:szCs w:val="24"/>
          <w:lang w:val="uk-UA" w:eastAsia="zh-CN"/>
        </w:rPr>
        <w:t>Таблиця 5.1.</w:t>
      </w:r>
    </w:p>
    <w:tbl>
      <w:tblPr>
        <w:tblW w:w="10178" w:type="dxa"/>
        <w:tblInd w:w="-5" w:type="dxa"/>
        <w:tblLayout w:type="fixed"/>
        <w:tblLook w:val="0000" w:firstRow="0" w:lastRow="0" w:firstColumn="0" w:lastColumn="0" w:noHBand="0" w:noVBand="0"/>
      </w:tblPr>
      <w:tblGrid>
        <w:gridCol w:w="534"/>
        <w:gridCol w:w="2414"/>
        <w:gridCol w:w="1276"/>
        <w:gridCol w:w="1559"/>
        <w:gridCol w:w="1134"/>
        <w:gridCol w:w="3261"/>
      </w:tblGrid>
      <w:tr w:rsidR="001F5724" w:rsidRPr="001F5724" w:rsidTr="001F5724">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Times New Roman" w:hAnsi="Times New Roman" w:cs="Times New Roman"/>
                <w:sz w:val="20"/>
                <w:szCs w:val="20"/>
                <w:lang w:val="uk-UA" w:eastAsia="zh-CN"/>
              </w:rPr>
              <w:t>№</w:t>
            </w:r>
          </w:p>
        </w:tc>
        <w:tc>
          <w:tcPr>
            <w:tcW w:w="241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Суть заходу</w:t>
            </w:r>
          </w:p>
        </w:tc>
        <w:tc>
          <w:tcPr>
            <w:tcW w:w="1276"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Орієнтовна вартість заходу   (тис. грн..)</w:t>
            </w:r>
          </w:p>
        </w:tc>
        <w:tc>
          <w:tcPr>
            <w:tcW w:w="1559"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Джерело фінансування</w:t>
            </w:r>
          </w:p>
        </w:tc>
        <w:tc>
          <w:tcPr>
            <w:tcW w:w="11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Виконання</w:t>
            </w:r>
          </w:p>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(рік)</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Показники ефективності заходу</w:t>
            </w:r>
          </w:p>
        </w:tc>
      </w:tr>
      <w:tr w:rsidR="001F5724" w:rsidRPr="001F5724" w:rsidTr="001F5724">
        <w:trPr>
          <w:trHeight w:val="654"/>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1</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Встановлення приладів обліку тепла в багатоквартирних будинках , придбання та встановлення метеостанції</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Symbol" w:hAnsi="Times New Roman" w:cs="Symbol"/>
                <w:sz w:val="20"/>
                <w:szCs w:val="20"/>
                <w:lang w:val="uk-UA" w:eastAsia="zh-CN"/>
              </w:rPr>
            </w:pPr>
            <w:r w:rsidRPr="001F5724">
              <w:rPr>
                <w:rFonts w:ascii="Times New Roman" w:eastAsia="Symbol" w:hAnsi="Times New Roman" w:cs="Symbol"/>
                <w:sz w:val="20"/>
                <w:szCs w:val="20"/>
                <w:lang w:val="uk-UA" w:eastAsia="zh-CN"/>
              </w:rPr>
              <w:t>3500,0</w:t>
            </w:r>
          </w:p>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1000,0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Symbol" w:hAnsi="Times New Roman" w:cs="Symbol"/>
                <w:sz w:val="20"/>
                <w:szCs w:val="20"/>
                <w:lang w:val="uk-UA" w:eastAsia="zh-CN"/>
              </w:rPr>
            </w:pPr>
            <w:r w:rsidRPr="001F5724">
              <w:rPr>
                <w:rFonts w:ascii="Times New Roman" w:eastAsia="Symbol" w:hAnsi="Times New Roman" w:cs="Symbol"/>
                <w:sz w:val="20"/>
                <w:szCs w:val="20"/>
                <w:lang w:val="uk-UA" w:eastAsia="zh-CN"/>
              </w:rPr>
              <w:t xml:space="preserve">Донор , </w:t>
            </w:r>
          </w:p>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Міський бюджет</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jc w:val="both"/>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Оплата за теплову енергію, що фактично споживається  - як мотивація до раціонального споживання</w:t>
            </w:r>
          </w:p>
        </w:tc>
      </w:tr>
      <w:tr w:rsidR="001F5724" w:rsidRPr="001F5724" w:rsidTr="001F5724">
        <w:trPr>
          <w:trHeight w:val="859"/>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2</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Реконструкція трубопроводу  теплової мережі №1 (завершення )  від ТК 12 до ТК 13</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457, 0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КП ЗМВ</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Втрати на ділянці від </w:t>
            </w:r>
          </w:p>
          <w:p w:rsidR="001F5724" w:rsidRPr="001F5724" w:rsidRDefault="001F5724" w:rsidP="001F5724">
            <w:pPr>
              <w:suppressAutoHyphens/>
              <w:autoSpaceDE w:val="0"/>
              <w:spacing w:after="0" w:line="240" w:lineRule="exact"/>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ТК -5 до ТК -13 протяжністю 1 км через ізоляцію  становлять  4-8%, підвищується різниця між тиском в подвальному та зворотному трубопроводі в споживачів, ліквідовано  ділянку, що  чинить опір для проходження теплоносія  </w:t>
            </w:r>
          </w:p>
        </w:tc>
      </w:tr>
      <w:tr w:rsidR="001F5724" w:rsidRPr="001F5724" w:rsidTr="001F5724">
        <w:trPr>
          <w:trHeight w:val="859"/>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3</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Заміна зношених трубопроводів та відновлення  ізоляції  на  міських  магістральних мережах від ТК-10 до ТК-44 вул. Святковій, площа Перемоги, між квартальні Незалежності 15 Енергетична 22 та інші.</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3800, 0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КП ЗМВ</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2018 - 2022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jc w:val="both"/>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Втрати на ділянці від ТК -10 до Т-44 протяжністю 1,8 км менше за нормативні і становлять   4-8% </w:t>
            </w:r>
          </w:p>
        </w:tc>
      </w:tr>
      <w:tr w:rsidR="001F5724" w:rsidRPr="001F5724" w:rsidTr="001F5724">
        <w:trPr>
          <w:cantSplit/>
          <w:trHeight w:val="668"/>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4</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Промивка системи опалення </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350, 0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Донор, КП ЗМВ</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2017 – 2020</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jc w:val="both"/>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Підвищення в подвальному та зворотному трубопроводі, зменшення витрат  на опалення </w:t>
            </w: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5</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Відновлення теплової ізоляції магістральних та розподільчих  теплових мереж  </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800,0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КП ЗМВ, ЗОТГ</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2017-2022</w:t>
            </w: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6</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Ізоляція  внутрішньо будинкових трубопроводів  теплових  мереж </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1200,0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КП ЗМВ, ЗОТГ</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2017 -2022</w:t>
            </w: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pacing w:after="0"/>
              <w:jc w:val="center"/>
              <w:rPr>
                <w:rFonts w:ascii="Calibri" w:eastAsia="Times New Roman" w:hAnsi="Calibri" w:cs="Times New Roman"/>
                <w:spacing w:val="1"/>
                <w:sz w:val="20"/>
                <w:szCs w:val="20"/>
                <w:lang w:eastAsia="zh-CN"/>
              </w:rPr>
            </w:pPr>
            <w:r w:rsidRPr="001F5724">
              <w:rPr>
                <w:rFonts w:ascii="Calibri" w:eastAsia="Symbol" w:hAnsi="Calibri" w:cs="Symbol"/>
                <w:spacing w:val="1"/>
                <w:sz w:val="20"/>
                <w:szCs w:val="20"/>
                <w:lang w:val="uk-UA" w:eastAsia="zh-CN"/>
              </w:rPr>
              <w:t>7</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Освітлення під’їздів житлових будинків альтернативними джерелами енергії</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2500,0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ЗОТГ, Гранти НЕФКО</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2018-2020</w:t>
            </w: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pacing w:after="0"/>
              <w:jc w:val="center"/>
              <w:rPr>
                <w:rFonts w:ascii="Calibri" w:eastAsia="Times New Roman" w:hAnsi="Calibri" w:cs="Times New Roman"/>
                <w:spacing w:val="1"/>
                <w:sz w:val="20"/>
                <w:szCs w:val="20"/>
                <w:lang w:eastAsia="zh-CN"/>
              </w:rPr>
            </w:pPr>
            <w:r w:rsidRPr="001F5724">
              <w:rPr>
                <w:rFonts w:ascii="Calibri" w:eastAsia="Symbol" w:hAnsi="Calibri" w:cs="Symbol"/>
                <w:spacing w:val="1"/>
                <w:sz w:val="20"/>
                <w:szCs w:val="20"/>
                <w:lang w:val="uk-UA" w:eastAsia="zh-CN"/>
              </w:rPr>
              <w:t>8</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Створення системи енергетичного менеджменту </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500,0</w:t>
            </w: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Донор , ЗОТГ КП ЗМВ,</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2018-2022</w:t>
            </w: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pacing w:after="0"/>
              <w:jc w:val="center"/>
              <w:rPr>
                <w:rFonts w:ascii="Calibri" w:eastAsia="Times New Roman" w:hAnsi="Calibri" w:cs="Times New Roman"/>
                <w:spacing w:val="1"/>
                <w:sz w:val="20"/>
                <w:szCs w:val="20"/>
                <w:lang w:eastAsia="zh-CN"/>
              </w:rPr>
            </w:pPr>
            <w:r w:rsidRPr="001F5724">
              <w:rPr>
                <w:rFonts w:ascii="Calibri" w:eastAsia="Symbol" w:hAnsi="Calibri" w:cs="Symbol"/>
                <w:spacing w:val="1"/>
                <w:sz w:val="20"/>
                <w:szCs w:val="20"/>
                <w:lang w:val="uk-UA" w:eastAsia="zh-CN"/>
              </w:rPr>
              <w:t>9</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Термомодернізація багатоквартирних житлових будинків:</w:t>
            </w:r>
          </w:p>
        </w:tc>
        <w:tc>
          <w:tcPr>
            <w:tcW w:w="1276" w:type="dxa"/>
            <w:vMerge w:val="restart"/>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80 000,0</w:t>
            </w:r>
          </w:p>
        </w:tc>
        <w:tc>
          <w:tcPr>
            <w:tcW w:w="1559" w:type="dxa"/>
            <w:vMerge w:val="restart"/>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ЗОТГ, Гранти, НЕФКО</w:t>
            </w:r>
          </w:p>
        </w:tc>
        <w:tc>
          <w:tcPr>
            <w:tcW w:w="1134" w:type="dxa"/>
            <w:vMerge w:val="restart"/>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2018-2022</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Підвищення терміну експлуатації багатоквартирних  житлових будинках, зниження питомих витрат Гкал на 1м2 опалювальної площі, зниження  обсягу корисного  споживання теплоенергії  одночасно з підвищенням комфортних умов, ліквідація риску пошкодження несущих конструкцій через нерівномірну теплопровідність </w:t>
            </w: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napToGrid w:val="0"/>
              <w:spacing w:after="0"/>
              <w:jc w:val="center"/>
              <w:rPr>
                <w:rFonts w:ascii="Calibri" w:eastAsia="Symbol" w:hAnsi="Calibri" w:cs="Symbol"/>
                <w:spacing w:val="1"/>
                <w:sz w:val="20"/>
                <w:szCs w:val="20"/>
                <w:lang w:val="uk-UA" w:eastAsia="zh-CN"/>
              </w:rPr>
            </w:pP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Інструментальне обстеження несущих конструкції, фундаментів,   стін, покрівлі.</w:t>
            </w:r>
          </w:p>
        </w:tc>
        <w:tc>
          <w:tcPr>
            <w:tcW w:w="1276"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55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napToGrid w:val="0"/>
              <w:spacing w:after="0"/>
              <w:jc w:val="center"/>
              <w:rPr>
                <w:rFonts w:ascii="Calibri" w:eastAsia="Symbol" w:hAnsi="Calibri" w:cs="Symbol"/>
                <w:spacing w:val="1"/>
                <w:sz w:val="20"/>
                <w:szCs w:val="20"/>
                <w:lang w:val="uk-UA" w:eastAsia="zh-CN"/>
              </w:rPr>
            </w:pP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Розподілення будинків в групи  за типовими проблемами та виготовлення проектів на  типові групи</w:t>
            </w:r>
          </w:p>
        </w:tc>
        <w:tc>
          <w:tcPr>
            <w:tcW w:w="1276"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55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napToGrid w:val="0"/>
              <w:spacing w:after="0"/>
              <w:jc w:val="center"/>
              <w:rPr>
                <w:rFonts w:ascii="Calibri" w:eastAsia="Symbol" w:hAnsi="Calibri" w:cs="Symbol"/>
                <w:spacing w:val="1"/>
                <w:sz w:val="20"/>
                <w:szCs w:val="20"/>
                <w:lang w:val="uk-UA" w:eastAsia="zh-CN"/>
              </w:rPr>
            </w:pP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 xml:space="preserve">Виконання робіт з капітального ремонту та реконструкції </w:t>
            </w:r>
          </w:p>
        </w:tc>
        <w:tc>
          <w:tcPr>
            <w:tcW w:w="1276"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559"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r w:rsidR="001F5724" w:rsidRPr="001F5724" w:rsidTr="001F5724">
        <w:trPr>
          <w:cantSplit/>
          <w:trHeight w:val="1854"/>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widowControl w:val="0"/>
              <w:tabs>
                <w:tab w:val="left" w:pos="426"/>
              </w:tabs>
              <w:suppressAutoHyphens/>
              <w:spacing w:after="0"/>
              <w:jc w:val="center"/>
              <w:rPr>
                <w:rFonts w:ascii="Calibri" w:eastAsia="Times New Roman" w:hAnsi="Calibri" w:cs="Times New Roman"/>
                <w:spacing w:val="1"/>
                <w:sz w:val="20"/>
                <w:szCs w:val="20"/>
                <w:lang w:eastAsia="zh-CN"/>
              </w:rPr>
            </w:pPr>
            <w:r w:rsidRPr="001F5724">
              <w:rPr>
                <w:rFonts w:ascii="Calibri" w:eastAsia="Symbol" w:hAnsi="Calibri" w:cs="Symbol"/>
                <w:spacing w:val="1"/>
                <w:sz w:val="20"/>
                <w:szCs w:val="20"/>
                <w:lang w:val="uk-UA" w:eastAsia="zh-CN"/>
              </w:rPr>
              <w:t>10</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val="uk-UA" w:eastAsia="zh-CN"/>
              </w:rPr>
            </w:pPr>
            <w:r w:rsidRPr="001F5724">
              <w:rPr>
                <w:rFonts w:ascii="Times New Roman" w:eastAsia="Symbol" w:hAnsi="Times New Roman" w:cs="Symbol"/>
                <w:sz w:val="20"/>
                <w:szCs w:val="20"/>
                <w:lang w:val="uk-UA" w:eastAsia="zh-CN"/>
              </w:rPr>
              <w:t xml:space="preserve">Впровадження загальноміської системи диспетчеризації споживання теплової енергії та автоматизованих систем контролю та управління теплоспоживанням; </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Донор, КП ЗМВ</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2020</w:t>
            </w: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suppressAutoHyphens/>
              <w:autoSpaceDE w:val="0"/>
              <w:spacing w:after="0" w:line="240" w:lineRule="exact"/>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Зеленоольськ -  енергоефективне місто, раціональне споживання ПЕР - забезпечення максимально комфортних умов кожного споживача за умов  мінімального споживання  ПЕР</w:t>
            </w:r>
          </w:p>
        </w:tc>
      </w:tr>
      <w:tr w:rsidR="001F5724" w:rsidRPr="001F5724" w:rsidTr="001F5724">
        <w:trPr>
          <w:cantSplit/>
        </w:trPr>
        <w:tc>
          <w:tcPr>
            <w:tcW w:w="534" w:type="dxa"/>
            <w:tcBorders>
              <w:top w:val="single" w:sz="4" w:space="0" w:color="000000"/>
              <w:left w:val="single" w:sz="4" w:space="0" w:color="000000"/>
              <w:bottom w:val="single" w:sz="4" w:space="0" w:color="000000"/>
            </w:tcBorders>
            <w:shd w:val="clear" w:color="auto" w:fill="auto"/>
            <w:vAlign w:val="center"/>
          </w:tcPr>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14</w:t>
            </w:r>
          </w:p>
        </w:tc>
        <w:tc>
          <w:tcPr>
            <w:tcW w:w="241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uk-UA"/>
              </w:rPr>
              <w:t>Розгляд  можливості та підготовка проекту переходу на закриту систему теплопостачання</w:t>
            </w:r>
          </w:p>
        </w:tc>
        <w:tc>
          <w:tcPr>
            <w:tcW w:w="1276"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Symbol"/>
                <w:sz w:val="20"/>
                <w:szCs w:val="20"/>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pacing w:before="120" w:after="0" w:line="240" w:lineRule="exact"/>
              <w:ind w:left="1417" w:right="-57" w:hanging="703"/>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Донор, к</w:t>
            </w:r>
          </w:p>
        </w:tc>
        <w:tc>
          <w:tcPr>
            <w:tcW w:w="1134" w:type="dxa"/>
            <w:tcBorders>
              <w:top w:val="single" w:sz="4" w:space="0" w:color="000000"/>
              <w:left w:val="single" w:sz="4" w:space="0" w:color="000000"/>
              <w:bottom w:val="single" w:sz="4" w:space="0" w:color="000000"/>
            </w:tcBorders>
            <w:shd w:val="clear" w:color="auto" w:fill="auto"/>
          </w:tcPr>
          <w:p w:rsidR="001F5724" w:rsidRPr="001F5724" w:rsidRDefault="001F5724" w:rsidP="001F5724">
            <w:pPr>
              <w:keepNext/>
              <w:tabs>
                <w:tab w:val="left" w:pos="1437"/>
              </w:tabs>
              <w:suppressAutoHyphens/>
              <w:autoSpaceDE w:val="0"/>
              <w:spacing w:before="120" w:after="0" w:line="240" w:lineRule="exact"/>
              <w:ind w:left="1417" w:right="-57" w:hanging="703"/>
              <w:jc w:val="center"/>
              <w:rPr>
                <w:rFonts w:ascii="Times New Roman" w:eastAsia="Times New Roman" w:hAnsi="Times New Roman" w:cs="Times New Roman"/>
                <w:sz w:val="20"/>
                <w:szCs w:val="20"/>
                <w:lang w:eastAsia="zh-CN"/>
              </w:rPr>
            </w:pPr>
            <w:r w:rsidRPr="001F5724">
              <w:rPr>
                <w:rFonts w:ascii="Times New Roman" w:eastAsia="Symbol" w:hAnsi="Times New Roman" w:cs="Symbol"/>
                <w:sz w:val="20"/>
                <w:szCs w:val="20"/>
                <w:lang w:val="uk-UA" w:eastAsia="zh-CN"/>
              </w:rPr>
              <w:t>2022</w:t>
            </w:r>
          </w:p>
        </w:tc>
        <w:tc>
          <w:tcPr>
            <w:tcW w:w="3261" w:type="dxa"/>
            <w:vMerge/>
            <w:tcBorders>
              <w:top w:val="single" w:sz="4" w:space="0" w:color="000000"/>
              <w:left w:val="single" w:sz="4" w:space="0" w:color="000000"/>
              <w:bottom w:val="single" w:sz="4" w:space="0" w:color="000000"/>
              <w:right w:val="single" w:sz="4" w:space="0" w:color="000000"/>
            </w:tcBorders>
            <w:shd w:val="clear" w:color="auto" w:fill="auto"/>
          </w:tcPr>
          <w:p w:rsidR="001F5724" w:rsidRPr="001F5724" w:rsidRDefault="001F5724" w:rsidP="001F5724">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Symbol"/>
                <w:sz w:val="20"/>
                <w:szCs w:val="20"/>
                <w:lang w:val="uk-UA" w:eastAsia="zh-CN"/>
              </w:rPr>
            </w:pPr>
          </w:p>
        </w:tc>
      </w:tr>
    </w:tbl>
    <w:p w:rsidR="001F5724" w:rsidRPr="001F5724" w:rsidRDefault="001F5724" w:rsidP="001F5724">
      <w:pPr>
        <w:suppressAutoHyphens/>
        <w:autoSpaceDE w:val="0"/>
        <w:spacing w:after="0" w:line="240" w:lineRule="exact"/>
        <w:jc w:val="both"/>
        <w:rPr>
          <w:rFonts w:ascii="Times New Roman" w:eastAsia="Symbol" w:hAnsi="Times New Roman" w:cs="Symbol"/>
          <w:sz w:val="24"/>
          <w:szCs w:val="24"/>
          <w:lang w:val="uk-UA" w:eastAsia="zh-CN"/>
        </w:rPr>
      </w:pPr>
    </w:p>
    <w:p w:rsidR="001F5724" w:rsidRPr="001F5724" w:rsidRDefault="001F5724" w:rsidP="001F5724">
      <w:pPr>
        <w:suppressAutoHyphens/>
        <w:autoSpaceDE w:val="0"/>
        <w:spacing w:before="91"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i/>
          <w:iCs/>
          <w:sz w:val="28"/>
          <w:szCs w:val="28"/>
          <w:lang w:val="uk-UA" w:eastAsia="uk-UA"/>
        </w:rPr>
        <w:t xml:space="preserve">5.1. Організаційні заходи щодо скорочення споживання енергетичних ресурсів </w:t>
      </w:r>
    </w:p>
    <w:p w:rsidR="001F5724" w:rsidRPr="001F5724" w:rsidRDefault="001F5724" w:rsidP="001F5724">
      <w:pPr>
        <w:suppressAutoHyphens/>
        <w:autoSpaceDE w:val="0"/>
        <w:spacing w:before="34" w:after="0" w:line="269" w:lineRule="exact"/>
        <w:ind w:firstLine="708"/>
        <w:jc w:val="both"/>
        <w:rPr>
          <w:rFonts w:ascii="Times New Roman" w:eastAsia="Times New Roman" w:hAnsi="Times New Roman" w:cs="Times New Roman"/>
          <w:sz w:val="24"/>
          <w:szCs w:val="24"/>
          <w:lang w:eastAsia="zh-CN"/>
        </w:rPr>
      </w:pPr>
      <w:r w:rsidRPr="001F5724">
        <w:rPr>
          <w:rFonts w:ascii="Times New Roman" w:eastAsia="Symbol" w:hAnsi="Times New Roman" w:cs="Symbol"/>
          <w:spacing w:val="1"/>
          <w:sz w:val="28"/>
          <w:szCs w:val="28"/>
          <w:lang w:val="uk-UA" w:eastAsia="zh-CN"/>
        </w:rPr>
        <w:t>В таблиці 5.2 наведено перелік організаційних заходів щодо забезпечення ефективного функціонування системи енергоменеджменту міста.</w:t>
      </w:r>
    </w:p>
    <w:p w:rsidR="001F5724" w:rsidRPr="001F5724" w:rsidRDefault="001F5724" w:rsidP="001F5724">
      <w:pPr>
        <w:suppressAutoHyphens/>
        <w:autoSpaceDE w:val="0"/>
        <w:spacing w:after="0" w:line="269" w:lineRule="exact"/>
        <w:jc w:val="right"/>
        <w:rPr>
          <w:rFonts w:ascii="Times New Roman" w:eastAsia="Symbol" w:hAnsi="Times New Roman" w:cs="Symbol"/>
          <w:lang w:val="uk-UA" w:eastAsia="uk-UA"/>
        </w:rPr>
      </w:pPr>
    </w:p>
    <w:p w:rsidR="001F5724" w:rsidRPr="001F5724" w:rsidRDefault="001F5724" w:rsidP="001F5724">
      <w:pPr>
        <w:suppressAutoHyphens/>
        <w:autoSpaceDE w:val="0"/>
        <w:spacing w:after="0" w:line="269" w:lineRule="exact"/>
        <w:jc w:val="righ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Таблиця 5.2</w:t>
      </w:r>
    </w:p>
    <w:p w:rsidR="001F5724" w:rsidRPr="001F5724" w:rsidRDefault="001F5724" w:rsidP="001F5724">
      <w:pPr>
        <w:suppressAutoHyphens/>
        <w:autoSpaceDE w:val="0"/>
        <w:spacing w:after="0" w:line="240" w:lineRule="exact"/>
        <w:ind w:left="1128" w:right="1037" w:firstLine="86"/>
        <w:jc w:val="both"/>
        <w:rPr>
          <w:rFonts w:ascii="Times New Roman" w:eastAsia="Times New Roman" w:hAnsi="Times New Roman" w:cs="Times New Roman"/>
          <w:sz w:val="24"/>
          <w:szCs w:val="24"/>
          <w:lang w:eastAsia="zh-CN"/>
        </w:rPr>
      </w:pPr>
    </w:p>
    <w:p w:rsidR="001F5724" w:rsidRPr="001F5724" w:rsidRDefault="001F5724" w:rsidP="001F5724">
      <w:pPr>
        <w:suppressAutoHyphens/>
        <w:autoSpaceDE w:val="0"/>
        <w:spacing w:before="43" w:after="0" w:line="278" w:lineRule="exact"/>
        <w:ind w:left="1128" w:right="1037" w:firstLine="86"/>
        <w:jc w:val="both"/>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Організаційні заходи щодо забезпечення функціонування системи енергоменеджменту</w:t>
      </w:r>
    </w:p>
    <w:p w:rsidR="001F5724" w:rsidRPr="001F5724" w:rsidRDefault="001F5724" w:rsidP="001F5724">
      <w:pPr>
        <w:suppressAutoHyphens/>
        <w:autoSpaceDE w:val="0"/>
        <w:spacing w:after="254" w:line="1" w:lineRule="exact"/>
        <w:rPr>
          <w:rFonts w:ascii="Times New Roman" w:eastAsia="Times New Roman" w:hAnsi="Times New Roman" w:cs="Times New Roman"/>
          <w:sz w:val="24"/>
          <w:szCs w:val="24"/>
          <w:lang w:eastAsia="zh-CN"/>
        </w:rPr>
      </w:pPr>
    </w:p>
    <w:tbl>
      <w:tblPr>
        <w:tblW w:w="9923" w:type="dxa"/>
        <w:tblInd w:w="40" w:type="dxa"/>
        <w:tblLayout w:type="fixed"/>
        <w:tblCellMar>
          <w:left w:w="40" w:type="dxa"/>
          <w:right w:w="40" w:type="dxa"/>
        </w:tblCellMar>
        <w:tblLook w:val="0000" w:firstRow="0" w:lastRow="0" w:firstColumn="0" w:lastColumn="0" w:noHBand="0" w:noVBand="0"/>
      </w:tblPr>
      <w:tblGrid>
        <w:gridCol w:w="602"/>
        <w:gridCol w:w="22"/>
        <w:gridCol w:w="4054"/>
        <w:gridCol w:w="3402"/>
        <w:gridCol w:w="1843"/>
      </w:tblGrid>
      <w:tr w:rsidR="001F5724" w:rsidRPr="001F5724" w:rsidTr="001F5724">
        <w:tc>
          <w:tcPr>
            <w:tcW w:w="624"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8" w:lineRule="exact"/>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b/>
                <w:bCs/>
                <w:sz w:val="24"/>
                <w:szCs w:val="24"/>
                <w:lang w:val="uk-UA" w:eastAsia="uk-UA"/>
              </w:rPr>
              <w:t xml:space="preserve">№ </w:t>
            </w:r>
            <w:r w:rsidRPr="001F5724">
              <w:rPr>
                <w:rFonts w:ascii="Times New Roman" w:eastAsia="Symbol" w:hAnsi="Times New Roman" w:cs="Symbol"/>
                <w:b/>
                <w:bCs/>
                <w:sz w:val="24"/>
                <w:szCs w:val="24"/>
                <w:lang w:val="uk-UA" w:eastAsia="uk-UA"/>
              </w:rPr>
              <w:t>з/п</w:t>
            </w:r>
          </w:p>
        </w:tc>
        <w:tc>
          <w:tcPr>
            <w:tcW w:w="4054"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ind w:left="2069"/>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Заходи</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ind w:left="317"/>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Виконавець</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Термін виконання</w:t>
            </w:r>
          </w:p>
        </w:tc>
      </w:tr>
      <w:tr w:rsidR="001F5724" w:rsidRPr="001F5724" w:rsidTr="001F5724">
        <w:tc>
          <w:tcPr>
            <w:tcW w:w="624"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1</w:t>
            </w:r>
          </w:p>
        </w:tc>
        <w:tc>
          <w:tcPr>
            <w:tcW w:w="4054"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 xml:space="preserve">Затвердження граничних норм споживання теплової та електричної енергії </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8"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Виконавчий комітет Зеленодольської міської ради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Щорічно продовж строку дії Програми</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ind w:left="206"/>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2</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2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Проведення енергомоніторингу багатоквартирних будинків  в міських бюджетних установах</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2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Відповідальний за енергомоніторинг у Виконавчому комітеті</w:t>
            </w:r>
          </w:p>
          <w:p w:rsidR="001F5724" w:rsidRPr="001F5724" w:rsidRDefault="001F5724" w:rsidP="001F5724">
            <w:pPr>
              <w:suppressAutoHyphens/>
              <w:autoSpaceDE w:val="0"/>
              <w:spacing w:after="0" w:line="274" w:lineRule="exact"/>
              <w:ind w:firstLine="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 Відповідальні за енергомоніторинг в бюджетних установах</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ind w:firstLine="2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Щомісячно продовж строку дії Програми</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3</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Проведення обліку споживання енергетичних ресурсів за допомогою автоматизованої бази даних споживання енергетичних та водних ресурсів</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Відповідальний за енергомоніторинг у Виконавчому комітеті</w:t>
            </w:r>
          </w:p>
          <w:p w:rsidR="001F5724" w:rsidRPr="001F5724" w:rsidRDefault="001F5724" w:rsidP="001F5724">
            <w:pPr>
              <w:suppressAutoHyphens/>
              <w:autoSpaceDE w:val="0"/>
              <w:spacing w:after="0" w:line="274" w:lineRule="exact"/>
              <w:ind w:firstLine="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 Відповідальні за енергомоніторинг в бюджетних установах</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ind w:firstLine="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Щомісячно продовж строку дії Програми</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4</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Заслуховування на засіданнях Виконавчого комітету Зеленодольської міської ради звіту відповідальної особи по Виконавчому комітету щодо стану споживання енергоресурсів в міських бюджетних установах та впровадженню в них енергоефективних заходів</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Керівники закладів</w:t>
            </w:r>
          </w:p>
          <w:p w:rsidR="001F5724" w:rsidRPr="001F5724" w:rsidRDefault="001F5724" w:rsidP="001F5724">
            <w:pPr>
              <w:suppressAutoHyphens/>
              <w:autoSpaceDE w:val="0"/>
              <w:spacing w:after="0" w:line="274" w:lineRule="exact"/>
              <w:ind w:firstLine="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бюджетної сфери міста;</w:t>
            </w:r>
          </w:p>
          <w:p w:rsidR="001F5724" w:rsidRPr="001F5724" w:rsidRDefault="001F5724" w:rsidP="001F5724">
            <w:pPr>
              <w:suppressAutoHyphens/>
              <w:autoSpaceDE w:val="0"/>
              <w:spacing w:after="0" w:line="274" w:lineRule="exact"/>
              <w:ind w:firstLine="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Відповідальний за енергомоніторинг у Виконавчому комітеті</w:t>
            </w:r>
          </w:p>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ind w:firstLine="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Два рази на рік</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5</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left="5" w:hanging="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Уточнення переліку енергоефективних заходів по міських бюджетних установах</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left="5" w:hanging="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Керівники закладів</w:t>
            </w:r>
          </w:p>
          <w:p w:rsidR="001F5724" w:rsidRPr="001F5724" w:rsidRDefault="001F5724" w:rsidP="001F5724">
            <w:pPr>
              <w:suppressAutoHyphens/>
              <w:autoSpaceDE w:val="0"/>
              <w:spacing w:after="0" w:line="274" w:lineRule="exact"/>
              <w:ind w:left="10" w:hanging="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бюджетної сфери міста;</w:t>
            </w:r>
          </w:p>
          <w:p w:rsidR="001F5724" w:rsidRPr="001F5724" w:rsidRDefault="001F5724" w:rsidP="001F5724">
            <w:pPr>
              <w:suppressAutoHyphens/>
              <w:autoSpaceDE w:val="0"/>
              <w:spacing w:after="0" w:line="274" w:lineRule="exact"/>
              <w:ind w:left="10" w:hanging="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Відповідальний за енергомоніторинг у Виконавчому комітеті</w:t>
            </w:r>
          </w:p>
          <w:p w:rsidR="001F5724" w:rsidRPr="001F5724" w:rsidRDefault="001F5724" w:rsidP="001F5724">
            <w:pPr>
              <w:suppressAutoHyphens/>
              <w:autoSpaceDE w:val="0"/>
              <w:spacing w:after="0" w:line="274" w:lineRule="exact"/>
              <w:ind w:left="14" w:hanging="1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Щорічно продовж строку дії програми</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6</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8" w:lineRule="exact"/>
              <w:ind w:left="19" w:hanging="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Складання рейтингу енергозатратності закладів бюджетної сфери міста на основі даних енергомоніторингу та визначених Індексів енергозатратності бюджетних установ</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left="19" w:hanging="1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Відповідальний за енергомоніторинг у Виконавчому комітеті</w:t>
            </w:r>
          </w:p>
          <w:p w:rsidR="001F5724" w:rsidRPr="001F5724" w:rsidRDefault="001F5724" w:rsidP="001F5724">
            <w:pPr>
              <w:suppressAutoHyphens/>
              <w:autoSpaceDE w:val="0"/>
              <w:spacing w:after="0" w:line="274" w:lineRule="exact"/>
              <w:ind w:left="29" w:hanging="2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ind w:left="14" w:hanging="1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Щоквартально продовж строку дії програми</w:t>
            </w:r>
          </w:p>
        </w:tc>
      </w:tr>
      <w:tr w:rsidR="001F5724" w:rsidRPr="001F5724" w:rsidTr="001F5724">
        <w:tc>
          <w:tcPr>
            <w:tcW w:w="6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7</w:t>
            </w:r>
          </w:p>
        </w:tc>
        <w:tc>
          <w:tcPr>
            <w:tcW w:w="4076"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8" w:lineRule="exact"/>
              <w:ind w:left="34" w:hanging="3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Розробка програми навчання для підвищення кваліфікації відповідальних працівників міських бюджетних установ щодо питань енергозбереження</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83" w:lineRule="exact"/>
              <w:ind w:left="34" w:hanging="34"/>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Виконавчий комітет Зеленодольської міської ради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8" w:lineRule="exact"/>
              <w:ind w:left="29" w:hanging="29"/>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Протягом 2013 року</w:t>
            </w:r>
          </w:p>
        </w:tc>
      </w:tr>
      <w:tr w:rsidR="001F5724" w:rsidRPr="001F5724" w:rsidTr="001F5724">
        <w:tc>
          <w:tcPr>
            <w:tcW w:w="624"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jc w:val="both"/>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8</w:t>
            </w:r>
          </w:p>
        </w:tc>
        <w:tc>
          <w:tcPr>
            <w:tcW w:w="4054"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Забезпечення підвищення кваліфікації відповідальних працівників міських бюджетних установ щодо питань енергозбереження</w:t>
            </w:r>
          </w:p>
        </w:tc>
        <w:tc>
          <w:tcPr>
            <w:tcW w:w="3402"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Виконавчий комітет</w:t>
            </w:r>
          </w:p>
          <w:p w:rsidR="001F5724" w:rsidRPr="001F5724" w:rsidRDefault="001F5724" w:rsidP="001F5724">
            <w:pPr>
              <w:suppressAutoHyphens/>
              <w:autoSpaceDE w:val="0"/>
              <w:spacing w:after="0" w:line="274" w:lineRule="exact"/>
              <w:ind w:left="5" w:hanging="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 залучені фахівці енергогенеруючих підприємств та державних органів, що займаються відповідними питаннями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Один раз на три роки</w:t>
            </w:r>
          </w:p>
        </w:tc>
      </w:tr>
    </w:tbl>
    <w:p w:rsidR="001F5724" w:rsidRPr="001F5724" w:rsidRDefault="001F5724" w:rsidP="001F5724">
      <w:pPr>
        <w:suppressAutoHyphens/>
        <w:autoSpaceDE w:val="0"/>
        <w:spacing w:after="0" w:line="240" w:lineRule="exact"/>
        <w:jc w:val="both"/>
        <w:rPr>
          <w:rFonts w:ascii="Times New Roman" w:eastAsia="Times New Roman" w:hAnsi="Times New Roman" w:cs="Times New Roman"/>
          <w:sz w:val="24"/>
          <w:szCs w:val="24"/>
          <w:lang w:eastAsia="zh-CN"/>
        </w:rPr>
      </w:pPr>
    </w:p>
    <w:p w:rsidR="001F5724" w:rsidRPr="001F5724" w:rsidRDefault="001F5724" w:rsidP="001F5724">
      <w:pPr>
        <w:suppressAutoHyphens/>
        <w:autoSpaceDE w:val="0"/>
        <w:spacing w:before="86" w:after="0" w:line="240" w:lineRule="auto"/>
        <w:jc w:val="both"/>
        <w:rPr>
          <w:rFonts w:ascii="Times New Roman" w:eastAsia="Symbol" w:hAnsi="Times New Roman" w:cs="Symbol"/>
          <w:sz w:val="24"/>
          <w:szCs w:val="24"/>
          <w:lang w:val="uk-UA" w:eastAsia="zh-CN"/>
        </w:rPr>
      </w:pPr>
    </w:p>
    <w:p w:rsidR="001F5724" w:rsidRPr="001F5724" w:rsidRDefault="001F5724" w:rsidP="00477BDE">
      <w:pPr>
        <w:suppressAutoHyphens/>
        <w:autoSpaceDE w:val="0"/>
        <w:spacing w:before="86" w:after="0" w:line="240" w:lineRule="auto"/>
        <w:jc w:val="both"/>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5.2. Заходи щодо скорочення споживання енергетичних ресурсів в сфері теплопостачання</w:t>
      </w:r>
    </w:p>
    <w:p w:rsidR="001F5724" w:rsidRPr="001F5724" w:rsidRDefault="001F5724" w:rsidP="001F5724">
      <w:pPr>
        <w:suppressAutoHyphens/>
        <w:autoSpaceDE w:val="0"/>
        <w:spacing w:before="43" w:after="0" w:line="240" w:lineRule="auto"/>
        <w:jc w:val="righ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Таблиця 5.3</w:t>
      </w:r>
    </w:p>
    <w:p w:rsidR="001F5724" w:rsidRPr="001F5724" w:rsidRDefault="001F5724" w:rsidP="001F5724">
      <w:pPr>
        <w:suppressAutoHyphens/>
        <w:autoSpaceDE w:val="0"/>
        <w:spacing w:before="29" w:after="0" w:line="274" w:lineRule="exact"/>
        <w:ind w:left="1162" w:right="1114"/>
        <w:jc w:val="both"/>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Організаційні заходи щодо забезпечення функціонування системи енергоменеджменту в сфері теплопостачання міста Зеленодольска</w:t>
      </w:r>
    </w:p>
    <w:p w:rsidR="001F5724" w:rsidRPr="001F5724" w:rsidRDefault="001F5724" w:rsidP="001F5724">
      <w:pPr>
        <w:suppressAutoHyphens/>
        <w:autoSpaceDE w:val="0"/>
        <w:spacing w:after="250" w:line="1" w:lineRule="exact"/>
        <w:rPr>
          <w:rFonts w:ascii="Times New Roman" w:eastAsia="Times New Roman" w:hAnsi="Times New Roman" w:cs="Times New Roman"/>
          <w:sz w:val="24"/>
          <w:szCs w:val="24"/>
          <w:lang w:eastAsia="zh-CN"/>
        </w:rPr>
      </w:pPr>
    </w:p>
    <w:tbl>
      <w:tblPr>
        <w:tblW w:w="10065" w:type="dxa"/>
        <w:tblInd w:w="40" w:type="dxa"/>
        <w:tblLayout w:type="fixed"/>
        <w:tblCellMar>
          <w:left w:w="40" w:type="dxa"/>
          <w:right w:w="40" w:type="dxa"/>
        </w:tblCellMar>
        <w:tblLook w:val="0000" w:firstRow="0" w:lastRow="0" w:firstColumn="0" w:lastColumn="0" w:noHBand="0" w:noVBand="0"/>
      </w:tblPr>
      <w:tblGrid>
        <w:gridCol w:w="624"/>
        <w:gridCol w:w="14"/>
        <w:gridCol w:w="5883"/>
        <w:gridCol w:w="1985"/>
        <w:gridCol w:w="1559"/>
      </w:tblGrid>
      <w:tr w:rsidR="001F5724" w:rsidRPr="001F5724" w:rsidTr="001F5724">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sz w:val="24"/>
                <w:szCs w:val="24"/>
                <w:lang w:val="uk-UA" w:eastAsia="uk-UA"/>
              </w:rPr>
              <w:t>№</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ind w:left="2069"/>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Заходи</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ind w:left="322"/>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Виконавець</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Термін</w:t>
            </w:r>
          </w:p>
        </w:tc>
      </w:tr>
      <w:tr w:rsidR="001F5724" w:rsidRPr="001F5724" w:rsidTr="001F5724">
        <w:tc>
          <w:tcPr>
            <w:tcW w:w="638" w:type="dxa"/>
            <w:gridSpan w:val="2"/>
            <w:tcBorders>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з/п</w:t>
            </w:r>
          </w:p>
        </w:tc>
        <w:tc>
          <w:tcPr>
            <w:tcW w:w="5883" w:type="dxa"/>
            <w:tcBorders>
              <w:left w:val="single" w:sz="6" w:space="0" w:color="000000"/>
              <w:bottom w:val="single" w:sz="6" w:space="0" w:color="000000"/>
            </w:tcBorders>
            <w:shd w:val="clear" w:color="auto" w:fill="auto"/>
          </w:tcPr>
          <w:p w:rsidR="001F5724" w:rsidRPr="001F5724" w:rsidRDefault="001F5724" w:rsidP="001F5724">
            <w:pPr>
              <w:keepNext/>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1985" w:type="dxa"/>
            <w:tcBorders>
              <w:left w:val="single" w:sz="6" w:space="0" w:color="000000"/>
              <w:bottom w:val="single" w:sz="6" w:space="0" w:color="000000"/>
            </w:tcBorders>
            <w:shd w:val="clear" w:color="auto" w:fill="auto"/>
          </w:tcPr>
          <w:p w:rsidR="001F5724" w:rsidRPr="001F5724" w:rsidRDefault="001F5724" w:rsidP="001F5724">
            <w:pPr>
              <w:keepNext/>
              <w:suppressAutoHyphens/>
              <w:autoSpaceDE w:val="0"/>
              <w:snapToGrid w:val="0"/>
              <w:spacing w:after="0" w:line="240" w:lineRule="auto"/>
              <w:jc w:val="center"/>
              <w:rPr>
                <w:rFonts w:ascii="Times New Roman" w:eastAsia="Symbol" w:hAnsi="Times New Roman" w:cs="Symbol"/>
                <w:lang w:val="uk-UA" w:eastAsia="zh-CN"/>
              </w:rPr>
            </w:pPr>
          </w:p>
        </w:tc>
        <w:tc>
          <w:tcPr>
            <w:tcW w:w="1559" w:type="dxa"/>
            <w:tcBorders>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 w:val="24"/>
                <w:szCs w:val="24"/>
                <w:lang w:val="uk-UA" w:eastAsia="uk-UA"/>
              </w:rPr>
              <w:t>виконання</w:t>
            </w:r>
          </w:p>
        </w:tc>
      </w:tr>
      <w:tr w:rsidR="001F5724" w:rsidRPr="001F5724" w:rsidTr="001F5724">
        <w:trPr>
          <w:trHeight w:val="938"/>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1</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Створення в структурі управління міським комунальним господарством спеціалізованого підрозділу для реалізації завдань енергомоніторингу</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Зеленодольська</w:t>
            </w:r>
          </w:p>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міська рада</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Протягом</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 xml:space="preserve"> </w:t>
            </w:r>
            <w:r w:rsidRPr="001F5724">
              <w:rPr>
                <w:rFonts w:ascii="Times New Roman" w:eastAsia="Symbol" w:hAnsi="Times New Roman" w:cs="Symbol"/>
                <w:lang w:val="uk-UA" w:eastAsia="uk-UA"/>
              </w:rPr>
              <w:t>року</w:t>
            </w:r>
          </w:p>
        </w:tc>
      </w:tr>
      <w:tr w:rsidR="001F5724" w:rsidRPr="001F5724" w:rsidTr="001F5724">
        <w:trPr>
          <w:trHeight w:val="980"/>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2</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 xml:space="preserve">Створення служби енергомоніторингу в КП «Зеленодольський міський водоканал», яка повинна включати в себе окремо виділену задачу щодо моніторингу енергоспоживання об'єктами </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КП «Зеленодольський</w:t>
            </w:r>
          </w:p>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Протягом</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 xml:space="preserve"> </w:t>
            </w:r>
            <w:r w:rsidRPr="001F5724">
              <w:rPr>
                <w:rFonts w:ascii="Times New Roman" w:eastAsia="Symbol" w:hAnsi="Times New Roman" w:cs="Symbol"/>
                <w:lang w:val="uk-UA" w:eastAsia="uk-UA"/>
              </w:rPr>
              <w:t>року</w:t>
            </w:r>
          </w:p>
        </w:tc>
      </w:tr>
      <w:tr w:rsidR="001F5724" w:rsidRPr="001F5724" w:rsidTr="001F5724">
        <w:tc>
          <w:tcPr>
            <w:tcW w:w="638"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3</w:t>
            </w:r>
          </w:p>
        </w:tc>
        <w:tc>
          <w:tcPr>
            <w:tcW w:w="5883"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Впровадження в системі управління витратами ПЕР в сфері теплопостачання міста методу «контролю і нормалізації»</w:t>
            </w:r>
          </w:p>
        </w:tc>
        <w:tc>
          <w:tcPr>
            <w:tcW w:w="1985"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Постійно</w:t>
            </w:r>
          </w:p>
        </w:tc>
      </w:tr>
      <w:tr w:rsidR="001F5724" w:rsidRPr="001F5724" w:rsidTr="001F5724">
        <w:trPr>
          <w:trHeight w:val="849"/>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4</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Формування переліку підконтрольних показників у відповідності з цілями і пріоритетами в галузі енерго- та ресурсозбереження</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КП «Зеленодольський 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Протягом</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 xml:space="preserve"> </w:t>
            </w:r>
            <w:r w:rsidRPr="001F5724">
              <w:rPr>
                <w:rFonts w:ascii="Times New Roman" w:eastAsia="Symbol" w:hAnsi="Times New Roman" w:cs="Symbol"/>
                <w:lang w:val="uk-UA" w:eastAsia="uk-UA"/>
              </w:rPr>
              <w:t>року</w:t>
            </w:r>
          </w:p>
        </w:tc>
      </w:tr>
      <w:tr w:rsidR="001F5724" w:rsidRPr="001F5724" w:rsidTr="001F5724">
        <w:trPr>
          <w:trHeight w:val="821"/>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5</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Формування та аналіз початкової бази даних для визначення планових показників енерго- та ресурсоспоживання</w:t>
            </w:r>
          </w:p>
        </w:tc>
        <w:tc>
          <w:tcPr>
            <w:tcW w:w="1985" w:type="dxa"/>
            <w:tcBorders>
              <w:top w:val="single" w:sz="6" w:space="0" w:color="000000"/>
              <w:left w:val="single" w:sz="6" w:space="0" w:color="000000"/>
            </w:tcBorders>
            <w:shd w:val="clear" w:color="auto" w:fill="auto"/>
          </w:tcPr>
          <w:p w:rsidR="001F5724" w:rsidRPr="001F5724" w:rsidRDefault="001F5724" w:rsidP="001F5724">
            <w:pPr>
              <w:widowControl w:val="0"/>
              <w:suppressAutoHyphens/>
              <w:autoSpaceDE w:val="0"/>
              <w:spacing w:after="0" w:line="278" w:lineRule="exact"/>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КП «Зеленодольський 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Times New Roman"/>
                <w:lang w:val="uk-UA" w:eastAsia="uk-UA"/>
              </w:rPr>
              <w:t>Протягом</w:t>
            </w:r>
          </w:p>
          <w:p w:rsidR="001F5724" w:rsidRPr="001F5724" w:rsidRDefault="001F5724" w:rsidP="001F5724">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Times New Roman" w:hAnsi="Times New Roman" w:cs="Times New Roman"/>
                <w:lang w:val="uk-UA" w:eastAsia="uk-UA"/>
              </w:rPr>
              <w:t xml:space="preserve"> </w:t>
            </w:r>
            <w:r w:rsidRPr="001F5724">
              <w:rPr>
                <w:rFonts w:ascii="Times New Roman" w:eastAsia="Symbol" w:hAnsi="Times New Roman" w:cs="Symbol"/>
                <w:lang w:val="uk-UA" w:eastAsia="uk-UA"/>
              </w:rPr>
              <w:t>року</w:t>
            </w:r>
          </w:p>
        </w:tc>
      </w:tr>
      <w:tr w:rsidR="001F5724" w:rsidRPr="001F5724" w:rsidTr="001F5724">
        <w:trPr>
          <w:cantSplit/>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6</w:t>
            </w:r>
          </w:p>
        </w:tc>
        <w:tc>
          <w:tcPr>
            <w:tcW w:w="5883" w:type="dxa"/>
            <w:vMerge w:val="restart"/>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Визначення та аналіз відхилень фактичних величин контрольованих параметрів від планових значень за періоди контролю</w:t>
            </w:r>
          </w:p>
        </w:tc>
        <w:tc>
          <w:tcPr>
            <w:tcW w:w="1985" w:type="dxa"/>
            <w:vMerge w:val="restart"/>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widowControl w:val="0"/>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Щоквартально</w:t>
            </w:r>
          </w:p>
        </w:tc>
      </w:tr>
      <w:tr w:rsidR="001F5724" w:rsidRPr="001F5724" w:rsidTr="001F5724">
        <w:trPr>
          <w:cantSplit/>
        </w:trPr>
        <w:tc>
          <w:tcPr>
            <w:tcW w:w="638" w:type="dxa"/>
            <w:gridSpan w:val="2"/>
            <w:tcBorders>
              <w:left w:val="single" w:sz="6" w:space="0" w:color="000000"/>
            </w:tcBorders>
            <w:shd w:val="clear" w:color="auto" w:fill="auto"/>
          </w:tcPr>
          <w:p w:rsidR="001F5724" w:rsidRPr="001F5724" w:rsidRDefault="001F5724" w:rsidP="001F5724">
            <w:pPr>
              <w:keepNext/>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5883" w:type="dxa"/>
            <w:vMerge/>
            <w:tcBorders>
              <w:left w:val="single" w:sz="6" w:space="0" w:color="000000"/>
            </w:tcBorders>
            <w:shd w:val="clear" w:color="auto" w:fill="auto"/>
          </w:tcPr>
          <w:p w:rsidR="001F5724" w:rsidRPr="001F5724" w:rsidRDefault="001F5724" w:rsidP="001F5724">
            <w:pPr>
              <w:keepNext/>
              <w:widowControl w:val="0"/>
              <w:suppressAutoHyphens/>
              <w:autoSpaceDE w:val="0"/>
              <w:snapToGrid w:val="0"/>
              <w:spacing w:after="0" w:line="240" w:lineRule="auto"/>
              <w:jc w:val="center"/>
              <w:rPr>
                <w:rFonts w:ascii="Times New Roman" w:eastAsia="Times New Roman" w:hAnsi="Times New Roman" w:cs="Times New Roman"/>
                <w:lang w:val="uk-UA" w:eastAsia="zh-CN"/>
              </w:rPr>
            </w:pPr>
          </w:p>
        </w:tc>
        <w:tc>
          <w:tcPr>
            <w:tcW w:w="1985" w:type="dxa"/>
            <w:vMerge/>
            <w:tcBorders>
              <w:left w:val="single" w:sz="6" w:space="0" w:color="000000"/>
            </w:tcBorders>
            <w:shd w:val="clear" w:color="auto" w:fill="auto"/>
          </w:tcPr>
          <w:p w:rsidR="001F5724" w:rsidRPr="001F5724" w:rsidRDefault="001F5724" w:rsidP="001F5724">
            <w:pPr>
              <w:keepNext/>
              <w:widowControl w:val="0"/>
              <w:suppressAutoHyphens/>
              <w:autoSpaceDE w:val="0"/>
              <w:snapToGrid w:val="0"/>
              <w:spacing w:after="0" w:line="274" w:lineRule="exact"/>
              <w:jc w:val="center"/>
              <w:rPr>
                <w:rFonts w:ascii="Times New Roman" w:eastAsia="Times New Roman" w:hAnsi="Times New Roman" w:cs="Times New Roman"/>
                <w:sz w:val="24"/>
                <w:szCs w:val="24"/>
                <w:lang w:eastAsia="zh-CN"/>
              </w:rPr>
            </w:pPr>
          </w:p>
        </w:tc>
        <w:tc>
          <w:tcPr>
            <w:tcW w:w="1559" w:type="dxa"/>
            <w:tcBorders>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продовж</w:t>
            </w:r>
          </w:p>
        </w:tc>
      </w:tr>
      <w:tr w:rsidR="001F5724" w:rsidRPr="001F5724" w:rsidTr="001F5724">
        <w:trPr>
          <w:cantSplit/>
        </w:trPr>
        <w:tc>
          <w:tcPr>
            <w:tcW w:w="638" w:type="dxa"/>
            <w:gridSpan w:val="2"/>
            <w:tcBorders>
              <w:left w:val="single" w:sz="6" w:space="0" w:color="000000"/>
              <w:bottom w:val="single" w:sz="6" w:space="0" w:color="000000"/>
            </w:tcBorders>
            <w:shd w:val="clear" w:color="auto" w:fill="auto"/>
          </w:tcPr>
          <w:p w:rsidR="001F5724" w:rsidRPr="001F5724" w:rsidRDefault="001F5724" w:rsidP="001F5724">
            <w:pPr>
              <w:keepNext/>
              <w:suppressAutoHyphens/>
              <w:autoSpaceDE w:val="0"/>
              <w:snapToGrid w:val="0"/>
              <w:spacing w:after="0" w:line="240" w:lineRule="auto"/>
              <w:jc w:val="center"/>
              <w:rPr>
                <w:rFonts w:ascii="Times New Roman" w:eastAsia="Times New Roman" w:hAnsi="Times New Roman" w:cs="Times New Roman"/>
                <w:sz w:val="24"/>
                <w:szCs w:val="24"/>
                <w:lang w:eastAsia="zh-CN"/>
              </w:rPr>
            </w:pPr>
          </w:p>
        </w:tc>
        <w:tc>
          <w:tcPr>
            <w:tcW w:w="5883" w:type="dxa"/>
            <w:vMerge/>
            <w:tcBorders>
              <w:left w:val="single" w:sz="6" w:space="0" w:color="000000"/>
              <w:bottom w:val="single" w:sz="6" w:space="0" w:color="000000"/>
            </w:tcBorders>
            <w:shd w:val="clear" w:color="auto" w:fill="auto"/>
          </w:tcPr>
          <w:p w:rsidR="001F5724" w:rsidRPr="001F5724" w:rsidRDefault="001F5724" w:rsidP="001F5724">
            <w:pPr>
              <w:keepNext/>
              <w:suppressAutoHyphens/>
              <w:autoSpaceDE w:val="0"/>
              <w:snapToGrid w:val="0"/>
              <w:spacing w:after="0" w:line="240" w:lineRule="auto"/>
              <w:jc w:val="center"/>
              <w:rPr>
                <w:rFonts w:ascii="Times New Roman" w:eastAsia="Times New Roman" w:hAnsi="Times New Roman" w:cs="Times New Roman"/>
                <w:lang w:val="uk-UA" w:eastAsia="zh-CN"/>
              </w:rPr>
            </w:pPr>
          </w:p>
        </w:tc>
        <w:tc>
          <w:tcPr>
            <w:tcW w:w="1985" w:type="dxa"/>
            <w:vMerge/>
            <w:tcBorders>
              <w:left w:val="single" w:sz="6" w:space="0" w:color="000000"/>
              <w:bottom w:val="single" w:sz="6" w:space="0" w:color="000000"/>
            </w:tcBorders>
            <w:shd w:val="clear" w:color="auto" w:fill="auto"/>
          </w:tcPr>
          <w:p w:rsidR="001F5724" w:rsidRPr="001F5724" w:rsidRDefault="001F5724" w:rsidP="001F5724">
            <w:pPr>
              <w:suppressAutoHyphens/>
              <w:autoSpaceDE w:val="0"/>
              <w:snapToGrid w:val="0"/>
              <w:spacing w:after="0" w:line="278" w:lineRule="exact"/>
              <w:rPr>
                <w:rFonts w:ascii="Times New Roman" w:eastAsia="Times New Roman" w:hAnsi="Times New Roman" w:cs="Times New Roman"/>
                <w:sz w:val="24"/>
                <w:szCs w:val="24"/>
                <w:lang w:eastAsia="zh-CN"/>
              </w:rPr>
            </w:pPr>
          </w:p>
        </w:tc>
        <w:tc>
          <w:tcPr>
            <w:tcW w:w="1559" w:type="dxa"/>
            <w:tcBorders>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8" w:lineRule="exact"/>
              <w:ind w:left="211"/>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строку дії програми</w:t>
            </w:r>
          </w:p>
        </w:tc>
      </w:tr>
      <w:tr w:rsidR="001F5724" w:rsidRPr="001F5724" w:rsidTr="001F5724">
        <w:trPr>
          <w:trHeight w:val="845"/>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7</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Визначення ступеня впливу виникаючих відхилень контрольованих параметрів на кінцевий результат функціонування енергоємного обладнання, елементів та системи в цілому</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widowControl w:val="0"/>
              <w:suppressAutoHyphens/>
              <w:autoSpaceDE w:val="0"/>
              <w:spacing w:after="0" w:line="278" w:lineRule="exact"/>
              <w:ind w:left="10" w:hanging="10"/>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Щоквартально продовж строку дії програми</w:t>
            </w:r>
          </w:p>
        </w:tc>
      </w:tr>
      <w:tr w:rsidR="001F5724" w:rsidRPr="001F5724" w:rsidTr="001F5724">
        <w:trPr>
          <w:trHeight w:val="1679"/>
        </w:trPr>
        <w:tc>
          <w:tcPr>
            <w:tcW w:w="638" w:type="dxa"/>
            <w:gridSpan w:val="2"/>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spacing w:val="10"/>
                <w:sz w:val="24"/>
                <w:szCs w:val="24"/>
                <w:lang w:val="uk-UA" w:eastAsia="uk-UA"/>
              </w:rPr>
              <w:t>8</w:t>
            </w:r>
          </w:p>
        </w:tc>
        <w:tc>
          <w:tcPr>
            <w:tcW w:w="5883"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Формування вихідної інформації (звітів) для всіх зацікавлених користувачів інформацією про результати їх діяльності, пов'язаної з використанням енергетичних і енергоємних матеріальних ресурсів, а для вищого керівництва у вигляді аналітичних оглядів підконтрольних показників і підготовлених управлінських рішень, які впорядковують цей вид діяльності</w:t>
            </w:r>
          </w:p>
        </w:tc>
        <w:tc>
          <w:tcPr>
            <w:tcW w:w="1985" w:type="dxa"/>
            <w:tcBorders>
              <w:top w:val="single" w:sz="6" w:space="0" w:color="000000"/>
              <w:left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widowControl w:val="0"/>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Постійно продовж строку дії програми</w:t>
            </w:r>
          </w:p>
        </w:tc>
      </w:tr>
      <w:tr w:rsidR="001F5724" w:rsidRPr="001F5724" w:rsidTr="001F5724">
        <w:tc>
          <w:tcPr>
            <w:tcW w:w="638"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9</w:t>
            </w:r>
          </w:p>
        </w:tc>
        <w:tc>
          <w:tcPr>
            <w:tcW w:w="5883"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Розробка та уточнення переліку енергозберігаючих заходів та плану їх впровадження</w:t>
            </w:r>
          </w:p>
        </w:tc>
        <w:tc>
          <w:tcPr>
            <w:tcW w:w="1985"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suppressAutoHyphens/>
              <w:autoSpaceDE w:val="0"/>
              <w:spacing w:after="0" w:line="278" w:lineRule="exact"/>
              <w:ind w:firstLine="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Щорічно продовж строку дії програми</w:t>
            </w:r>
          </w:p>
        </w:tc>
      </w:tr>
      <w:tr w:rsidR="001F5724" w:rsidRPr="001F5724" w:rsidTr="001F5724">
        <w:tc>
          <w:tcPr>
            <w:tcW w:w="624"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10</w:t>
            </w:r>
          </w:p>
        </w:tc>
        <w:tc>
          <w:tcPr>
            <w:tcW w:w="5897"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left="5" w:hanging="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Надання Виконавчому комітету  Зеленодольської міської ради інформації про хід виконання Програми для розповсюдження через ЗМІ.</w:t>
            </w:r>
          </w:p>
        </w:tc>
        <w:tc>
          <w:tcPr>
            <w:tcW w:w="1985"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74" w:lineRule="exact"/>
              <w:ind w:left="202"/>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Постійно продовж строку дії програми</w:t>
            </w:r>
          </w:p>
        </w:tc>
      </w:tr>
      <w:tr w:rsidR="001F5724" w:rsidRPr="001F5724" w:rsidTr="001F5724">
        <w:tc>
          <w:tcPr>
            <w:tcW w:w="624"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40" w:lineRule="auto"/>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11</w:t>
            </w:r>
          </w:p>
        </w:tc>
        <w:tc>
          <w:tcPr>
            <w:tcW w:w="5897" w:type="dxa"/>
            <w:gridSpan w:val="2"/>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ind w:firstLine="5"/>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Популяризація заходів з підвищення ефективності централізованої системи теплопостачання</w:t>
            </w:r>
          </w:p>
        </w:tc>
        <w:tc>
          <w:tcPr>
            <w:tcW w:w="1985" w:type="dxa"/>
            <w:tcBorders>
              <w:top w:val="single" w:sz="6" w:space="0" w:color="000000"/>
              <w:left w:val="single" w:sz="6" w:space="0" w:color="000000"/>
              <w:bottom w:val="single" w:sz="6" w:space="0" w:color="000000"/>
            </w:tcBorders>
            <w:shd w:val="clear" w:color="auto" w:fill="auto"/>
          </w:tcPr>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Зеленодольської міської ради,</w:t>
            </w:r>
          </w:p>
          <w:p w:rsidR="001F5724" w:rsidRPr="001F5724" w:rsidRDefault="001F5724" w:rsidP="001F5724">
            <w:pPr>
              <w:suppressAutoHyphens/>
              <w:autoSpaceDE w:val="0"/>
              <w:spacing w:after="0" w:line="274" w:lineRule="exact"/>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КП «Зеленодольський міський водоканал»</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1F5724" w:rsidRPr="001F5724" w:rsidRDefault="001F5724" w:rsidP="001F5724">
            <w:pPr>
              <w:suppressAutoHyphens/>
              <w:autoSpaceDE w:val="0"/>
              <w:spacing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lang w:val="uk-UA" w:eastAsia="uk-UA"/>
              </w:rPr>
              <w:t>Постійно</w:t>
            </w:r>
          </w:p>
        </w:tc>
      </w:tr>
    </w:tbl>
    <w:p w:rsidR="001F5724" w:rsidRPr="001F5724" w:rsidRDefault="001F5724" w:rsidP="001F5724">
      <w:pPr>
        <w:suppressAutoHyphens/>
        <w:autoSpaceDE w:val="0"/>
        <w:spacing w:after="0" w:line="240" w:lineRule="exact"/>
        <w:jc w:val="center"/>
        <w:rPr>
          <w:rFonts w:ascii="Times New Roman" w:eastAsia="Times New Roman" w:hAnsi="Times New Roman" w:cs="Times New Roman"/>
          <w:sz w:val="24"/>
          <w:szCs w:val="24"/>
          <w:lang w:eastAsia="zh-CN"/>
        </w:rPr>
      </w:pPr>
    </w:p>
    <w:p w:rsidR="001F5724" w:rsidRPr="001F5724" w:rsidRDefault="001F5724" w:rsidP="001F5724">
      <w:pPr>
        <w:suppressAutoHyphens/>
        <w:autoSpaceDE w:val="0"/>
        <w:spacing w:after="0" w:line="240" w:lineRule="exact"/>
        <w:jc w:val="center"/>
        <w:rPr>
          <w:rFonts w:ascii="Times New Roman" w:eastAsia="Symbol" w:hAnsi="Times New Roman" w:cs="Symbol"/>
          <w:sz w:val="24"/>
          <w:szCs w:val="24"/>
          <w:lang w:val="uk-UA" w:eastAsia="zh-CN"/>
        </w:rPr>
      </w:pPr>
    </w:p>
    <w:p w:rsidR="001F5724" w:rsidRPr="001F5724" w:rsidRDefault="001F5724" w:rsidP="001F5724">
      <w:pPr>
        <w:suppressAutoHyphens/>
        <w:autoSpaceDE w:val="0"/>
        <w:spacing w:before="101"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Cs w:val="24"/>
          <w:lang w:val="uk-UA" w:eastAsia="uk-UA"/>
        </w:rPr>
        <w:t>РОЗДІЛ VI</w:t>
      </w:r>
    </w:p>
    <w:p w:rsidR="001F5724" w:rsidRPr="001F5724" w:rsidRDefault="001F5724" w:rsidP="001F5724">
      <w:pPr>
        <w:suppressAutoHyphens/>
        <w:autoSpaceDE w:val="0"/>
        <w:spacing w:after="0" w:line="557" w:lineRule="exact"/>
        <w:ind w:left="595"/>
        <w:jc w:val="center"/>
        <w:rPr>
          <w:rFonts w:ascii="Times New Roman" w:eastAsia="Times New Roman" w:hAnsi="Times New Roman" w:cs="Times New Roman"/>
          <w:sz w:val="24"/>
          <w:szCs w:val="24"/>
          <w:lang w:val="uk-UA" w:eastAsia="zh-CN"/>
        </w:rPr>
      </w:pPr>
      <w:r w:rsidRPr="001F5724">
        <w:rPr>
          <w:rFonts w:ascii="Times New Roman" w:eastAsia="Symbol" w:hAnsi="Times New Roman" w:cs="Symbol"/>
          <w:b/>
          <w:bCs/>
          <w:szCs w:val="24"/>
          <w:lang w:val="uk-UA" w:eastAsia="uk-UA"/>
        </w:rPr>
        <w:t xml:space="preserve">ОЧІКУВАНІ РЕЗУЛЬТАТИ ВИКОНАННЯ ПРОГРАМИ </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Зменшення витрат  паливно-енергетичних ресурсів на опалення та ГВП</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 xml:space="preserve">Підвищення  надійності та терміну експлуатації багатоквартирних  житлових будинків </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Зменшення розміру грошового навантаження на сімейні бюджети мешканців та розміру Забезпечення нормативних показників якості опалення та ГВП</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Скорочення витрат бюджетних коштів на оплату міськими бюджетними установами енергетичних ресурсів;</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Покращення матеріально-технічної бази та інженерних мереж житлових багатоквартирних будівель закладів соціальної  сфери міста;</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Забезпечення ефективної експлуатації енергоспоживаючого обладнання в міських бюджетних установах;</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Підвищення рівня обізнаності  населення  міста щодо питань енергозбереження.</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Попередження зміни клімату через скорочення викидів парникових газів</w:t>
      </w:r>
    </w:p>
    <w:p w:rsidR="001F5724" w:rsidRPr="001F5724" w:rsidRDefault="001F5724" w:rsidP="001F5724">
      <w:pPr>
        <w:widowControl w:val="0"/>
        <w:numPr>
          <w:ilvl w:val="0"/>
          <w:numId w:val="25"/>
        </w:numPr>
        <w:suppressAutoHyphens/>
        <w:autoSpaceDE w:val="0"/>
        <w:spacing w:after="0" w:line="240" w:lineRule="auto"/>
        <w:ind w:left="0" w:firstLine="360"/>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Використання міжнародних фінансових інструментів та екологічних інвестицій для реалізації енергозберігаючих проектів</w:t>
      </w:r>
    </w:p>
    <w:p w:rsidR="001F5724" w:rsidRPr="001F5724" w:rsidRDefault="001F5724" w:rsidP="001F5724">
      <w:pPr>
        <w:suppressAutoHyphens/>
        <w:autoSpaceDE w:val="0"/>
        <w:spacing w:before="96"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Cs w:val="24"/>
          <w:lang w:val="uk-UA" w:eastAsia="uk-UA"/>
        </w:rPr>
        <w:t>РОЗІЛ VІІ</w:t>
      </w:r>
    </w:p>
    <w:p w:rsidR="001F5724" w:rsidRPr="001F5724" w:rsidRDefault="001F5724" w:rsidP="001F5724">
      <w:pPr>
        <w:suppressAutoHyphens/>
        <w:autoSpaceDE w:val="0"/>
        <w:spacing w:before="19" w:after="0" w:line="240" w:lineRule="auto"/>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Cs w:val="24"/>
          <w:lang w:val="uk-UA" w:eastAsia="uk-UA"/>
        </w:rPr>
        <w:t>ФІНАНСОВЕ ЗАБЕЗПЕЧЕННЯ ВИКОНАННЯ ПРОГРАМИ</w:t>
      </w:r>
    </w:p>
    <w:p w:rsidR="001F5724" w:rsidRPr="001F5724" w:rsidRDefault="001F5724" w:rsidP="001F5724">
      <w:pPr>
        <w:suppressAutoHyphens/>
        <w:autoSpaceDE w:val="0"/>
        <w:spacing w:before="29" w:after="0" w:line="278" w:lineRule="exact"/>
        <w:ind w:firstLine="710"/>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Фінансування Програми здійснюється за рахунок Донорів, коштів міського бюджету ЗОТГ, інвестиційної складової тарифу на транспортування теплової енергії КП ЗМВ, також за рахунок грантів та інших надходжень, не заборонених чинним законодавством.</w:t>
      </w:r>
    </w:p>
    <w:p w:rsidR="001F5724" w:rsidRPr="001F5724" w:rsidRDefault="001F5724" w:rsidP="001F5724">
      <w:pPr>
        <w:suppressAutoHyphens/>
        <w:autoSpaceDE w:val="0"/>
        <w:spacing w:before="34" w:after="0" w:line="274" w:lineRule="exact"/>
        <w:ind w:left="3139" w:right="3043"/>
        <w:jc w:val="center"/>
        <w:rPr>
          <w:rFonts w:ascii="Times New Roman" w:eastAsia="Symbol" w:hAnsi="Times New Roman" w:cs="Symbol"/>
          <w:b/>
          <w:bCs/>
          <w:szCs w:val="24"/>
          <w:lang w:val="uk-UA" w:eastAsia="uk-UA"/>
        </w:rPr>
      </w:pPr>
      <w:r w:rsidRPr="001F5724">
        <w:rPr>
          <w:rFonts w:ascii="Times New Roman" w:eastAsia="Symbol" w:hAnsi="Times New Roman" w:cs="Symbol"/>
          <w:b/>
          <w:bCs/>
          <w:szCs w:val="24"/>
          <w:lang w:val="uk-UA" w:eastAsia="uk-UA"/>
        </w:rPr>
        <w:t xml:space="preserve">РОЗІЛ VIІІ </w:t>
      </w:r>
    </w:p>
    <w:p w:rsidR="001F5724" w:rsidRPr="001F5724" w:rsidRDefault="001F5724" w:rsidP="001F5724">
      <w:pPr>
        <w:suppressAutoHyphens/>
        <w:autoSpaceDE w:val="0"/>
        <w:spacing w:before="34" w:after="0" w:line="274" w:lineRule="exact"/>
        <w:ind w:left="3139" w:right="3043"/>
        <w:jc w:val="center"/>
        <w:rPr>
          <w:rFonts w:ascii="Times New Roman" w:eastAsia="Times New Roman" w:hAnsi="Times New Roman" w:cs="Times New Roman"/>
          <w:sz w:val="24"/>
          <w:szCs w:val="24"/>
          <w:lang w:eastAsia="zh-CN"/>
        </w:rPr>
      </w:pPr>
      <w:r w:rsidRPr="001F5724">
        <w:rPr>
          <w:rFonts w:ascii="Times New Roman" w:eastAsia="Symbol" w:hAnsi="Times New Roman" w:cs="Symbol"/>
          <w:b/>
          <w:bCs/>
          <w:szCs w:val="24"/>
          <w:lang w:val="uk-UA" w:eastAsia="uk-UA"/>
        </w:rPr>
        <w:t>ПРИКІНЦЕВІ ПОЛОЖЕННЯ</w:t>
      </w:r>
    </w:p>
    <w:p w:rsidR="001F5724" w:rsidRPr="001F5724" w:rsidRDefault="001F5724" w:rsidP="001F5724">
      <w:pPr>
        <w:suppressAutoHyphens/>
        <w:autoSpaceDE w:val="0"/>
        <w:spacing w:before="53" w:after="0" w:line="274" w:lineRule="exact"/>
        <w:ind w:firstLine="720"/>
        <w:jc w:val="both"/>
        <w:rPr>
          <w:rFonts w:ascii="Times New Roman" w:eastAsia="Times New Roman" w:hAnsi="Times New Roman" w:cs="Times New Roman"/>
          <w:sz w:val="24"/>
          <w:szCs w:val="24"/>
          <w:lang w:eastAsia="zh-CN"/>
        </w:rPr>
      </w:pPr>
      <w:r w:rsidRPr="001F5724">
        <w:rPr>
          <w:rFonts w:ascii="Times New Roman" w:eastAsia="Symbol" w:hAnsi="Times New Roman" w:cs="Symbol"/>
          <w:sz w:val="28"/>
          <w:lang w:val="uk-UA" w:eastAsia="uk-UA"/>
        </w:rPr>
        <w:t>Повноваження з загального керівництва Програмою покладається  на виконком Зеленодольської міської ради.</w:t>
      </w:r>
    </w:p>
    <w:p w:rsidR="001F5724" w:rsidRPr="001F5724" w:rsidRDefault="001F5724" w:rsidP="00477BDE">
      <w:pPr>
        <w:suppressAutoHyphens/>
        <w:autoSpaceDE w:val="0"/>
        <w:spacing w:before="53" w:after="0" w:line="274" w:lineRule="exact"/>
        <w:ind w:firstLine="720"/>
        <w:jc w:val="both"/>
        <w:rPr>
          <w:rFonts w:ascii="Times New Roman" w:eastAsia="Symbol" w:hAnsi="Times New Roman" w:cs="Symbol"/>
          <w:sz w:val="24"/>
          <w:szCs w:val="24"/>
          <w:lang w:val="uk-UA" w:eastAsia="zh-CN"/>
        </w:rPr>
      </w:pPr>
      <w:r w:rsidRPr="001F5724">
        <w:rPr>
          <w:rFonts w:ascii="Times New Roman" w:eastAsia="Symbol" w:hAnsi="Times New Roman" w:cs="Symbol"/>
          <w:sz w:val="28"/>
          <w:lang w:val="uk-UA" w:eastAsia="uk-UA"/>
        </w:rPr>
        <w:t>Управління Програмою базується на нормативно-правових актах, які регулюють питання енергозбереження в бюджетній сфері та комунальному господарстві, та здійснюється через координацію роботи всіх учасників Програми, виконання енергоефективних заходів, енергетичний моніторинг, аналіз динаміки ключових показників і внесення необхідних змін в хід реалізації Програми.</w:t>
      </w:r>
    </w:p>
    <w:p w:rsidR="001F5724" w:rsidRPr="00477BDE" w:rsidRDefault="001F5724" w:rsidP="001F5724">
      <w:pPr>
        <w:widowControl w:val="0"/>
        <w:suppressAutoHyphens/>
        <w:autoSpaceDE w:val="0"/>
        <w:spacing w:after="0" w:line="240" w:lineRule="auto"/>
        <w:jc w:val="center"/>
        <w:rPr>
          <w:rFonts w:ascii="Times New Roman" w:eastAsia="Symbol" w:hAnsi="Times New Roman" w:cs="Symbol"/>
          <w:b/>
          <w:sz w:val="28"/>
          <w:szCs w:val="28"/>
          <w:lang w:val="uk-UA" w:eastAsia="zh-CN"/>
        </w:rPr>
      </w:pPr>
      <w:r w:rsidRPr="00477BDE">
        <w:rPr>
          <w:rFonts w:ascii="Times New Roman" w:eastAsia="Symbol" w:hAnsi="Times New Roman" w:cs="Symbol"/>
          <w:b/>
          <w:sz w:val="28"/>
          <w:szCs w:val="28"/>
          <w:lang w:val="uk-UA" w:eastAsia="zh-CN"/>
        </w:rPr>
        <w:t>Секретар міської ради                                          О.М.Ярошенко</w:t>
      </w:r>
    </w:p>
    <w:p w:rsidR="003F5B36" w:rsidRPr="003F5B36" w:rsidRDefault="003F5B36" w:rsidP="003F5B36">
      <w:pPr>
        <w:spacing w:after="0" w:line="240" w:lineRule="auto"/>
        <w:rPr>
          <w:rFonts w:ascii="Times New Roman" w:eastAsia="Times New Roman" w:hAnsi="Times New Roman" w:cs="Times New Roman"/>
          <w:sz w:val="20"/>
          <w:szCs w:val="20"/>
          <w:lang w:val="uk-UA" w:eastAsia="ru-RU"/>
        </w:rPr>
      </w:pPr>
    </w:p>
    <w:p w:rsidR="003F5B36" w:rsidRPr="003F5B36" w:rsidRDefault="003F5B36" w:rsidP="003F5B36">
      <w:pPr>
        <w:spacing w:after="0" w:line="240" w:lineRule="auto"/>
        <w:jc w:val="right"/>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sz w:val="24"/>
          <w:szCs w:val="20"/>
          <w:lang w:val="uk-UA" w:eastAsia="ru-RU"/>
        </w:rPr>
        <w:t>Додаток  7</w:t>
      </w:r>
    </w:p>
    <w:p w:rsidR="003F5B36" w:rsidRPr="003F5B36" w:rsidRDefault="003F5B36" w:rsidP="003F5B36">
      <w:pPr>
        <w:spacing w:after="0" w:line="240" w:lineRule="auto"/>
        <w:jc w:val="right"/>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sz w:val="24"/>
          <w:szCs w:val="20"/>
          <w:lang w:val="uk-UA" w:eastAsia="ru-RU"/>
        </w:rPr>
        <w:t xml:space="preserve">                                                                          до рішення Зеленодольської міської ради</w:t>
      </w:r>
    </w:p>
    <w:p w:rsidR="003F5B36" w:rsidRPr="003F5B36" w:rsidRDefault="003F5B36" w:rsidP="003F5B36">
      <w:pPr>
        <w:spacing w:after="0" w:line="240" w:lineRule="auto"/>
        <w:jc w:val="right"/>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sz w:val="24"/>
          <w:szCs w:val="20"/>
          <w:lang w:val="uk-UA" w:eastAsia="ru-RU"/>
        </w:rPr>
        <w:t xml:space="preserve">                                                                                від 26 травня  2017 року № 452</w:t>
      </w:r>
    </w:p>
    <w:p w:rsidR="003F5B36" w:rsidRPr="003F5B36" w:rsidRDefault="003F5B36" w:rsidP="003F5B36">
      <w:pPr>
        <w:spacing w:after="0" w:line="240" w:lineRule="auto"/>
        <w:jc w:val="right"/>
        <w:rPr>
          <w:rFonts w:ascii="Times New Roman" w:eastAsia="Times New Roman" w:hAnsi="Times New Roman" w:cs="Times New Roman"/>
          <w:sz w:val="24"/>
          <w:szCs w:val="20"/>
          <w:lang w:val="uk-UA" w:eastAsia="ru-RU"/>
        </w:rPr>
      </w:pPr>
    </w:p>
    <w:p w:rsidR="003F5B36" w:rsidRPr="003F5B36" w:rsidRDefault="003F5B36" w:rsidP="003F5B36">
      <w:pPr>
        <w:spacing w:after="0" w:line="240" w:lineRule="auto"/>
        <w:jc w:val="center"/>
        <w:rPr>
          <w:rFonts w:ascii="Times New Roman" w:eastAsia="Times New Roman" w:hAnsi="Times New Roman" w:cs="Times New Roman"/>
          <w:b/>
          <w:sz w:val="24"/>
          <w:szCs w:val="20"/>
          <w:lang w:val="uk-UA" w:eastAsia="ru-RU"/>
        </w:rPr>
      </w:pPr>
      <w:r w:rsidRPr="003F5B36">
        <w:rPr>
          <w:rFonts w:ascii="Times New Roman" w:eastAsia="Times New Roman" w:hAnsi="Times New Roman" w:cs="Times New Roman"/>
          <w:b/>
          <w:sz w:val="24"/>
          <w:szCs w:val="20"/>
          <w:lang w:val="uk-UA" w:eastAsia="ru-RU"/>
        </w:rPr>
        <w:t xml:space="preserve"> ПРОГРАМА</w:t>
      </w:r>
    </w:p>
    <w:p w:rsidR="003F5B36" w:rsidRPr="003F5B36" w:rsidRDefault="003F5B36" w:rsidP="003F5B36">
      <w:pPr>
        <w:spacing w:after="0" w:line="240" w:lineRule="auto"/>
        <w:jc w:val="center"/>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3F5B36" w:rsidRPr="003F5B36" w:rsidRDefault="003F5B36" w:rsidP="003F5B36">
      <w:pPr>
        <w:spacing w:after="0" w:line="240" w:lineRule="auto"/>
        <w:jc w:val="center"/>
        <w:rPr>
          <w:rFonts w:ascii="Times New Roman" w:eastAsia="Times New Roman" w:hAnsi="Times New Roman" w:cs="Times New Roman"/>
          <w:b/>
          <w:sz w:val="24"/>
          <w:szCs w:val="20"/>
          <w:lang w:eastAsia="ru-RU"/>
        </w:rPr>
      </w:pPr>
      <w:r w:rsidRPr="003F5B36">
        <w:rPr>
          <w:rFonts w:ascii="Times New Roman" w:eastAsia="Times New Roman" w:hAnsi="Times New Roman" w:cs="Times New Roman"/>
          <w:b/>
          <w:sz w:val="24"/>
          <w:szCs w:val="20"/>
          <w:lang w:eastAsia="ru-RU"/>
        </w:rPr>
        <w:t>Розділ І.</w:t>
      </w:r>
    </w:p>
    <w:p w:rsidR="003F5B36" w:rsidRPr="003F5B36" w:rsidRDefault="003F5B36" w:rsidP="003F5B36">
      <w:pPr>
        <w:spacing w:after="0" w:line="240" w:lineRule="auto"/>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3F5B36" w:rsidRPr="003F5B36" w:rsidRDefault="003F5B36" w:rsidP="003F5B36">
      <w:pPr>
        <w:spacing w:after="0" w:line="240" w:lineRule="auto"/>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2</w:t>
      </w:r>
      <w:r w:rsidRPr="003F5B36">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3</w:t>
      </w:r>
      <w:r w:rsidRPr="003F5B36">
        <w:rPr>
          <w:rFonts w:ascii="Times New Roman" w:eastAsia="Times New Roman" w:hAnsi="Times New Roman" w:cs="Times New Roman"/>
          <w:sz w:val="24"/>
          <w:szCs w:val="20"/>
          <w:lang w:eastAsia="ru-RU"/>
        </w:rPr>
        <w:t>. Зміст програми: соціально-економічний.</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4</w:t>
      </w:r>
      <w:r w:rsidRPr="003F5B36">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5</w:t>
      </w:r>
      <w:r w:rsidRPr="003F5B36">
        <w:rPr>
          <w:rFonts w:ascii="Times New Roman" w:eastAsia="Times New Roman" w:hAnsi="Times New Roman" w:cs="Times New Roman"/>
          <w:sz w:val="24"/>
          <w:szCs w:val="20"/>
          <w:lang w:eastAsia="ru-RU"/>
        </w:rPr>
        <w:t>. Термін реалізації програми: 201</w:t>
      </w:r>
      <w:r w:rsidRPr="003F5B36">
        <w:rPr>
          <w:rFonts w:ascii="Times New Roman" w:eastAsia="Times New Roman" w:hAnsi="Times New Roman" w:cs="Times New Roman"/>
          <w:sz w:val="24"/>
          <w:szCs w:val="20"/>
          <w:lang w:val="uk-UA" w:eastAsia="ru-RU"/>
        </w:rPr>
        <w:t>7</w:t>
      </w:r>
      <w:r w:rsidRPr="003F5B36">
        <w:rPr>
          <w:rFonts w:ascii="Times New Roman" w:eastAsia="Times New Roman" w:hAnsi="Times New Roman" w:cs="Times New Roman"/>
          <w:sz w:val="24"/>
          <w:szCs w:val="20"/>
          <w:lang w:eastAsia="ru-RU"/>
        </w:rPr>
        <w:t xml:space="preserve"> рік.</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6</w:t>
      </w:r>
      <w:r w:rsidRPr="003F5B36">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w:t>
      </w:r>
      <w:r w:rsidRPr="003F5B36">
        <w:rPr>
          <w:rFonts w:ascii="Times New Roman" w:eastAsia="Times New Roman" w:hAnsi="Times New Roman" w:cs="Times New Roman"/>
          <w:sz w:val="24"/>
          <w:szCs w:val="20"/>
          <w:lang w:val="uk-UA" w:eastAsia="ru-RU"/>
        </w:rPr>
        <w:t xml:space="preserve"> </w:t>
      </w:r>
      <w:r w:rsidRPr="003F5B36">
        <w:rPr>
          <w:rFonts w:ascii="Times New Roman" w:eastAsia="Times New Roman" w:hAnsi="Times New Roman" w:cs="Times New Roman"/>
          <w:sz w:val="24"/>
          <w:szCs w:val="20"/>
          <w:lang w:eastAsia="ru-RU"/>
        </w:rPr>
        <w:t>-</w:t>
      </w:r>
      <w:r w:rsidRPr="003F5B36">
        <w:rPr>
          <w:rFonts w:ascii="Times New Roman" w:eastAsia="Times New Roman" w:hAnsi="Times New Roman" w:cs="Times New Roman"/>
          <w:sz w:val="24"/>
          <w:szCs w:val="20"/>
          <w:lang w:val="uk-UA" w:eastAsia="ru-RU"/>
        </w:rPr>
        <w:t xml:space="preserve"> </w:t>
      </w:r>
      <w:r w:rsidRPr="003F5B36">
        <w:rPr>
          <w:rFonts w:ascii="Times New Roman" w:eastAsia="Times New Roman" w:hAnsi="Times New Roman" w:cs="Times New Roman"/>
          <w:sz w:val="24"/>
          <w:szCs w:val="20"/>
          <w:lang w:eastAsia="ru-RU"/>
        </w:rPr>
        <w:t>технічної бази бюджетних установ та комунальних підприємств Зеленодольської об’єднаної територіальної громади.</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7</w:t>
      </w:r>
      <w:r w:rsidRPr="003F5B36">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1.</w:t>
      </w:r>
      <w:r w:rsidRPr="003F5B36">
        <w:rPr>
          <w:rFonts w:ascii="Times New Roman" w:eastAsia="Times New Roman" w:hAnsi="Times New Roman" w:cs="Times New Roman"/>
          <w:sz w:val="24"/>
          <w:szCs w:val="20"/>
          <w:lang w:val="uk-UA" w:eastAsia="ru-RU"/>
        </w:rPr>
        <w:t>8</w:t>
      </w:r>
      <w:r w:rsidRPr="003F5B36">
        <w:rPr>
          <w:rFonts w:ascii="Times New Roman" w:eastAsia="Times New Roman" w:hAnsi="Times New Roman" w:cs="Times New Roman"/>
          <w:sz w:val="24"/>
          <w:szCs w:val="20"/>
          <w:lang w:eastAsia="ru-RU"/>
        </w:rPr>
        <w:t xml:space="preserve">.Галузь та регіони використання програми: </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Галузями використання програми є :</w:t>
      </w:r>
    </w:p>
    <w:p w:rsidR="003F5B36" w:rsidRPr="003F5B36" w:rsidRDefault="003F5B36" w:rsidP="003F5B36">
      <w:pPr>
        <w:numPr>
          <w:ilvl w:val="0"/>
          <w:numId w:val="15"/>
        </w:numPr>
        <w:spacing w:after="0" w:line="240" w:lineRule="auto"/>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3F5B36" w:rsidRPr="003F5B36" w:rsidRDefault="003F5B36" w:rsidP="003F5B36">
      <w:pPr>
        <w:numPr>
          <w:ilvl w:val="0"/>
          <w:numId w:val="15"/>
        </w:numPr>
        <w:spacing w:after="0" w:line="240" w:lineRule="auto"/>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житлово-комунальне господарство,</w:t>
      </w:r>
    </w:p>
    <w:p w:rsidR="003F5B36" w:rsidRPr="003F5B36" w:rsidRDefault="003F5B36" w:rsidP="003F5B36">
      <w:pPr>
        <w:numPr>
          <w:ilvl w:val="0"/>
          <w:numId w:val="15"/>
        </w:numPr>
        <w:spacing w:after="0" w:line="240" w:lineRule="auto"/>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установи освіти та культури.</w:t>
      </w:r>
    </w:p>
    <w:p w:rsidR="003F5B36" w:rsidRPr="003F5B36" w:rsidRDefault="003F5B36" w:rsidP="003F5B36">
      <w:pPr>
        <w:spacing w:after="0" w:line="240" w:lineRule="auto"/>
        <w:ind w:left="426" w:hanging="426"/>
        <w:jc w:val="both"/>
        <w:rPr>
          <w:rFonts w:ascii="Times New Roman" w:eastAsia="Times New Roman" w:hAnsi="Times New Roman" w:cs="Times New Roman"/>
          <w:b/>
          <w:sz w:val="24"/>
          <w:szCs w:val="20"/>
          <w:lang w:eastAsia="ru-RU"/>
        </w:rPr>
      </w:pPr>
      <w:r w:rsidRPr="003F5B36">
        <w:rPr>
          <w:rFonts w:ascii="Times New Roman" w:eastAsia="Times New Roman" w:hAnsi="Times New Roman" w:cs="Times New Roman"/>
          <w:b/>
          <w:sz w:val="24"/>
          <w:szCs w:val="20"/>
          <w:lang w:eastAsia="ru-RU"/>
        </w:rPr>
        <w:t xml:space="preserve">                                                               Розділ ІІ.</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3F5B36" w:rsidRPr="003F5B36" w:rsidRDefault="003F5B36" w:rsidP="003F5B36">
      <w:pPr>
        <w:spacing w:after="0" w:line="240" w:lineRule="auto"/>
        <w:ind w:left="426" w:hanging="426"/>
        <w:jc w:val="both"/>
        <w:rPr>
          <w:rFonts w:ascii="Times New Roman" w:eastAsia="Times New Roman" w:hAnsi="Times New Roman" w:cs="Times New Roman"/>
          <w:b/>
          <w:sz w:val="24"/>
          <w:szCs w:val="20"/>
          <w:lang w:eastAsia="ru-RU"/>
        </w:rPr>
      </w:pPr>
      <w:r w:rsidRPr="003F5B36">
        <w:rPr>
          <w:rFonts w:ascii="Times New Roman" w:eastAsia="Times New Roman" w:hAnsi="Times New Roman" w:cs="Times New Roman"/>
          <w:b/>
          <w:sz w:val="24"/>
          <w:szCs w:val="20"/>
          <w:lang w:eastAsia="ru-RU"/>
        </w:rPr>
        <w:t xml:space="preserve">                                                             Розділ ІІІ.</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3.1. Кількість програм – 1.</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3.2. Кількість розділів – 5.</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 xml:space="preserve">3.3. Кількість основних завдань – </w:t>
      </w:r>
      <w:r w:rsidRPr="003F5B36">
        <w:rPr>
          <w:rFonts w:ascii="Times New Roman" w:eastAsia="Times New Roman" w:hAnsi="Times New Roman" w:cs="Times New Roman"/>
          <w:sz w:val="24"/>
          <w:szCs w:val="20"/>
          <w:lang w:val="uk-UA" w:eastAsia="ru-RU"/>
        </w:rPr>
        <w:t>38.</w:t>
      </w:r>
    </w:p>
    <w:p w:rsidR="003F5B36" w:rsidRPr="003F5B36" w:rsidRDefault="003F5B36" w:rsidP="003F5B36">
      <w:pPr>
        <w:spacing w:after="0" w:line="240" w:lineRule="auto"/>
        <w:ind w:left="426" w:hanging="426"/>
        <w:jc w:val="both"/>
        <w:rPr>
          <w:rFonts w:ascii="Times New Roman" w:eastAsia="Times New Roman" w:hAnsi="Times New Roman" w:cs="Times New Roman"/>
          <w:b/>
          <w:sz w:val="24"/>
          <w:szCs w:val="20"/>
          <w:lang w:eastAsia="ru-RU"/>
        </w:rPr>
      </w:pPr>
      <w:r w:rsidRPr="003F5B36">
        <w:rPr>
          <w:rFonts w:ascii="Times New Roman" w:eastAsia="Times New Roman" w:hAnsi="Times New Roman" w:cs="Times New Roman"/>
          <w:sz w:val="24"/>
          <w:szCs w:val="20"/>
          <w:lang w:eastAsia="ru-RU"/>
        </w:rPr>
        <w:t xml:space="preserve">                                                            </w:t>
      </w:r>
      <w:r w:rsidRPr="003F5B36">
        <w:rPr>
          <w:rFonts w:ascii="Times New Roman" w:eastAsia="Times New Roman" w:hAnsi="Times New Roman" w:cs="Times New Roman"/>
          <w:b/>
          <w:sz w:val="24"/>
          <w:szCs w:val="20"/>
          <w:lang w:eastAsia="ru-RU"/>
        </w:rPr>
        <w:t>Розділ І</w:t>
      </w:r>
      <w:r w:rsidRPr="003F5B36">
        <w:rPr>
          <w:rFonts w:ascii="Times New Roman" w:eastAsia="Times New Roman" w:hAnsi="Times New Roman" w:cs="Times New Roman"/>
          <w:b/>
          <w:sz w:val="24"/>
          <w:szCs w:val="20"/>
          <w:lang w:val="en-US" w:eastAsia="ru-RU"/>
        </w:rPr>
        <w:t>V</w:t>
      </w:r>
      <w:r w:rsidRPr="003F5B36">
        <w:rPr>
          <w:rFonts w:ascii="Times New Roman" w:eastAsia="Times New Roman" w:hAnsi="Times New Roman" w:cs="Times New Roman"/>
          <w:b/>
          <w:sz w:val="24"/>
          <w:szCs w:val="20"/>
          <w:lang w:eastAsia="ru-RU"/>
        </w:rPr>
        <w:t>.</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 xml:space="preserve">4.1. Загальний обсяг фінансування програми: </w:t>
      </w:r>
      <w:r w:rsidRPr="003F5B36">
        <w:rPr>
          <w:rFonts w:ascii="Times New Roman" w:eastAsia="Times New Roman" w:hAnsi="Times New Roman" w:cs="Times New Roman"/>
          <w:sz w:val="24"/>
          <w:szCs w:val="20"/>
          <w:lang w:val="uk-UA" w:eastAsia="ru-RU"/>
        </w:rPr>
        <w:t>7020297,00</w:t>
      </w:r>
      <w:r w:rsidRPr="003F5B36">
        <w:rPr>
          <w:rFonts w:ascii="Times New Roman" w:eastAsia="Times New Roman" w:hAnsi="Times New Roman" w:cs="Times New Roman"/>
          <w:sz w:val="24"/>
          <w:szCs w:val="20"/>
          <w:lang w:eastAsia="ru-RU"/>
        </w:rPr>
        <w:t xml:space="preserve"> грн., у тому числі за рахунок спеціального фонду </w:t>
      </w:r>
      <w:r w:rsidRPr="003F5B36">
        <w:rPr>
          <w:rFonts w:ascii="Times New Roman" w:eastAsia="Times New Roman" w:hAnsi="Times New Roman" w:cs="Times New Roman"/>
          <w:sz w:val="24"/>
          <w:szCs w:val="20"/>
          <w:lang w:val="uk-UA" w:eastAsia="ru-RU"/>
        </w:rPr>
        <w:t>міського</w:t>
      </w:r>
      <w:r w:rsidRPr="003F5B36">
        <w:rPr>
          <w:rFonts w:ascii="Times New Roman" w:eastAsia="Times New Roman" w:hAnsi="Times New Roman" w:cs="Times New Roman"/>
          <w:sz w:val="24"/>
          <w:szCs w:val="20"/>
          <w:lang w:eastAsia="ru-RU"/>
        </w:rPr>
        <w:t xml:space="preserve"> бюджету  – </w:t>
      </w:r>
      <w:r w:rsidRPr="003F5B36">
        <w:rPr>
          <w:rFonts w:ascii="Times New Roman" w:eastAsia="Times New Roman" w:hAnsi="Times New Roman" w:cs="Times New Roman"/>
          <w:sz w:val="24"/>
          <w:szCs w:val="20"/>
          <w:lang w:val="uk-UA" w:eastAsia="ru-RU"/>
        </w:rPr>
        <w:t>7020297,00</w:t>
      </w:r>
      <w:r w:rsidRPr="003F5B36">
        <w:rPr>
          <w:rFonts w:ascii="Times New Roman" w:eastAsia="Times New Roman" w:hAnsi="Times New Roman" w:cs="Times New Roman"/>
          <w:sz w:val="24"/>
          <w:szCs w:val="20"/>
          <w:lang w:eastAsia="ru-RU"/>
        </w:rPr>
        <w:t xml:space="preserve"> грн.</w:t>
      </w:r>
    </w:p>
    <w:p w:rsidR="003F5B36" w:rsidRPr="003F5B36" w:rsidRDefault="003F5B36" w:rsidP="003F5B36">
      <w:pPr>
        <w:spacing w:after="0" w:line="240" w:lineRule="auto"/>
        <w:jc w:val="both"/>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sz w:val="24"/>
          <w:szCs w:val="20"/>
          <w:lang w:eastAsia="ru-RU"/>
        </w:rPr>
        <w:t xml:space="preserve">4.2. Джерела фінансування програми: </w:t>
      </w:r>
      <w:r w:rsidRPr="003F5B36">
        <w:rPr>
          <w:rFonts w:ascii="Times New Roman" w:eastAsia="Times New Roman" w:hAnsi="Times New Roman" w:cs="Times New Roman"/>
          <w:sz w:val="24"/>
          <w:szCs w:val="20"/>
          <w:lang w:val="uk-UA" w:eastAsia="ru-RU"/>
        </w:rPr>
        <w:t xml:space="preserve">міський </w:t>
      </w:r>
      <w:r w:rsidRPr="003F5B36">
        <w:rPr>
          <w:rFonts w:ascii="Times New Roman" w:eastAsia="Times New Roman" w:hAnsi="Times New Roman" w:cs="Times New Roman"/>
          <w:sz w:val="24"/>
          <w:szCs w:val="20"/>
          <w:lang w:eastAsia="ru-RU"/>
        </w:rPr>
        <w:t xml:space="preserve">бюджет </w:t>
      </w:r>
    </w:p>
    <w:p w:rsidR="003F5B36" w:rsidRPr="003F5B36" w:rsidRDefault="003F5B36" w:rsidP="003F5B36">
      <w:pPr>
        <w:spacing w:after="0" w:line="240" w:lineRule="auto"/>
        <w:ind w:left="426" w:hanging="426"/>
        <w:jc w:val="both"/>
        <w:rPr>
          <w:rFonts w:ascii="Times New Roman" w:eastAsia="Times New Roman" w:hAnsi="Times New Roman" w:cs="Times New Roman"/>
          <w:sz w:val="24"/>
          <w:szCs w:val="20"/>
          <w:lang w:val="uk-UA" w:eastAsia="ru-RU"/>
        </w:rPr>
      </w:pPr>
      <w:r w:rsidRPr="003F5B36">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3F5B36" w:rsidRPr="003F5B36" w:rsidRDefault="003F5B36" w:rsidP="003F5B36">
      <w:pPr>
        <w:spacing w:after="0" w:line="240" w:lineRule="auto"/>
        <w:jc w:val="center"/>
        <w:rPr>
          <w:rFonts w:ascii="Times New Roman" w:eastAsia="Times New Roman" w:hAnsi="Times New Roman" w:cs="Times New Roman"/>
          <w:b/>
          <w:sz w:val="24"/>
          <w:szCs w:val="20"/>
          <w:lang w:eastAsia="ru-RU"/>
        </w:rPr>
      </w:pPr>
      <w:r w:rsidRPr="003F5B36">
        <w:rPr>
          <w:rFonts w:ascii="Times New Roman" w:eastAsia="Times New Roman" w:hAnsi="Times New Roman" w:cs="Times New Roman"/>
          <w:b/>
          <w:sz w:val="24"/>
          <w:szCs w:val="20"/>
          <w:lang w:eastAsia="ru-RU"/>
        </w:rPr>
        <w:t xml:space="preserve">Розділ </w:t>
      </w:r>
      <w:r w:rsidRPr="003F5B36">
        <w:rPr>
          <w:rFonts w:ascii="Times New Roman" w:eastAsia="Times New Roman" w:hAnsi="Times New Roman" w:cs="Times New Roman"/>
          <w:b/>
          <w:sz w:val="24"/>
          <w:szCs w:val="20"/>
          <w:lang w:val="en-US" w:eastAsia="ru-RU"/>
        </w:rPr>
        <w:t>V</w:t>
      </w:r>
      <w:r w:rsidRPr="003F5B36">
        <w:rPr>
          <w:rFonts w:ascii="Times New Roman" w:eastAsia="Times New Roman" w:hAnsi="Times New Roman" w:cs="Times New Roman"/>
          <w:b/>
          <w:sz w:val="24"/>
          <w:szCs w:val="20"/>
          <w:lang w:eastAsia="ru-RU"/>
        </w:rPr>
        <w:t>.</w:t>
      </w:r>
    </w:p>
    <w:p w:rsidR="003F5B36" w:rsidRPr="003F5B36" w:rsidRDefault="003F5B36" w:rsidP="003F5B36">
      <w:pPr>
        <w:spacing w:after="0" w:line="240" w:lineRule="auto"/>
        <w:ind w:left="426" w:hanging="426"/>
        <w:rPr>
          <w:rFonts w:ascii="Times New Roman" w:eastAsia="Times New Roman" w:hAnsi="Times New Roman" w:cs="Times New Roman"/>
          <w:sz w:val="24"/>
          <w:szCs w:val="20"/>
          <w:lang w:eastAsia="ru-RU"/>
        </w:rPr>
      </w:pPr>
      <w:r w:rsidRPr="003F5B36">
        <w:rPr>
          <w:rFonts w:ascii="Times New Roman" w:eastAsia="Times New Roman" w:hAnsi="Times New Roman" w:cs="Times New Roman"/>
          <w:sz w:val="24"/>
          <w:szCs w:val="20"/>
          <w:lang w:eastAsia="ru-RU"/>
        </w:rPr>
        <w:t xml:space="preserve"> 5.1. Перелік заходів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819"/>
        <w:gridCol w:w="966"/>
        <w:gridCol w:w="992"/>
        <w:gridCol w:w="1508"/>
      </w:tblGrid>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b/>
                <w:sz w:val="20"/>
                <w:szCs w:val="20"/>
                <w:lang w:val="uk-UA" w:eastAsia="ru-RU"/>
              </w:rPr>
            </w:pPr>
            <w:r w:rsidRPr="003F5B36">
              <w:rPr>
                <w:rFonts w:ascii="Times New Roman" w:eastAsia="Times New Roman" w:hAnsi="Times New Roman" w:cs="Times New Roman"/>
                <w:b/>
                <w:sz w:val="20"/>
                <w:szCs w:val="20"/>
                <w:lang w:val="uk-UA" w:eastAsia="ru-RU"/>
              </w:rPr>
              <w:t>№ з/п</w:t>
            </w:r>
          </w:p>
        </w:tc>
        <w:tc>
          <w:tcPr>
            <w:tcW w:w="4819" w:type="dxa"/>
            <w:tcBorders>
              <w:lef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b/>
                <w:sz w:val="20"/>
                <w:szCs w:val="20"/>
                <w:lang w:val="uk-UA" w:eastAsia="ru-RU"/>
              </w:rPr>
            </w:pPr>
            <w:r w:rsidRPr="003F5B36">
              <w:rPr>
                <w:rFonts w:ascii="Times New Roman" w:eastAsia="Times New Roman" w:hAnsi="Times New Roman" w:cs="Times New Roman"/>
                <w:b/>
                <w:sz w:val="20"/>
                <w:szCs w:val="20"/>
                <w:lang w:val="uk-UA" w:eastAsia="ru-RU"/>
              </w:rPr>
              <w:t>Найменування</w:t>
            </w:r>
          </w:p>
        </w:tc>
        <w:tc>
          <w:tcPr>
            <w:tcW w:w="966" w:type="dxa"/>
          </w:tcPr>
          <w:p w:rsidR="003F5B36" w:rsidRPr="003F5B36" w:rsidRDefault="003F5B36" w:rsidP="003F5B36">
            <w:pPr>
              <w:spacing w:after="0" w:line="240" w:lineRule="auto"/>
              <w:ind w:right="-58"/>
              <w:jc w:val="both"/>
              <w:rPr>
                <w:rFonts w:ascii="Times New Roman" w:eastAsia="Times New Roman" w:hAnsi="Times New Roman" w:cs="Times New Roman"/>
                <w:b/>
                <w:sz w:val="20"/>
                <w:szCs w:val="20"/>
                <w:lang w:val="uk-UA" w:eastAsia="ru-RU"/>
              </w:rPr>
            </w:pPr>
            <w:r w:rsidRPr="003F5B36">
              <w:rPr>
                <w:rFonts w:ascii="Times New Roman" w:eastAsia="Times New Roman" w:hAnsi="Times New Roman" w:cs="Times New Roman"/>
                <w:b/>
                <w:sz w:val="20"/>
                <w:szCs w:val="20"/>
                <w:lang w:val="uk-UA" w:eastAsia="ru-RU"/>
              </w:rPr>
              <w:t>КПК</w:t>
            </w:r>
          </w:p>
        </w:tc>
        <w:tc>
          <w:tcPr>
            <w:tcW w:w="992" w:type="dxa"/>
          </w:tcPr>
          <w:p w:rsidR="003F5B36" w:rsidRPr="003F5B36" w:rsidRDefault="003F5B36" w:rsidP="003F5B36">
            <w:pPr>
              <w:spacing w:after="0" w:line="240" w:lineRule="auto"/>
              <w:ind w:right="-58"/>
              <w:jc w:val="both"/>
              <w:rPr>
                <w:rFonts w:ascii="Times New Roman" w:eastAsia="Times New Roman" w:hAnsi="Times New Roman" w:cs="Times New Roman"/>
                <w:b/>
                <w:sz w:val="20"/>
                <w:szCs w:val="20"/>
                <w:lang w:val="uk-UA" w:eastAsia="ru-RU"/>
              </w:rPr>
            </w:pPr>
            <w:r w:rsidRPr="003F5B36">
              <w:rPr>
                <w:rFonts w:ascii="Times New Roman" w:eastAsia="Times New Roman" w:hAnsi="Times New Roman" w:cs="Times New Roman"/>
                <w:b/>
                <w:sz w:val="20"/>
                <w:szCs w:val="20"/>
                <w:lang w:val="uk-UA" w:eastAsia="ru-RU"/>
              </w:rPr>
              <w:t>КЕКВ</w:t>
            </w:r>
          </w:p>
        </w:tc>
        <w:tc>
          <w:tcPr>
            <w:tcW w:w="1508" w:type="dxa"/>
          </w:tcPr>
          <w:p w:rsidR="003F5B36" w:rsidRPr="003F5B36" w:rsidRDefault="003F5B36" w:rsidP="003F5B36">
            <w:pPr>
              <w:spacing w:after="0" w:line="240" w:lineRule="auto"/>
              <w:ind w:right="-58"/>
              <w:jc w:val="both"/>
              <w:rPr>
                <w:rFonts w:ascii="Times New Roman" w:eastAsia="Times New Roman" w:hAnsi="Times New Roman" w:cs="Times New Roman"/>
                <w:b/>
                <w:sz w:val="20"/>
                <w:szCs w:val="20"/>
                <w:lang w:val="uk-UA" w:eastAsia="ru-RU"/>
              </w:rPr>
            </w:pPr>
            <w:r w:rsidRPr="003F5B36">
              <w:rPr>
                <w:rFonts w:ascii="Times New Roman" w:eastAsia="Times New Roman" w:hAnsi="Times New Roman" w:cs="Times New Roman"/>
                <w:b/>
                <w:sz w:val="20"/>
                <w:szCs w:val="20"/>
                <w:lang w:val="uk-UA" w:eastAsia="ru-RU"/>
              </w:rPr>
              <w:t>Сума, грн.</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w:t>
            </w:r>
          </w:p>
        </w:tc>
        <w:tc>
          <w:tcPr>
            <w:tcW w:w="4819" w:type="dxa"/>
            <w:tcBorders>
              <w:left w:val="single" w:sz="4" w:space="0" w:color="auto"/>
            </w:tcBorders>
            <w:vAlign w:val="bottom"/>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Придбання комп’ютерів (9 шт.)</w:t>
            </w:r>
          </w:p>
        </w:tc>
        <w:tc>
          <w:tcPr>
            <w:tcW w:w="966"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0310170</w:t>
            </w:r>
          </w:p>
        </w:tc>
        <w:tc>
          <w:tcPr>
            <w:tcW w:w="992"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3110</w:t>
            </w:r>
          </w:p>
        </w:tc>
        <w:tc>
          <w:tcPr>
            <w:tcW w:w="1508"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en-US" w:eastAsia="ru-RU"/>
              </w:rPr>
            </w:pPr>
            <w:r w:rsidRPr="003F5B36">
              <w:rPr>
                <w:rFonts w:ascii="Times New Roman" w:eastAsia="Times New Roman" w:hAnsi="Times New Roman" w:cs="Times New Roman"/>
                <w:sz w:val="20"/>
                <w:szCs w:val="20"/>
                <w:lang w:val="uk-UA" w:eastAsia="ru-RU"/>
              </w:rPr>
              <w:t>135000,00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99609</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Придбання стоматологічної установки для Зеленодольського ЦПМСД</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О312180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3210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140000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4</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Реконструкція нежитлової будівлі центру позашкільної роботи по вул.Енергетична,10 в м.Зеленодольськ</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285857</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5</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Будівництво спортивного майданчику – міні-футбольного поля по вул. Спортивна,12 в м.Зеленодольськ</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3122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108141</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6</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 xml:space="preserve">Капітальний ремонт будинку культури «Ювілейний» по вул. Спортивна, 6 в м.Зеленодольську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О314090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521795</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7</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Капітальний ремонт по заміні вікон ЗОШ №1 по вул.Спортивна,3 в м.Зеленодольськ</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179057</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8</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Реконструкція ринку по пров.Молодіжний, м.Зеленодольськ</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371562</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9</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Капітальний ремонт по заміні вікон та встановлення топочної в ЗОШ по вул.Кооперативна,55(Фартушного 21) в с.В.Костромка</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1336327</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10</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 xml:space="preserve">Реконструкція будівлі бібліотеки с .Мар’янське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9591</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11</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182500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12</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Виготовлення проектно- кошторисної документації по обєкту "Нове будівництво підвідного водогону Грушівка (Ленінське) – Мар’янське"</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3122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260000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13</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Придбання електросковороди ДНЗ "Попелюшка"</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40000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14</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Проектні роботи з реконструкції будинку культури "Жовтень" з встановленням електроопальної системи, який розташований за адресою: вул.Кооперативна,53 в  с. В.Костромка Апостолівського району Дніпропетровської області</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3142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29000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15</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 xml:space="preserve">Придбання автомобілю для виконавчого комітету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О310170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val="uk-UA" w:eastAsia="ru-RU"/>
              </w:rPr>
              <w:t>5</w:t>
            </w:r>
            <w:r w:rsidRPr="003F5B36">
              <w:rPr>
                <w:rFonts w:ascii="Times New Roman" w:eastAsia="Times New Roman" w:hAnsi="Times New Roman" w:cs="Times New Roman"/>
                <w:color w:val="000000"/>
                <w:sz w:val="20"/>
                <w:szCs w:val="20"/>
                <w:lang w:eastAsia="ru-RU"/>
              </w:rPr>
              <w:t>00000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16</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Придбання житла</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3</w:t>
            </w:r>
            <w:r w:rsidRPr="003F5B36">
              <w:rPr>
                <w:rFonts w:ascii="Times New Roman" w:eastAsia="Times New Roman" w:hAnsi="Times New Roman" w:cs="Times New Roman"/>
                <w:color w:val="000000"/>
                <w:sz w:val="20"/>
                <w:szCs w:val="20"/>
                <w:lang w:val="uk-UA" w:eastAsia="ru-RU"/>
              </w:rPr>
              <w:t>240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val="uk-UA" w:eastAsia="ru-RU"/>
              </w:rPr>
              <w:t>303</w:t>
            </w:r>
            <w:r w:rsidRPr="003F5B36">
              <w:rPr>
                <w:rFonts w:ascii="Times New Roman" w:eastAsia="Times New Roman" w:hAnsi="Times New Roman" w:cs="Times New Roman"/>
                <w:color w:val="000000"/>
                <w:sz w:val="20"/>
                <w:szCs w:val="20"/>
                <w:lang w:eastAsia="ru-RU"/>
              </w:rPr>
              <w:t>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17</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Проектні роботи по  об єкту "Нове будівництво підвідного водоводу до с.В.Костромка"</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О316310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3122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140593</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18</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Придбання бібліотечних фондів (книг та періодичних видань) для Зеленодольської бібліотеки для дорослих</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О314060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19</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Придбання бібліотечних фондів (книг та періодичних видань) для Зеленодольської бібліотеки для дітей</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О314060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20</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val="uk-UA" w:eastAsia="ru-RU"/>
              </w:rPr>
              <w:t>Придбання бібліотечних фондів ( періодичних видань) для Мар'янської бібліотеки</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О314060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3000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21</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Придбання бібліотечних фондів ( періодичних видань) для АРЛІ</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О311040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863</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22</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val="uk-UA" w:eastAsia="ru-RU"/>
              </w:rPr>
            </w:pPr>
            <w:r w:rsidRPr="003F5B36">
              <w:rPr>
                <w:rFonts w:ascii="Times New Roman" w:eastAsia="Times New Roman" w:hAnsi="Times New Roman" w:cs="Times New Roman"/>
                <w:lang w:eastAsia="ru-RU"/>
              </w:rPr>
              <w:t>Прид</w:t>
            </w:r>
            <w:r w:rsidRPr="003F5B36">
              <w:rPr>
                <w:rFonts w:ascii="Times New Roman" w:eastAsia="Times New Roman" w:hAnsi="Times New Roman" w:cs="Times New Roman"/>
                <w:lang w:val="uk-UA" w:eastAsia="ru-RU"/>
              </w:rPr>
              <w:t>б</w:t>
            </w:r>
            <w:r w:rsidRPr="003F5B36">
              <w:rPr>
                <w:rFonts w:ascii="Times New Roman" w:eastAsia="Times New Roman" w:hAnsi="Times New Roman" w:cs="Times New Roman"/>
                <w:lang w:eastAsia="ru-RU"/>
              </w:rPr>
              <w:t>ання апаратури для школи мистецтв (акустична система 2 шт.</w:t>
            </w:r>
            <w:r w:rsidRPr="003F5B36">
              <w:rPr>
                <w:rFonts w:ascii="Times New Roman" w:eastAsia="Times New Roman" w:hAnsi="Times New Roman" w:cs="Times New Roman"/>
                <w:lang w:val="uk-UA" w:eastAsia="ru-RU"/>
              </w:rPr>
              <w:t>)</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О314100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4</w:t>
            </w:r>
            <w:r w:rsidRPr="003F5B36">
              <w:rPr>
                <w:rFonts w:ascii="Times New Roman" w:eastAsia="Times New Roman" w:hAnsi="Times New Roman" w:cs="Times New Roman"/>
                <w:color w:val="000000"/>
                <w:sz w:val="20"/>
                <w:szCs w:val="20"/>
                <w:lang w:val="uk-UA" w:eastAsia="ru-RU"/>
              </w:rPr>
              <w:t>0</w:t>
            </w:r>
            <w:r w:rsidRPr="003F5B36">
              <w:rPr>
                <w:rFonts w:ascii="Times New Roman" w:eastAsia="Times New Roman" w:hAnsi="Times New Roman" w:cs="Times New Roman"/>
                <w:color w:val="000000"/>
                <w:sz w:val="20"/>
                <w:szCs w:val="20"/>
                <w:lang w:eastAsia="ru-RU"/>
              </w:rPr>
              <w:t>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23</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Придбання ноутбуку для школи мистецтв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О314100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8000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24</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Придбання бензопили для обрізки аварійних дерев та сухостою в с. Мар'янське</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О316060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7000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25</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Проектні роботи по обєкту "Капітальний ремонт покрівлі ДНЗ "Дзвіночок" по вул. Тернівка,46 в с.Мар'янське</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14992</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26</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Проекктні роботи (експертиза) по об єкту "Капітальний ремонт будівлі КЗ Мар'янська ЗШ І-ІІІ ступенів № 1"</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О311010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7000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27</w:t>
            </w:r>
          </w:p>
        </w:tc>
        <w:tc>
          <w:tcPr>
            <w:tcW w:w="4819" w:type="dxa"/>
            <w:tcBorders>
              <w:left w:val="single" w:sz="4" w:space="0" w:color="auto"/>
            </w:tcBorders>
            <w:vAlign w:val="bottom"/>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 xml:space="preserve">Капітальний ремонт  будівлі Зеленодольської міської ради по вул.Енергетична, 15 в м.Зеленодольську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О310170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27577</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28</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 xml:space="preserve">Придбання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бібліотечних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фондів (книг та періодичних видань)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для </w:t>
            </w:r>
            <w:r w:rsidRPr="003F5B36">
              <w:rPr>
                <w:rFonts w:ascii="Times New Roman" w:eastAsia="Times New Roman" w:hAnsi="Times New Roman" w:cs="Times New Roman"/>
                <w:color w:val="000000"/>
                <w:sz w:val="20"/>
                <w:szCs w:val="20"/>
                <w:lang w:val="uk-UA" w:eastAsia="ru-RU"/>
              </w:rPr>
              <w:t>бібліотеки с.В.Костромка</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О314060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val="uk-UA" w:eastAsia="ru-RU"/>
              </w:rPr>
              <w:t>2</w:t>
            </w:r>
            <w:r w:rsidRPr="003F5B36">
              <w:rPr>
                <w:rFonts w:ascii="Times New Roman" w:eastAsia="Times New Roman" w:hAnsi="Times New Roman" w:cs="Times New Roman"/>
                <w:color w:val="000000"/>
                <w:sz w:val="20"/>
                <w:szCs w:val="20"/>
                <w:lang w:eastAsia="ru-RU"/>
              </w:rPr>
              <w:t>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29</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0"/>
                <w:szCs w:val="20"/>
                <w:lang w:val="uk-UA" w:eastAsia="ru-RU"/>
              </w:rPr>
            </w:pPr>
            <w:r w:rsidRPr="003F5B36">
              <w:rPr>
                <w:rFonts w:ascii="Times New Roman" w:eastAsia="Times New Roman" w:hAnsi="Times New Roman" w:cs="Times New Roman"/>
                <w:color w:val="000000"/>
                <w:sz w:val="20"/>
                <w:szCs w:val="20"/>
                <w:lang w:eastAsia="ru-RU"/>
              </w:rPr>
              <w:t xml:space="preserve">Розробка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робочого</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 проекту </w:t>
            </w:r>
          </w:p>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капітального ремонту по заміні вікон Зеленодольської ЗОШ № 1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60000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30</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Розробка робочого проекту капітального ремонту по заміні вікон Зеленодольської ЗОШ № 2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60000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31</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Розробка робочого проекту капітального ремонту по заміні вікон Мар'янської ЗОШ № 2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60000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32</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sz w:val="24"/>
                <w:szCs w:val="24"/>
                <w:lang w:eastAsia="ru-RU"/>
              </w:rPr>
            </w:pPr>
            <w:r w:rsidRPr="003F5B36">
              <w:rPr>
                <w:rFonts w:ascii="Times New Roman" w:eastAsia="Times New Roman" w:hAnsi="Times New Roman" w:cs="Times New Roman"/>
                <w:sz w:val="20"/>
                <w:szCs w:val="20"/>
                <w:lang w:eastAsia="ru-RU"/>
              </w:rPr>
              <w:t>Капітальний ремонт по заміні вікон Зеленодольської ЗОШ № 1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700000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33</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Капітальний ремонт по заміні вікон Зеленодольської ЗОШ № 2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600000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34</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lang w:eastAsia="ru-RU"/>
              </w:rPr>
            </w:pPr>
            <w:r w:rsidRPr="003F5B36">
              <w:rPr>
                <w:rFonts w:ascii="Times New Roman" w:eastAsia="Times New Roman" w:hAnsi="Times New Roman" w:cs="Times New Roman"/>
                <w:lang w:eastAsia="ru-RU"/>
              </w:rPr>
              <w:t>Капітальний ремонт по заміні вікон Мар'янської ЗОШ № 2 І-ІІІ ступенів</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0"/>
                <w:szCs w:val="20"/>
                <w:lang w:val="uk-UA" w:eastAsia="ru-RU"/>
              </w:rPr>
            </w:pPr>
            <w:r w:rsidRPr="003F5B36">
              <w:rPr>
                <w:rFonts w:ascii="Times New Roman" w:eastAsia="Times New Roman" w:hAnsi="Times New Roman" w:cs="Times New Roman"/>
                <w:color w:val="000000"/>
                <w:sz w:val="20"/>
                <w:szCs w:val="20"/>
                <w:lang w:eastAsia="ru-RU"/>
              </w:rPr>
              <w:t>514485</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35</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sz w:val="24"/>
                <w:szCs w:val="24"/>
                <w:lang w:val="uk-UA" w:eastAsia="ru-RU"/>
              </w:rPr>
            </w:pPr>
            <w:r w:rsidRPr="003F5B36">
              <w:rPr>
                <w:rFonts w:ascii="Times New Roman" w:eastAsia="Times New Roman" w:hAnsi="Times New Roman" w:cs="Times New Roman"/>
                <w:sz w:val="20"/>
                <w:szCs w:val="20"/>
                <w:lang w:eastAsia="ru-RU"/>
              </w:rPr>
              <w:t>Придбання</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 обладнання </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для </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реалізації </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науково-педагогічного </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проекту</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 "Інтелект України"</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 xml:space="preserve"> в Зеленодольській ЗОШ № 2 ( ноутбук , інтерактивна дошка,</w:t>
            </w:r>
            <w:r w:rsidRPr="003F5B36">
              <w:rPr>
                <w:rFonts w:ascii="Times New Roman" w:eastAsia="Times New Roman" w:hAnsi="Times New Roman" w:cs="Times New Roman"/>
                <w:sz w:val="20"/>
                <w:szCs w:val="20"/>
                <w:lang w:val="uk-UA" w:eastAsia="ru-RU"/>
              </w:rPr>
              <w:t xml:space="preserve"> </w:t>
            </w:r>
            <w:r w:rsidRPr="003F5B36">
              <w:rPr>
                <w:rFonts w:ascii="Times New Roman" w:eastAsia="Times New Roman" w:hAnsi="Times New Roman" w:cs="Times New Roman"/>
                <w:sz w:val="20"/>
                <w:szCs w:val="20"/>
                <w:lang w:eastAsia="ru-RU"/>
              </w:rPr>
              <w:t>проектор )</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.0311020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31</w:t>
            </w:r>
            <w:r w:rsidRPr="003F5B36">
              <w:rPr>
                <w:rFonts w:ascii="Times New Roman" w:eastAsia="Times New Roman" w:hAnsi="Times New Roman" w:cs="Times New Roman"/>
                <w:color w:val="000000"/>
                <w:sz w:val="20"/>
                <w:szCs w:val="20"/>
                <w:lang w:val="uk-UA" w:eastAsia="ru-RU"/>
              </w:rPr>
              <w:t>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38348</w:t>
            </w:r>
            <w:r w:rsidRPr="003F5B36">
              <w:rPr>
                <w:rFonts w:ascii="Times New Roman" w:eastAsia="Times New Roman" w:hAnsi="Times New Roman" w:cs="Times New Roman"/>
                <w:color w:val="000000"/>
                <w:sz w:val="20"/>
                <w:szCs w:val="20"/>
                <w:lang w:val="uk-UA" w:eastAsia="ru-RU"/>
              </w:rPr>
              <w:t>,00</w:t>
            </w:r>
          </w:p>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36</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0"/>
                <w:szCs w:val="20"/>
                <w:lang w:eastAsia="ru-RU"/>
              </w:rPr>
            </w:pPr>
            <w:r w:rsidRPr="003F5B36">
              <w:rPr>
                <w:rFonts w:ascii="Times New Roman" w:eastAsia="Times New Roman" w:hAnsi="Times New Roman" w:cs="Times New Roman"/>
                <w:color w:val="000000"/>
                <w:sz w:val="20"/>
                <w:szCs w:val="20"/>
                <w:lang w:eastAsia="ru-RU"/>
              </w:rPr>
              <w:t xml:space="preserve">Проектні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роботи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з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кап</w:t>
            </w:r>
            <w:r w:rsidRPr="003F5B36">
              <w:rPr>
                <w:rFonts w:ascii="Times New Roman" w:eastAsia="Times New Roman" w:hAnsi="Times New Roman" w:cs="Times New Roman"/>
                <w:color w:val="000000"/>
                <w:sz w:val="20"/>
                <w:szCs w:val="20"/>
                <w:lang w:val="uk-UA" w:eastAsia="ru-RU"/>
              </w:rPr>
              <w:t xml:space="preserve">ітального  </w:t>
            </w:r>
            <w:r w:rsidRPr="003F5B36">
              <w:rPr>
                <w:rFonts w:ascii="Times New Roman" w:eastAsia="Times New Roman" w:hAnsi="Times New Roman" w:cs="Times New Roman"/>
                <w:color w:val="000000"/>
                <w:sz w:val="20"/>
                <w:szCs w:val="20"/>
                <w:lang w:eastAsia="ru-RU"/>
              </w:rPr>
              <w:t>ремонту системи опалення ПК "Ювілейний"</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.0314090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19000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37</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0"/>
                <w:szCs w:val="20"/>
                <w:lang w:eastAsia="ru-RU"/>
              </w:rPr>
            </w:pPr>
            <w:r w:rsidRPr="003F5B36">
              <w:rPr>
                <w:rFonts w:ascii="Times New Roman" w:eastAsia="Times New Roman" w:hAnsi="Times New Roman" w:cs="Times New Roman"/>
                <w:color w:val="000000"/>
                <w:sz w:val="20"/>
                <w:szCs w:val="20"/>
                <w:lang w:eastAsia="ru-RU"/>
              </w:rPr>
              <w:t xml:space="preserve">Проектні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роботи</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 xml:space="preserve"> з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кап</w:t>
            </w:r>
            <w:r w:rsidRPr="003F5B36">
              <w:rPr>
                <w:rFonts w:ascii="Times New Roman" w:eastAsia="Times New Roman" w:hAnsi="Times New Roman" w:cs="Times New Roman"/>
                <w:color w:val="000000"/>
                <w:sz w:val="20"/>
                <w:szCs w:val="20"/>
                <w:lang w:val="uk-UA" w:eastAsia="ru-RU"/>
              </w:rPr>
              <w:t xml:space="preserve">ітального  </w:t>
            </w:r>
            <w:r w:rsidRPr="003F5B36">
              <w:rPr>
                <w:rFonts w:ascii="Times New Roman" w:eastAsia="Times New Roman" w:hAnsi="Times New Roman" w:cs="Times New Roman"/>
                <w:color w:val="000000"/>
                <w:sz w:val="20"/>
                <w:szCs w:val="20"/>
                <w:lang w:eastAsia="ru-RU"/>
              </w:rPr>
              <w:t xml:space="preserve">ремонту приміщення </w:t>
            </w:r>
            <w:r w:rsidRPr="003F5B36">
              <w:rPr>
                <w:rFonts w:ascii="Times New Roman" w:eastAsia="Times New Roman" w:hAnsi="Times New Roman" w:cs="Times New Roman"/>
                <w:color w:val="000000"/>
                <w:sz w:val="20"/>
                <w:szCs w:val="20"/>
                <w:lang w:val="uk-UA" w:eastAsia="ru-RU"/>
              </w:rPr>
              <w:t xml:space="preserve"> </w:t>
            </w:r>
            <w:r w:rsidRPr="003F5B36">
              <w:rPr>
                <w:rFonts w:ascii="Times New Roman" w:eastAsia="Times New Roman" w:hAnsi="Times New Roman" w:cs="Times New Roman"/>
                <w:color w:val="000000"/>
                <w:sz w:val="20"/>
                <w:szCs w:val="20"/>
                <w:lang w:eastAsia="ru-RU"/>
              </w:rPr>
              <w:t>роздягальні ПК "Ювілейний"</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.0314090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3132</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6000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38</w:t>
            </w:r>
          </w:p>
        </w:tc>
        <w:tc>
          <w:tcPr>
            <w:tcW w:w="4819" w:type="dxa"/>
            <w:tcBorders>
              <w:left w:val="single" w:sz="4" w:space="0" w:color="auto"/>
            </w:tcBorders>
            <w:vAlign w:val="center"/>
          </w:tcPr>
          <w:p w:rsidR="003F5B36" w:rsidRPr="003F5B36" w:rsidRDefault="003F5B36" w:rsidP="003F5B36">
            <w:pPr>
              <w:spacing w:after="0" w:line="240" w:lineRule="auto"/>
              <w:rPr>
                <w:rFonts w:ascii="Times New Roman" w:eastAsia="Times New Roman" w:hAnsi="Times New Roman" w:cs="Times New Roman"/>
                <w:color w:val="000000"/>
                <w:sz w:val="20"/>
                <w:szCs w:val="20"/>
                <w:lang w:eastAsia="ru-RU"/>
              </w:rPr>
            </w:pPr>
            <w:r w:rsidRPr="003F5B36">
              <w:rPr>
                <w:rFonts w:ascii="Times New Roman" w:eastAsia="Times New Roman" w:hAnsi="Times New Roman" w:cs="Times New Roman"/>
                <w:color w:val="000000"/>
                <w:sz w:val="20"/>
                <w:szCs w:val="20"/>
                <w:lang w:eastAsia="ru-RU"/>
              </w:rPr>
              <w:t>Придбання обладнання для спортивного майданчика (трибун</w:t>
            </w:r>
            <w:r w:rsidRPr="003F5B36">
              <w:rPr>
                <w:rFonts w:ascii="Times New Roman" w:eastAsia="Times New Roman" w:hAnsi="Times New Roman" w:cs="Times New Roman"/>
                <w:color w:val="000000"/>
                <w:sz w:val="20"/>
                <w:szCs w:val="20"/>
                <w:lang w:val="uk-UA" w:eastAsia="ru-RU"/>
              </w:rPr>
              <w:t xml:space="preserve">и </w:t>
            </w:r>
            <w:r w:rsidRPr="003F5B36">
              <w:rPr>
                <w:rFonts w:ascii="Times New Roman" w:eastAsia="Times New Roman" w:hAnsi="Times New Roman" w:cs="Times New Roman"/>
                <w:color w:val="000000"/>
                <w:sz w:val="20"/>
                <w:szCs w:val="20"/>
                <w:lang w:eastAsia="ru-RU"/>
              </w:rPr>
              <w:t xml:space="preserve"> та навіс)</w:t>
            </w:r>
          </w:p>
        </w:tc>
        <w:tc>
          <w:tcPr>
            <w:tcW w:w="966"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.0316010</w:t>
            </w:r>
          </w:p>
        </w:tc>
        <w:tc>
          <w:tcPr>
            <w:tcW w:w="992"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eastAsia="ru-RU"/>
              </w:rPr>
            </w:pPr>
            <w:r w:rsidRPr="003F5B36">
              <w:rPr>
                <w:rFonts w:ascii="Times New Roman" w:eastAsia="Times New Roman" w:hAnsi="Times New Roman" w:cs="Times New Roman"/>
                <w:color w:val="000000"/>
                <w:sz w:val="20"/>
                <w:szCs w:val="20"/>
                <w:lang w:eastAsia="ru-RU"/>
              </w:rPr>
              <w:t>3110</w:t>
            </w:r>
          </w:p>
        </w:tc>
        <w:tc>
          <w:tcPr>
            <w:tcW w:w="1508" w:type="dxa"/>
            <w:vAlign w:val="center"/>
          </w:tcPr>
          <w:p w:rsidR="003F5B36" w:rsidRPr="003F5B36" w:rsidRDefault="003F5B36" w:rsidP="003F5B36">
            <w:pPr>
              <w:spacing w:after="0" w:line="240" w:lineRule="auto"/>
              <w:jc w:val="center"/>
              <w:rPr>
                <w:rFonts w:ascii="Times New Roman" w:eastAsia="Times New Roman" w:hAnsi="Times New Roman" w:cs="Times New Roman"/>
                <w:color w:val="000000"/>
                <w:sz w:val="24"/>
                <w:szCs w:val="24"/>
                <w:lang w:val="uk-UA" w:eastAsia="ru-RU"/>
              </w:rPr>
            </w:pPr>
            <w:r w:rsidRPr="003F5B36">
              <w:rPr>
                <w:rFonts w:ascii="Times New Roman" w:eastAsia="Times New Roman" w:hAnsi="Times New Roman" w:cs="Times New Roman"/>
                <w:color w:val="000000"/>
                <w:sz w:val="20"/>
                <w:szCs w:val="20"/>
                <w:lang w:eastAsia="ru-RU"/>
              </w:rPr>
              <w:t>190000</w:t>
            </w:r>
            <w:r w:rsidRPr="003F5B36">
              <w:rPr>
                <w:rFonts w:ascii="Times New Roman" w:eastAsia="Times New Roman" w:hAnsi="Times New Roman" w:cs="Times New Roman"/>
                <w:color w:val="000000"/>
                <w:sz w:val="20"/>
                <w:szCs w:val="20"/>
                <w:lang w:val="uk-UA" w:eastAsia="ru-RU"/>
              </w:rPr>
              <w:t>,00</w:t>
            </w:r>
          </w:p>
        </w:tc>
      </w:tr>
      <w:tr w:rsidR="003F5B36" w:rsidRPr="003F5B36" w:rsidTr="001F5724">
        <w:tc>
          <w:tcPr>
            <w:tcW w:w="534" w:type="dxa"/>
            <w:tcBorders>
              <w:right w:val="single" w:sz="4" w:space="0" w:color="auto"/>
            </w:tcBorders>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p>
        </w:tc>
        <w:tc>
          <w:tcPr>
            <w:tcW w:w="4819" w:type="dxa"/>
            <w:tcBorders>
              <w:left w:val="single" w:sz="4" w:space="0" w:color="auto"/>
            </w:tcBorders>
            <w:vAlign w:val="bottom"/>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Разом</w:t>
            </w:r>
          </w:p>
        </w:tc>
        <w:tc>
          <w:tcPr>
            <w:tcW w:w="966"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p>
        </w:tc>
        <w:tc>
          <w:tcPr>
            <w:tcW w:w="992"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p>
        </w:tc>
        <w:tc>
          <w:tcPr>
            <w:tcW w:w="1508" w:type="dxa"/>
          </w:tcPr>
          <w:p w:rsidR="003F5B36" w:rsidRPr="003F5B36" w:rsidRDefault="003F5B36" w:rsidP="003F5B36">
            <w:pPr>
              <w:spacing w:after="0" w:line="240" w:lineRule="auto"/>
              <w:ind w:right="-58"/>
              <w:jc w:val="both"/>
              <w:rPr>
                <w:rFonts w:ascii="Times New Roman" w:eastAsia="Times New Roman" w:hAnsi="Times New Roman" w:cs="Times New Roman"/>
                <w:sz w:val="20"/>
                <w:szCs w:val="20"/>
                <w:lang w:val="uk-UA" w:eastAsia="ru-RU"/>
              </w:rPr>
            </w:pPr>
            <w:r w:rsidRPr="003F5B36">
              <w:rPr>
                <w:rFonts w:ascii="Times New Roman" w:eastAsia="Times New Roman" w:hAnsi="Times New Roman" w:cs="Times New Roman"/>
                <w:sz w:val="20"/>
                <w:szCs w:val="20"/>
                <w:lang w:val="uk-UA" w:eastAsia="ru-RU"/>
              </w:rPr>
              <w:t>7020297,00</w:t>
            </w:r>
          </w:p>
        </w:tc>
      </w:tr>
    </w:tbl>
    <w:p w:rsidR="003F5B36" w:rsidRPr="003F5B36" w:rsidRDefault="003F5B36" w:rsidP="003F5B36">
      <w:pPr>
        <w:spacing w:after="0" w:line="240" w:lineRule="auto"/>
        <w:rPr>
          <w:rFonts w:ascii="Times New Roman" w:eastAsia="Times New Roman" w:hAnsi="Times New Roman" w:cs="Times New Roman"/>
          <w:sz w:val="24"/>
          <w:szCs w:val="24"/>
          <w:lang w:val="uk-UA" w:eastAsia="ru-RU"/>
        </w:rPr>
      </w:pPr>
    </w:p>
    <w:p w:rsidR="003F5B36" w:rsidRPr="003F5B36" w:rsidRDefault="003F5B36" w:rsidP="003F5B36">
      <w:pPr>
        <w:spacing w:after="0" w:line="240" w:lineRule="auto"/>
        <w:jc w:val="center"/>
        <w:rPr>
          <w:rFonts w:ascii="Times New Roman" w:eastAsia="Times New Roman" w:hAnsi="Times New Roman" w:cs="Times New Roman"/>
          <w:b/>
          <w:sz w:val="24"/>
          <w:szCs w:val="24"/>
          <w:lang w:val="uk-UA" w:eastAsia="ru-RU"/>
        </w:rPr>
      </w:pPr>
      <w:r w:rsidRPr="003F5B36">
        <w:rPr>
          <w:rFonts w:ascii="Times New Roman" w:eastAsia="Times New Roman" w:hAnsi="Times New Roman" w:cs="Times New Roman"/>
          <w:b/>
          <w:sz w:val="24"/>
          <w:szCs w:val="24"/>
          <w:lang w:val="uk-UA" w:eastAsia="ru-RU"/>
        </w:rPr>
        <w:t>Секретар міської ради</w:t>
      </w:r>
      <w:r w:rsidRPr="003F5B36">
        <w:rPr>
          <w:rFonts w:ascii="Times New Roman" w:eastAsia="Times New Roman" w:hAnsi="Times New Roman" w:cs="Times New Roman"/>
          <w:b/>
          <w:sz w:val="24"/>
          <w:szCs w:val="24"/>
          <w:lang w:val="uk-UA" w:eastAsia="ru-RU"/>
        </w:rPr>
        <w:tab/>
        <w:t xml:space="preserve">                                            О.М.Ярошенко</w:t>
      </w:r>
    </w:p>
    <w:p w:rsidR="003F5B36" w:rsidRDefault="003F5B36" w:rsidP="003F5B36">
      <w:pPr>
        <w:keepNext/>
        <w:spacing w:after="0" w:line="240" w:lineRule="auto"/>
        <w:jc w:val="center"/>
        <w:outlineLvl w:val="1"/>
        <w:rPr>
          <w:rFonts w:ascii="Times New Roman" w:eastAsia="Times New Roman" w:hAnsi="Times New Roman" w:cs="Times New Roman"/>
          <w:b/>
          <w:sz w:val="28"/>
          <w:szCs w:val="28"/>
          <w:lang w:val="uk-UA" w:eastAsia="ru-RU"/>
        </w:rPr>
      </w:pPr>
    </w:p>
    <w:p w:rsidR="000868AB" w:rsidRPr="000868AB" w:rsidRDefault="000868AB" w:rsidP="000868AB">
      <w:pPr>
        <w:spacing w:after="0" w:line="240" w:lineRule="auto"/>
        <w:jc w:val="right"/>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Додаток 8</w:t>
      </w:r>
    </w:p>
    <w:p w:rsidR="000868AB" w:rsidRPr="000868AB" w:rsidRDefault="000868AB" w:rsidP="000868AB">
      <w:pPr>
        <w:spacing w:after="0" w:line="240" w:lineRule="auto"/>
        <w:jc w:val="right"/>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до рішення Зеленодольської міської ради                                 </w:t>
      </w:r>
    </w:p>
    <w:p w:rsidR="000868AB" w:rsidRPr="000868AB" w:rsidRDefault="000868AB" w:rsidP="000868AB">
      <w:pPr>
        <w:spacing w:after="0" w:line="240" w:lineRule="auto"/>
        <w:jc w:val="right"/>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від  26 травня  2017 р.  № 452</w:t>
      </w:r>
    </w:p>
    <w:p w:rsidR="000868AB" w:rsidRPr="000868AB" w:rsidRDefault="000868AB" w:rsidP="000868AB">
      <w:pPr>
        <w:spacing w:after="0" w:line="240" w:lineRule="auto"/>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w:t>
      </w:r>
    </w:p>
    <w:p w:rsidR="000868AB" w:rsidRPr="000868AB" w:rsidRDefault="000868AB" w:rsidP="000868AB">
      <w:pPr>
        <w:spacing w:after="0" w:line="240" w:lineRule="auto"/>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ПРОГРАМА</w:t>
      </w:r>
    </w:p>
    <w:p w:rsidR="000868AB" w:rsidRPr="000868AB" w:rsidRDefault="000868AB" w:rsidP="000868AB">
      <w:pPr>
        <w:spacing w:after="0" w:line="240" w:lineRule="auto"/>
        <w:jc w:val="center"/>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здійснення внесків до статутного капіталу комунального підприємства «Зеленодольський міський водоканал» на 2017 рік (із змінами).</w:t>
      </w:r>
    </w:p>
    <w:p w:rsidR="000868AB" w:rsidRPr="000868AB" w:rsidRDefault="000868AB" w:rsidP="000868AB">
      <w:pPr>
        <w:spacing w:after="0" w:line="240" w:lineRule="auto"/>
        <w:jc w:val="center"/>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Розділ І.</w:t>
      </w:r>
    </w:p>
    <w:p w:rsidR="000868AB" w:rsidRPr="000868AB" w:rsidRDefault="000868AB" w:rsidP="000868AB">
      <w:pPr>
        <w:spacing w:after="0" w:line="240" w:lineRule="auto"/>
        <w:ind w:left="426" w:hanging="426"/>
        <w:jc w:val="both"/>
        <w:rPr>
          <w:rFonts w:ascii="Times New Roman" w:eastAsia="Times New Roman" w:hAnsi="Times New Roman" w:cs="Times New Roman"/>
          <w:b/>
          <w:sz w:val="24"/>
          <w:szCs w:val="20"/>
          <w:lang w:val="uk-UA" w:eastAsia="ru-RU"/>
        </w:rPr>
      </w:pPr>
      <w:r w:rsidRPr="000868AB">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«Зеленодольський міський водоканал»</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1.2. Значення програми: міська.</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1.3. Рівень проведення програми: місцевий.</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1.4. Підстава для розроблення програми: Закон України “ Про місцеве самоврядування в Україні ”,  ст. 71, 91 Бюджетного Кодексу України.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1.5.Актуальність та мета програми: </w:t>
      </w:r>
    </w:p>
    <w:p w:rsidR="000868AB" w:rsidRPr="000868AB" w:rsidRDefault="000868AB" w:rsidP="000868AB">
      <w:pPr>
        <w:spacing w:after="0" w:line="240" w:lineRule="auto"/>
        <w:ind w:left="426" w:firstLine="294"/>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Актуальність програми зумовлена наступним. Однією з найбільш гострих соціально-економічних проблем України на сьогоднішній день є утримання і розвиток житлово-комунального господарства. Неефективність реформування  галузі  призвела  до  критичного стану    основних    фондів    підприємств    житлово-комунального господарства.  Недосконала тарифна політика  зумовила  хронічну  і постійно зростаючу збитковість підприємств. Недосконалість системи управління   житлом   та    підприємствами    житлово-комунального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господарства призвела до того,  що підприємства  галузі  неспроможні  ефективно працювати в ринкових умовах і надавати споживачам послуги належної якості.             </w:t>
      </w:r>
    </w:p>
    <w:p w:rsidR="000868AB" w:rsidRPr="000868AB" w:rsidRDefault="000868AB" w:rsidP="000868AB">
      <w:pPr>
        <w:spacing w:after="0" w:line="240" w:lineRule="auto"/>
        <w:ind w:left="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Мета  програми  полягає  у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Збільшення статутного капіталу надасть можливість покращити фінансове становище комунального підприємства «Зеленодольський міський водоканал», придбати необхідні матеріальні активи, надасть джерело забезпечення надання необхідних послуг населенню міста Зеленодольськ та с.М.Костромка.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1.6. Завдання програми:</w:t>
      </w:r>
    </w:p>
    <w:p w:rsidR="000868AB" w:rsidRPr="000868AB" w:rsidRDefault="000868AB" w:rsidP="000868AB">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4"/>
          <w:szCs w:val="24"/>
          <w:lang w:val="uk-UA" w:eastAsia="ru-RU"/>
        </w:rPr>
        <w:t xml:space="preserve">здійснити внесок грошових коштів з міського бюджету до статутного капіталу  комунального підприємства «Зеленодольський міський водоканал» задля поліпшення фінансового становища комунального підприємства «Зеленодольський міський водоканал» для: </w:t>
      </w:r>
    </w:p>
    <w:p w:rsidR="000868AB" w:rsidRPr="000868AB" w:rsidRDefault="000868AB" w:rsidP="000868AB">
      <w:pPr>
        <w:spacing w:after="0" w:line="240" w:lineRule="auto"/>
        <w:ind w:left="720"/>
        <w:contextualSpacing/>
        <w:jc w:val="both"/>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4"/>
          <w:szCs w:val="24"/>
          <w:lang w:val="uk-UA" w:eastAsia="ru-RU"/>
        </w:rPr>
        <w:t xml:space="preserve">- ремонту нежитлових приміщень 40459 грн., </w:t>
      </w:r>
    </w:p>
    <w:p w:rsidR="000868AB" w:rsidRPr="000868AB" w:rsidRDefault="000868AB" w:rsidP="000868AB">
      <w:pPr>
        <w:spacing w:after="0" w:line="240" w:lineRule="auto"/>
        <w:ind w:left="720"/>
        <w:contextualSpacing/>
        <w:jc w:val="both"/>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4"/>
          <w:szCs w:val="24"/>
          <w:lang w:val="uk-UA" w:eastAsia="ru-RU"/>
        </w:rPr>
        <w:t xml:space="preserve">- на придбання та встановлення адресних табличних 2222 грн., </w:t>
      </w:r>
    </w:p>
    <w:p w:rsidR="000868AB" w:rsidRPr="000868AB" w:rsidRDefault="000868AB" w:rsidP="000868AB">
      <w:pPr>
        <w:spacing w:after="0" w:line="240" w:lineRule="auto"/>
        <w:ind w:left="720"/>
        <w:contextualSpacing/>
        <w:jc w:val="both"/>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4"/>
          <w:szCs w:val="24"/>
          <w:lang w:val="uk-UA" w:eastAsia="ru-RU"/>
        </w:rPr>
        <w:t>- на придбання теплоізоляційних матеріалів для ізоляції внутрішньбудинкових теплових мереж 45469 грн.,</w:t>
      </w:r>
    </w:p>
    <w:p w:rsidR="000868AB" w:rsidRPr="000868AB" w:rsidRDefault="000868AB" w:rsidP="000868AB">
      <w:pPr>
        <w:spacing w:after="0" w:line="240" w:lineRule="auto"/>
        <w:ind w:left="720"/>
        <w:contextualSpacing/>
        <w:jc w:val="both"/>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4"/>
          <w:szCs w:val="24"/>
          <w:lang w:val="uk-UA" w:eastAsia="ru-RU"/>
        </w:rPr>
        <w:t>- ремонт об'єктів житлового фонду  та прибудинкових територій 305000 грн.</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1.7. Термін реалізації програми: 2017 рік.</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1.8. .Очікуваний результат виконання програми:</w:t>
      </w:r>
    </w:p>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4"/>
          <w:szCs w:val="24"/>
          <w:lang w:eastAsia="ru-RU"/>
        </w:rPr>
        <w:t xml:space="preserve">     </w:t>
      </w:r>
      <w:r w:rsidRPr="000868AB">
        <w:rPr>
          <w:rFonts w:ascii="Times New Roman" w:eastAsia="Times New Roman" w:hAnsi="Times New Roman" w:cs="Times New Roman"/>
          <w:sz w:val="24"/>
          <w:szCs w:val="24"/>
          <w:lang w:val="uk-UA" w:eastAsia="ru-RU"/>
        </w:rPr>
        <w:t xml:space="preserve">-  </w:t>
      </w:r>
      <w:r w:rsidRPr="000868AB">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житлово-комунального господарства;</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«Зеленодольський міський водоканал»,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 придбання та ремонт майна для забезпечення надання послуг населенню.</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міської об’єднаної територіальної громади.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1.10. Галузь та регіони використання програми: житлово- комунальне господарство міста.</w:t>
      </w:r>
    </w:p>
    <w:p w:rsidR="000868AB" w:rsidRPr="000868AB" w:rsidRDefault="000868AB" w:rsidP="000868AB">
      <w:pPr>
        <w:spacing w:after="0" w:line="240" w:lineRule="auto"/>
        <w:jc w:val="both"/>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Розділ ІІ.</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0868AB" w:rsidRPr="000868AB" w:rsidRDefault="000868AB" w:rsidP="000868AB">
      <w:pPr>
        <w:spacing w:after="0" w:line="240" w:lineRule="auto"/>
        <w:jc w:val="both"/>
        <w:outlineLvl w:val="0"/>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Розділ ІІІ.</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3.1. Загальний обсяг фінансування програми: 393150 грн., в тому числі за рахунок спеціального фонду бюджету Зеленодольської міської ради – 393150 грн.</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3.2. Джерела фінансування програми: міський бюджет.</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3.3.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w:t>
      </w:r>
    </w:p>
    <w:p w:rsidR="000868AB" w:rsidRPr="000868AB" w:rsidRDefault="000868AB" w:rsidP="000868AB">
      <w:pPr>
        <w:spacing w:after="0" w:line="240" w:lineRule="auto"/>
        <w:rPr>
          <w:rFonts w:ascii="Times New Roman" w:eastAsia="Times New Roman" w:hAnsi="Times New Roman" w:cs="Times New Roman"/>
          <w:b/>
          <w:sz w:val="24"/>
          <w:szCs w:val="24"/>
          <w:lang w:val="uk-UA" w:eastAsia="ru-RU"/>
        </w:rPr>
      </w:pPr>
      <w:r w:rsidRPr="000868AB">
        <w:rPr>
          <w:rFonts w:ascii="Times New Roman" w:eastAsia="Times New Roman" w:hAnsi="Times New Roman" w:cs="Times New Roman"/>
          <w:sz w:val="24"/>
          <w:szCs w:val="24"/>
          <w:lang w:val="uk-UA" w:eastAsia="ru-RU"/>
        </w:rPr>
        <w:t xml:space="preserve">                 </w:t>
      </w:r>
      <w:r w:rsidRPr="000868AB">
        <w:rPr>
          <w:rFonts w:ascii="Times New Roman" w:eastAsia="Times New Roman" w:hAnsi="Times New Roman" w:cs="Times New Roman"/>
          <w:b/>
          <w:sz w:val="24"/>
          <w:szCs w:val="24"/>
          <w:lang w:val="uk-UA" w:eastAsia="ru-RU"/>
        </w:rPr>
        <w:t>Секретар міської ради                                               О.М.Ярошенко</w:t>
      </w:r>
    </w:p>
    <w:p w:rsidR="000868AB" w:rsidRPr="000868AB" w:rsidRDefault="000868AB" w:rsidP="000868AB">
      <w:pPr>
        <w:spacing w:after="0" w:line="240" w:lineRule="auto"/>
        <w:ind w:firstLine="720"/>
        <w:rPr>
          <w:rFonts w:ascii="Times New Roman" w:eastAsia="Times New Roman" w:hAnsi="Times New Roman" w:cs="Times New Roman"/>
          <w:i/>
          <w:sz w:val="28"/>
          <w:szCs w:val="20"/>
          <w:lang w:val="uk-UA" w:eastAsia="ru-RU"/>
        </w:rPr>
      </w:pPr>
    </w:p>
    <w:p w:rsidR="000868AB" w:rsidRPr="000868AB" w:rsidRDefault="000868AB" w:rsidP="000868AB">
      <w:pPr>
        <w:spacing w:after="0" w:line="240" w:lineRule="auto"/>
        <w:ind w:left="5529"/>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Додаток   9</w:t>
      </w:r>
    </w:p>
    <w:p w:rsidR="000868AB" w:rsidRPr="000868AB" w:rsidRDefault="000868AB" w:rsidP="000868AB">
      <w:pPr>
        <w:spacing w:after="0" w:line="240" w:lineRule="auto"/>
        <w:ind w:left="5529"/>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до рішення Зеленодольської міської ради </w:t>
      </w:r>
    </w:p>
    <w:p w:rsidR="000868AB" w:rsidRPr="000868AB" w:rsidRDefault="000868AB" w:rsidP="000868AB">
      <w:pPr>
        <w:spacing w:after="0" w:line="240" w:lineRule="auto"/>
        <w:ind w:left="5529"/>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від  26 травня 2017 року № 452</w:t>
      </w:r>
    </w:p>
    <w:p w:rsidR="000868AB" w:rsidRPr="000868AB" w:rsidRDefault="000868AB" w:rsidP="000868AB">
      <w:pPr>
        <w:spacing w:after="0" w:line="240" w:lineRule="auto"/>
        <w:jc w:val="both"/>
        <w:rPr>
          <w:rFonts w:ascii="Times New Roman" w:eastAsia="Times New Roman" w:hAnsi="Times New Roman" w:cs="Times New Roman"/>
          <w:sz w:val="24"/>
          <w:szCs w:val="24"/>
          <w:lang w:val="uk-UA" w:eastAsia="ru-RU"/>
        </w:rPr>
      </w:pPr>
    </w:p>
    <w:p w:rsidR="000868AB" w:rsidRPr="000868AB" w:rsidRDefault="000868AB" w:rsidP="000868AB">
      <w:pPr>
        <w:spacing w:after="0" w:line="240" w:lineRule="auto"/>
        <w:jc w:val="center"/>
        <w:rPr>
          <w:rFonts w:ascii="Times New Roman" w:eastAsia="Times New Roman" w:hAnsi="Times New Roman" w:cs="Times New Roman"/>
          <w:b/>
          <w:sz w:val="24"/>
          <w:szCs w:val="20"/>
          <w:lang w:eastAsia="ru-RU"/>
        </w:rPr>
      </w:pPr>
      <w:r w:rsidRPr="000868AB">
        <w:rPr>
          <w:rFonts w:ascii="Times New Roman" w:eastAsia="Times New Roman" w:hAnsi="Times New Roman" w:cs="Times New Roman"/>
          <w:b/>
          <w:sz w:val="24"/>
          <w:szCs w:val="20"/>
          <w:lang w:eastAsia="ru-RU"/>
        </w:rPr>
        <w:t>ПРОГРАМА</w:t>
      </w:r>
    </w:p>
    <w:p w:rsidR="000868AB" w:rsidRPr="000868AB" w:rsidRDefault="000868AB" w:rsidP="000868AB">
      <w:pPr>
        <w:spacing w:after="0" w:line="240" w:lineRule="auto"/>
        <w:jc w:val="center"/>
        <w:outlineLvl w:val="0"/>
        <w:rPr>
          <w:rFonts w:ascii="Times New Roman" w:eastAsia="Times New Roman" w:hAnsi="Times New Roman" w:cs="Times New Roman"/>
          <w:b/>
          <w:sz w:val="24"/>
          <w:szCs w:val="20"/>
          <w:lang w:val="uk-UA" w:eastAsia="ru-RU"/>
        </w:rPr>
      </w:pPr>
      <w:r w:rsidRPr="000868AB">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0868AB">
        <w:rPr>
          <w:rFonts w:ascii="Times New Roman" w:eastAsia="Times New Roman" w:hAnsi="Times New Roman" w:cs="Times New Roman"/>
          <w:b/>
          <w:sz w:val="24"/>
          <w:szCs w:val="20"/>
          <w:lang w:val="uk-UA" w:eastAsia="ru-RU"/>
        </w:rPr>
        <w:t>7</w:t>
      </w:r>
      <w:r w:rsidRPr="000868AB">
        <w:rPr>
          <w:rFonts w:ascii="Times New Roman" w:eastAsia="Times New Roman" w:hAnsi="Times New Roman" w:cs="Times New Roman"/>
          <w:b/>
          <w:sz w:val="24"/>
          <w:szCs w:val="20"/>
          <w:lang w:eastAsia="ru-RU"/>
        </w:rPr>
        <w:t xml:space="preserve"> рік</w:t>
      </w:r>
      <w:r w:rsidRPr="000868AB">
        <w:rPr>
          <w:rFonts w:ascii="Times New Roman" w:eastAsia="Times New Roman" w:hAnsi="Times New Roman" w:cs="Times New Roman"/>
          <w:b/>
          <w:sz w:val="24"/>
          <w:szCs w:val="20"/>
          <w:lang w:val="uk-UA" w:eastAsia="ru-RU"/>
        </w:rPr>
        <w:t xml:space="preserve"> (із змінами)</w:t>
      </w:r>
    </w:p>
    <w:p w:rsidR="000868AB" w:rsidRPr="000868AB" w:rsidRDefault="000868AB" w:rsidP="000868AB">
      <w:pPr>
        <w:spacing w:after="0" w:line="240" w:lineRule="auto"/>
        <w:outlineLvl w:val="0"/>
        <w:rPr>
          <w:rFonts w:ascii="Times New Roman" w:eastAsia="Times New Roman" w:hAnsi="Times New Roman" w:cs="Times New Roman"/>
          <w:b/>
          <w:sz w:val="24"/>
          <w:szCs w:val="20"/>
          <w:lang w:eastAsia="ru-RU"/>
        </w:rPr>
      </w:pPr>
      <w:r w:rsidRPr="000868AB">
        <w:rPr>
          <w:rFonts w:ascii="Times New Roman" w:eastAsia="Times New Roman" w:hAnsi="Times New Roman" w:cs="Times New Roman"/>
          <w:sz w:val="24"/>
          <w:szCs w:val="20"/>
          <w:lang w:eastAsia="ru-RU"/>
        </w:rPr>
        <w:t xml:space="preserve">                                                   </w:t>
      </w:r>
      <w:r w:rsidRPr="000868AB">
        <w:rPr>
          <w:rFonts w:ascii="Times New Roman" w:eastAsia="Times New Roman" w:hAnsi="Times New Roman" w:cs="Times New Roman"/>
          <w:b/>
          <w:sz w:val="24"/>
          <w:szCs w:val="20"/>
          <w:lang w:eastAsia="ru-RU"/>
        </w:rPr>
        <w:t>Розділ І.</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1.1. Назва програми: </w:t>
      </w:r>
      <w:r w:rsidRPr="000868AB">
        <w:rPr>
          <w:rFonts w:ascii="Times New Roman" w:eastAsia="Times New Roman" w:hAnsi="Times New Roman" w:cs="Times New Roman"/>
          <w:b/>
          <w:sz w:val="24"/>
          <w:szCs w:val="20"/>
          <w:lang w:eastAsia="ru-RU"/>
        </w:rPr>
        <w:t xml:space="preserve"> </w:t>
      </w:r>
      <w:r w:rsidRPr="000868AB">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0868AB" w:rsidRPr="000868AB" w:rsidRDefault="000868AB" w:rsidP="000868AB">
      <w:pPr>
        <w:spacing w:after="0" w:line="240" w:lineRule="auto"/>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1.2. Значення програми: міська.</w:t>
      </w:r>
    </w:p>
    <w:p w:rsidR="000868AB" w:rsidRPr="000868AB" w:rsidRDefault="000868AB" w:rsidP="000868AB">
      <w:pPr>
        <w:spacing w:after="0" w:line="240" w:lineRule="auto"/>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1.3. Рівень проведення програми: місцевий.</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1.5. Завдання програми: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поліпшення благоустрою міста Зеленодольськ, с.М.Костромка, с.Мар’янське, с.В.Костромка</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с.Мар’янське, с.В.Костромка</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0868AB" w:rsidRPr="000868AB" w:rsidRDefault="000868AB" w:rsidP="000868AB">
      <w:pPr>
        <w:spacing w:after="0" w:line="240" w:lineRule="auto"/>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1.7. Термін реалізації програми: 201</w:t>
      </w:r>
      <w:r w:rsidRPr="000868AB">
        <w:rPr>
          <w:rFonts w:ascii="Times New Roman" w:eastAsia="Times New Roman" w:hAnsi="Times New Roman" w:cs="Times New Roman"/>
          <w:sz w:val="24"/>
          <w:szCs w:val="20"/>
          <w:lang w:val="uk-UA" w:eastAsia="ru-RU"/>
        </w:rPr>
        <w:t>7</w:t>
      </w:r>
      <w:r w:rsidRPr="000868AB">
        <w:rPr>
          <w:rFonts w:ascii="Times New Roman" w:eastAsia="Times New Roman" w:hAnsi="Times New Roman" w:cs="Times New Roman"/>
          <w:sz w:val="24"/>
          <w:szCs w:val="20"/>
          <w:lang w:eastAsia="ru-RU"/>
        </w:rPr>
        <w:t xml:space="preserve"> рік.</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1.8. .Очікуваний результат виконання програми: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      - поліпшення благоустрою та санітарного стану території,</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с.Мар’янське</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     - підвищення рівня ефективності експлуатації житлового фонду, </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0868AB" w:rsidRPr="000868AB" w:rsidRDefault="000868AB" w:rsidP="000868AB">
      <w:pPr>
        <w:spacing w:after="0" w:line="240" w:lineRule="auto"/>
        <w:ind w:left="426" w:hanging="142"/>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забезпечення поховання невпізнаних, одиноких осіб.</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1.9. Соціальна категорія, на яку розраховано реалізацію програми: населення Зеленодольської об’єднаної територіальної громади.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0868AB" w:rsidRPr="000868AB" w:rsidRDefault="000868AB" w:rsidP="000868AB">
      <w:pPr>
        <w:spacing w:after="0" w:line="240" w:lineRule="auto"/>
        <w:jc w:val="both"/>
        <w:outlineLvl w:val="0"/>
        <w:rPr>
          <w:rFonts w:ascii="Times New Roman" w:eastAsia="Times New Roman" w:hAnsi="Times New Roman" w:cs="Times New Roman"/>
          <w:b/>
          <w:sz w:val="24"/>
          <w:szCs w:val="20"/>
          <w:lang w:eastAsia="ru-RU"/>
        </w:rPr>
      </w:pPr>
      <w:r w:rsidRPr="000868AB">
        <w:rPr>
          <w:rFonts w:ascii="Times New Roman" w:eastAsia="Times New Roman" w:hAnsi="Times New Roman" w:cs="Times New Roman"/>
          <w:b/>
          <w:sz w:val="24"/>
          <w:szCs w:val="20"/>
          <w:lang w:eastAsia="ru-RU"/>
        </w:rPr>
        <w:t xml:space="preserve">                                                               Розділ ІІ.</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2.2. Керівник (відповідальний за реалізацію програми): Виконавчий комітет Зеленодольської міської ради.                                                              </w:t>
      </w:r>
    </w:p>
    <w:p w:rsidR="000868AB" w:rsidRPr="000868AB" w:rsidRDefault="000868AB" w:rsidP="000868AB">
      <w:pPr>
        <w:spacing w:after="0" w:line="240" w:lineRule="auto"/>
        <w:jc w:val="both"/>
        <w:outlineLvl w:val="0"/>
        <w:rPr>
          <w:rFonts w:ascii="Times New Roman" w:eastAsia="Times New Roman" w:hAnsi="Times New Roman" w:cs="Times New Roman"/>
          <w:b/>
          <w:sz w:val="24"/>
          <w:szCs w:val="20"/>
          <w:lang w:val="uk-UA" w:eastAsia="ru-RU"/>
        </w:rPr>
      </w:pPr>
      <w:r w:rsidRPr="000868AB">
        <w:rPr>
          <w:rFonts w:ascii="Times New Roman" w:eastAsia="Times New Roman" w:hAnsi="Times New Roman" w:cs="Times New Roman"/>
          <w:sz w:val="24"/>
          <w:szCs w:val="20"/>
          <w:lang w:eastAsia="ru-RU"/>
        </w:rPr>
        <w:t xml:space="preserve">                                                               </w:t>
      </w:r>
      <w:r w:rsidRPr="000868AB">
        <w:rPr>
          <w:rFonts w:ascii="Times New Roman" w:eastAsia="Times New Roman" w:hAnsi="Times New Roman" w:cs="Times New Roman"/>
          <w:b/>
          <w:sz w:val="24"/>
          <w:szCs w:val="20"/>
          <w:lang w:eastAsia="ru-RU"/>
        </w:rPr>
        <w:t>Розділ ІІІ.</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3.2. Кількість розділів – </w:t>
      </w:r>
      <w:r w:rsidRPr="000868AB">
        <w:rPr>
          <w:rFonts w:ascii="Times New Roman" w:eastAsia="Times New Roman" w:hAnsi="Times New Roman" w:cs="Times New Roman"/>
          <w:sz w:val="24"/>
          <w:szCs w:val="20"/>
          <w:lang w:val="uk-UA" w:eastAsia="ru-RU"/>
        </w:rPr>
        <w:t>1</w:t>
      </w:r>
      <w:r w:rsidRPr="000868AB">
        <w:rPr>
          <w:rFonts w:ascii="Times New Roman" w:eastAsia="Times New Roman" w:hAnsi="Times New Roman" w:cs="Times New Roman"/>
          <w:sz w:val="24"/>
          <w:szCs w:val="20"/>
          <w:lang w:eastAsia="ru-RU"/>
        </w:rPr>
        <w:t>.</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3.3. Кількість основних завдань –  </w:t>
      </w:r>
      <w:r w:rsidRPr="000868AB">
        <w:rPr>
          <w:rFonts w:ascii="Times New Roman" w:eastAsia="Times New Roman" w:hAnsi="Times New Roman" w:cs="Times New Roman"/>
          <w:sz w:val="24"/>
          <w:szCs w:val="20"/>
          <w:lang w:val="uk-UA" w:eastAsia="ru-RU"/>
        </w:rPr>
        <w:t>23</w:t>
      </w:r>
      <w:r w:rsidRPr="000868AB">
        <w:rPr>
          <w:rFonts w:ascii="Times New Roman" w:eastAsia="Times New Roman" w:hAnsi="Times New Roman" w:cs="Times New Roman"/>
          <w:sz w:val="24"/>
          <w:szCs w:val="20"/>
          <w:lang w:eastAsia="ru-RU"/>
        </w:rPr>
        <w:t xml:space="preserve">                                                                 </w:t>
      </w:r>
    </w:p>
    <w:p w:rsidR="000868AB" w:rsidRPr="000868AB" w:rsidRDefault="000868AB" w:rsidP="000868AB">
      <w:pPr>
        <w:spacing w:after="0" w:line="240" w:lineRule="auto"/>
        <w:jc w:val="both"/>
        <w:outlineLvl w:val="0"/>
        <w:rPr>
          <w:rFonts w:ascii="Times New Roman" w:eastAsia="Times New Roman" w:hAnsi="Times New Roman" w:cs="Times New Roman"/>
          <w:b/>
          <w:sz w:val="24"/>
          <w:szCs w:val="20"/>
          <w:lang w:eastAsia="ru-RU"/>
        </w:rPr>
      </w:pPr>
      <w:r w:rsidRPr="000868AB">
        <w:rPr>
          <w:rFonts w:ascii="Times New Roman" w:eastAsia="Times New Roman" w:hAnsi="Times New Roman" w:cs="Times New Roman"/>
          <w:sz w:val="24"/>
          <w:szCs w:val="20"/>
          <w:lang w:eastAsia="ru-RU"/>
        </w:rPr>
        <w:t xml:space="preserve">                                                               </w:t>
      </w:r>
      <w:r w:rsidRPr="000868AB">
        <w:rPr>
          <w:rFonts w:ascii="Times New Roman" w:eastAsia="Times New Roman" w:hAnsi="Times New Roman" w:cs="Times New Roman"/>
          <w:b/>
          <w:sz w:val="24"/>
          <w:szCs w:val="20"/>
          <w:lang w:eastAsia="ru-RU"/>
        </w:rPr>
        <w:t>Розділ І</w:t>
      </w:r>
      <w:r w:rsidRPr="000868AB">
        <w:rPr>
          <w:rFonts w:ascii="Times New Roman" w:eastAsia="Times New Roman" w:hAnsi="Times New Roman" w:cs="Times New Roman"/>
          <w:b/>
          <w:sz w:val="24"/>
          <w:szCs w:val="20"/>
          <w:lang w:val="en-US" w:eastAsia="ru-RU"/>
        </w:rPr>
        <w:t>V</w:t>
      </w:r>
      <w:r w:rsidRPr="000868AB">
        <w:rPr>
          <w:rFonts w:ascii="Times New Roman" w:eastAsia="Times New Roman" w:hAnsi="Times New Roman" w:cs="Times New Roman"/>
          <w:b/>
          <w:sz w:val="24"/>
          <w:szCs w:val="20"/>
          <w:lang w:eastAsia="ru-RU"/>
        </w:rPr>
        <w:t>.</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4.1. Загальний обсяг фінансування програми: </w:t>
      </w:r>
      <w:r w:rsidRPr="000868AB">
        <w:rPr>
          <w:rFonts w:ascii="Times New Roman" w:eastAsia="Times New Roman" w:hAnsi="Times New Roman" w:cs="Times New Roman"/>
          <w:sz w:val="24"/>
          <w:szCs w:val="20"/>
          <w:lang w:val="uk-UA" w:eastAsia="ru-RU"/>
        </w:rPr>
        <w:t>1363876,</w:t>
      </w:r>
      <w:r w:rsidRPr="000868AB">
        <w:rPr>
          <w:rFonts w:ascii="Times New Roman" w:eastAsia="Times New Roman" w:hAnsi="Times New Roman" w:cs="Times New Roman"/>
          <w:sz w:val="24"/>
          <w:szCs w:val="20"/>
          <w:lang w:eastAsia="ru-RU"/>
        </w:rPr>
        <w:t xml:space="preserve">00 грн., в тому числі за рахунок загального фонду  </w:t>
      </w:r>
      <w:r w:rsidRPr="000868AB">
        <w:rPr>
          <w:rFonts w:ascii="Times New Roman" w:eastAsia="Times New Roman" w:hAnsi="Times New Roman" w:cs="Times New Roman"/>
          <w:sz w:val="24"/>
          <w:szCs w:val="20"/>
          <w:lang w:val="uk-UA" w:eastAsia="ru-RU"/>
        </w:rPr>
        <w:t xml:space="preserve">міського </w:t>
      </w:r>
      <w:r w:rsidRPr="000868AB">
        <w:rPr>
          <w:rFonts w:ascii="Times New Roman" w:eastAsia="Times New Roman" w:hAnsi="Times New Roman" w:cs="Times New Roman"/>
          <w:sz w:val="24"/>
          <w:szCs w:val="20"/>
          <w:lang w:eastAsia="ru-RU"/>
        </w:rPr>
        <w:t xml:space="preserve">бюджету– </w:t>
      </w:r>
      <w:r w:rsidRPr="000868AB">
        <w:rPr>
          <w:rFonts w:ascii="Times New Roman" w:eastAsia="Times New Roman" w:hAnsi="Times New Roman" w:cs="Times New Roman"/>
          <w:sz w:val="24"/>
          <w:szCs w:val="20"/>
          <w:lang w:val="uk-UA" w:eastAsia="ru-RU"/>
        </w:rPr>
        <w:t>1363876</w:t>
      </w:r>
      <w:r w:rsidRPr="000868AB">
        <w:rPr>
          <w:rFonts w:ascii="Times New Roman" w:eastAsia="Times New Roman" w:hAnsi="Times New Roman" w:cs="Times New Roman"/>
          <w:sz w:val="24"/>
          <w:szCs w:val="20"/>
          <w:lang w:eastAsia="ru-RU"/>
        </w:rPr>
        <w:t>,00 грн.</w:t>
      </w:r>
    </w:p>
    <w:p w:rsidR="000868AB" w:rsidRPr="000868AB" w:rsidRDefault="000868AB" w:rsidP="000868AB">
      <w:pPr>
        <w:spacing w:after="0" w:line="240" w:lineRule="auto"/>
        <w:jc w:val="both"/>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eastAsia="ru-RU"/>
        </w:rPr>
        <w:t xml:space="preserve">4.2. Джерела фінансування програми: </w:t>
      </w:r>
      <w:r w:rsidRPr="000868AB">
        <w:rPr>
          <w:rFonts w:ascii="Times New Roman" w:eastAsia="Times New Roman" w:hAnsi="Times New Roman" w:cs="Times New Roman"/>
          <w:sz w:val="24"/>
          <w:szCs w:val="20"/>
          <w:lang w:val="uk-UA" w:eastAsia="ru-RU"/>
        </w:rPr>
        <w:t xml:space="preserve">міський </w:t>
      </w:r>
      <w:r w:rsidRPr="000868AB">
        <w:rPr>
          <w:rFonts w:ascii="Times New Roman" w:eastAsia="Times New Roman" w:hAnsi="Times New Roman" w:cs="Times New Roman"/>
          <w:sz w:val="24"/>
          <w:szCs w:val="20"/>
          <w:lang w:eastAsia="ru-RU"/>
        </w:rPr>
        <w:t>бюджет</w:t>
      </w:r>
      <w:r w:rsidRPr="000868AB">
        <w:rPr>
          <w:rFonts w:ascii="Times New Roman" w:eastAsia="Times New Roman" w:hAnsi="Times New Roman" w:cs="Times New Roman"/>
          <w:sz w:val="24"/>
          <w:szCs w:val="20"/>
          <w:lang w:val="uk-UA" w:eastAsia="ru-RU"/>
        </w:rPr>
        <w:t>.</w:t>
      </w:r>
    </w:p>
    <w:p w:rsidR="000868AB" w:rsidRPr="000868AB" w:rsidRDefault="000868AB" w:rsidP="000868AB">
      <w:pPr>
        <w:spacing w:after="0" w:line="240" w:lineRule="auto"/>
        <w:ind w:left="426" w:hanging="426"/>
        <w:jc w:val="both"/>
        <w:rPr>
          <w:rFonts w:ascii="Times New Roman" w:eastAsia="Times New Roman" w:hAnsi="Times New Roman" w:cs="Times New Roman"/>
          <w:sz w:val="24"/>
          <w:szCs w:val="20"/>
          <w:lang w:eastAsia="ru-RU"/>
        </w:rPr>
      </w:pPr>
      <w:r w:rsidRPr="000868AB">
        <w:rPr>
          <w:rFonts w:ascii="Times New Roman" w:eastAsia="Times New Roman" w:hAnsi="Times New Roman" w:cs="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0868AB" w:rsidRPr="000868AB" w:rsidRDefault="000868AB" w:rsidP="000868AB">
      <w:pPr>
        <w:spacing w:after="0" w:line="240" w:lineRule="auto"/>
        <w:rPr>
          <w:rFonts w:ascii="Times New Roman" w:eastAsia="Times New Roman" w:hAnsi="Times New Roman" w:cs="Times New Roman"/>
          <w:sz w:val="24"/>
          <w:szCs w:val="20"/>
          <w:lang w:val="uk-UA" w:eastAsia="ru-RU"/>
        </w:rPr>
      </w:pPr>
      <w:r w:rsidRPr="000868AB">
        <w:rPr>
          <w:rFonts w:ascii="Times New Roman" w:eastAsia="Times New Roman" w:hAnsi="Times New Roman" w:cs="Times New Roman"/>
          <w:sz w:val="24"/>
          <w:szCs w:val="20"/>
          <w:lang w:val="uk-UA" w:eastAsia="ru-RU"/>
        </w:rPr>
        <w:t xml:space="preserve">                                                                     </w:t>
      </w:r>
      <w:r w:rsidRPr="000868AB">
        <w:rPr>
          <w:rFonts w:ascii="Times New Roman" w:eastAsia="Times New Roman" w:hAnsi="Times New Roman" w:cs="Times New Roman"/>
          <w:b/>
          <w:sz w:val="24"/>
          <w:szCs w:val="20"/>
          <w:lang w:val="uk-UA" w:eastAsia="ru-RU"/>
        </w:rPr>
        <w:t xml:space="preserve">Розділ </w:t>
      </w:r>
      <w:r w:rsidRPr="000868AB">
        <w:rPr>
          <w:rFonts w:ascii="Times New Roman" w:eastAsia="Times New Roman" w:hAnsi="Times New Roman" w:cs="Times New Roman"/>
          <w:b/>
          <w:sz w:val="24"/>
          <w:szCs w:val="20"/>
          <w:lang w:eastAsia="ru-RU"/>
        </w:rPr>
        <w:t xml:space="preserve"> </w:t>
      </w:r>
      <w:r w:rsidRPr="000868AB">
        <w:rPr>
          <w:rFonts w:ascii="Times New Roman" w:eastAsia="Times New Roman" w:hAnsi="Times New Roman" w:cs="Times New Roman"/>
          <w:b/>
          <w:sz w:val="24"/>
          <w:szCs w:val="20"/>
          <w:lang w:val="en-US" w:eastAsia="ru-RU"/>
        </w:rPr>
        <w:t>V</w:t>
      </w:r>
      <w:r w:rsidRPr="000868AB">
        <w:rPr>
          <w:rFonts w:ascii="Times New Roman" w:eastAsia="Times New Roman" w:hAnsi="Times New Roman" w:cs="Times New Roman"/>
          <w:sz w:val="24"/>
          <w:szCs w:val="20"/>
          <w:lang w:val="uk-UA" w:eastAsia="ru-RU"/>
        </w:rPr>
        <w:t>.</w:t>
      </w:r>
    </w:p>
    <w:p w:rsidR="000868AB" w:rsidRPr="000868AB" w:rsidRDefault="000868AB" w:rsidP="000868AB">
      <w:pPr>
        <w:spacing w:after="0" w:line="240" w:lineRule="auto"/>
        <w:rPr>
          <w:rFonts w:ascii="Times New Roman" w:eastAsia="Times New Roman" w:hAnsi="Times New Roman" w:cs="Times New Roman"/>
          <w:sz w:val="24"/>
          <w:szCs w:val="24"/>
          <w:u w:val="single"/>
          <w:lang w:val="uk-UA" w:eastAsia="ru-RU"/>
        </w:rPr>
      </w:pPr>
      <w:r w:rsidRPr="000868AB">
        <w:rPr>
          <w:rFonts w:ascii="Times New Roman" w:eastAsia="Times New Roman" w:hAnsi="Times New Roman" w:cs="Times New Roman"/>
          <w:sz w:val="24"/>
          <w:szCs w:val="24"/>
          <w:lang w:eastAsia="ru-RU"/>
        </w:rPr>
        <w:t>5.1</w:t>
      </w:r>
      <w:r w:rsidRPr="000868AB">
        <w:rPr>
          <w:rFonts w:ascii="Times New Roman" w:eastAsia="Times New Roman" w:hAnsi="Times New Roman" w:cs="Times New Roman"/>
          <w:sz w:val="24"/>
          <w:szCs w:val="24"/>
          <w:u w:val="single"/>
          <w:lang w:eastAsia="ru-RU"/>
        </w:rPr>
        <w:t xml:space="preserve"> </w:t>
      </w:r>
      <w:r w:rsidRPr="000868AB">
        <w:rPr>
          <w:rFonts w:ascii="Times New Roman" w:eastAsia="Times New Roman" w:hAnsi="Times New Roman" w:cs="Times New Roman"/>
          <w:sz w:val="24"/>
          <w:szCs w:val="24"/>
          <w:lang w:eastAsia="ru-RU"/>
        </w:rPr>
        <w:t xml:space="preserve">Перелік заходів  </w:t>
      </w:r>
      <w:r w:rsidRPr="000868AB">
        <w:rPr>
          <w:rFonts w:ascii="Times New Roman" w:eastAsia="Times New Roman" w:hAnsi="Times New Roman" w:cs="Times New Roman"/>
          <w:sz w:val="24"/>
          <w:szCs w:val="24"/>
          <w:lang w:val="uk-UA" w:eastAsia="ru-RU"/>
        </w:rPr>
        <w:t xml:space="preserve">щодо </w:t>
      </w:r>
      <w:r w:rsidRPr="000868AB">
        <w:rPr>
          <w:rFonts w:ascii="Times New Roman" w:eastAsia="Times New Roman" w:hAnsi="Times New Roman" w:cs="Times New Roman"/>
          <w:sz w:val="24"/>
          <w:szCs w:val="24"/>
          <w:lang w:eastAsia="ru-RU"/>
        </w:rPr>
        <w:t xml:space="preserve"> розвитку житлово</w:t>
      </w:r>
      <w:r w:rsidRPr="000868AB">
        <w:rPr>
          <w:rFonts w:ascii="Times New Roman" w:eastAsia="Times New Roman" w:hAnsi="Times New Roman" w:cs="Times New Roman"/>
          <w:sz w:val="24"/>
          <w:szCs w:val="24"/>
          <w:lang w:val="uk-UA" w:eastAsia="ru-RU"/>
        </w:rPr>
        <w:t xml:space="preserve"> </w:t>
      </w:r>
      <w:r w:rsidRPr="000868AB">
        <w:rPr>
          <w:rFonts w:ascii="Times New Roman" w:eastAsia="Times New Roman" w:hAnsi="Times New Roman" w:cs="Times New Roman"/>
          <w:sz w:val="24"/>
          <w:szCs w:val="24"/>
          <w:lang w:eastAsia="ru-RU"/>
        </w:rPr>
        <w:t>-</w:t>
      </w:r>
      <w:r w:rsidRPr="000868AB">
        <w:rPr>
          <w:rFonts w:ascii="Times New Roman" w:eastAsia="Times New Roman" w:hAnsi="Times New Roman" w:cs="Times New Roman"/>
          <w:sz w:val="24"/>
          <w:szCs w:val="24"/>
          <w:lang w:val="uk-UA" w:eastAsia="ru-RU"/>
        </w:rPr>
        <w:t xml:space="preserve"> </w:t>
      </w:r>
      <w:r w:rsidRPr="000868AB">
        <w:rPr>
          <w:rFonts w:ascii="Times New Roman" w:eastAsia="Times New Roman" w:hAnsi="Times New Roman" w:cs="Times New Roman"/>
          <w:sz w:val="24"/>
          <w:szCs w:val="24"/>
          <w:lang w:eastAsia="ru-RU"/>
        </w:rPr>
        <w:t xml:space="preserve">комунального господарства та благоустрою </w:t>
      </w:r>
      <w:r w:rsidRPr="000868AB">
        <w:rPr>
          <w:rFonts w:ascii="Times New Roman" w:eastAsia="Times New Roman" w:hAnsi="Times New Roman" w:cs="Times New Roman"/>
          <w:sz w:val="24"/>
          <w:szCs w:val="24"/>
          <w:lang w:val="uk-UA" w:eastAsia="ru-RU"/>
        </w:rPr>
        <w:t>об’єднаної територіальної громади на 2017 рік</w:t>
      </w:r>
      <w:r w:rsidRPr="000868AB">
        <w:rPr>
          <w:rFonts w:ascii="Times New Roman" w:eastAsia="Times New Roman" w:hAnsi="Times New Roman" w:cs="Times New Roman"/>
          <w:sz w:val="24"/>
          <w:szCs w:val="24"/>
          <w:lang w:eastAsia="ru-RU"/>
        </w:rPr>
        <w:t xml:space="preserve">  :</w:t>
      </w:r>
    </w:p>
    <w:p w:rsidR="000868AB" w:rsidRPr="000868AB" w:rsidRDefault="000868AB" w:rsidP="000868AB">
      <w:pPr>
        <w:spacing w:after="0" w:line="240" w:lineRule="auto"/>
        <w:ind w:left="-851"/>
        <w:rPr>
          <w:rFonts w:ascii="Times New Roman" w:eastAsia="Times New Roman" w:hAnsi="Times New Roman" w:cs="Times New Roman"/>
          <w:sz w:val="20"/>
          <w:szCs w:val="20"/>
          <w:lang w:val="uk-UA" w:eastAsia="ru-RU"/>
        </w:rPr>
      </w:pPr>
    </w:p>
    <w:tbl>
      <w:tblPr>
        <w:tblW w:w="92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2"/>
        <w:gridCol w:w="1417"/>
        <w:gridCol w:w="709"/>
        <w:gridCol w:w="2268"/>
      </w:tblGrid>
      <w:tr w:rsidR="000868AB" w:rsidRPr="000868AB" w:rsidTr="001F5724">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w:t>
            </w:r>
          </w:p>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з\п</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Найменування заходів</w:t>
            </w:r>
          </w:p>
        </w:tc>
        <w:tc>
          <w:tcPr>
            <w:tcW w:w="1417" w:type="dxa"/>
          </w:tcPr>
          <w:p w:rsidR="000868AB" w:rsidRPr="000868AB" w:rsidRDefault="000868AB" w:rsidP="000868AB">
            <w:pPr>
              <w:spacing w:after="0" w:line="240" w:lineRule="auto"/>
              <w:ind w:left="-108" w:right="-49"/>
              <w:jc w:val="center"/>
              <w:rPr>
                <w:rFonts w:ascii="Times New Roman" w:eastAsia="Times New Roman" w:hAnsi="Times New Roman" w:cs="Times New Roman"/>
                <w:sz w:val="20"/>
                <w:szCs w:val="20"/>
                <w:lang w:val="uk-UA" w:eastAsia="ru-RU"/>
              </w:rPr>
            </w:pPr>
          </w:p>
          <w:p w:rsidR="000868AB" w:rsidRPr="000868AB" w:rsidRDefault="000868AB" w:rsidP="000868AB">
            <w:pPr>
              <w:spacing w:after="0" w:line="240" w:lineRule="auto"/>
              <w:ind w:right="-49"/>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КПК</w:t>
            </w:r>
          </w:p>
        </w:tc>
        <w:tc>
          <w:tcPr>
            <w:tcW w:w="709" w:type="dxa"/>
          </w:tcPr>
          <w:p w:rsidR="000868AB" w:rsidRPr="000868AB" w:rsidRDefault="000868AB" w:rsidP="000868AB">
            <w:pPr>
              <w:spacing w:after="0" w:line="240" w:lineRule="auto"/>
              <w:ind w:left="-108" w:right="-49"/>
              <w:jc w:val="center"/>
              <w:rPr>
                <w:rFonts w:ascii="Times New Roman" w:eastAsia="Times New Roman" w:hAnsi="Times New Roman" w:cs="Times New Roman"/>
                <w:sz w:val="20"/>
                <w:szCs w:val="20"/>
                <w:lang w:val="uk-UA" w:eastAsia="ru-RU"/>
              </w:rPr>
            </w:pPr>
          </w:p>
          <w:p w:rsidR="000868AB" w:rsidRPr="000868AB" w:rsidRDefault="000868AB" w:rsidP="000868AB">
            <w:pPr>
              <w:spacing w:after="0" w:line="240" w:lineRule="auto"/>
              <w:ind w:left="-108" w:right="-49"/>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 xml:space="preserve">КЕКВ </w:t>
            </w:r>
          </w:p>
        </w:tc>
        <w:tc>
          <w:tcPr>
            <w:tcW w:w="2268" w:type="dxa"/>
          </w:tcPr>
          <w:p w:rsidR="000868AB" w:rsidRPr="000868AB" w:rsidRDefault="000868AB" w:rsidP="000868AB">
            <w:pPr>
              <w:spacing w:after="0" w:line="240" w:lineRule="auto"/>
              <w:ind w:firstLine="593"/>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Сума, грн.</w:t>
            </w:r>
          </w:p>
        </w:tc>
      </w:tr>
      <w:tr w:rsidR="000868AB" w:rsidRPr="000868AB" w:rsidTr="001F5724">
        <w:trPr>
          <w:trHeight w:val="492"/>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Послуги з охорони об’єктів благоустрою</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en-US" w:eastAsia="ru-RU"/>
              </w:rPr>
              <w:t>121504</w:t>
            </w:r>
            <w:r w:rsidRPr="000868AB">
              <w:rPr>
                <w:rFonts w:ascii="Times New Roman" w:eastAsia="Times New Roman" w:hAnsi="Times New Roman" w:cs="Times New Roman"/>
                <w:sz w:val="20"/>
                <w:szCs w:val="20"/>
                <w:lang w:val="uk-UA" w:eastAsia="ru-RU"/>
              </w:rPr>
              <w:t>,00</w:t>
            </w:r>
          </w:p>
        </w:tc>
      </w:tr>
      <w:tr w:rsidR="000868AB" w:rsidRPr="000868AB" w:rsidTr="001F5724">
        <w:trPr>
          <w:trHeight w:val="492"/>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 xml:space="preserve">Поточний ремонт і техобслуговування об’єктів зовнішнього освітлення </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0316130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131620,00</w:t>
            </w:r>
          </w:p>
        </w:tc>
      </w:tr>
      <w:tr w:rsidR="000868AB" w:rsidRPr="000868AB" w:rsidTr="001F5724">
        <w:trPr>
          <w:trHeight w:val="492"/>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3.</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Обслуговування міського кладовища</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80456,00</w:t>
            </w:r>
          </w:p>
        </w:tc>
      </w:tr>
      <w:tr w:rsidR="000868AB" w:rsidRPr="000868AB" w:rsidTr="001F5724">
        <w:trPr>
          <w:trHeight w:val="407"/>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4.</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Централізоване водопостачання (у т.ч. функціонування фонтанів)</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2272</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8316,00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5.</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Вуличне освітлення</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0316130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2273</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659226,00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6.</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Оплата природного газу («Вічний Вогонь»)</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2274</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2152,00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7.</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Сплата податків і зборів по об’єктах благоустрою</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2800</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1000,00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8.</w:t>
            </w:r>
          </w:p>
        </w:tc>
        <w:tc>
          <w:tcPr>
            <w:tcW w:w="4112" w:type="dxa"/>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Поховання невпізнаних і безрідних осіб</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0316130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20805,00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9</w:t>
            </w:r>
          </w:p>
        </w:tc>
        <w:tc>
          <w:tcPr>
            <w:tcW w:w="4112" w:type="dxa"/>
            <w:vAlign w:val="center"/>
          </w:tcPr>
          <w:p w:rsidR="000868AB" w:rsidRPr="000868AB" w:rsidRDefault="000868AB" w:rsidP="000868AB">
            <w:pPr>
              <w:spacing w:after="0" w:line="240" w:lineRule="auto"/>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Послуги з підключення мереж вуличного освітлення с.Мар янське та с.В.Костромка</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О316</w:t>
            </w:r>
            <w:r w:rsidRPr="000868AB">
              <w:rPr>
                <w:rFonts w:ascii="Times New Roman" w:eastAsia="Times New Roman" w:hAnsi="Times New Roman" w:cs="Times New Roman"/>
                <w:color w:val="000000"/>
                <w:sz w:val="20"/>
                <w:szCs w:val="20"/>
                <w:lang w:val="uk-UA" w:eastAsia="ru-RU"/>
              </w:rPr>
              <w:t>130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11824</w:t>
            </w:r>
            <w:r w:rsidRPr="000868AB">
              <w:rPr>
                <w:rFonts w:ascii="Times New Roman" w:eastAsia="Times New Roman" w:hAnsi="Times New Roman" w:cs="Times New Roman"/>
                <w:color w:val="000000"/>
                <w:sz w:val="20"/>
                <w:szCs w:val="20"/>
                <w:lang w:val="uk-UA" w:eastAsia="ru-RU"/>
              </w:rPr>
              <w:t>,00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10</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val="uk-UA" w:eastAsia="ru-RU"/>
              </w:rPr>
            </w:pPr>
            <w:r w:rsidRPr="000868AB">
              <w:rPr>
                <w:rFonts w:ascii="Times New Roman" w:eastAsia="Times New Roman" w:hAnsi="Times New Roman" w:cs="Times New Roman"/>
                <w:sz w:val="20"/>
                <w:szCs w:val="20"/>
                <w:lang w:val="uk-UA" w:eastAsia="ru-RU"/>
              </w:rPr>
              <w:t>Утилізація сміття в с.Мар'янське</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О316120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85000</w:t>
            </w:r>
            <w:r w:rsidRPr="000868AB">
              <w:rPr>
                <w:rFonts w:ascii="Times New Roman" w:eastAsia="Times New Roman" w:hAnsi="Times New Roman" w:cs="Times New Roman"/>
                <w:color w:val="000000"/>
                <w:sz w:val="20"/>
                <w:szCs w:val="20"/>
                <w:lang w:val="uk-UA" w:eastAsia="ru-RU"/>
              </w:rPr>
              <w:t>,00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11</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Придбання матеріалів для поточного ремонту об єктів зовнішнього освітлення</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О316130</w:t>
            </w:r>
          </w:p>
        </w:tc>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2210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2840</w:t>
            </w:r>
            <w:r w:rsidRPr="000868AB">
              <w:rPr>
                <w:rFonts w:ascii="Times New Roman" w:eastAsia="Times New Roman" w:hAnsi="Times New Roman" w:cs="Times New Roman"/>
                <w:color w:val="000000"/>
                <w:sz w:val="20"/>
                <w:szCs w:val="20"/>
                <w:lang w:val="uk-UA" w:eastAsia="ru-RU"/>
              </w:rPr>
              <w:t>,00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12</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Поточний ремонт малих архитектурних форм дитячих майданчиків, паркової та пляжної зони</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16244</w:t>
            </w:r>
            <w:r w:rsidRPr="000868AB">
              <w:rPr>
                <w:rFonts w:ascii="Times New Roman" w:eastAsia="Times New Roman" w:hAnsi="Times New Roman" w:cs="Times New Roman"/>
                <w:color w:val="000000"/>
                <w:sz w:val="20"/>
                <w:szCs w:val="20"/>
                <w:lang w:val="uk-UA" w:eastAsia="ru-RU"/>
              </w:rPr>
              <w:t>,00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13</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Поточний ремонт фонтану</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val="uk-UA" w:eastAsia="ru-RU"/>
              </w:rPr>
            </w:pPr>
            <w:r w:rsidRPr="000868AB">
              <w:rPr>
                <w:rFonts w:ascii="Times New Roman" w:eastAsia="Times New Roman" w:hAnsi="Times New Roman" w:cs="Times New Roman"/>
                <w:color w:val="000000"/>
                <w:sz w:val="20"/>
                <w:szCs w:val="20"/>
                <w:lang w:eastAsia="ru-RU"/>
              </w:rPr>
              <w:t>2776</w:t>
            </w:r>
            <w:r w:rsidRPr="000868AB">
              <w:rPr>
                <w:rFonts w:ascii="Times New Roman" w:eastAsia="Times New Roman" w:hAnsi="Times New Roman" w:cs="Times New Roman"/>
                <w:color w:val="000000"/>
                <w:sz w:val="20"/>
                <w:szCs w:val="20"/>
                <w:lang w:val="uk-UA" w:eastAsia="ru-RU"/>
              </w:rPr>
              <w:t>,00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14</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Поточний ремонт пам’ятника загиблим воїнам в м.Зеленодольськ</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0"/>
                <w:szCs w:val="20"/>
                <w:lang w:val="uk-UA" w:eastAsia="ru-RU"/>
              </w:rPr>
            </w:pPr>
            <w:r w:rsidRPr="000868AB">
              <w:rPr>
                <w:rFonts w:ascii="Times New Roman" w:eastAsia="Times New Roman" w:hAnsi="Times New Roman" w:cs="Times New Roman"/>
                <w:color w:val="000000"/>
                <w:sz w:val="20"/>
                <w:szCs w:val="20"/>
                <w:lang w:val="uk-UA" w:eastAsia="ru-RU"/>
              </w:rPr>
              <w:t>2994,00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15</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Поточний ремонт пам’ятника загиблим воїнам в с.Велика Костромка</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0"/>
                <w:szCs w:val="20"/>
                <w:lang w:val="uk-UA" w:eastAsia="ru-RU"/>
              </w:rPr>
            </w:pPr>
            <w:r w:rsidRPr="000868AB">
              <w:rPr>
                <w:rFonts w:ascii="Times New Roman" w:eastAsia="Times New Roman" w:hAnsi="Times New Roman" w:cs="Times New Roman"/>
                <w:color w:val="000000"/>
                <w:sz w:val="20"/>
                <w:szCs w:val="20"/>
                <w:lang w:val="uk-UA" w:eastAsia="ru-RU"/>
              </w:rPr>
              <w:t>770,00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16</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Обстеження міського пляжу</w:t>
            </w:r>
          </w:p>
        </w:tc>
        <w:tc>
          <w:tcPr>
            <w:tcW w:w="1417"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0316060</w:t>
            </w:r>
          </w:p>
        </w:tc>
        <w:tc>
          <w:tcPr>
            <w:tcW w:w="709" w:type="dxa"/>
          </w:tcPr>
          <w:p w:rsidR="000868AB" w:rsidRPr="000868AB" w:rsidRDefault="000868AB" w:rsidP="000868AB">
            <w:pPr>
              <w:spacing w:after="0" w:line="240" w:lineRule="auto"/>
              <w:rPr>
                <w:rFonts w:ascii="Times New Roman" w:eastAsia="Times New Roman" w:hAnsi="Times New Roman" w:cs="Times New Roman"/>
                <w:sz w:val="20"/>
                <w:szCs w:val="20"/>
                <w:lang w:eastAsia="ru-RU"/>
              </w:rPr>
            </w:pPr>
            <w:r w:rsidRPr="000868AB">
              <w:rPr>
                <w:rFonts w:ascii="Times New Roman" w:eastAsia="Times New Roman" w:hAnsi="Times New Roman" w:cs="Times New Roman"/>
                <w:sz w:val="20"/>
                <w:szCs w:val="20"/>
                <w:lang w:val="uk-UA"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0"/>
                <w:szCs w:val="20"/>
                <w:lang w:val="uk-UA" w:eastAsia="ru-RU"/>
              </w:rPr>
            </w:pPr>
            <w:r w:rsidRPr="000868AB">
              <w:rPr>
                <w:rFonts w:ascii="Times New Roman" w:eastAsia="Times New Roman" w:hAnsi="Times New Roman" w:cs="Times New Roman"/>
                <w:color w:val="000000"/>
                <w:sz w:val="20"/>
                <w:szCs w:val="20"/>
                <w:lang w:val="uk-UA" w:eastAsia="ru-RU"/>
              </w:rPr>
              <w:t>10000,00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17</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Придбання матеріалів для ремонту об'єктів благоустрою с.Мар'янське</w:t>
            </w:r>
          </w:p>
        </w:tc>
        <w:tc>
          <w:tcPr>
            <w:tcW w:w="1417"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.0316060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2210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3490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18</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Встановлення світильників мережі вуличного освітлення с.М.Костромка</w:t>
            </w:r>
          </w:p>
        </w:tc>
        <w:tc>
          <w:tcPr>
            <w:tcW w:w="1417"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.0316130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95663</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19</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Технічне обслуговування мережі зливової каналізації</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О316060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38826</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20</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Ремонт обладнання зупинки с.В.Костромка</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О316060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16261</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21</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Поточний ремонт паркових алей</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О316060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2240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15000</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22</w:t>
            </w: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Придбання запчастин для бензокос</w:t>
            </w:r>
          </w:p>
        </w:tc>
        <w:tc>
          <w:tcPr>
            <w:tcW w:w="1417" w:type="dxa"/>
            <w:vAlign w:val="bottom"/>
          </w:tcPr>
          <w:p w:rsidR="000868AB" w:rsidRPr="000868AB" w:rsidRDefault="000868AB" w:rsidP="000868AB">
            <w:pPr>
              <w:spacing w:after="0" w:line="240" w:lineRule="auto"/>
              <w:rPr>
                <w:rFonts w:ascii="Times New Roman" w:eastAsia="Times New Roman" w:hAnsi="Times New Roman" w:cs="Times New Roman"/>
                <w:sz w:val="24"/>
                <w:szCs w:val="24"/>
                <w:lang w:eastAsia="ru-RU"/>
              </w:rPr>
            </w:pPr>
            <w:r w:rsidRPr="000868AB">
              <w:rPr>
                <w:rFonts w:ascii="Times New Roman" w:eastAsia="Times New Roman" w:hAnsi="Times New Roman" w:cs="Times New Roman"/>
                <w:sz w:val="20"/>
                <w:szCs w:val="20"/>
                <w:lang w:eastAsia="ru-RU"/>
              </w:rPr>
              <w:t>.0316060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2210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11508</w:t>
            </w:r>
          </w:p>
        </w:tc>
      </w:tr>
      <w:tr w:rsidR="000868AB" w:rsidRPr="000868AB" w:rsidTr="001F5724">
        <w:trPr>
          <w:trHeight w:val="390"/>
        </w:trPr>
        <w:tc>
          <w:tcPr>
            <w:tcW w:w="709" w:type="dxa"/>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23</w:t>
            </w:r>
          </w:p>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p>
        </w:tc>
        <w:tc>
          <w:tcPr>
            <w:tcW w:w="4112" w:type="dxa"/>
            <w:vAlign w:val="bottom"/>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Придбання обладнання для ремонту та освітлення дворових територій м.Зеленодольськ</w:t>
            </w:r>
          </w:p>
        </w:tc>
        <w:tc>
          <w:tcPr>
            <w:tcW w:w="1417"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.0316130</w:t>
            </w:r>
          </w:p>
        </w:tc>
        <w:tc>
          <w:tcPr>
            <w:tcW w:w="709"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2210</w:t>
            </w:r>
          </w:p>
        </w:tc>
        <w:tc>
          <w:tcPr>
            <w:tcW w:w="2268" w:type="dxa"/>
            <w:vAlign w:val="center"/>
          </w:tcPr>
          <w:p w:rsidR="000868AB" w:rsidRPr="000868AB" w:rsidRDefault="000868AB" w:rsidP="000868AB">
            <w:pPr>
              <w:spacing w:after="0" w:line="240" w:lineRule="auto"/>
              <w:jc w:val="center"/>
              <w:rPr>
                <w:rFonts w:ascii="Times New Roman" w:eastAsia="Times New Roman" w:hAnsi="Times New Roman" w:cs="Times New Roman"/>
                <w:color w:val="000000"/>
                <w:sz w:val="24"/>
                <w:szCs w:val="24"/>
                <w:lang w:eastAsia="ru-RU"/>
              </w:rPr>
            </w:pPr>
            <w:r w:rsidRPr="000868AB">
              <w:rPr>
                <w:rFonts w:ascii="Times New Roman" w:eastAsia="Times New Roman" w:hAnsi="Times New Roman" w:cs="Times New Roman"/>
                <w:color w:val="000000"/>
                <w:sz w:val="20"/>
                <w:szCs w:val="20"/>
                <w:lang w:eastAsia="ru-RU"/>
              </w:rPr>
              <w:t>25601</w:t>
            </w:r>
          </w:p>
        </w:tc>
      </w:tr>
      <w:tr w:rsidR="000868AB" w:rsidRPr="000868AB" w:rsidTr="001F5724">
        <w:trPr>
          <w:trHeight w:val="390"/>
        </w:trPr>
        <w:tc>
          <w:tcPr>
            <w:tcW w:w="709" w:type="dxa"/>
            <w:tcBorders>
              <w:top w:val="single" w:sz="4" w:space="0" w:color="auto"/>
              <w:left w:val="single" w:sz="4" w:space="0" w:color="auto"/>
              <w:bottom w:val="single" w:sz="4" w:space="0" w:color="auto"/>
              <w:right w:val="single" w:sz="4" w:space="0" w:color="auto"/>
            </w:tcBorders>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p>
        </w:tc>
        <w:tc>
          <w:tcPr>
            <w:tcW w:w="4112" w:type="dxa"/>
            <w:tcBorders>
              <w:top w:val="single" w:sz="4" w:space="0" w:color="auto"/>
              <w:left w:val="single" w:sz="4" w:space="0" w:color="auto"/>
              <w:bottom w:val="single" w:sz="4" w:space="0" w:color="auto"/>
              <w:right w:val="single" w:sz="4" w:space="0" w:color="auto"/>
            </w:tcBorders>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ВСЬОГО</w:t>
            </w:r>
          </w:p>
        </w:tc>
        <w:tc>
          <w:tcPr>
            <w:tcW w:w="1417" w:type="dxa"/>
            <w:tcBorders>
              <w:top w:val="single" w:sz="4" w:space="0" w:color="auto"/>
              <w:left w:val="single" w:sz="4" w:space="0" w:color="auto"/>
              <w:bottom w:val="single" w:sz="4" w:space="0" w:color="auto"/>
              <w:right w:val="single" w:sz="4" w:space="0" w:color="auto"/>
            </w:tcBorders>
          </w:tcPr>
          <w:p w:rsidR="000868AB" w:rsidRPr="000868AB" w:rsidRDefault="000868AB" w:rsidP="000868AB">
            <w:pPr>
              <w:spacing w:after="0" w:line="240" w:lineRule="auto"/>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p>
        </w:tc>
        <w:tc>
          <w:tcPr>
            <w:tcW w:w="2268" w:type="dxa"/>
            <w:tcBorders>
              <w:top w:val="single" w:sz="4" w:space="0" w:color="auto"/>
              <w:left w:val="single" w:sz="4" w:space="0" w:color="auto"/>
              <w:bottom w:val="single" w:sz="4" w:space="0" w:color="auto"/>
              <w:right w:val="single" w:sz="4" w:space="0" w:color="auto"/>
            </w:tcBorders>
          </w:tcPr>
          <w:p w:rsidR="000868AB" w:rsidRPr="000868AB" w:rsidRDefault="000868AB" w:rsidP="000868AB">
            <w:pPr>
              <w:spacing w:after="0" w:line="240" w:lineRule="auto"/>
              <w:jc w:val="center"/>
              <w:rPr>
                <w:rFonts w:ascii="Times New Roman" w:eastAsia="Times New Roman" w:hAnsi="Times New Roman" w:cs="Times New Roman"/>
                <w:sz w:val="20"/>
                <w:szCs w:val="20"/>
                <w:lang w:val="uk-UA" w:eastAsia="ru-RU"/>
              </w:rPr>
            </w:pPr>
            <w:r w:rsidRPr="000868AB">
              <w:rPr>
                <w:rFonts w:ascii="Times New Roman" w:eastAsia="Times New Roman" w:hAnsi="Times New Roman" w:cs="Times New Roman"/>
                <w:sz w:val="20"/>
                <w:szCs w:val="20"/>
                <w:lang w:val="uk-UA" w:eastAsia="ru-RU"/>
              </w:rPr>
              <w:t>1363876,00</w:t>
            </w:r>
          </w:p>
        </w:tc>
      </w:tr>
    </w:tbl>
    <w:p w:rsidR="000868AB" w:rsidRPr="000868AB" w:rsidRDefault="000868AB" w:rsidP="000868AB">
      <w:pPr>
        <w:spacing w:after="0" w:line="240" w:lineRule="auto"/>
        <w:rPr>
          <w:rFonts w:ascii="Times New Roman" w:eastAsia="Times New Roman" w:hAnsi="Times New Roman" w:cs="Times New Roman"/>
          <w:b/>
          <w:sz w:val="24"/>
          <w:szCs w:val="24"/>
          <w:lang w:val="uk-UA" w:eastAsia="ru-RU"/>
        </w:rPr>
      </w:pPr>
      <w:r w:rsidRPr="000868AB">
        <w:rPr>
          <w:rFonts w:ascii="Times New Roman" w:eastAsia="Times New Roman" w:hAnsi="Times New Roman" w:cs="Times New Roman"/>
          <w:sz w:val="24"/>
          <w:szCs w:val="24"/>
          <w:lang w:val="uk-UA" w:eastAsia="ru-RU"/>
        </w:rPr>
        <w:t xml:space="preserve">                </w:t>
      </w:r>
      <w:r w:rsidRPr="000868AB">
        <w:rPr>
          <w:rFonts w:ascii="Times New Roman" w:eastAsia="Times New Roman" w:hAnsi="Times New Roman" w:cs="Times New Roman"/>
          <w:b/>
          <w:sz w:val="24"/>
          <w:szCs w:val="24"/>
          <w:lang w:val="uk-UA" w:eastAsia="ru-RU"/>
        </w:rPr>
        <w:t xml:space="preserve">Секретар міської ради                                                О.М.Ярошенко                                                                                   </w:t>
      </w:r>
    </w:p>
    <w:p w:rsidR="000868AB" w:rsidRPr="000868AB" w:rsidRDefault="000868AB" w:rsidP="000868AB">
      <w:pPr>
        <w:spacing w:after="0" w:line="240" w:lineRule="auto"/>
        <w:jc w:val="both"/>
        <w:rPr>
          <w:rFonts w:ascii="Times New Roman" w:eastAsia="Times New Roman" w:hAnsi="Times New Roman" w:cs="Times New Roman"/>
          <w:sz w:val="24"/>
          <w:szCs w:val="24"/>
          <w:lang w:val="uk-UA" w:eastAsia="ru-RU"/>
        </w:rPr>
      </w:pP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Додаток  10</w:t>
      </w: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до рішення Зеленодольської міської ради</w:t>
      </w: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від 26 травня 2017 року № 452</w:t>
      </w:r>
    </w:p>
    <w:p w:rsidR="00BC77B1" w:rsidRPr="00BC77B1" w:rsidRDefault="00BC77B1" w:rsidP="00BC77B1">
      <w:pPr>
        <w:spacing w:after="0" w:line="240" w:lineRule="auto"/>
        <w:rPr>
          <w:rFonts w:ascii="Times New Roman" w:eastAsia="Times New Roman" w:hAnsi="Times New Roman" w:cs="Times New Roman"/>
          <w:b/>
          <w:sz w:val="24"/>
          <w:szCs w:val="24"/>
          <w:lang w:val="uk-UA" w:eastAsia="ru-RU"/>
        </w:rPr>
      </w:pPr>
    </w:p>
    <w:p w:rsidR="00BC77B1" w:rsidRPr="00BC77B1" w:rsidRDefault="00BC77B1" w:rsidP="00BC77B1">
      <w:pPr>
        <w:spacing w:after="0" w:line="240" w:lineRule="auto"/>
        <w:rPr>
          <w:rFonts w:ascii="Times New Roman" w:eastAsia="Times New Roman" w:hAnsi="Times New Roman" w:cs="Times New Roman"/>
          <w:b/>
          <w:sz w:val="24"/>
          <w:szCs w:val="24"/>
          <w:lang w:val="uk-UA" w:eastAsia="ru-RU"/>
        </w:rPr>
      </w:pPr>
    </w:p>
    <w:p w:rsidR="00BC77B1" w:rsidRPr="00BC77B1" w:rsidRDefault="00BC77B1" w:rsidP="00BC77B1">
      <w:pPr>
        <w:spacing w:after="0" w:line="240" w:lineRule="auto"/>
        <w:jc w:val="center"/>
        <w:rPr>
          <w:rFonts w:ascii="Times New Roman" w:eastAsia="Times New Roman" w:hAnsi="Times New Roman" w:cs="Times New Roman"/>
          <w:b/>
          <w:sz w:val="24"/>
          <w:szCs w:val="24"/>
          <w:lang w:eastAsia="ru-RU"/>
        </w:rPr>
      </w:pPr>
      <w:r w:rsidRPr="00BC77B1">
        <w:rPr>
          <w:rFonts w:ascii="Times New Roman" w:eastAsia="Times New Roman" w:hAnsi="Times New Roman" w:cs="Times New Roman"/>
          <w:b/>
          <w:sz w:val="24"/>
          <w:szCs w:val="24"/>
          <w:lang w:eastAsia="ru-RU"/>
        </w:rPr>
        <w:t>ПРОГРАМА</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щодо видатків на проведення робіт, пов</w:t>
      </w:r>
      <w:r w:rsidRPr="00BC77B1">
        <w:rPr>
          <w:rFonts w:ascii="Times New Roman" w:eastAsia="Times New Roman" w:hAnsi="Times New Roman" w:cs="Times New Roman"/>
          <w:b/>
          <w:sz w:val="24"/>
          <w:szCs w:val="24"/>
          <w:lang w:eastAsia="ru-RU"/>
        </w:rPr>
        <w:t>’</w:t>
      </w:r>
      <w:r w:rsidRPr="00BC77B1">
        <w:rPr>
          <w:rFonts w:ascii="Times New Roman" w:eastAsia="Times New Roman" w:hAnsi="Times New Roman" w:cs="Times New Roman"/>
          <w:b/>
          <w:sz w:val="24"/>
          <w:szCs w:val="24"/>
          <w:lang w:val="uk-UA" w:eastAsia="ru-RU"/>
        </w:rPr>
        <w:t xml:space="preserve">язаних з ремонтом та утриманням доріг </w:t>
      </w:r>
    </w:p>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 Розділ І.</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Розділ ІІ. </w:t>
      </w:r>
    </w:p>
    <w:p w:rsidR="00BC77B1" w:rsidRPr="00BC77B1" w:rsidRDefault="00BC77B1" w:rsidP="00BC77B1">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Основними завданнями програми є:</w:t>
      </w:r>
    </w:p>
    <w:p w:rsidR="00BC77B1" w:rsidRPr="00BC77B1" w:rsidRDefault="00BC77B1" w:rsidP="00BC77B1">
      <w:pPr>
        <w:numPr>
          <w:ilvl w:val="0"/>
          <w:numId w:val="12"/>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BC77B1" w:rsidRPr="00BC77B1" w:rsidRDefault="00BC77B1" w:rsidP="00BC77B1">
      <w:pPr>
        <w:numPr>
          <w:ilvl w:val="0"/>
          <w:numId w:val="12"/>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BC77B1" w:rsidRPr="00BC77B1" w:rsidRDefault="00BC77B1" w:rsidP="00BC77B1">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Розділ ІІІ.</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Здіснення намічених заходів дасть змогу:</w:t>
      </w:r>
    </w:p>
    <w:p w:rsidR="00BC77B1" w:rsidRPr="00BC77B1" w:rsidRDefault="00BC77B1" w:rsidP="00BC77B1">
      <w:pPr>
        <w:widowControl w:val="0"/>
        <w:numPr>
          <w:ilvl w:val="0"/>
          <w:numId w:val="13"/>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BC77B1" w:rsidRPr="00BC77B1" w:rsidRDefault="00BC77B1" w:rsidP="00BC77B1">
      <w:pPr>
        <w:widowControl w:val="0"/>
        <w:numPr>
          <w:ilvl w:val="0"/>
          <w:numId w:val="13"/>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BC77B1">
        <w:rPr>
          <w:rFonts w:ascii="Times New Roman" w:eastAsia="Times New Roman" w:hAnsi="Times New Roman" w:cs="Times New Roman"/>
          <w:sz w:val="24"/>
          <w:szCs w:val="24"/>
          <w:lang w:val="uk-UA" w:eastAsia="ru-RU"/>
        </w:rPr>
        <w:t xml:space="preserve"> </w:t>
      </w:r>
      <w:r w:rsidRPr="00BC77B1">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BC77B1" w:rsidRPr="00BC77B1" w:rsidRDefault="00BC77B1" w:rsidP="00BC77B1">
      <w:pPr>
        <w:widowControl w:val="0"/>
        <w:numPr>
          <w:ilvl w:val="0"/>
          <w:numId w:val="13"/>
        </w:numPr>
        <w:tabs>
          <w:tab w:val="left" w:pos="1080"/>
        </w:tabs>
        <w:suppressAutoHyphens/>
        <w:spacing w:after="0" w:line="240" w:lineRule="auto"/>
        <w:jc w:val="both"/>
        <w:rPr>
          <w:rFonts w:ascii="Calibri" w:eastAsia="Times New Roman" w:hAnsi="Calibri" w:cs="Times New Roman"/>
          <w:sz w:val="24"/>
          <w:szCs w:val="24"/>
          <w:lang w:eastAsia="ru-RU"/>
        </w:rPr>
      </w:pPr>
      <w:r w:rsidRPr="00BC77B1">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1" w:name="bookmark0"/>
      <w:r w:rsidRPr="00BC77B1">
        <w:rPr>
          <w:rFonts w:ascii="Times New Roman" w:eastAsia="Times New Roman" w:hAnsi="Times New Roman" w:cs="Times New Roman"/>
          <w:sz w:val="24"/>
          <w:szCs w:val="24"/>
          <w:lang w:eastAsia="ru-RU"/>
        </w:rPr>
        <w:t xml:space="preserve"> руху</w:t>
      </w:r>
      <w:bookmarkEnd w:id="1"/>
      <w:r w:rsidRPr="00BC77B1">
        <w:rPr>
          <w:rFonts w:ascii="Times New Roman" w:eastAsia="Times New Roman" w:hAnsi="Times New Roman" w:cs="Times New Roman"/>
          <w:sz w:val="24"/>
          <w:szCs w:val="24"/>
          <w:lang w:eastAsia="ru-RU"/>
        </w:rPr>
        <w:t>;</w:t>
      </w:r>
    </w:p>
    <w:p w:rsidR="00BC77B1" w:rsidRPr="00BC77B1" w:rsidRDefault="00BC77B1" w:rsidP="00BC77B1">
      <w:pPr>
        <w:numPr>
          <w:ilvl w:val="0"/>
          <w:numId w:val="13"/>
        </w:numPr>
        <w:tabs>
          <w:tab w:val="left" w:pos="1080"/>
        </w:tabs>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BC77B1" w:rsidRPr="00BC77B1" w:rsidRDefault="00BC77B1" w:rsidP="00BC77B1">
      <w:pPr>
        <w:widowControl w:val="0"/>
        <w:numPr>
          <w:ilvl w:val="0"/>
          <w:numId w:val="13"/>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BC77B1">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BC77B1">
        <w:rPr>
          <w:rFonts w:ascii="Times New Roman" w:eastAsia="Times New Roman" w:hAnsi="Times New Roman" w:cs="Times New Roman"/>
          <w:sz w:val="24"/>
          <w:szCs w:val="24"/>
          <w:lang w:val="uk-UA" w:eastAsia="ru-RU"/>
        </w:rPr>
        <w:t>.</w:t>
      </w:r>
    </w:p>
    <w:p w:rsidR="00BC77B1" w:rsidRPr="00BC77B1" w:rsidRDefault="00BC77B1" w:rsidP="00BC77B1">
      <w:pPr>
        <w:tabs>
          <w:tab w:val="left" w:pos="1080"/>
        </w:tabs>
        <w:spacing w:after="0" w:line="240" w:lineRule="auto"/>
        <w:ind w:left="357"/>
        <w:contextualSpacing/>
        <w:jc w:val="center"/>
        <w:rPr>
          <w:rFonts w:ascii="Times New Roman" w:eastAsia="Times New Roman" w:hAnsi="Times New Roman" w:cs="Times New Roman"/>
          <w:b/>
          <w:lang w:eastAsia="ru-RU"/>
        </w:rPr>
      </w:pPr>
      <w:r w:rsidRPr="00BC77B1">
        <w:rPr>
          <w:rFonts w:ascii="Times New Roman" w:eastAsia="Times New Roman" w:hAnsi="Times New Roman" w:cs="Times New Roman"/>
          <w:b/>
          <w:lang w:eastAsia="ru-RU"/>
        </w:rPr>
        <w:t>Розділ І</w:t>
      </w:r>
      <w:r w:rsidRPr="00BC77B1">
        <w:rPr>
          <w:rFonts w:ascii="Times New Roman" w:eastAsia="Times New Roman" w:hAnsi="Times New Roman" w:cs="Times New Roman"/>
          <w:b/>
          <w:lang w:val="en-US" w:eastAsia="ru-RU"/>
        </w:rPr>
        <w:t>V</w:t>
      </w:r>
      <w:r w:rsidRPr="00BC77B1">
        <w:rPr>
          <w:rFonts w:ascii="Times New Roman" w:eastAsia="Times New Roman" w:hAnsi="Times New Roman" w:cs="Times New Roman"/>
          <w:b/>
          <w:lang w:eastAsia="ru-RU"/>
        </w:rPr>
        <w:t>.</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Задля реалізації програми здійснити наступне :</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BC77B1">
        <w:rPr>
          <w:rFonts w:ascii="Times New Roman" w:eastAsia="Times New Roman" w:hAnsi="Times New Roman" w:cs="Times New Roman"/>
          <w:sz w:val="24"/>
          <w:szCs w:val="24"/>
          <w:lang w:eastAsia="ru-RU"/>
        </w:rPr>
        <w:t>’</w:t>
      </w:r>
      <w:r w:rsidRPr="00BC77B1">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BC77B1">
        <w:rPr>
          <w:rFonts w:ascii="Times New Roman" w:eastAsia="Times New Roman" w:hAnsi="Times New Roman" w:cs="Times New Roman"/>
          <w:sz w:val="24"/>
          <w:szCs w:val="24"/>
          <w:lang w:val="uk-UA" w:eastAsia="ru-RU"/>
        </w:rPr>
        <w:t>388825,00</w:t>
      </w:r>
      <w:r w:rsidRPr="00BC77B1">
        <w:rPr>
          <w:rFonts w:ascii="Times New Roman" w:eastAsia="Times New Roman" w:hAnsi="Times New Roman" w:cs="Times New Roman"/>
          <w:sz w:val="24"/>
          <w:szCs w:val="24"/>
          <w:lang w:eastAsia="ru-RU"/>
        </w:rPr>
        <w:t xml:space="preserve"> грн., витрати спеціального фонду в сумі </w:t>
      </w:r>
      <w:r w:rsidRPr="00BC77B1">
        <w:rPr>
          <w:rFonts w:ascii="Times New Roman" w:eastAsia="Times New Roman" w:hAnsi="Times New Roman" w:cs="Times New Roman"/>
          <w:sz w:val="24"/>
          <w:szCs w:val="24"/>
          <w:lang w:val="uk-UA" w:eastAsia="ru-RU"/>
        </w:rPr>
        <w:t>125000,00</w:t>
      </w:r>
      <w:r w:rsidRPr="00BC77B1">
        <w:rPr>
          <w:rFonts w:ascii="Times New Roman" w:eastAsia="Times New Roman" w:hAnsi="Times New Roman" w:cs="Times New Roman"/>
          <w:sz w:val="24"/>
          <w:szCs w:val="24"/>
          <w:lang w:eastAsia="ru-RU"/>
        </w:rPr>
        <w:t xml:space="preserve"> грн., разом у сумі </w:t>
      </w:r>
      <w:r w:rsidRPr="00BC77B1">
        <w:rPr>
          <w:rFonts w:ascii="Times New Roman" w:eastAsia="Times New Roman" w:hAnsi="Times New Roman" w:cs="Times New Roman"/>
          <w:sz w:val="24"/>
          <w:szCs w:val="24"/>
          <w:lang w:val="uk-UA" w:eastAsia="ru-RU"/>
        </w:rPr>
        <w:t>513825,00</w:t>
      </w:r>
      <w:r w:rsidRPr="00BC77B1">
        <w:rPr>
          <w:rFonts w:ascii="Times New Roman" w:eastAsia="Times New Roman" w:hAnsi="Times New Roman" w:cs="Times New Roman"/>
          <w:sz w:val="24"/>
          <w:szCs w:val="24"/>
          <w:lang w:eastAsia="ru-RU"/>
        </w:rPr>
        <w:t xml:space="preserve"> грн.</w:t>
      </w:r>
      <w:r w:rsidRPr="00BC77B1">
        <w:rPr>
          <w:rFonts w:ascii="Times New Roman" w:eastAsia="Times New Roman" w:hAnsi="Times New Roman" w:cs="Times New Roman"/>
          <w:sz w:val="24"/>
          <w:szCs w:val="24"/>
          <w:lang w:val="uk-UA" w:eastAsia="ru-RU"/>
        </w:rPr>
        <w:t xml:space="preserve">                                                           </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Розділ  </w:t>
      </w:r>
      <w:r w:rsidRPr="00BC77B1">
        <w:rPr>
          <w:rFonts w:ascii="Times New Roman" w:eastAsia="Times New Roman" w:hAnsi="Times New Roman" w:cs="Times New Roman"/>
          <w:b/>
          <w:sz w:val="24"/>
          <w:szCs w:val="24"/>
          <w:lang w:val="en-US" w:eastAsia="ru-RU"/>
        </w:rPr>
        <w:t>V</w:t>
      </w:r>
      <w:r w:rsidRPr="00BC77B1">
        <w:rPr>
          <w:rFonts w:ascii="Times New Roman" w:eastAsia="Times New Roman" w:hAnsi="Times New Roman" w:cs="Times New Roman"/>
          <w:b/>
          <w:sz w:val="24"/>
          <w:szCs w:val="24"/>
          <w:lang w:val="uk-UA" w:eastAsia="ru-RU"/>
        </w:rPr>
        <w:t>.</w:t>
      </w:r>
    </w:p>
    <w:p w:rsidR="00BC77B1" w:rsidRPr="00BC77B1" w:rsidRDefault="00BC77B1" w:rsidP="00BC77B1">
      <w:pPr>
        <w:spacing w:after="0" w:line="240" w:lineRule="auto"/>
        <w:ind w:firstLine="709"/>
        <w:jc w:val="both"/>
        <w:rPr>
          <w:rFonts w:ascii="Times New Roman" w:eastAsia="Times New Roman" w:hAnsi="Times New Roman" w:cs="Times New Roman"/>
          <w:sz w:val="24"/>
          <w:szCs w:val="24"/>
          <w:lang w:eastAsia="ru-RU"/>
        </w:rPr>
      </w:pPr>
      <w:r w:rsidRPr="00BC77B1">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BC77B1" w:rsidRPr="00BC77B1" w:rsidRDefault="00BC77B1" w:rsidP="00BC77B1">
      <w:pPr>
        <w:keepNext/>
        <w:spacing w:after="0" w:line="240" w:lineRule="auto"/>
        <w:ind w:firstLine="709"/>
        <w:jc w:val="both"/>
        <w:outlineLvl w:val="0"/>
        <w:rPr>
          <w:rFonts w:ascii="Times New Roman" w:eastAsia="Times New Roman" w:hAnsi="Times New Roman" w:cs="Times New Roman"/>
          <w:sz w:val="24"/>
          <w:szCs w:val="24"/>
          <w:lang w:eastAsia="ru-RU"/>
        </w:rPr>
      </w:pPr>
      <w:r w:rsidRPr="00BC77B1">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961"/>
        <w:gridCol w:w="2410"/>
      </w:tblGrid>
      <w:tr w:rsidR="00BC77B1" w:rsidRPr="00BC77B1" w:rsidTr="00BC77B1">
        <w:tc>
          <w:tcPr>
            <w:tcW w:w="1242"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КПК</w:t>
            </w:r>
          </w:p>
        </w:tc>
        <w:tc>
          <w:tcPr>
            <w:tcW w:w="851"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КЕКВ</w:t>
            </w:r>
          </w:p>
        </w:tc>
        <w:tc>
          <w:tcPr>
            <w:tcW w:w="4961"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Найменування</w:t>
            </w:r>
          </w:p>
        </w:tc>
        <w:tc>
          <w:tcPr>
            <w:tcW w:w="2410"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Сума, грн..</w:t>
            </w:r>
          </w:p>
        </w:tc>
      </w:tr>
      <w:tr w:rsidR="00BC77B1" w:rsidRPr="00BC77B1" w:rsidTr="00BC77B1">
        <w:trPr>
          <w:cantSplit/>
          <w:trHeight w:val="415"/>
        </w:trPr>
        <w:tc>
          <w:tcPr>
            <w:tcW w:w="1242"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0316650</w:t>
            </w:r>
          </w:p>
        </w:tc>
        <w:tc>
          <w:tcPr>
            <w:tcW w:w="851" w:type="dxa"/>
          </w:tcPr>
          <w:p w:rsidR="00BC77B1" w:rsidRPr="00BC77B1" w:rsidRDefault="00BC77B1" w:rsidP="00BC77B1">
            <w:pPr>
              <w:spacing w:after="0" w:line="240" w:lineRule="auto"/>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2240</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Послуги з обслуговування доріг </w:t>
            </w:r>
          </w:p>
        </w:tc>
        <w:tc>
          <w:tcPr>
            <w:tcW w:w="2410"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110000,00</w:t>
            </w:r>
          </w:p>
        </w:tc>
      </w:tr>
      <w:tr w:rsidR="00BC77B1" w:rsidRPr="00BC77B1" w:rsidTr="00BC77B1">
        <w:trPr>
          <w:cantSplit/>
          <w:trHeight w:val="415"/>
        </w:trPr>
        <w:tc>
          <w:tcPr>
            <w:tcW w:w="1242"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0316650</w:t>
            </w:r>
          </w:p>
        </w:tc>
        <w:tc>
          <w:tcPr>
            <w:tcW w:w="851" w:type="dxa"/>
          </w:tcPr>
          <w:p w:rsidR="00BC77B1" w:rsidRPr="00BC77B1" w:rsidRDefault="00BC77B1" w:rsidP="00BC77B1">
            <w:pPr>
              <w:spacing w:after="0" w:line="240" w:lineRule="auto"/>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2240</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2410" w:type="dxa"/>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96108,00</w:t>
            </w:r>
          </w:p>
        </w:tc>
      </w:tr>
      <w:tr w:rsidR="00BC77B1" w:rsidRPr="00BC77B1" w:rsidTr="00BC77B1">
        <w:trPr>
          <w:cantSplit/>
          <w:trHeight w:val="415"/>
        </w:trPr>
        <w:tc>
          <w:tcPr>
            <w:tcW w:w="1242"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.0316650</w:t>
            </w:r>
          </w:p>
        </w:tc>
        <w:tc>
          <w:tcPr>
            <w:tcW w:w="851"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2240</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Послуги з зняття асфальтового покриття на дорогах</w:t>
            </w:r>
          </w:p>
        </w:tc>
        <w:tc>
          <w:tcPr>
            <w:tcW w:w="2410"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val="uk-UA" w:eastAsia="ru-RU"/>
              </w:rPr>
            </w:pPr>
            <w:r w:rsidRPr="00BC77B1">
              <w:rPr>
                <w:rFonts w:ascii="Times New Roman" w:eastAsia="Times New Roman" w:hAnsi="Times New Roman" w:cs="Times New Roman"/>
                <w:color w:val="000000"/>
                <w:sz w:val="24"/>
                <w:szCs w:val="24"/>
                <w:lang w:eastAsia="ru-RU"/>
              </w:rPr>
              <w:t>180000</w:t>
            </w:r>
            <w:r w:rsidRPr="00BC77B1">
              <w:rPr>
                <w:rFonts w:ascii="Times New Roman" w:eastAsia="Times New Roman" w:hAnsi="Times New Roman" w:cs="Times New Roman"/>
                <w:color w:val="000000"/>
                <w:sz w:val="24"/>
                <w:szCs w:val="24"/>
                <w:lang w:val="uk-UA" w:eastAsia="ru-RU"/>
              </w:rPr>
              <w:t>,00</w:t>
            </w:r>
          </w:p>
        </w:tc>
      </w:tr>
      <w:tr w:rsidR="00BC77B1" w:rsidRPr="00BC77B1" w:rsidTr="00BC77B1">
        <w:trPr>
          <w:cantSplit/>
          <w:trHeight w:val="415"/>
        </w:trPr>
        <w:tc>
          <w:tcPr>
            <w:tcW w:w="1242"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.0316650</w:t>
            </w:r>
          </w:p>
        </w:tc>
        <w:tc>
          <w:tcPr>
            <w:tcW w:w="851"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2240</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Поточний ремонт дороги по вул.Святкова м.Зеленодольськ</w:t>
            </w:r>
          </w:p>
        </w:tc>
        <w:tc>
          <w:tcPr>
            <w:tcW w:w="2410"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val="uk-UA" w:eastAsia="ru-RU"/>
              </w:rPr>
            </w:pPr>
            <w:r w:rsidRPr="00BC77B1">
              <w:rPr>
                <w:rFonts w:ascii="Times New Roman" w:eastAsia="Times New Roman" w:hAnsi="Times New Roman" w:cs="Times New Roman"/>
                <w:color w:val="000000"/>
                <w:sz w:val="24"/>
                <w:szCs w:val="24"/>
                <w:lang w:eastAsia="ru-RU"/>
              </w:rPr>
              <w:t>2717</w:t>
            </w:r>
            <w:r w:rsidRPr="00BC77B1">
              <w:rPr>
                <w:rFonts w:ascii="Times New Roman" w:eastAsia="Times New Roman" w:hAnsi="Times New Roman" w:cs="Times New Roman"/>
                <w:color w:val="000000"/>
                <w:sz w:val="24"/>
                <w:szCs w:val="24"/>
                <w:lang w:val="uk-UA" w:eastAsia="ru-RU"/>
              </w:rPr>
              <w:t>,00</w:t>
            </w:r>
          </w:p>
        </w:tc>
      </w:tr>
      <w:tr w:rsidR="00BC77B1" w:rsidRPr="00BC77B1" w:rsidTr="00BC77B1">
        <w:trPr>
          <w:cantSplit/>
          <w:trHeight w:val="415"/>
        </w:trPr>
        <w:tc>
          <w:tcPr>
            <w:tcW w:w="1242"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.0316650</w:t>
            </w:r>
          </w:p>
        </w:tc>
        <w:tc>
          <w:tcPr>
            <w:tcW w:w="851"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3132</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Проектні роботи з капітального ремонту доріг с.В.Костромка</w:t>
            </w:r>
          </w:p>
        </w:tc>
        <w:tc>
          <w:tcPr>
            <w:tcW w:w="2410"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val="uk-UA" w:eastAsia="ru-RU"/>
              </w:rPr>
            </w:pPr>
            <w:r w:rsidRPr="00BC77B1">
              <w:rPr>
                <w:rFonts w:ascii="Times New Roman" w:eastAsia="Times New Roman" w:hAnsi="Times New Roman" w:cs="Times New Roman"/>
                <w:color w:val="000000"/>
                <w:sz w:val="24"/>
                <w:szCs w:val="24"/>
                <w:lang w:eastAsia="ru-RU"/>
              </w:rPr>
              <w:t>50000</w:t>
            </w:r>
            <w:r w:rsidRPr="00BC77B1">
              <w:rPr>
                <w:rFonts w:ascii="Times New Roman" w:eastAsia="Times New Roman" w:hAnsi="Times New Roman" w:cs="Times New Roman"/>
                <w:color w:val="000000"/>
                <w:sz w:val="24"/>
                <w:szCs w:val="24"/>
                <w:lang w:val="uk-UA" w:eastAsia="ru-RU"/>
              </w:rPr>
              <w:t>,00</w:t>
            </w:r>
          </w:p>
        </w:tc>
      </w:tr>
      <w:tr w:rsidR="00BC77B1" w:rsidRPr="00BC77B1" w:rsidTr="00BC77B1">
        <w:trPr>
          <w:cantSplit/>
          <w:trHeight w:val="415"/>
        </w:trPr>
        <w:tc>
          <w:tcPr>
            <w:tcW w:w="1242"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.0316650</w:t>
            </w:r>
          </w:p>
        </w:tc>
        <w:tc>
          <w:tcPr>
            <w:tcW w:w="851"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eastAsia="ru-RU"/>
              </w:rPr>
            </w:pPr>
            <w:r w:rsidRPr="00BC77B1">
              <w:rPr>
                <w:rFonts w:ascii="Times New Roman" w:eastAsia="Times New Roman" w:hAnsi="Times New Roman" w:cs="Times New Roman"/>
                <w:color w:val="000000"/>
                <w:sz w:val="24"/>
                <w:szCs w:val="24"/>
                <w:lang w:eastAsia="ru-RU"/>
              </w:rPr>
              <w:t>3132</w:t>
            </w:r>
          </w:p>
        </w:tc>
        <w:tc>
          <w:tcPr>
            <w:tcW w:w="4961" w:type="dxa"/>
          </w:tcPr>
          <w:p w:rsidR="00BC77B1" w:rsidRPr="00BC77B1" w:rsidRDefault="00BC77B1" w:rsidP="00BC77B1">
            <w:pPr>
              <w:keepNext/>
              <w:spacing w:after="0" w:line="240" w:lineRule="auto"/>
              <w:jc w:val="center"/>
              <w:outlineLvl w:val="1"/>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Проектні роботи з капітального ремонту доріг с.Мар'янське</w:t>
            </w:r>
          </w:p>
        </w:tc>
        <w:tc>
          <w:tcPr>
            <w:tcW w:w="2410" w:type="dxa"/>
            <w:vAlign w:val="center"/>
          </w:tcPr>
          <w:p w:rsidR="00BC77B1" w:rsidRPr="00BC77B1" w:rsidRDefault="00BC77B1" w:rsidP="00BC77B1">
            <w:pPr>
              <w:spacing w:after="0" w:line="240" w:lineRule="auto"/>
              <w:jc w:val="center"/>
              <w:rPr>
                <w:rFonts w:ascii="Times New Roman" w:eastAsia="Times New Roman" w:hAnsi="Times New Roman" w:cs="Times New Roman"/>
                <w:color w:val="000000"/>
                <w:sz w:val="24"/>
                <w:szCs w:val="24"/>
                <w:lang w:val="uk-UA" w:eastAsia="ru-RU"/>
              </w:rPr>
            </w:pPr>
            <w:r w:rsidRPr="00BC77B1">
              <w:rPr>
                <w:rFonts w:ascii="Times New Roman" w:eastAsia="Times New Roman" w:hAnsi="Times New Roman" w:cs="Times New Roman"/>
                <w:color w:val="000000"/>
                <w:sz w:val="24"/>
                <w:szCs w:val="24"/>
                <w:lang w:eastAsia="ru-RU"/>
              </w:rPr>
              <w:t>75000</w:t>
            </w:r>
            <w:r w:rsidRPr="00BC77B1">
              <w:rPr>
                <w:rFonts w:ascii="Times New Roman" w:eastAsia="Times New Roman" w:hAnsi="Times New Roman" w:cs="Times New Roman"/>
                <w:color w:val="000000"/>
                <w:sz w:val="24"/>
                <w:szCs w:val="24"/>
                <w:lang w:val="uk-UA" w:eastAsia="ru-RU"/>
              </w:rPr>
              <w:t>,00</w:t>
            </w:r>
          </w:p>
        </w:tc>
      </w:tr>
      <w:tr w:rsidR="00BC77B1" w:rsidRPr="00BC77B1" w:rsidTr="00BC77B1">
        <w:trPr>
          <w:cantSplit/>
          <w:trHeight w:val="351"/>
        </w:trPr>
        <w:tc>
          <w:tcPr>
            <w:tcW w:w="1242" w:type="dxa"/>
            <w:tcBorders>
              <w:top w:val="single" w:sz="4" w:space="0" w:color="auto"/>
              <w:left w:val="single" w:sz="4" w:space="0" w:color="auto"/>
              <w:bottom w:val="single" w:sz="4" w:space="0" w:color="auto"/>
              <w:right w:val="single" w:sz="4" w:space="0" w:color="auto"/>
            </w:tcBorders>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BC77B1" w:rsidRPr="00BC77B1" w:rsidRDefault="00BC77B1" w:rsidP="00BC77B1">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BC77B1" w:rsidRPr="00BC77B1" w:rsidRDefault="00BC77B1" w:rsidP="00BC77B1">
            <w:pPr>
              <w:spacing w:after="0" w:line="240" w:lineRule="auto"/>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Разом</w:t>
            </w:r>
          </w:p>
        </w:tc>
        <w:tc>
          <w:tcPr>
            <w:tcW w:w="2410" w:type="dxa"/>
            <w:tcBorders>
              <w:top w:val="single" w:sz="4" w:space="0" w:color="auto"/>
              <w:left w:val="single" w:sz="4" w:space="0" w:color="auto"/>
              <w:bottom w:val="single" w:sz="4" w:space="0" w:color="auto"/>
              <w:right w:val="single" w:sz="4" w:space="0" w:color="auto"/>
            </w:tcBorders>
          </w:tcPr>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513825,00</w:t>
            </w:r>
          </w:p>
        </w:tc>
      </w:tr>
    </w:tbl>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p>
    <w:p w:rsidR="00BC77B1" w:rsidRPr="00BC77B1" w:rsidRDefault="00BC77B1" w:rsidP="00BC77B1">
      <w:pPr>
        <w:spacing w:after="0" w:line="240" w:lineRule="auto"/>
        <w:jc w:val="both"/>
        <w:rPr>
          <w:rFonts w:ascii="Times New Roman" w:eastAsia="Times New Roman" w:hAnsi="Times New Roman" w:cs="Times New Roman"/>
          <w:b/>
          <w:sz w:val="28"/>
          <w:szCs w:val="28"/>
          <w:lang w:val="uk-UA" w:eastAsia="ru-RU"/>
        </w:rPr>
      </w:pPr>
      <w:r w:rsidRPr="00BC77B1">
        <w:rPr>
          <w:rFonts w:ascii="Times New Roman" w:eastAsia="Times New Roman" w:hAnsi="Times New Roman" w:cs="Times New Roman"/>
          <w:sz w:val="24"/>
          <w:szCs w:val="24"/>
          <w:lang w:val="uk-UA" w:eastAsia="ru-RU"/>
        </w:rPr>
        <w:t xml:space="preserve">         </w:t>
      </w:r>
      <w:r w:rsidRPr="00BC77B1">
        <w:rPr>
          <w:rFonts w:ascii="Times New Roman" w:eastAsia="Times New Roman" w:hAnsi="Times New Roman" w:cs="Times New Roman"/>
          <w:b/>
          <w:sz w:val="24"/>
          <w:szCs w:val="24"/>
          <w:lang w:val="uk-UA" w:eastAsia="ru-RU"/>
        </w:rPr>
        <w:t>Секретар міської ради                                                             О.М.Ярошенко</w:t>
      </w:r>
    </w:p>
    <w:p w:rsidR="00BC77B1" w:rsidRDefault="00BC77B1" w:rsidP="00A71F3D">
      <w:pPr>
        <w:keepNext/>
        <w:spacing w:after="0" w:line="240" w:lineRule="auto"/>
        <w:jc w:val="center"/>
        <w:outlineLvl w:val="1"/>
        <w:rPr>
          <w:rFonts w:ascii="Times New Roman" w:eastAsia="Times New Roman" w:hAnsi="Times New Roman" w:cs="Times New Roman"/>
          <w:b/>
          <w:sz w:val="28"/>
          <w:szCs w:val="28"/>
          <w:lang w:val="uk-UA" w:eastAsia="ru-RU"/>
        </w:rPr>
      </w:pP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Додаток 11</w:t>
      </w: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до рішення Зеленодольської міської ради</w:t>
      </w:r>
    </w:p>
    <w:p w:rsidR="00BC77B1" w:rsidRPr="00BC77B1" w:rsidRDefault="00BC77B1" w:rsidP="00BC77B1">
      <w:pPr>
        <w:spacing w:after="0" w:line="240" w:lineRule="auto"/>
        <w:ind w:left="5812"/>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від 26 травня 2017 року № 452</w:t>
      </w:r>
    </w:p>
    <w:p w:rsidR="00BC77B1" w:rsidRPr="00BC77B1" w:rsidRDefault="00BC77B1" w:rsidP="00BC77B1">
      <w:pPr>
        <w:spacing w:after="0" w:line="240" w:lineRule="auto"/>
        <w:rPr>
          <w:rFonts w:ascii="Times New Roman" w:eastAsia="Times New Roman" w:hAnsi="Times New Roman" w:cs="Times New Roman"/>
          <w:sz w:val="24"/>
          <w:szCs w:val="20"/>
          <w:lang w:val="uk-UA" w:eastAsia="ru-RU"/>
        </w:rPr>
      </w:pPr>
      <w:r w:rsidRPr="00BC77B1">
        <w:rPr>
          <w:rFonts w:ascii="Times New Roman" w:eastAsia="Times New Roman" w:hAnsi="Times New Roman" w:cs="Times New Roman"/>
          <w:sz w:val="24"/>
          <w:szCs w:val="20"/>
          <w:lang w:val="uk-UA" w:eastAsia="ru-RU"/>
        </w:rPr>
        <w:t xml:space="preserve">              </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ПРОГРАМА</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розвитку освіти  Зеленодольської міської  об’єднаної  територіальної громади</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 на 2016-2021 роки (із змінами)</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p>
    <w:p w:rsidR="00BC77B1" w:rsidRPr="00BC77B1" w:rsidRDefault="00BC77B1" w:rsidP="00BC77B1">
      <w:pPr>
        <w:numPr>
          <w:ilvl w:val="0"/>
          <w:numId w:val="11"/>
        </w:numPr>
        <w:spacing w:after="0" w:line="240" w:lineRule="auto"/>
        <w:jc w:val="both"/>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i/>
          <w:sz w:val="24"/>
          <w:szCs w:val="24"/>
          <w:lang w:val="uk-UA" w:eastAsia="ru-RU"/>
        </w:rPr>
        <w:t xml:space="preserve"> </w:t>
      </w:r>
      <w:r w:rsidRPr="00BC77B1">
        <w:rPr>
          <w:rFonts w:ascii="Times New Roman" w:eastAsia="Times New Roman" w:hAnsi="Times New Roman" w:cs="Times New Roman"/>
          <w:b/>
          <w:sz w:val="24"/>
          <w:szCs w:val="24"/>
          <w:lang w:val="uk-UA" w:eastAsia="ru-RU"/>
        </w:rPr>
        <w:t xml:space="preserve">Зміст    Програми  та обґрунтування    необхідності   її     розв’язання    програмним методом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Програма розвитку освіти в  Зеленодольській  міській об’єднаній  територіальній  громаді на 2016-2021 роки (далі – Програма) розроблена з урахуванням особливостей  об’єднаної територіальної громади, традицій, тенденцій розвитку в сфері освіти та створена  відповідно до Конституції України, Законів України: “Про освіту”, “Про дошкільну освіту”, “Про загальну середню освіту”, “Про позашкільну освіту”, “Про охорону дитинства”, Національної доктрини розвитку освіти, затвердженої Указом Президента України від  17.04.2002    № 347/2002,   Указу   Президента   України    від 30.09.2010  № 926/2010  “Про заходи щодо забезпечення пріоритетного розвитку освіти в Україні”.  Програма  забезпечує управлінський аспект щодо принципів програмно-цільового забезпечення фінансування   галузі   освіти  в цілому.</w:t>
      </w:r>
    </w:p>
    <w:p w:rsidR="00BC77B1" w:rsidRPr="00BC77B1" w:rsidRDefault="00BC77B1" w:rsidP="00BC77B1">
      <w:pPr>
        <w:spacing w:after="0" w:line="240" w:lineRule="auto"/>
        <w:ind w:firstLine="708"/>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Підставою для розробки Програми є завершення терміну дії Програми  розвитку  освіти   в  Апостолівському  районі, затвердженою рішенням  районної ради від 17 березня 2011 року № 55-6/УІ «Про Програму розвитку освіти в Апостолівському районі на 2011-2015 роки  та необхідність продовження подальшого розвитку системи освіти в Зеленодольській  міській  об’єднаній  територіальній  громаді,  а також актуальних сьогоденних і стратегічних завдань освітньої сфери в соціально-економічному розвитку ОТГ, задоволенні освітніх запитів населення.</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Необхідність створення   даної Програми пов’язана з:</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xml:space="preserve"> - новими вимогами до якості освіти, її орієнтацією у світовий та європейський простір, зміною акцентів державної політики у сфері освіти, яка визначає освіту пріоритетною соціальною сферою;</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демократичними змінами в українському суспільстві, які забезпечили розширення повноважень  об’єднаної  територіальної громади  у виробленні власної політики щодо розвитку різних сфер, у тому числі освіти;</w:t>
      </w:r>
    </w:p>
    <w:p w:rsidR="00BC77B1" w:rsidRPr="00BC77B1" w:rsidRDefault="00BC77B1" w:rsidP="00BC77B1">
      <w:pPr>
        <w:spacing w:after="0" w:line="240" w:lineRule="auto"/>
        <w:ind w:firstLine="708"/>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Програма визначає головну мету і завдання розвитку освіти на період 2016-2021 роки, конкретизує терміни  та перелік основних заходів із реалізації стратегічних завдань, їх виконавців, прогнозовані обсяги фінансового забезпечення виконання. 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законодавстві України про освіту, державній освітній політиці, в реальній соціально-економічній ситуації в об’єднаній   територіальній  громаді, що вимагатимуть відповідного безпосереднього реагування.  Програма передбачає взаємодію з діючими програмами з питань освіти, дитинства та молоді.</w:t>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2. Мета Програми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b/>
          <w:bCs/>
          <w:sz w:val="24"/>
          <w:szCs w:val="24"/>
          <w:lang w:val="uk-UA" w:eastAsia="ru-RU"/>
        </w:rPr>
        <w:t xml:space="preserve">     Мета програми - </w:t>
      </w:r>
      <w:r w:rsidRPr="00BC77B1">
        <w:rPr>
          <w:rFonts w:ascii="Times New Roman" w:eastAsia="Times New Roman" w:hAnsi="Times New Roman" w:cs="Times New Roman"/>
          <w:sz w:val="24"/>
          <w:szCs w:val="24"/>
          <w:lang w:val="uk-UA" w:eastAsia="ru-RU"/>
        </w:rPr>
        <w:t>забезпечення умов рівної доступності для населення ОТГ  до сучасної повноцінної, якісної освіти, що відповідає запитам особистості, суспільства і держави, міжнародним критеріям, кардинальне підвищення якості освіти і виховання, забезпечення рівного доступу до здобуття якісної освіти, соціальний захист усіх учасників навчально-виховного процесу, удосконалення механізму управління освітою та  її фінансування.</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Шляхи  вирішення  різнобічних  питань  в  галузі  освіти  потребують  скоординованих дій  місцевих органів виконавчої влади, місцевого самоврядування, що може бути забезпечене шляхом прийняття Програми. </w:t>
      </w:r>
    </w:p>
    <w:p w:rsidR="00BC77B1" w:rsidRPr="00BC77B1" w:rsidRDefault="00BC77B1" w:rsidP="00BC77B1">
      <w:pPr>
        <w:spacing w:after="0" w:line="240" w:lineRule="auto"/>
        <w:ind w:firstLine="708"/>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Освітня система має  перебувати в постійному розвитку, мати суттєвий потенціал на шляху створення для населення умов доступної якісної освіти.       З огляду на швидкі зміни у всіх ланках суспільства та необхідність прогнозованого, випереджального реагування на вимоги часу виникає потреба у відповідному програмно-цільовому забезпеченні ефективного й результативного освітнього середовища.</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xml:space="preserve"> Основним ціннісним виміром якості сучасної освіти в територіальній громаді  повинні стати можливості тих, хто  її здобуває. Сучасні учні повинні мати високий рівень інформованості, умотивованості до власного розвитку і постійної самоосвіти, здатності творчо мислити, громадянської активності і відповідальності, мобільності, гнучкості, щоб успішно будувати власне життя і ефективно діяти в глобальному середовищі. Створення і розвиток умов доступності для населення  такої якості освіти є  сьогоденною потребою.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Освітня політика громади як конкретизація державної освітньої політики на місцевому рівні може реалізуватися через Програму розвитку освіти Зеленодольської міської ради, що своїм змістом відповідає економічним, соціокультурним умовам і перспективам розвитку.</w:t>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3. Шляхи та засоби розв’язання проблеми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Основними засобами розв’язання проблеми є:</w:t>
      </w:r>
    </w:p>
    <w:p w:rsidR="00BC77B1" w:rsidRPr="00BC77B1" w:rsidRDefault="00BC77B1" w:rsidP="00BC77B1">
      <w:pPr>
        <w:spacing w:after="0" w:line="240" w:lineRule="auto"/>
        <w:ind w:firstLine="708"/>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забезпечення доступності освіти через подальшу модернізацію мережі навчальних закладів (дошкільних, загальноосвітніх, позашкільних), кількісні і якісні зміни в охопленні профільним навчанням учнів старшої школи, упровадження моніторингу якості освіти і зовнішнього незалежного оцінювання, інформатизацію освіти, забезпечення навчальних закладів матеріально-технічним оснащенням, навчально-методичною, краєзнавчою, довідковою, художньою літературою;</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заохочення і підтримка обдарованих дітей, учнівської молоді;</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соціальний захист учасників навчально-виховного процесу через створення умов для здобуття якісної освіти при особливій увазі до дітей-сиріт та дітей, позбавлених батьківського піклування, інвалідів, оздоровлення дітей пільгових категорій, забезпечення вартості харчування відповідно до  норм;</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підвищення соціального статусу педагогів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 xml:space="preserve">         створення умов для єдності освіти і науки, що є основою розвитку системи освіти через підтримку інноваційної діяльності навчальних закладів усіх типів та забезпечення правового захисту;</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залучення до наукової діяльності учнівської обдарованої молоді (предметні олімпіади, робота в МАН), педагогічних і науково-педагогічних працівників.</w:t>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4. Перелік завдань Програми</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xml:space="preserve">Серед основних завдань Програми: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забезпечення розвитку освітнього простору об</w:t>
      </w:r>
      <w:r w:rsidRPr="00BC77B1">
        <w:rPr>
          <w:rFonts w:ascii="Times New Roman" w:eastAsia="Times New Roman" w:hAnsi="Times New Roman" w:cs="Times New Roman"/>
          <w:sz w:val="24"/>
          <w:szCs w:val="24"/>
          <w:lang w:eastAsia="ru-RU"/>
        </w:rPr>
        <w:t>’</w:t>
      </w:r>
      <w:r w:rsidRPr="00BC77B1">
        <w:rPr>
          <w:rFonts w:ascii="Times New Roman" w:eastAsia="Times New Roman" w:hAnsi="Times New Roman" w:cs="Times New Roman"/>
          <w:sz w:val="24"/>
          <w:szCs w:val="24"/>
          <w:lang w:val="uk-UA" w:eastAsia="ru-RU"/>
        </w:rPr>
        <w:t>єднаної територіальної громади на основі новітніх технологій;</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xml:space="preserve">вдосконалення мережі дошкільних, загальноосвітніх, позашкільних навчальних закладів у відповідність до потреб населення, ураховуючи умови і можливості;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визначення шляхів реалізації прав дітей, учнів  щодо доступності й безоплатності здобуття якісної дошкільної, загальної середньої, позашкільної освіти в умовах сьогодення та на перспективу, створення умов для їх всебічного розвитку, з урахуванням стану психічного та фізичного здоров’я;</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постійне оновлення навчально-методичної та матеріально-технічної бази дошкільних, загальноосвітніх, позашкільних закладів відповідно до вимог часу;</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забезпечення ефективного механізму фінансової та інших видів (житлової, комунальної, цільової) підтримки педагогічних та науково-педагогічних працівників;</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розроблення та запровадження ефективної системи моніторингу якості освіти.</w:t>
      </w:r>
      <w:r w:rsidRPr="00BC77B1">
        <w:rPr>
          <w:rFonts w:ascii="Times New Roman" w:eastAsia="Times New Roman" w:hAnsi="Times New Roman" w:cs="Times New Roman"/>
          <w:sz w:val="24"/>
          <w:szCs w:val="24"/>
          <w:lang w:val="uk-UA" w:eastAsia="ru-RU"/>
        </w:rPr>
        <w:tab/>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5. Терміни виконання Програми</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r>
      <w:r w:rsidRPr="00BC77B1">
        <w:rPr>
          <w:rFonts w:ascii="Times New Roman" w:eastAsia="Times New Roman" w:hAnsi="Times New Roman" w:cs="Times New Roman"/>
          <w:sz w:val="24"/>
          <w:szCs w:val="24"/>
          <w:lang w:val="uk-UA" w:eastAsia="ru-RU"/>
        </w:rPr>
        <w:tab/>
        <w:t xml:space="preserve">Термін виконання – до 31 грудня 2021 року. </w:t>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6. Очікувані кінцеві результати виконання Програми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У результаті виконання Програми очікується:</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приведення  мережі освітніх закладів та якості їх послуг у відповідності до потреб населення;</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створення в  ОТГ єдиної освітньої  Інтернет - платформи: підвищення рівня керованості освітою;</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позитивні зрушення щодо відповідальності кадрового педагогічного потенціалу;</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зменшення впливу негативних процесів у соціальній сфері на учасників навчально-виховного процесу, позитивні зрушення в рівні їх соціального захисту;</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зведення до мінімуму захворюваності дітей;</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підвищення патріотизму, соціальної відповідальності та активності молоді;</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підвищення інноваційної та наукової культури.</w:t>
      </w:r>
    </w:p>
    <w:p w:rsidR="00BC77B1" w:rsidRPr="00BC77B1" w:rsidRDefault="00BC77B1" w:rsidP="00BC77B1">
      <w:pPr>
        <w:spacing w:after="0" w:line="240" w:lineRule="auto"/>
        <w:ind w:firstLine="708"/>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b/>
          <w:sz w:val="24"/>
          <w:szCs w:val="24"/>
          <w:lang w:val="uk-UA" w:eastAsia="ru-RU"/>
        </w:rPr>
        <w:t xml:space="preserve">7. Фінансове забезпечення Програми </w:t>
      </w:r>
    </w:p>
    <w:p w:rsidR="00BC77B1" w:rsidRPr="00BC77B1" w:rsidRDefault="00BC77B1" w:rsidP="00BC77B1">
      <w:pPr>
        <w:spacing w:after="0" w:line="240" w:lineRule="auto"/>
        <w:jc w:val="both"/>
        <w:rPr>
          <w:rFonts w:ascii="Times New Roman" w:eastAsia="Times New Roman" w:hAnsi="Times New Roman" w:cs="Times New Roman"/>
          <w:sz w:val="24"/>
          <w:szCs w:val="24"/>
          <w:lang w:val="uk-UA" w:eastAsia="ru-RU"/>
        </w:rPr>
      </w:pPr>
      <w:r w:rsidRPr="00BC77B1">
        <w:rPr>
          <w:rFonts w:ascii="Times New Roman" w:eastAsia="Times New Roman" w:hAnsi="Times New Roman" w:cs="Times New Roman"/>
          <w:sz w:val="24"/>
          <w:szCs w:val="24"/>
          <w:lang w:val="uk-UA" w:eastAsia="ru-RU"/>
        </w:rPr>
        <w:tab/>
        <w:t xml:space="preserve">Фінансування Програми здійснювати за рахунок коштів державного, обласного бюджету, бюджету Зеленодольської міської ради  та з інших джерел, надходження яких не заборонено чинним законодавством. </w:t>
      </w:r>
    </w:p>
    <w:p w:rsidR="00BC77B1" w:rsidRPr="00BC77B1" w:rsidRDefault="00BC77B1" w:rsidP="00BC77B1">
      <w:pPr>
        <w:spacing w:after="0" w:line="240" w:lineRule="auto"/>
        <w:rPr>
          <w:rFonts w:ascii="Times New Roman" w:eastAsia="Times New Roman" w:hAnsi="Times New Roman" w:cs="Times New Roman"/>
          <w:b/>
          <w:sz w:val="24"/>
          <w:szCs w:val="24"/>
          <w:lang w:val="uk-UA" w:eastAsia="ru-RU"/>
        </w:rPr>
      </w:pPr>
      <w:r w:rsidRPr="00BC77B1">
        <w:rPr>
          <w:rFonts w:ascii="Times New Roman" w:eastAsia="Times New Roman" w:hAnsi="Times New Roman" w:cs="Times New Roman"/>
          <w:i/>
          <w:sz w:val="24"/>
          <w:szCs w:val="24"/>
          <w:lang w:val="uk-UA" w:eastAsia="ru-RU"/>
        </w:rPr>
        <w:t xml:space="preserve">           </w:t>
      </w:r>
      <w:r w:rsidRPr="00BC77B1">
        <w:rPr>
          <w:rFonts w:ascii="Times New Roman" w:eastAsia="Times New Roman" w:hAnsi="Times New Roman" w:cs="Times New Roman"/>
          <w:b/>
          <w:sz w:val="24"/>
          <w:szCs w:val="24"/>
          <w:lang w:val="uk-UA" w:eastAsia="ru-RU"/>
        </w:rPr>
        <w:t>8.  Основні  заходи  Програми</w:t>
      </w:r>
    </w:p>
    <w:p w:rsidR="00BC77B1" w:rsidRPr="00BC77B1" w:rsidRDefault="00BC77B1" w:rsidP="00BC77B1">
      <w:pPr>
        <w:spacing w:after="0" w:line="240" w:lineRule="auto"/>
        <w:jc w:val="center"/>
        <w:rPr>
          <w:rFonts w:ascii="Times New Roman" w:eastAsia="Times New Roman" w:hAnsi="Times New Roman" w:cs="Times New Roman"/>
          <w:b/>
          <w:sz w:val="24"/>
          <w:szCs w:val="24"/>
          <w:lang w:val="uk-UA"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988"/>
        <w:gridCol w:w="709"/>
        <w:gridCol w:w="708"/>
        <w:gridCol w:w="709"/>
        <w:gridCol w:w="709"/>
        <w:gridCol w:w="709"/>
        <w:gridCol w:w="727"/>
        <w:gridCol w:w="2405"/>
      </w:tblGrid>
      <w:tr w:rsidR="00BC77B1" w:rsidRPr="00BC77B1" w:rsidTr="00BC77B1">
        <w:tc>
          <w:tcPr>
            <w:tcW w:w="2225" w:type="dxa"/>
            <w:vMerge w:val="restart"/>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Найменування показника</w:t>
            </w:r>
          </w:p>
        </w:tc>
        <w:tc>
          <w:tcPr>
            <w:tcW w:w="988" w:type="dxa"/>
            <w:vMerge w:val="restart"/>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Один.</w:t>
            </w:r>
          </w:p>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виміру</w:t>
            </w:r>
          </w:p>
        </w:tc>
        <w:tc>
          <w:tcPr>
            <w:tcW w:w="4271" w:type="dxa"/>
            <w:gridSpan w:val="6"/>
          </w:tcPr>
          <w:p w:rsidR="00BC77B1" w:rsidRPr="00BC77B1" w:rsidRDefault="00BC77B1" w:rsidP="00BC77B1">
            <w:pPr>
              <w:spacing w:after="0" w:line="240" w:lineRule="auto"/>
              <w:jc w:val="center"/>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Обсяги фінансування</w:t>
            </w:r>
          </w:p>
        </w:tc>
        <w:tc>
          <w:tcPr>
            <w:tcW w:w="2405"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Якісні показники виконання Програми</w:t>
            </w:r>
          </w:p>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p>
        </w:tc>
      </w:tr>
      <w:tr w:rsidR="00BC77B1" w:rsidRPr="00BC77B1" w:rsidTr="00BC77B1">
        <w:tc>
          <w:tcPr>
            <w:tcW w:w="2225" w:type="dxa"/>
            <w:vMerge/>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988" w:type="dxa"/>
            <w:vMerge/>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2016</w:t>
            </w:r>
          </w:p>
        </w:tc>
        <w:tc>
          <w:tcPr>
            <w:tcW w:w="708"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2017</w:t>
            </w:r>
          </w:p>
        </w:tc>
        <w:tc>
          <w:tcPr>
            <w:tcW w:w="709"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2018</w:t>
            </w:r>
          </w:p>
        </w:tc>
        <w:tc>
          <w:tcPr>
            <w:tcW w:w="709"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2019</w:t>
            </w:r>
          </w:p>
        </w:tc>
        <w:tc>
          <w:tcPr>
            <w:tcW w:w="709"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2020</w:t>
            </w:r>
          </w:p>
        </w:tc>
        <w:tc>
          <w:tcPr>
            <w:tcW w:w="727" w:type="dxa"/>
          </w:tcPr>
          <w:p w:rsidR="00BC77B1" w:rsidRPr="00BC77B1" w:rsidRDefault="00BC77B1" w:rsidP="00BC77B1">
            <w:pPr>
              <w:spacing w:after="0" w:line="240" w:lineRule="auto"/>
              <w:rPr>
                <w:rFonts w:ascii="Times New Roman" w:eastAsia="Times New Roman" w:hAnsi="Times New Roman" w:cs="Times New Roman"/>
                <w:b/>
                <w:i/>
                <w:sz w:val="20"/>
                <w:szCs w:val="20"/>
                <w:lang w:val="uk-UA" w:eastAsia="ru-RU"/>
              </w:rPr>
            </w:pPr>
            <w:r w:rsidRPr="00BC77B1">
              <w:rPr>
                <w:rFonts w:ascii="Times New Roman" w:eastAsia="Times New Roman" w:hAnsi="Times New Roman" w:cs="Times New Roman"/>
                <w:b/>
                <w:i/>
                <w:sz w:val="20"/>
                <w:szCs w:val="20"/>
                <w:lang w:val="uk-UA" w:eastAsia="ru-RU"/>
              </w:rPr>
              <w:t>2021</w:t>
            </w: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Забезпечення комп’ютерною технікою  дошкільні навчальні  заклади</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 грн.</w:t>
            </w:r>
          </w:p>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13,0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13,0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Придбання шкільних автобусів  та  їх утримання та  оплата  праці водіїв</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шт.</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Створення в сільській місцевості умов для здобуття учнями повної загальної середньої освіти.</w:t>
            </w:r>
          </w:p>
        </w:tc>
      </w:tr>
      <w:tr w:rsidR="00BC77B1" w:rsidRPr="00BC77B1" w:rsidTr="00BC77B1">
        <w:trPr>
          <w:trHeight w:val="70"/>
        </w:trPr>
        <w:tc>
          <w:tcPr>
            <w:tcW w:w="2225" w:type="dxa"/>
            <w:vMerge w:val="restart"/>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Оснащення навчальними комп’ютерними комплексами загальноосвітніх навчальних  закладів.</w:t>
            </w:r>
          </w:p>
        </w:tc>
        <w:tc>
          <w:tcPr>
            <w:tcW w:w="988" w:type="dxa"/>
            <w:vMerge w:val="restart"/>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 грн</w:t>
            </w:r>
          </w:p>
        </w:tc>
        <w:tc>
          <w:tcPr>
            <w:tcW w:w="709"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150,0</w:t>
            </w:r>
          </w:p>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150,0</w:t>
            </w:r>
          </w:p>
        </w:tc>
        <w:tc>
          <w:tcPr>
            <w:tcW w:w="709"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150,0</w:t>
            </w:r>
          </w:p>
        </w:tc>
        <w:tc>
          <w:tcPr>
            <w:tcW w:w="709"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150,0</w:t>
            </w:r>
          </w:p>
        </w:tc>
        <w:tc>
          <w:tcPr>
            <w:tcW w:w="727" w:type="dxa"/>
            <w:tcBorders>
              <w:bottom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vMerge w:val="restart"/>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Підвищення загальної інформаційної грамотності учнів та педагогічних працівників.</w:t>
            </w:r>
          </w:p>
        </w:tc>
      </w:tr>
      <w:tr w:rsidR="00BC77B1" w:rsidRPr="00BC77B1" w:rsidTr="00BC77B1">
        <w:trPr>
          <w:trHeight w:val="765"/>
        </w:trPr>
        <w:tc>
          <w:tcPr>
            <w:tcW w:w="2225" w:type="dxa"/>
            <w:vMerge/>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988" w:type="dxa"/>
            <w:vMerge/>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9"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27" w:type="dxa"/>
            <w:tcBorders>
              <w:top w:val="nil"/>
            </w:tcBorders>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vMerge/>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Забезпечення навчально-методичною, науково-методичною, довідковою, художньою та краєзнавчою літературою навчальних закладів.</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Тис.грн.</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10,0</w:t>
            </w: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Поповнення бібліотечних фондів закладів освіти.</w:t>
            </w: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 xml:space="preserve">Оснащення  загальноосвітніх закладів   сучасними навчальними   предметними кабінетами </w:t>
            </w:r>
          </w:p>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Тис.грн</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300,0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300,0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300,0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300,0</w:t>
            </w: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Сучасне якісне  надання  освітніх послуг</w:t>
            </w: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Допомога дітям-сиротам та дітям, позбавленим батьківського піклування, яким випованюється 18 років</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Тис.грн.</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14,5</w:t>
            </w: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Соціальний захист дітей-сиріт та дітей, позбавлених батьківського піклування</w:t>
            </w: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Заохочення  у виплаті одноразових премій  обдарованим дітям</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Тис.грн</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5,0</w:t>
            </w: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10,0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5,0</w:t>
            </w: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5,0</w:t>
            </w: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Підвищення   якості освітніх послуг. Створення системи виявлення і підбору обдарованих дітей</w:t>
            </w:r>
          </w:p>
        </w:tc>
      </w:tr>
      <w:tr w:rsidR="00BC77B1" w:rsidRPr="00BC77B1" w:rsidTr="00BC77B1">
        <w:tc>
          <w:tcPr>
            <w:tcW w:w="222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Забезпечення соціальних гарантій дітям  пільгових категорій (діти-сироти, діти, позбавлені батьківського піклування, діти, що перебувають під опікою та піклуванням), забезпечення шкільною формою, виплата  матеріальної допомоги</w:t>
            </w:r>
          </w:p>
        </w:tc>
        <w:tc>
          <w:tcPr>
            <w:tcW w:w="98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Тис.грн.</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57,6</w:t>
            </w:r>
          </w:p>
        </w:tc>
        <w:tc>
          <w:tcPr>
            <w:tcW w:w="708"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85,0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85,0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85,0</w:t>
            </w:r>
          </w:p>
        </w:tc>
        <w:tc>
          <w:tcPr>
            <w:tcW w:w="709"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85,0</w:t>
            </w:r>
          </w:p>
        </w:tc>
        <w:tc>
          <w:tcPr>
            <w:tcW w:w="727"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85,0</w:t>
            </w:r>
          </w:p>
        </w:tc>
        <w:tc>
          <w:tcPr>
            <w:tcW w:w="2405" w:type="dxa"/>
          </w:tcPr>
          <w:p w:rsidR="00BC77B1" w:rsidRPr="00BC77B1" w:rsidRDefault="00BC77B1" w:rsidP="00BC77B1">
            <w:pPr>
              <w:spacing w:after="0" w:line="240" w:lineRule="auto"/>
              <w:rPr>
                <w:rFonts w:ascii="Times New Roman" w:eastAsia="Times New Roman" w:hAnsi="Times New Roman" w:cs="Times New Roman"/>
                <w:sz w:val="20"/>
                <w:szCs w:val="20"/>
                <w:lang w:val="uk-UA" w:eastAsia="ru-RU"/>
              </w:rPr>
            </w:pPr>
            <w:r w:rsidRPr="00BC77B1">
              <w:rPr>
                <w:rFonts w:ascii="Times New Roman" w:eastAsia="Times New Roman" w:hAnsi="Times New Roman" w:cs="Times New Roman"/>
                <w:sz w:val="20"/>
                <w:szCs w:val="20"/>
                <w:lang w:val="uk-UA" w:eastAsia="ru-RU"/>
              </w:rPr>
              <w:t>Поліпшення та зміцнення стану фізичного та психологічного здоров’я дітей.</w:t>
            </w:r>
          </w:p>
        </w:tc>
      </w:tr>
    </w:tbl>
    <w:p w:rsidR="00BC77B1" w:rsidRPr="00BC77B1" w:rsidRDefault="00BC77B1" w:rsidP="00BC77B1">
      <w:pPr>
        <w:spacing w:after="0" w:line="240" w:lineRule="auto"/>
        <w:rPr>
          <w:rFonts w:ascii="Times New Roman" w:eastAsia="Times New Roman" w:hAnsi="Times New Roman" w:cs="Times New Roman"/>
          <w:sz w:val="24"/>
          <w:szCs w:val="24"/>
          <w:lang w:val="uk-UA" w:eastAsia="ru-RU"/>
        </w:rPr>
      </w:pPr>
    </w:p>
    <w:p w:rsidR="00A71F3D" w:rsidRPr="00BC77B1" w:rsidRDefault="00BC77B1" w:rsidP="00BC77B1">
      <w:pPr>
        <w:spacing w:after="0" w:line="240" w:lineRule="auto"/>
        <w:rPr>
          <w:rFonts w:ascii="Times New Roman" w:eastAsia="Times New Roman" w:hAnsi="Times New Roman" w:cs="Times New Roman"/>
          <w:b/>
          <w:sz w:val="28"/>
          <w:szCs w:val="28"/>
          <w:lang w:val="uk-UA" w:eastAsia="ru-RU"/>
        </w:rPr>
      </w:pPr>
      <w:r w:rsidRPr="00BC77B1">
        <w:rPr>
          <w:rFonts w:ascii="Times New Roman" w:eastAsia="Times New Roman" w:hAnsi="Times New Roman" w:cs="Times New Roman"/>
          <w:b/>
          <w:sz w:val="24"/>
          <w:szCs w:val="24"/>
          <w:lang w:val="uk-UA" w:eastAsia="ru-RU"/>
        </w:rPr>
        <w:t>Секретар  міської ради                                                        О.М.Ярошенко</w:t>
      </w:r>
    </w:p>
    <w:p w:rsidR="00836395" w:rsidRDefault="00836395" w:rsidP="003179F6">
      <w:pPr>
        <w:spacing w:after="0" w:line="240" w:lineRule="auto"/>
        <w:ind w:firstLine="726"/>
        <w:jc w:val="both"/>
        <w:rPr>
          <w:rFonts w:ascii="Times New Roman" w:eastAsia="Times New Roman" w:hAnsi="Times New Roman" w:cs="Times New Roman"/>
          <w:sz w:val="28"/>
          <w:szCs w:val="28"/>
          <w:lang w:val="uk-UA" w:eastAsia="ru-RU"/>
        </w:rPr>
      </w:pPr>
    </w:p>
    <w:p w:rsidR="003B4437" w:rsidRPr="003B4437" w:rsidRDefault="003B4437" w:rsidP="003B4437">
      <w:pPr>
        <w:spacing w:after="0" w:line="240" w:lineRule="auto"/>
        <w:ind w:left="5529" w:firstLine="283"/>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Додаток 12</w:t>
      </w:r>
    </w:p>
    <w:p w:rsidR="003B4437" w:rsidRPr="003B4437" w:rsidRDefault="003B4437" w:rsidP="003B4437">
      <w:pPr>
        <w:spacing w:after="0" w:line="240" w:lineRule="auto"/>
        <w:ind w:left="5812"/>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до рішення Зеленодольської міської ради</w:t>
      </w:r>
    </w:p>
    <w:p w:rsidR="003B4437" w:rsidRPr="003B4437" w:rsidRDefault="003B4437" w:rsidP="003B4437">
      <w:pPr>
        <w:spacing w:after="0" w:line="240" w:lineRule="auto"/>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b/>
          <w:sz w:val="24"/>
          <w:szCs w:val="24"/>
          <w:lang w:val="uk-UA" w:eastAsia="ru-RU"/>
        </w:rPr>
        <w:t xml:space="preserve">                                                                                                 </w:t>
      </w:r>
      <w:r w:rsidRPr="003B4437">
        <w:rPr>
          <w:rFonts w:ascii="Times New Roman" w:eastAsia="Times New Roman" w:hAnsi="Times New Roman" w:cs="Times New Roman"/>
          <w:sz w:val="24"/>
          <w:szCs w:val="24"/>
          <w:lang w:val="uk-UA" w:eastAsia="ru-RU"/>
        </w:rPr>
        <w:t>від 26 травня 2017 р. № 452</w:t>
      </w:r>
    </w:p>
    <w:p w:rsidR="003B4437" w:rsidRPr="003B4437" w:rsidRDefault="003B4437" w:rsidP="003B4437">
      <w:pPr>
        <w:spacing w:after="0" w:line="240" w:lineRule="auto"/>
        <w:jc w:val="center"/>
        <w:rPr>
          <w:rFonts w:ascii="Times New Roman" w:eastAsia="Times New Roman" w:hAnsi="Times New Roman" w:cs="Times New Roman"/>
          <w:b/>
          <w:sz w:val="24"/>
          <w:szCs w:val="24"/>
          <w:lang w:val="uk-UA" w:eastAsia="ru-RU"/>
        </w:rPr>
      </w:pPr>
    </w:p>
    <w:p w:rsidR="003B4437" w:rsidRPr="003B4437" w:rsidRDefault="003B4437" w:rsidP="003B4437">
      <w:pPr>
        <w:spacing w:after="0" w:line="240" w:lineRule="auto"/>
        <w:jc w:val="center"/>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ЕКОЛОГІЧНА ПРОГРАМА</w:t>
      </w:r>
    </w:p>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2017 рік (із змінами) </w:t>
      </w:r>
    </w:p>
    <w:p w:rsidR="003B4437" w:rsidRPr="003B4437" w:rsidRDefault="003B4437" w:rsidP="003B4437">
      <w:pPr>
        <w:spacing w:after="0" w:line="240" w:lineRule="auto"/>
        <w:jc w:val="center"/>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Розділ І.</w:t>
      </w:r>
    </w:p>
    <w:p w:rsidR="003B4437" w:rsidRPr="003B4437" w:rsidRDefault="003B4437" w:rsidP="00836395">
      <w:pPr>
        <w:numPr>
          <w:ilvl w:val="1"/>
          <w:numId w:val="10"/>
        </w:numPr>
        <w:spacing w:after="0" w:line="240" w:lineRule="auto"/>
        <w:ind w:left="-142" w:firstLine="218"/>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3B4437" w:rsidRPr="003B4437" w:rsidRDefault="003B4437" w:rsidP="00836395">
      <w:pPr>
        <w:numPr>
          <w:ilvl w:val="1"/>
          <w:numId w:val="10"/>
        </w:numPr>
        <w:tabs>
          <w:tab w:val="clear" w:pos="360"/>
          <w:tab w:val="num" w:pos="142"/>
        </w:tabs>
        <w:spacing w:after="0" w:line="240" w:lineRule="auto"/>
        <w:ind w:left="142" w:hanging="142"/>
        <w:contextualSpacing/>
        <w:jc w:val="both"/>
        <w:rPr>
          <w:rFonts w:ascii="Calibri" w:eastAsia="Times New Roman" w:hAnsi="Calibri" w:cs="Times New Roman"/>
          <w:sz w:val="24"/>
          <w:szCs w:val="24"/>
          <w:lang w:val="uk-UA" w:eastAsia="ru-RU"/>
        </w:rPr>
      </w:pPr>
      <w:r w:rsidRPr="003B4437">
        <w:rPr>
          <w:rFonts w:ascii="Times New Roman" w:eastAsia="Times New Roman" w:hAnsi="Times New Roman" w:cs="Times New Roman"/>
          <w:sz w:val="24"/>
          <w:szCs w:val="24"/>
          <w:lang w:val="uk-UA" w:eastAsia="ru-RU"/>
        </w:rPr>
        <w:t>Рівень проведення програми: місцевий.</w:t>
      </w:r>
    </w:p>
    <w:p w:rsidR="003B4437" w:rsidRPr="003B4437" w:rsidRDefault="003B4437" w:rsidP="00836395">
      <w:pPr>
        <w:numPr>
          <w:ilvl w:val="1"/>
          <w:numId w:val="10"/>
        </w:numPr>
        <w:spacing w:after="0" w:line="240" w:lineRule="auto"/>
        <w:ind w:left="0" w:firstLine="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3B4437" w:rsidRPr="003B4437" w:rsidRDefault="003B4437" w:rsidP="00B627F5">
      <w:pPr>
        <w:numPr>
          <w:ilvl w:val="1"/>
          <w:numId w:val="10"/>
        </w:numPr>
        <w:spacing w:after="0" w:line="240" w:lineRule="auto"/>
        <w:ind w:left="284" w:firstLine="76"/>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3B4437" w:rsidRPr="003B4437" w:rsidRDefault="003B4437" w:rsidP="00B627F5">
      <w:pPr>
        <w:numPr>
          <w:ilvl w:val="1"/>
          <w:numId w:val="10"/>
        </w:numPr>
        <w:spacing w:after="0" w:line="240" w:lineRule="auto"/>
        <w:ind w:left="-360" w:firstLine="76"/>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Термін реалізації програми: 2017 рік.</w:t>
      </w:r>
    </w:p>
    <w:p w:rsidR="003B4437" w:rsidRPr="003B4437" w:rsidRDefault="003B4437" w:rsidP="00B627F5">
      <w:pPr>
        <w:numPr>
          <w:ilvl w:val="1"/>
          <w:numId w:val="10"/>
        </w:numPr>
        <w:spacing w:after="0" w:line="240" w:lineRule="auto"/>
        <w:ind w:left="-360" w:firstLine="76"/>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3B4437" w:rsidRPr="003B4437" w:rsidRDefault="003B4437" w:rsidP="00B627F5">
      <w:pPr>
        <w:numPr>
          <w:ilvl w:val="1"/>
          <w:numId w:val="10"/>
        </w:numPr>
        <w:spacing w:after="0" w:line="240" w:lineRule="auto"/>
        <w:ind w:left="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3B4437" w:rsidRPr="003B4437" w:rsidRDefault="003B4437" w:rsidP="00B627F5">
      <w:pPr>
        <w:numPr>
          <w:ilvl w:val="1"/>
          <w:numId w:val="10"/>
        </w:numPr>
        <w:tabs>
          <w:tab w:val="clear" w:pos="360"/>
          <w:tab w:val="num" w:pos="-142"/>
        </w:tabs>
        <w:spacing w:after="0" w:line="240" w:lineRule="auto"/>
        <w:ind w:left="0"/>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Галузь та регіони використання програми: житло</w:t>
      </w:r>
      <w:r w:rsidR="00B627F5">
        <w:rPr>
          <w:rFonts w:ascii="Times New Roman" w:eastAsia="Times New Roman" w:hAnsi="Times New Roman" w:cs="Times New Roman"/>
          <w:sz w:val="24"/>
          <w:szCs w:val="24"/>
          <w:lang w:val="uk-UA" w:eastAsia="ru-RU"/>
        </w:rPr>
        <w:t>во-комунальне господарство</w:t>
      </w:r>
      <w:r w:rsidRPr="003B4437">
        <w:rPr>
          <w:rFonts w:ascii="Times New Roman" w:eastAsia="Times New Roman" w:hAnsi="Times New Roman" w:cs="Times New Roman"/>
          <w:sz w:val="24"/>
          <w:szCs w:val="24"/>
          <w:lang w:val="uk-UA" w:eastAsia="ru-RU"/>
        </w:rPr>
        <w:t xml:space="preserve">Зеленодольської об’єднаної  територіальної громади. </w:t>
      </w:r>
    </w:p>
    <w:p w:rsidR="003B4437" w:rsidRPr="003B4437" w:rsidRDefault="003B4437" w:rsidP="00B627F5">
      <w:pPr>
        <w:spacing w:after="0" w:line="240" w:lineRule="auto"/>
        <w:jc w:val="center"/>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Розділ ІІ.</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3B4437" w:rsidRPr="003B4437" w:rsidRDefault="003B4437" w:rsidP="00B627F5">
      <w:pPr>
        <w:spacing w:after="0" w:line="240" w:lineRule="auto"/>
        <w:ind w:left="-360"/>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b/>
          <w:sz w:val="24"/>
          <w:szCs w:val="24"/>
          <w:lang w:val="uk-UA" w:eastAsia="ru-RU"/>
        </w:rPr>
        <w:t>Розділ ІІІ</w:t>
      </w:r>
      <w:r w:rsidRPr="003B4437">
        <w:rPr>
          <w:rFonts w:ascii="Times New Roman" w:eastAsia="Times New Roman" w:hAnsi="Times New Roman" w:cs="Times New Roman"/>
          <w:sz w:val="24"/>
          <w:szCs w:val="24"/>
          <w:lang w:val="uk-UA" w:eastAsia="ru-RU"/>
        </w:rPr>
        <w:t>.</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3.1 Кількість програм – 1.</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3.2 Кількість розділів – 5.</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3.3 Кількість основних завдань – 9.</w:t>
      </w:r>
    </w:p>
    <w:p w:rsidR="003B4437" w:rsidRPr="003B4437" w:rsidRDefault="003B4437" w:rsidP="00B627F5">
      <w:pPr>
        <w:spacing w:after="0" w:line="240" w:lineRule="auto"/>
        <w:ind w:left="-360"/>
        <w:jc w:val="center"/>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Розділ І</w:t>
      </w:r>
      <w:r w:rsidRPr="003B4437">
        <w:rPr>
          <w:rFonts w:ascii="Times New Roman" w:eastAsia="Times New Roman" w:hAnsi="Times New Roman" w:cs="Times New Roman"/>
          <w:b/>
          <w:sz w:val="24"/>
          <w:szCs w:val="24"/>
          <w:lang w:val="en-US" w:eastAsia="ru-RU"/>
        </w:rPr>
        <w:t>V</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4.1 Загальний обсяг фінансування програми: 59889942,00 грн., в тому числі за рахунок спеціального фонду  міського бюджету 59889942,00 грн.</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4.2 Джерела фінансування програми: міський бюджет.</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3B4437" w:rsidRPr="003B4437" w:rsidRDefault="003B4437" w:rsidP="00B627F5">
      <w:pPr>
        <w:spacing w:after="0" w:line="240" w:lineRule="auto"/>
        <w:ind w:left="-360"/>
        <w:jc w:val="center"/>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 xml:space="preserve">Розділ </w:t>
      </w:r>
      <w:r w:rsidRPr="003B4437">
        <w:rPr>
          <w:rFonts w:ascii="Times New Roman" w:eastAsia="Times New Roman" w:hAnsi="Times New Roman" w:cs="Times New Roman"/>
          <w:b/>
          <w:sz w:val="24"/>
          <w:szCs w:val="24"/>
          <w:lang w:val="en-US" w:eastAsia="ru-RU"/>
        </w:rPr>
        <w:t>V</w:t>
      </w:r>
      <w:r w:rsidRPr="003B4437">
        <w:rPr>
          <w:rFonts w:ascii="Times New Roman" w:eastAsia="Times New Roman" w:hAnsi="Times New Roman" w:cs="Times New Roman"/>
          <w:b/>
          <w:sz w:val="24"/>
          <w:szCs w:val="24"/>
          <w:lang w:val="uk-UA" w:eastAsia="ru-RU"/>
        </w:rPr>
        <w:t>.</w:t>
      </w:r>
    </w:p>
    <w:p w:rsidR="003B4437" w:rsidRPr="003B4437" w:rsidRDefault="003B4437" w:rsidP="00B627F5">
      <w:pPr>
        <w:spacing w:after="0" w:line="240" w:lineRule="auto"/>
        <w:ind w:left="-360"/>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3B4437">
        <w:rPr>
          <w:rFonts w:ascii="Times New Roman" w:eastAsia="Times New Roman" w:hAnsi="Times New Roman" w:cs="Times New Roman"/>
          <w:b/>
          <w:sz w:val="24"/>
          <w:szCs w:val="24"/>
          <w:lang w:val="uk-UA" w:eastAsia="ru-RU"/>
        </w:rPr>
        <w:t xml:space="preserve"> </w:t>
      </w:r>
      <w:r w:rsidRPr="003B4437">
        <w:rPr>
          <w:rFonts w:ascii="Times New Roman" w:eastAsia="Times New Roman" w:hAnsi="Times New Roman" w:cs="Times New Roman"/>
          <w:sz w:val="24"/>
          <w:szCs w:val="24"/>
          <w:lang w:val="uk-UA" w:eastAsia="ru-RU"/>
        </w:rPr>
        <w:t>(із змінами)</w:t>
      </w:r>
    </w:p>
    <w:tbl>
      <w:tblPr>
        <w:tblW w:w="100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45"/>
        <w:gridCol w:w="1276"/>
        <w:gridCol w:w="1559"/>
        <w:gridCol w:w="1417"/>
      </w:tblGrid>
      <w:tr w:rsidR="003B4437" w:rsidRPr="003B4437" w:rsidTr="00BC77B1">
        <w:tc>
          <w:tcPr>
            <w:tcW w:w="540"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w:t>
            </w:r>
          </w:p>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з/п</w:t>
            </w:r>
          </w:p>
        </w:tc>
        <w:tc>
          <w:tcPr>
            <w:tcW w:w="5245"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Найменування</w:t>
            </w:r>
          </w:p>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заходів</w:t>
            </w:r>
          </w:p>
        </w:tc>
        <w:tc>
          <w:tcPr>
            <w:tcW w:w="1276" w:type="dxa"/>
          </w:tcPr>
          <w:p w:rsidR="003B4437" w:rsidRPr="003B4437" w:rsidRDefault="003B4437" w:rsidP="003B4437">
            <w:pPr>
              <w:spacing w:after="0" w:line="240" w:lineRule="auto"/>
              <w:ind w:left="-108"/>
              <w:jc w:val="center"/>
              <w:rPr>
                <w:rFonts w:ascii="Times New Roman" w:eastAsia="Times New Roman" w:hAnsi="Times New Roman" w:cs="Times New Roman"/>
                <w:sz w:val="20"/>
                <w:szCs w:val="20"/>
                <w:lang w:val="uk-UA" w:eastAsia="ru-RU"/>
              </w:rPr>
            </w:pPr>
            <w:r w:rsidRPr="003B4437">
              <w:rPr>
                <w:rFonts w:ascii="Times New Roman" w:eastAsia="Times New Roman" w:hAnsi="Times New Roman" w:cs="Times New Roman"/>
                <w:sz w:val="20"/>
                <w:szCs w:val="20"/>
                <w:lang w:val="uk-UA" w:eastAsia="ru-RU"/>
              </w:rPr>
              <w:t>Підстава для включення: пункт Постанови</w:t>
            </w:r>
          </w:p>
          <w:p w:rsidR="003B4437" w:rsidRPr="003B4437" w:rsidRDefault="003B4437" w:rsidP="003B4437">
            <w:pPr>
              <w:spacing w:after="0" w:line="240" w:lineRule="auto"/>
              <w:ind w:left="-392"/>
              <w:jc w:val="center"/>
              <w:rPr>
                <w:rFonts w:ascii="Times New Roman" w:eastAsia="Times New Roman" w:hAnsi="Times New Roman" w:cs="Times New Roman"/>
                <w:sz w:val="20"/>
                <w:szCs w:val="20"/>
                <w:lang w:val="uk-UA" w:eastAsia="ru-RU"/>
              </w:rPr>
            </w:pPr>
            <w:r w:rsidRPr="003B4437">
              <w:rPr>
                <w:rFonts w:ascii="Times New Roman" w:eastAsia="Times New Roman" w:hAnsi="Times New Roman" w:cs="Times New Roman"/>
                <w:sz w:val="20"/>
                <w:szCs w:val="20"/>
                <w:lang w:val="uk-UA" w:eastAsia="ru-RU"/>
              </w:rPr>
              <w:t>1147</w:t>
            </w:r>
          </w:p>
          <w:p w:rsidR="003B4437" w:rsidRPr="003B4437" w:rsidRDefault="003B4437" w:rsidP="003B4437">
            <w:pPr>
              <w:spacing w:after="0" w:line="240" w:lineRule="auto"/>
              <w:ind w:left="-392"/>
              <w:jc w:val="center"/>
              <w:rPr>
                <w:rFonts w:ascii="Times New Roman" w:eastAsia="Times New Roman" w:hAnsi="Times New Roman" w:cs="Times New Roman"/>
                <w:sz w:val="24"/>
                <w:szCs w:val="24"/>
                <w:lang w:val="uk-UA" w:eastAsia="ru-RU"/>
              </w:rPr>
            </w:pPr>
          </w:p>
        </w:tc>
        <w:tc>
          <w:tcPr>
            <w:tcW w:w="1559"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Сума  (грн.)</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КПК / КЕКВ</w:t>
            </w:r>
          </w:p>
        </w:tc>
      </w:tr>
      <w:tr w:rsidR="003B4437" w:rsidRPr="003B4437" w:rsidTr="00BC77B1">
        <w:trPr>
          <w:trHeight w:val="599"/>
        </w:trPr>
        <w:tc>
          <w:tcPr>
            <w:tcW w:w="540" w:type="dxa"/>
          </w:tcPr>
          <w:p w:rsidR="003B4437" w:rsidRPr="003B4437" w:rsidRDefault="003B4437" w:rsidP="003B4437">
            <w:pPr>
              <w:spacing w:after="0" w:line="240" w:lineRule="auto"/>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1</w:t>
            </w:r>
          </w:p>
        </w:tc>
        <w:tc>
          <w:tcPr>
            <w:tcW w:w="5245" w:type="dxa"/>
            <w:vAlign w:val="center"/>
          </w:tcPr>
          <w:p w:rsidR="003B4437" w:rsidRPr="003B4437" w:rsidRDefault="003B4437" w:rsidP="003B4437">
            <w:pPr>
              <w:spacing w:after="0" w:line="240" w:lineRule="auto"/>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276" w:type="dxa"/>
          </w:tcPr>
          <w:p w:rsidR="003B4437" w:rsidRPr="003B4437" w:rsidRDefault="003B4437" w:rsidP="003B4437">
            <w:pPr>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п.1,2,7</w:t>
            </w:r>
          </w:p>
        </w:tc>
        <w:tc>
          <w:tcPr>
            <w:tcW w:w="1559" w:type="dxa"/>
            <w:vAlign w:val="center"/>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53563276,00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3142</w:t>
            </w:r>
          </w:p>
        </w:tc>
      </w:tr>
      <w:tr w:rsidR="003B4437" w:rsidRPr="003B4437" w:rsidTr="00BC77B1">
        <w:tc>
          <w:tcPr>
            <w:tcW w:w="540" w:type="dxa"/>
          </w:tcPr>
          <w:p w:rsidR="003B4437" w:rsidRPr="003B4437" w:rsidRDefault="003B4437" w:rsidP="003B4437">
            <w:pPr>
              <w:spacing w:after="0" w:line="240" w:lineRule="auto"/>
              <w:jc w:val="both"/>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2</w:t>
            </w:r>
          </w:p>
        </w:tc>
        <w:tc>
          <w:tcPr>
            <w:tcW w:w="5245" w:type="dxa"/>
            <w:vAlign w:val="center"/>
          </w:tcPr>
          <w:p w:rsidR="003B4437" w:rsidRPr="003B4437" w:rsidRDefault="003B4437" w:rsidP="003B4437">
            <w:pPr>
              <w:spacing w:after="0" w:line="240" w:lineRule="auto"/>
              <w:rPr>
                <w:rFonts w:ascii="Times New Roman" w:eastAsia="Times New Roman" w:hAnsi="Times New Roman" w:cs="Times New Roman"/>
                <w:sz w:val="24"/>
                <w:szCs w:val="24"/>
                <w:highlight w:val="yellow"/>
                <w:lang w:val="uk-UA" w:eastAsia="ru-RU"/>
              </w:rPr>
            </w:pPr>
            <w:r w:rsidRPr="003B4437">
              <w:rPr>
                <w:rFonts w:ascii="Times New Roman" w:eastAsia="Times New Roman" w:hAnsi="Times New Roman" w:cs="Times New Roman"/>
                <w:sz w:val="24"/>
                <w:szCs w:val="24"/>
                <w:lang w:val="uk-UA" w:eastAsia="ru-RU"/>
              </w:rPr>
              <w:t>Послуги з озеленення м. Зеленодольськ,</w:t>
            </w:r>
            <w:r w:rsidRPr="003B4437">
              <w:rPr>
                <w:rFonts w:ascii="Times New Roman" w:eastAsia="Times New Roman" w:hAnsi="Times New Roman" w:cs="Times New Roman"/>
                <w:sz w:val="24"/>
                <w:szCs w:val="24"/>
                <w:lang w:eastAsia="ru-RU"/>
              </w:rPr>
              <w:t xml:space="preserve"> с.Велика Костромка, с.Мар’янське</w:t>
            </w:r>
            <w:r w:rsidRPr="003B4437">
              <w:rPr>
                <w:rFonts w:ascii="Times New Roman" w:eastAsia="Times New Roman" w:hAnsi="Times New Roman" w:cs="Times New Roman"/>
                <w:sz w:val="24"/>
                <w:szCs w:val="24"/>
                <w:lang w:val="uk-UA" w:eastAsia="ru-RU"/>
              </w:rPr>
              <w:t xml:space="preserve"> </w:t>
            </w:r>
          </w:p>
        </w:tc>
        <w:tc>
          <w:tcPr>
            <w:tcW w:w="1276" w:type="dxa"/>
          </w:tcPr>
          <w:p w:rsidR="003B4437" w:rsidRPr="003B4437" w:rsidRDefault="003B4437" w:rsidP="003B4437">
            <w:pPr>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п.47</w:t>
            </w:r>
          </w:p>
        </w:tc>
        <w:tc>
          <w:tcPr>
            <w:tcW w:w="1559" w:type="dxa"/>
            <w:vAlign w:val="center"/>
          </w:tcPr>
          <w:p w:rsidR="003B4437" w:rsidRPr="003B4437" w:rsidRDefault="003B4437" w:rsidP="003B4437">
            <w:pPr>
              <w:spacing w:after="0" w:line="240" w:lineRule="auto"/>
              <w:rPr>
                <w:rFonts w:ascii="Times New Roman" w:eastAsia="Times New Roman" w:hAnsi="Times New Roman" w:cs="Times New Roman"/>
                <w:sz w:val="24"/>
                <w:szCs w:val="24"/>
                <w:highlight w:val="yellow"/>
                <w:lang w:val="uk-UA" w:eastAsia="ru-RU"/>
              </w:rPr>
            </w:pPr>
            <w:r w:rsidRPr="003B4437">
              <w:rPr>
                <w:rFonts w:ascii="Times New Roman" w:eastAsia="Times New Roman" w:hAnsi="Times New Roman" w:cs="Times New Roman"/>
                <w:sz w:val="24"/>
                <w:szCs w:val="24"/>
                <w:lang w:val="uk-UA" w:eastAsia="ru-RU"/>
              </w:rPr>
              <w:t>4079728,00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2240</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3</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eastAsia="ru-RU"/>
              </w:rPr>
            </w:pPr>
            <w:r w:rsidRPr="003B4437">
              <w:rPr>
                <w:rFonts w:ascii="Times New Roman" w:eastAsia="Times New Roman" w:hAnsi="Times New Roman" w:cs="Times New Roman"/>
                <w:kern w:val="36"/>
                <w:sz w:val="24"/>
                <w:szCs w:val="24"/>
                <w:lang w:eastAsia="ru-RU"/>
              </w:rPr>
              <w:t>Реконструкція споруди КНС-3, її електросилового, технологічного обладнання та вентиляційних систем в м.Зеленодольськ</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p>
          <w:p w:rsidR="003B4437" w:rsidRPr="003B4437" w:rsidRDefault="003B4437" w:rsidP="003B4437">
            <w:pPr>
              <w:tabs>
                <w:tab w:val="left" w:pos="828"/>
              </w:tabs>
              <w:spacing w:after="0" w:line="240" w:lineRule="auto"/>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п.1,2,7</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1535998,00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3142</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4</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п.78</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35000,00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0319140/ 2240</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5</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Придбання травокосарок</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sz w:val="24"/>
                <w:szCs w:val="24"/>
                <w:lang w:val="uk-UA" w:eastAsia="ru-RU"/>
              </w:rPr>
              <w:t>п.47</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76300,00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3110</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6</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Будівництво самопливного колектору К1 обєкта "Будівництво КНС потужністю 2000 куб.м/год в м.Зеленодольськ.</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п.1,2,7</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199640,00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3122</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7</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Розробка робочого проекту "Реконструкція мереж дощової каналізації по вул.Святкова, вул.Спортивна, вул.Енергетична, вул.Рибалко, вул. Петропавлівська, вул.Н.Малаєвої, пр.Незалежності у м.Зеленодольськ Дніпропетровської області"</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п.25</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300000,00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0319110/ 3142</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8</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Коригування робочого проекту по капітальному ремонту напірних колекторів нитка № 3 та нитка № 4</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п.1,2,7</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10000,00</w:t>
            </w:r>
          </w:p>
        </w:tc>
        <w:tc>
          <w:tcPr>
            <w:tcW w:w="1417" w:type="dxa"/>
          </w:tcPr>
          <w:p w:rsidR="003B4437" w:rsidRPr="003B4437" w:rsidRDefault="003B4437" w:rsidP="003B4437">
            <w:pPr>
              <w:spacing w:after="0" w:line="240" w:lineRule="auto"/>
              <w:rPr>
                <w:rFonts w:ascii="Times New Roman" w:eastAsia="Times New Roman" w:hAnsi="Times New Roman" w:cs="Times New Roman"/>
                <w:sz w:val="20"/>
                <w:szCs w:val="20"/>
                <w:lang w:eastAsia="ru-RU"/>
              </w:rPr>
            </w:pPr>
            <w:r w:rsidRPr="003B4437">
              <w:rPr>
                <w:rFonts w:ascii="Times New Roman" w:eastAsia="Times New Roman" w:hAnsi="Times New Roman" w:cs="Times New Roman"/>
                <w:sz w:val="24"/>
                <w:szCs w:val="24"/>
                <w:lang w:val="uk-UA" w:eastAsia="ru-RU"/>
              </w:rPr>
              <w:t>0319110/ 3132</w:t>
            </w:r>
          </w:p>
        </w:tc>
      </w:tr>
      <w:tr w:rsidR="003B4437" w:rsidRPr="003B4437" w:rsidTr="00BC77B1">
        <w:tc>
          <w:tcPr>
            <w:tcW w:w="540"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0"/>
                <w:szCs w:val="20"/>
                <w:lang w:val="uk-UA" w:eastAsia="ru-RU"/>
              </w:rPr>
            </w:pPr>
            <w:r w:rsidRPr="003B4437">
              <w:rPr>
                <w:rFonts w:ascii="Times New Roman" w:eastAsia="Times New Roman" w:hAnsi="Times New Roman" w:cs="Times New Roman"/>
                <w:kern w:val="36"/>
                <w:sz w:val="20"/>
                <w:szCs w:val="20"/>
                <w:lang w:val="uk-UA" w:eastAsia="ru-RU"/>
              </w:rPr>
              <w:t>9</w:t>
            </w:r>
          </w:p>
        </w:tc>
        <w:tc>
          <w:tcPr>
            <w:tcW w:w="5245"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Послуги з виготовлення проекту озеленення території населених пунктів Зеленодольської територіальної громади</w:t>
            </w:r>
          </w:p>
        </w:tc>
        <w:tc>
          <w:tcPr>
            <w:tcW w:w="1276" w:type="dxa"/>
          </w:tcPr>
          <w:p w:rsidR="003B4437" w:rsidRPr="003B4437" w:rsidRDefault="003B4437" w:rsidP="003B4437">
            <w:pPr>
              <w:tabs>
                <w:tab w:val="left" w:pos="465"/>
              </w:tabs>
              <w:spacing w:after="0" w:line="240" w:lineRule="auto"/>
              <w:ind w:left="-392"/>
              <w:jc w:val="right"/>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п.47</w:t>
            </w:r>
          </w:p>
        </w:tc>
        <w:tc>
          <w:tcPr>
            <w:tcW w:w="1559" w:type="dxa"/>
          </w:tcPr>
          <w:p w:rsidR="003B4437" w:rsidRPr="003B4437" w:rsidRDefault="003B4437" w:rsidP="003B4437">
            <w:pPr>
              <w:tabs>
                <w:tab w:val="left" w:pos="465"/>
              </w:tabs>
              <w:spacing w:after="0" w:line="240" w:lineRule="auto"/>
              <w:rPr>
                <w:rFonts w:ascii="Times New Roman" w:eastAsia="Times New Roman" w:hAnsi="Times New Roman" w:cs="Times New Roman"/>
                <w:kern w:val="36"/>
                <w:sz w:val="24"/>
                <w:szCs w:val="24"/>
                <w:lang w:val="uk-UA" w:eastAsia="ru-RU"/>
              </w:rPr>
            </w:pPr>
            <w:r w:rsidRPr="003B4437">
              <w:rPr>
                <w:rFonts w:ascii="Times New Roman" w:eastAsia="Times New Roman" w:hAnsi="Times New Roman" w:cs="Times New Roman"/>
                <w:kern w:val="36"/>
                <w:sz w:val="24"/>
                <w:szCs w:val="24"/>
                <w:lang w:val="uk-UA" w:eastAsia="ru-RU"/>
              </w:rPr>
              <w:t>100000,00</w:t>
            </w:r>
          </w:p>
        </w:tc>
        <w:tc>
          <w:tcPr>
            <w:tcW w:w="1417" w:type="dxa"/>
          </w:tcPr>
          <w:p w:rsidR="003B4437" w:rsidRPr="003B4437" w:rsidRDefault="003B4437" w:rsidP="003B4437">
            <w:pPr>
              <w:spacing w:after="0" w:line="240" w:lineRule="auto"/>
              <w:rPr>
                <w:rFonts w:ascii="Times New Roman" w:eastAsia="Times New Roman" w:hAnsi="Times New Roman" w:cs="Times New Roman"/>
                <w:sz w:val="20"/>
                <w:szCs w:val="20"/>
                <w:lang w:eastAsia="ru-RU"/>
              </w:rPr>
            </w:pPr>
            <w:r w:rsidRPr="003B4437">
              <w:rPr>
                <w:rFonts w:ascii="Times New Roman" w:eastAsia="Times New Roman" w:hAnsi="Times New Roman" w:cs="Times New Roman"/>
                <w:sz w:val="24"/>
                <w:szCs w:val="24"/>
                <w:lang w:val="uk-UA" w:eastAsia="ru-RU"/>
              </w:rPr>
              <w:t>0319110/ 2240</w:t>
            </w:r>
          </w:p>
        </w:tc>
      </w:tr>
      <w:tr w:rsidR="003B4437" w:rsidRPr="003B4437" w:rsidTr="00BC77B1">
        <w:trPr>
          <w:trHeight w:val="330"/>
        </w:trPr>
        <w:tc>
          <w:tcPr>
            <w:tcW w:w="540" w:type="dxa"/>
          </w:tcPr>
          <w:p w:rsidR="003B4437" w:rsidRPr="003B4437" w:rsidRDefault="003B4437" w:rsidP="003B4437">
            <w:pPr>
              <w:spacing w:after="0" w:line="240" w:lineRule="auto"/>
              <w:jc w:val="both"/>
              <w:rPr>
                <w:rFonts w:ascii="Times New Roman" w:eastAsia="Times New Roman" w:hAnsi="Times New Roman" w:cs="Times New Roman"/>
                <w:sz w:val="24"/>
                <w:szCs w:val="24"/>
                <w:lang w:val="uk-UA" w:eastAsia="ru-RU"/>
              </w:rPr>
            </w:pPr>
          </w:p>
        </w:tc>
        <w:tc>
          <w:tcPr>
            <w:tcW w:w="5245" w:type="dxa"/>
            <w:vAlign w:val="center"/>
          </w:tcPr>
          <w:p w:rsidR="003B4437" w:rsidRPr="003B4437" w:rsidRDefault="003B4437" w:rsidP="003B4437">
            <w:pPr>
              <w:spacing w:after="0" w:line="240" w:lineRule="auto"/>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РАЗОМ</w:t>
            </w:r>
          </w:p>
        </w:tc>
        <w:tc>
          <w:tcPr>
            <w:tcW w:w="1276" w:type="dxa"/>
          </w:tcPr>
          <w:p w:rsidR="003B4437" w:rsidRPr="003B4437" w:rsidRDefault="003B4437" w:rsidP="003B4437">
            <w:pPr>
              <w:spacing w:after="0" w:line="240" w:lineRule="auto"/>
              <w:ind w:left="-392"/>
              <w:jc w:val="center"/>
              <w:rPr>
                <w:rFonts w:ascii="Times New Roman" w:eastAsia="Times New Roman" w:hAnsi="Times New Roman" w:cs="Times New Roman"/>
                <w:sz w:val="24"/>
                <w:szCs w:val="24"/>
                <w:lang w:val="uk-UA" w:eastAsia="ru-RU"/>
              </w:rPr>
            </w:pPr>
          </w:p>
        </w:tc>
        <w:tc>
          <w:tcPr>
            <w:tcW w:w="1559" w:type="dxa"/>
            <w:vAlign w:val="center"/>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r w:rsidRPr="003B4437">
              <w:rPr>
                <w:rFonts w:ascii="Times New Roman" w:eastAsia="Times New Roman" w:hAnsi="Times New Roman" w:cs="Times New Roman"/>
                <w:sz w:val="24"/>
                <w:szCs w:val="24"/>
                <w:lang w:val="uk-UA" w:eastAsia="ru-RU"/>
              </w:rPr>
              <w:t>59899942,00</w:t>
            </w:r>
          </w:p>
        </w:tc>
        <w:tc>
          <w:tcPr>
            <w:tcW w:w="1417" w:type="dxa"/>
          </w:tcPr>
          <w:p w:rsidR="003B4437" w:rsidRPr="003B4437" w:rsidRDefault="003B4437" w:rsidP="003B4437">
            <w:pPr>
              <w:spacing w:after="0" w:line="240" w:lineRule="auto"/>
              <w:jc w:val="center"/>
              <w:rPr>
                <w:rFonts w:ascii="Times New Roman" w:eastAsia="Times New Roman" w:hAnsi="Times New Roman" w:cs="Times New Roman"/>
                <w:sz w:val="24"/>
                <w:szCs w:val="24"/>
                <w:lang w:val="uk-UA" w:eastAsia="ru-RU"/>
              </w:rPr>
            </w:pPr>
          </w:p>
        </w:tc>
      </w:tr>
    </w:tbl>
    <w:p w:rsidR="003B4437" w:rsidRPr="003B4437" w:rsidRDefault="003B4437" w:rsidP="003B4437">
      <w:pPr>
        <w:spacing w:after="0" w:line="240" w:lineRule="auto"/>
        <w:rPr>
          <w:rFonts w:ascii="Times New Roman" w:eastAsia="Times New Roman" w:hAnsi="Times New Roman" w:cs="Times New Roman"/>
          <w:b/>
          <w:sz w:val="24"/>
          <w:szCs w:val="24"/>
          <w:lang w:val="uk-UA" w:eastAsia="ru-RU"/>
        </w:rPr>
      </w:pPr>
    </w:p>
    <w:p w:rsidR="003B4437" w:rsidRPr="003B4437" w:rsidRDefault="003B4437" w:rsidP="003B4437">
      <w:pPr>
        <w:spacing w:after="0" w:line="240" w:lineRule="auto"/>
        <w:rPr>
          <w:rFonts w:ascii="Times New Roman" w:eastAsia="Times New Roman" w:hAnsi="Times New Roman" w:cs="Times New Roman"/>
          <w:b/>
          <w:sz w:val="24"/>
          <w:szCs w:val="24"/>
          <w:lang w:val="uk-UA" w:eastAsia="ru-RU"/>
        </w:rPr>
      </w:pPr>
      <w:r w:rsidRPr="003B4437">
        <w:rPr>
          <w:rFonts w:ascii="Times New Roman" w:eastAsia="Times New Roman" w:hAnsi="Times New Roman" w:cs="Times New Roman"/>
          <w:b/>
          <w:sz w:val="24"/>
          <w:szCs w:val="24"/>
          <w:lang w:val="uk-UA" w:eastAsia="ru-RU"/>
        </w:rPr>
        <w:t>Секретар міської ради</w:t>
      </w:r>
      <w:r w:rsidRPr="003B4437">
        <w:rPr>
          <w:rFonts w:ascii="Times New Roman" w:eastAsia="Times New Roman" w:hAnsi="Times New Roman" w:cs="Times New Roman"/>
          <w:b/>
          <w:sz w:val="24"/>
          <w:szCs w:val="24"/>
          <w:lang w:val="uk-UA" w:eastAsia="ru-RU"/>
        </w:rPr>
        <w:tab/>
        <w:t xml:space="preserve">                                         </w:t>
      </w:r>
      <w:r w:rsidRPr="003B4437">
        <w:rPr>
          <w:rFonts w:ascii="Times New Roman" w:eastAsia="Times New Roman" w:hAnsi="Times New Roman" w:cs="Times New Roman"/>
          <w:b/>
          <w:sz w:val="24"/>
          <w:szCs w:val="24"/>
          <w:lang w:val="uk-UA" w:eastAsia="ru-RU"/>
        </w:rPr>
        <w:tab/>
      </w:r>
      <w:r w:rsidRPr="003B4437">
        <w:rPr>
          <w:rFonts w:ascii="Times New Roman" w:eastAsia="Times New Roman" w:hAnsi="Times New Roman" w:cs="Times New Roman"/>
          <w:b/>
          <w:sz w:val="24"/>
          <w:szCs w:val="24"/>
          <w:lang w:val="uk-UA" w:eastAsia="ru-RU"/>
        </w:rPr>
        <w:tab/>
        <w:t>О.М.Ярошенко</w:t>
      </w:r>
    </w:p>
    <w:p w:rsidR="003B4437" w:rsidRPr="003B4437" w:rsidRDefault="003B4437" w:rsidP="003B4437">
      <w:pPr>
        <w:spacing w:after="0" w:line="240" w:lineRule="auto"/>
        <w:rPr>
          <w:rFonts w:ascii="Times New Roman" w:eastAsia="Times New Roman" w:hAnsi="Times New Roman" w:cs="Times New Roman"/>
          <w:b/>
          <w:sz w:val="24"/>
          <w:szCs w:val="24"/>
          <w:lang w:val="uk-UA" w:eastAsia="ru-RU"/>
        </w:rPr>
      </w:pPr>
    </w:p>
    <w:p w:rsidR="003B4437" w:rsidRPr="003179F6" w:rsidRDefault="003B4437" w:rsidP="003179F6">
      <w:pPr>
        <w:spacing w:after="0" w:line="240" w:lineRule="auto"/>
        <w:ind w:firstLine="726"/>
        <w:jc w:val="both"/>
        <w:rPr>
          <w:rFonts w:ascii="Times New Roman" w:eastAsia="Times New Roman" w:hAnsi="Times New Roman" w:cs="Times New Roman"/>
          <w:sz w:val="24"/>
          <w:szCs w:val="24"/>
          <w:lang w:val="uk-UA" w:eastAsia="ru-RU"/>
        </w:rPr>
      </w:pPr>
    </w:p>
    <w:p w:rsidR="00726A71" w:rsidRPr="00726A71" w:rsidRDefault="00726A71" w:rsidP="00726A71">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718656"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A71" w:rsidRPr="00726A71" w:rsidRDefault="00726A71" w:rsidP="00726A71">
      <w:pPr>
        <w:spacing w:after="0" w:line="240" w:lineRule="auto"/>
        <w:jc w:val="center"/>
        <w:rPr>
          <w:rFonts w:ascii="Times New Roman" w:eastAsia="Times New Roman" w:hAnsi="Times New Roman" w:cs="Times New Roman"/>
          <w:sz w:val="32"/>
          <w:szCs w:val="20"/>
          <w:lang w:val="uk-UA" w:eastAsia="uk-UA"/>
        </w:rPr>
      </w:pPr>
      <w:r w:rsidRPr="00726A71">
        <w:rPr>
          <w:rFonts w:ascii="Times New Roman" w:eastAsia="Times New Roman" w:hAnsi="Times New Roman" w:cs="Times New Roman"/>
          <w:sz w:val="32"/>
          <w:szCs w:val="20"/>
          <w:lang w:val="uk-UA" w:eastAsia="uk-UA"/>
        </w:rPr>
        <w:t>У К Р А Ї Н А</w:t>
      </w:r>
    </w:p>
    <w:p w:rsidR="00726A71" w:rsidRPr="00726A71" w:rsidRDefault="00726A71" w:rsidP="00726A71">
      <w:pPr>
        <w:spacing w:after="0" w:line="240" w:lineRule="auto"/>
        <w:jc w:val="center"/>
        <w:rPr>
          <w:rFonts w:ascii="Times New Roman" w:eastAsia="Times New Roman" w:hAnsi="Times New Roman" w:cs="Times New Roman"/>
          <w:sz w:val="28"/>
          <w:szCs w:val="20"/>
          <w:lang w:val="uk-UA" w:eastAsia="uk-UA"/>
        </w:rPr>
      </w:pPr>
      <w:r w:rsidRPr="00726A71">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726A71" w:rsidRPr="00726A71" w:rsidRDefault="00726A71" w:rsidP="00726A71">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726A71">
        <w:rPr>
          <w:rFonts w:ascii="Times New Roman" w:eastAsia="Times New Roman" w:hAnsi="Times New Roman" w:cs="Times New Roman"/>
          <w:sz w:val="28"/>
          <w:szCs w:val="20"/>
          <w:lang w:eastAsia="ar-SA"/>
        </w:rPr>
        <w:t>Апостолівського району Дніпропетровської області</w:t>
      </w:r>
    </w:p>
    <w:p w:rsidR="00726A71" w:rsidRPr="00726A71" w:rsidRDefault="00726A71" w:rsidP="00726A71">
      <w:pPr>
        <w:suppressAutoHyphens/>
        <w:autoSpaceDE w:val="0"/>
        <w:spacing w:after="0" w:line="240" w:lineRule="auto"/>
        <w:jc w:val="center"/>
        <w:rPr>
          <w:rFonts w:ascii="Times New Roman" w:eastAsia="Times New Roman" w:hAnsi="Times New Roman" w:cs="Times New Roman"/>
          <w:sz w:val="28"/>
          <w:szCs w:val="20"/>
          <w:lang w:val="uk-UA" w:eastAsia="ar-SA"/>
        </w:rPr>
      </w:pPr>
      <w:r w:rsidRPr="00726A71">
        <w:rPr>
          <w:rFonts w:ascii="Times New Roman" w:eastAsia="Times New Roman" w:hAnsi="Times New Roman" w:cs="Times New Roman"/>
          <w:sz w:val="28"/>
          <w:szCs w:val="20"/>
          <w:lang w:val="uk-UA" w:eastAsia="ar-SA"/>
        </w:rPr>
        <w:t>Орган місцевого самоврядування</w:t>
      </w:r>
    </w:p>
    <w:p w:rsidR="00726A71" w:rsidRPr="00726A71" w:rsidRDefault="00726A71" w:rsidP="00726A71">
      <w:pPr>
        <w:suppressAutoHyphens/>
        <w:autoSpaceDE w:val="0"/>
        <w:spacing w:after="0" w:line="240" w:lineRule="auto"/>
        <w:jc w:val="center"/>
        <w:rPr>
          <w:rFonts w:ascii="Times New Roman" w:eastAsia="Times New Roman" w:hAnsi="Times New Roman" w:cs="Times New Roman"/>
          <w:sz w:val="28"/>
          <w:szCs w:val="20"/>
          <w:lang w:val="uk-UA" w:eastAsia="ar-SA"/>
        </w:rPr>
      </w:pPr>
    </w:p>
    <w:p w:rsidR="00726A71" w:rsidRPr="00726A71" w:rsidRDefault="00726A71" w:rsidP="00726A71">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726A71">
        <w:rPr>
          <w:rFonts w:ascii="Cambria" w:eastAsia="Times New Roman" w:hAnsi="Cambria" w:cs="Times New Roman"/>
          <w:bCs/>
          <w:kern w:val="32"/>
          <w:sz w:val="28"/>
          <w:szCs w:val="28"/>
          <w:lang w:eastAsia="ar-SA"/>
        </w:rPr>
        <w:t>Р І Ш Е Н Н Я</w:t>
      </w:r>
    </w:p>
    <w:p w:rsidR="00726A71" w:rsidRPr="00726A71" w:rsidRDefault="00726A71" w:rsidP="00726A71">
      <w:pPr>
        <w:suppressAutoHyphens/>
        <w:autoSpaceDE w:val="0"/>
        <w:spacing w:after="0" w:line="240" w:lineRule="auto"/>
        <w:jc w:val="center"/>
        <w:rPr>
          <w:rFonts w:ascii="Times New Roman" w:eastAsia="Times New Roman" w:hAnsi="Times New Roman" w:cs="Times New Roman"/>
          <w:sz w:val="32"/>
          <w:szCs w:val="20"/>
          <w:lang w:val="uk-UA" w:eastAsia="ar-SA"/>
        </w:rPr>
      </w:pPr>
      <w:r w:rsidRPr="00726A71">
        <w:rPr>
          <w:rFonts w:ascii="Times New Roman" w:eastAsia="Times New Roman" w:hAnsi="Times New Roman" w:cs="Times New Roman"/>
          <w:sz w:val="32"/>
          <w:szCs w:val="20"/>
          <w:lang w:val="uk-UA" w:eastAsia="ar-SA"/>
        </w:rPr>
        <w:t>Зеленодольської міської ради</w:t>
      </w:r>
    </w:p>
    <w:p w:rsidR="00726A71" w:rsidRPr="00726A71" w:rsidRDefault="00726A71" w:rsidP="00726A71">
      <w:pPr>
        <w:suppressAutoHyphens/>
        <w:autoSpaceDE w:val="0"/>
        <w:spacing w:after="0" w:line="240" w:lineRule="auto"/>
        <w:jc w:val="center"/>
        <w:rPr>
          <w:rFonts w:ascii="Times New Roman" w:eastAsia="Times New Roman" w:hAnsi="Times New Roman" w:cs="Times New Roman"/>
          <w:sz w:val="28"/>
          <w:szCs w:val="28"/>
          <w:lang w:val="uk-UA" w:eastAsia="ar-SA"/>
        </w:rPr>
      </w:pPr>
      <w:r w:rsidRPr="00726A71">
        <w:rPr>
          <w:rFonts w:ascii="Times New Roman" w:eastAsia="Times New Roman" w:hAnsi="Times New Roman" w:cs="Times New Roman"/>
          <w:sz w:val="28"/>
          <w:szCs w:val="28"/>
          <w:lang w:val="uk-UA" w:eastAsia="ar-SA"/>
        </w:rPr>
        <w:t xml:space="preserve">29 сесія </w:t>
      </w:r>
      <w:r w:rsidRPr="00726A71">
        <w:rPr>
          <w:rFonts w:ascii="Times New Roman" w:eastAsia="Times New Roman" w:hAnsi="Times New Roman" w:cs="Times New Roman"/>
          <w:sz w:val="28"/>
          <w:szCs w:val="28"/>
          <w:lang w:val="en-US" w:eastAsia="ar-SA"/>
        </w:rPr>
        <w:t>VII</w:t>
      </w:r>
      <w:r w:rsidRPr="00726A71">
        <w:rPr>
          <w:rFonts w:ascii="Times New Roman" w:eastAsia="Times New Roman" w:hAnsi="Times New Roman" w:cs="Times New Roman"/>
          <w:sz w:val="28"/>
          <w:szCs w:val="28"/>
          <w:lang w:val="uk-UA" w:eastAsia="ar-SA"/>
        </w:rPr>
        <w:t xml:space="preserve"> скликання</w:t>
      </w:r>
    </w:p>
    <w:p w:rsidR="00726A71" w:rsidRPr="00726A71" w:rsidRDefault="00726A71" w:rsidP="00726A71">
      <w:pPr>
        <w:suppressAutoHyphens/>
        <w:autoSpaceDE w:val="0"/>
        <w:spacing w:after="0" w:line="240" w:lineRule="auto"/>
        <w:rPr>
          <w:rFonts w:ascii="Times New Roman" w:eastAsia="Times New Roman" w:hAnsi="Times New Roman" w:cs="Times New Roman"/>
          <w:sz w:val="20"/>
          <w:szCs w:val="20"/>
          <w:lang w:val="uk-UA" w:eastAsia="ar-SA"/>
        </w:rPr>
      </w:pPr>
    </w:p>
    <w:p w:rsidR="00726A71" w:rsidRPr="00726A71" w:rsidRDefault="00726A71" w:rsidP="00726A71">
      <w:pPr>
        <w:suppressAutoHyphens/>
        <w:autoSpaceDE w:val="0"/>
        <w:spacing w:after="0" w:line="240" w:lineRule="auto"/>
        <w:rPr>
          <w:rFonts w:ascii="Times New Roman" w:eastAsia="Times New Roman" w:hAnsi="Times New Roman" w:cs="Times New Roman"/>
          <w:b/>
          <w:sz w:val="28"/>
          <w:szCs w:val="28"/>
          <w:lang w:val="uk-UA" w:eastAsia="ar-SA"/>
        </w:rPr>
      </w:pPr>
      <w:r w:rsidRPr="00726A71">
        <w:rPr>
          <w:rFonts w:ascii="Times New Roman" w:eastAsia="Times New Roman" w:hAnsi="Times New Roman" w:cs="Times New Roman"/>
          <w:b/>
          <w:sz w:val="28"/>
          <w:szCs w:val="28"/>
          <w:lang w:val="uk-UA" w:eastAsia="ar-SA"/>
        </w:rPr>
        <w:t>26 травня 2017 року                                                                               №  453</w:t>
      </w:r>
    </w:p>
    <w:p w:rsidR="00726A71" w:rsidRPr="00726A71" w:rsidRDefault="00726A71" w:rsidP="00726A71">
      <w:pPr>
        <w:suppressAutoHyphens/>
        <w:autoSpaceDE w:val="0"/>
        <w:spacing w:after="0" w:line="240" w:lineRule="auto"/>
        <w:rPr>
          <w:rFonts w:ascii="Times New Roman" w:eastAsia="Times New Roman" w:hAnsi="Times New Roman" w:cs="Times New Roman"/>
          <w:i/>
          <w:sz w:val="28"/>
          <w:szCs w:val="28"/>
          <w:lang w:val="uk-UA" w:eastAsia="ar-SA"/>
        </w:rPr>
      </w:pPr>
    </w:p>
    <w:p w:rsidR="00726A71" w:rsidRPr="00726A71" w:rsidRDefault="00726A71" w:rsidP="00726A71">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726A71">
        <w:rPr>
          <w:rFonts w:ascii="Times New Roman" w:eastAsia="Times New Roman" w:hAnsi="Times New Roman" w:cs="Bookman Old Style"/>
          <w:b/>
          <w:sz w:val="28"/>
          <w:szCs w:val="28"/>
          <w:lang w:val="uk-UA" w:eastAsia="ar-SA"/>
        </w:rPr>
        <w:t>Про внесення змін до рішення міської ради</w:t>
      </w:r>
    </w:p>
    <w:p w:rsidR="00726A71" w:rsidRPr="00726A71" w:rsidRDefault="00726A71" w:rsidP="00726A71">
      <w:pPr>
        <w:keepNext/>
        <w:suppressAutoHyphens/>
        <w:autoSpaceDE w:val="0"/>
        <w:spacing w:after="0" w:line="240" w:lineRule="auto"/>
        <w:jc w:val="both"/>
        <w:outlineLvl w:val="3"/>
        <w:rPr>
          <w:rFonts w:ascii="Times New Roman" w:eastAsia="Times New Roman" w:hAnsi="Times New Roman" w:cs="Bookman Old Style"/>
          <w:b/>
          <w:sz w:val="28"/>
          <w:szCs w:val="28"/>
          <w:lang w:val="uk-UA" w:eastAsia="ar-SA"/>
        </w:rPr>
      </w:pPr>
      <w:r w:rsidRPr="00726A71">
        <w:rPr>
          <w:rFonts w:ascii="Times New Roman" w:eastAsia="Times New Roman" w:hAnsi="Times New Roman" w:cs="Bookman Old Style"/>
          <w:b/>
          <w:sz w:val="28"/>
          <w:szCs w:val="28"/>
          <w:lang w:val="uk-UA" w:eastAsia="ar-SA"/>
        </w:rPr>
        <w:t>від 20 грудня 2016 року №347 «Про міський</w:t>
      </w:r>
    </w:p>
    <w:p w:rsidR="00726A71" w:rsidRPr="00726A71" w:rsidRDefault="00726A71" w:rsidP="00726A71">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r w:rsidRPr="00726A71">
        <w:rPr>
          <w:rFonts w:ascii="Times New Roman" w:eastAsia="Times New Roman" w:hAnsi="Times New Roman" w:cs="Bookman Old Style"/>
          <w:b/>
          <w:sz w:val="28"/>
          <w:szCs w:val="28"/>
          <w:lang w:val="uk-UA" w:eastAsia="ar-SA"/>
        </w:rPr>
        <w:t xml:space="preserve">бюджет на 2017 рік» </w:t>
      </w:r>
    </w:p>
    <w:p w:rsidR="00726A71" w:rsidRDefault="00726A71" w:rsidP="0072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8"/>
          <w:szCs w:val="27"/>
          <w:lang w:val="uk-UA" w:eastAsia="ar-SA"/>
        </w:rPr>
      </w:pPr>
      <w:r w:rsidRPr="00726A71">
        <w:rPr>
          <w:rFonts w:ascii="Times New Roman" w:eastAsia="Arial Unicode MS" w:hAnsi="Times New Roman" w:cs="Times New Roman"/>
          <w:sz w:val="28"/>
          <w:szCs w:val="27"/>
          <w:lang w:val="uk-UA" w:eastAsia="ar-SA"/>
        </w:rPr>
        <w:t>Н</w:t>
      </w:r>
      <w:r w:rsidRPr="00726A71">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726A71">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726A71">
        <w:rPr>
          <w:rFonts w:ascii="Times New Roman" w:eastAsia="Arial Unicode MS" w:hAnsi="Times New Roman" w:cs="Times New Roman"/>
          <w:b/>
          <w:sz w:val="28"/>
          <w:szCs w:val="27"/>
          <w:lang w:val="uk-UA" w:eastAsia="ar-SA"/>
        </w:rPr>
        <w:t>:</w:t>
      </w:r>
    </w:p>
    <w:p w:rsidR="00726A71" w:rsidRPr="00726A71" w:rsidRDefault="00726A71" w:rsidP="0072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726A71">
        <w:rPr>
          <w:rFonts w:ascii="Times New Roman" w:eastAsia="Arial Unicode MS" w:hAnsi="Times New Roman" w:cs="Times New Roman"/>
          <w:sz w:val="28"/>
          <w:szCs w:val="27"/>
          <w:lang w:val="uk-UA" w:eastAsia="ar-SA"/>
        </w:rPr>
        <w:t>1.</w:t>
      </w:r>
      <w:r w:rsidRPr="00726A71">
        <w:rPr>
          <w:rFonts w:ascii="Times New Roman" w:eastAsia="Arial Unicode MS" w:hAnsi="Times New Roman" w:cs="Times New Roman"/>
          <w:b/>
          <w:sz w:val="28"/>
          <w:szCs w:val="27"/>
          <w:lang w:val="uk-UA" w:eastAsia="ar-SA"/>
        </w:rPr>
        <w:t xml:space="preserve">  </w:t>
      </w:r>
      <w:r w:rsidRPr="00726A71">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726A71" w:rsidRPr="00726A71" w:rsidRDefault="00726A71" w:rsidP="0072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8"/>
          <w:szCs w:val="27"/>
          <w:lang w:val="uk-UA" w:eastAsia="ar-SA"/>
        </w:rPr>
      </w:pPr>
      <w:r w:rsidRPr="00726A71">
        <w:rPr>
          <w:rFonts w:ascii="Times New Roman" w:eastAsia="Arial Unicode MS" w:hAnsi="Times New Roman" w:cs="Times New Roman"/>
          <w:sz w:val="28"/>
          <w:szCs w:val="27"/>
          <w:lang w:val="uk-UA" w:eastAsia="ar-SA"/>
        </w:rPr>
        <w:t>1.1. Пункт 1 рішення викласти у такій редакції:</w:t>
      </w:r>
    </w:p>
    <w:p w:rsidR="00726A71" w:rsidRPr="00726A71" w:rsidRDefault="00726A71" w:rsidP="00726A71">
      <w:pPr>
        <w:tabs>
          <w:tab w:val="left" w:pos="142"/>
        </w:tabs>
        <w:suppressAutoHyphens/>
        <w:autoSpaceDE w:val="0"/>
        <w:spacing w:after="0" w:line="240" w:lineRule="auto"/>
        <w:ind w:firstLine="709"/>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sz w:val="28"/>
          <w:szCs w:val="28"/>
          <w:lang w:val="uk-UA" w:eastAsia="ar-SA"/>
        </w:rPr>
        <w:t>«1. Визначити на 2017 рік:</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26A71">
        <w:rPr>
          <w:rFonts w:ascii="Times New Roman" w:eastAsia="Times New Roman" w:hAnsi="Times New Roman" w:cs="Times New Roman"/>
          <w:bCs/>
          <w:sz w:val="28"/>
          <w:szCs w:val="28"/>
          <w:lang w:val="uk-UA" w:eastAsia="ar-SA"/>
        </w:rPr>
        <w:t>доходи</w:t>
      </w:r>
      <w:r w:rsidRPr="00726A71">
        <w:rPr>
          <w:rFonts w:ascii="Times New Roman" w:eastAsia="Times New Roman" w:hAnsi="Times New Roman" w:cs="Times New Roman"/>
          <w:sz w:val="28"/>
          <w:szCs w:val="28"/>
          <w:lang w:val="uk-UA" w:eastAsia="ar-SA"/>
        </w:rPr>
        <w:t xml:space="preserve"> міського бюджету в сумі 138083711 грн., у тому числі </w:t>
      </w:r>
      <w:r w:rsidRPr="00726A71">
        <w:rPr>
          <w:rFonts w:ascii="Times New Roman" w:eastAsia="Times New Roman" w:hAnsi="Times New Roman" w:cs="Times New Roman"/>
          <w:bCs/>
          <w:sz w:val="28"/>
          <w:szCs w:val="28"/>
          <w:lang w:val="uk-UA" w:eastAsia="ar-SA"/>
        </w:rPr>
        <w:t>доходи загального фонду міського бюджету</w:t>
      </w:r>
      <w:r w:rsidRPr="00726A71">
        <w:rPr>
          <w:rFonts w:ascii="Times New Roman" w:eastAsia="Times New Roman" w:hAnsi="Times New Roman" w:cs="Times New Roman"/>
          <w:sz w:val="28"/>
          <w:szCs w:val="28"/>
          <w:lang w:val="uk-UA" w:eastAsia="ar-SA"/>
        </w:rPr>
        <w:t xml:space="preserve"> – 94313484 грн. доходи спеціального фонду міського бюджету – 43770227 грн., у тому числі бюджет розвитку – 1994485 грн., згідно з додатком 1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видатки</w:t>
      </w:r>
      <w:r w:rsidRPr="00726A71">
        <w:rPr>
          <w:rFonts w:ascii="Times New Roman" w:eastAsia="Times New Roman" w:hAnsi="Times New Roman" w:cs="Times New Roman"/>
          <w:sz w:val="28"/>
          <w:szCs w:val="28"/>
          <w:lang w:val="uk-UA" w:eastAsia="ar-SA"/>
        </w:rPr>
        <w:t xml:space="preserve"> міського бюджету в сумі 171671900,31  грн., у тому числі </w:t>
      </w:r>
      <w:r w:rsidRPr="00726A71">
        <w:rPr>
          <w:rFonts w:ascii="Times New Roman" w:eastAsia="Times New Roman" w:hAnsi="Times New Roman" w:cs="Times New Roman"/>
          <w:bCs/>
          <w:sz w:val="28"/>
          <w:szCs w:val="28"/>
          <w:lang w:val="uk-UA" w:eastAsia="ar-SA"/>
        </w:rPr>
        <w:t xml:space="preserve">видатки загального фонду </w:t>
      </w:r>
      <w:r w:rsidRPr="00726A71">
        <w:rPr>
          <w:rFonts w:ascii="Times New Roman" w:eastAsia="Times New Roman" w:hAnsi="Times New Roman" w:cs="Times New Roman"/>
          <w:sz w:val="28"/>
          <w:szCs w:val="28"/>
          <w:lang w:val="uk-UA" w:eastAsia="ar-SA"/>
        </w:rPr>
        <w:t xml:space="preserve">міського </w:t>
      </w:r>
      <w:r w:rsidRPr="00726A71">
        <w:rPr>
          <w:rFonts w:ascii="Times New Roman" w:eastAsia="Times New Roman" w:hAnsi="Times New Roman" w:cs="Times New Roman"/>
          <w:bCs/>
          <w:sz w:val="28"/>
          <w:szCs w:val="28"/>
          <w:lang w:val="uk-UA" w:eastAsia="ar-SA"/>
        </w:rPr>
        <w:t>бюджету</w:t>
      </w:r>
      <w:r w:rsidRPr="00726A71">
        <w:rPr>
          <w:rFonts w:ascii="Times New Roman" w:eastAsia="Times New Roman" w:hAnsi="Times New Roman" w:cs="Times New Roman"/>
          <w:sz w:val="28"/>
          <w:szCs w:val="28"/>
          <w:lang w:val="uk-UA" w:eastAsia="ar-SA"/>
        </w:rPr>
        <w:t xml:space="preserve"> – 100852036,31  грн. видатки спеціального фонду міського бюджету – 70839664  грн.;</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bookmarkStart w:id="2" w:name="n8"/>
      <w:bookmarkStart w:id="3" w:name="n9"/>
      <w:bookmarkEnd w:id="2"/>
      <w:bookmarkEnd w:id="3"/>
      <w:r w:rsidRPr="00726A71">
        <w:rPr>
          <w:rFonts w:ascii="Times New Roman" w:eastAsia="Times New Roman" w:hAnsi="Times New Roman" w:cs="Times New Roman"/>
          <w:bCs/>
          <w:sz w:val="28"/>
          <w:szCs w:val="28"/>
          <w:lang w:val="uk-UA" w:eastAsia="ar-SA"/>
        </w:rPr>
        <w:t xml:space="preserve">дефіцит загального фонду </w:t>
      </w:r>
      <w:r w:rsidRPr="00726A71">
        <w:rPr>
          <w:rFonts w:ascii="Times New Roman" w:eastAsia="Times New Roman" w:hAnsi="Times New Roman" w:cs="Times New Roman"/>
          <w:sz w:val="28"/>
          <w:szCs w:val="28"/>
          <w:lang w:val="uk-UA" w:eastAsia="ar-SA"/>
        </w:rPr>
        <w:t xml:space="preserve">міського </w:t>
      </w:r>
      <w:r w:rsidRPr="00726A71">
        <w:rPr>
          <w:rFonts w:ascii="Times New Roman" w:eastAsia="Times New Roman" w:hAnsi="Times New Roman" w:cs="Times New Roman"/>
          <w:bCs/>
          <w:sz w:val="28"/>
          <w:szCs w:val="28"/>
          <w:lang w:val="uk-UA" w:eastAsia="ar-SA"/>
        </w:rPr>
        <w:t>бюджету в сумі 6538552,31</w:t>
      </w:r>
      <w:r w:rsidRPr="00726A71">
        <w:rPr>
          <w:rFonts w:ascii="Times New Roman" w:eastAsia="Times New Roman" w:hAnsi="Times New Roman" w:cs="Times New Roman"/>
          <w:sz w:val="28"/>
          <w:szCs w:val="28"/>
          <w:lang w:val="uk-UA" w:eastAsia="ar-SA"/>
        </w:rPr>
        <w:t> </w:t>
      </w:r>
      <w:r w:rsidRPr="00726A71">
        <w:rPr>
          <w:rFonts w:ascii="Times New Roman" w:eastAsia="Times New Roman" w:hAnsi="Times New Roman" w:cs="Times New Roman"/>
          <w:bCs/>
          <w:sz w:val="28"/>
          <w:szCs w:val="28"/>
          <w:lang w:val="uk-UA" w:eastAsia="ar-SA"/>
        </w:rPr>
        <w:t>грн. відповідно до додатка 2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 xml:space="preserve">дефіцит спеціального фонду </w:t>
      </w:r>
      <w:r w:rsidRPr="00726A71">
        <w:rPr>
          <w:rFonts w:ascii="Times New Roman" w:eastAsia="Times New Roman" w:hAnsi="Times New Roman" w:cs="Times New Roman"/>
          <w:sz w:val="28"/>
          <w:szCs w:val="28"/>
          <w:lang w:val="uk-UA" w:eastAsia="ar-SA"/>
        </w:rPr>
        <w:t xml:space="preserve">міського </w:t>
      </w:r>
      <w:r w:rsidRPr="00726A71">
        <w:rPr>
          <w:rFonts w:ascii="Times New Roman" w:eastAsia="Times New Roman" w:hAnsi="Times New Roman" w:cs="Times New Roman"/>
          <w:bCs/>
          <w:sz w:val="28"/>
          <w:szCs w:val="28"/>
          <w:lang w:val="uk-UA" w:eastAsia="ar-SA"/>
        </w:rPr>
        <w:t>бюджету в сумі 27069437 грн. відповідно до додатка 2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sz w:val="20"/>
          <w:szCs w:val="20"/>
          <w:lang w:eastAsia="ar-SA"/>
        </w:rPr>
      </w:pPr>
      <w:r w:rsidRPr="00726A71">
        <w:rPr>
          <w:rFonts w:ascii="Times New Roman" w:eastAsia="Times New Roman" w:hAnsi="Times New Roman" w:cs="Times New Roman"/>
          <w:bCs/>
          <w:sz w:val="28"/>
          <w:szCs w:val="28"/>
          <w:lang w:val="uk-UA" w:eastAsia="ar-SA"/>
        </w:rPr>
        <w:t>1.2. Пункт 2 рішення викласти у такій редакції:</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726A71">
        <w:rPr>
          <w:rFonts w:ascii="Times New Roman" w:eastAsia="Times New Roman" w:hAnsi="Times New Roman" w:cs="Times New Roman"/>
          <w:sz w:val="28"/>
          <w:szCs w:val="28"/>
          <w:lang w:val="uk-UA" w:eastAsia="ar-SA"/>
        </w:rPr>
        <w:t xml:space="preserve">міського </w:t>
      </w:r>
      <w:r w:rsidRPr="00726A71">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100852036,31 </w:t>
      </w:r>
      <w:r w:rsidRPr="00726A71">
        <w:rPr>
          <w:rFonts w:ascii="Times New Roman" w:eastAsia="Times New Roman" w:hAnsi="Times New Roman" w:cs="Times New Roman"/>
          <w:sz w:val="28"/>
          <w:szCs w:val="28"/>
          <w:lang w:val="uk-UA" w:eastAsia="ar-SA"/>
        </w:rPr>
        <w:t xml:space="preserve"> грн. </w:t>
      </w:r>
      <w:r w:rsidRPr="00726A71">
        <w:rPr>
          <w:rFonts w:ascii="Times New Roman" w:eastAsia="Times New Roman" w:hAnsi="Times New Roman" w:cs="Times New Roman"/>
          <w:bCs/>
          <w:sz w:val="28"/>
          <w:szCs w:val="28"/>
          <w:lang w:val="uk-UA" w:eastAsia="ar-SA"/>
        </w:rPr>
        <w:t xml:space="preserve">та спеціальному фонду </w:t>
      </w:r>
      <w:r w:rsidRPr="00726A71">
        <w:rPr>
          <w:rFonts w:ascii="Times New Roman" w:eastAsia="Times New Roman" w:hAnsi="Times New Roman" w:cs="Times New Roman"/>
          <w:sz w:val="28"/>
          <w:szCs w:val="28"/>
          <w:lang w:val="uk-UA" w:eastAsia="ar-SA"/>
        </w:rPr>
        <w:t xml:space="preserve">70839664 грн. </w:t>
      </w:r>
      <w:r w:rsidRPr="00726A71">
        <w:rPr>
          <w:rFonts w:ascii="Times New Roman" w:eastAsia="Times New Roman" w:hAnsi="Times New Roman" w:cs="Times New Roman"/>
          <w:bCs/>
          <w:sz w:val="28"/>
          <w:szCs w:val="28"/>
          <w:lang w:val="uk-UA" w:eastAsia="ar-SA"/>
        </w:rPr>
        <w:t>згідно з додатком 3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26A71">
        <w:rPr>
          <w:rFonts w:ascii="Times New Roman" w:eastAsia="Times New Roman" w:hAnsi="Times New Roman" w:cs="Times New Roman"/>
          <w:bCs/>
          <w:sz w:val="28"/>
          <w:szCs w:val="28"/>
          <w:lang w:val="uk-UA" w:eastAsia="ar-SA"/>
        </w:rPr>
        <w:t>1.3. Пункт 10 рішення викласти у такій редакції:</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«10.</w:t>
      </w:r>
      <w:r w:rsidRPr="00726A71">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726A71">
        <w:rPr>
          <w:rFonts w:ascii="Times New Roman" w:eastAsia="Times New Roman" w:hAnsi="Times New Roman" w:cs="Times New Roman"/>
          <w:bCs/>
          <w:sz w:val="28"/>
          <w:szCs w:val="28"/>
          <w:lang w:val="uk-UA" w:eastAsia="ar-SA"/>
        </w:rPr>
        <w:t xml:space="preserve">кошти на реалізацію місцевих програм </w:t>
      </w:r>
      <w:r w:rsidRPr="00726A71">
        <w:rPr>
          <w:rFonts w:ascii="Times New Roman" w:eastAsia="Times New Roman" w:hAnsi="Times New Roman" w:cs="Times New Roman"/>
          <w:sz w:val="28"/>
          <w:szCs w:val="28"/>
          <w:lang w:val="uk-UA" w:eastAsia="ar-SA"/>
        </w:rPr>
        <w:t xml:space="preserve">у сумі 78145099 грн. </w:t>
      </w:r>
      <w:r w:rsidRPr="00726A71">
        <w:rPr>
          <w:rFonts w:ascii="Times New Roman" w:eastAsia="Times New Roman" w:hAnsi="Times New Roman" w:cs="Times New Roman"/>
          <w:bCs/>
          <w:sz w:val="28"/>
          <w:szCs w:val="28"/>
          <w:lang w:val="uk-UA" w:eastAsia="ar-SA"/>
        </w:rPr>
        <w:t xml:space="preserve">згідно з </w:t>
      </w:r>
      <w:hyperlink r:id="rId10" w:anchor="n107" w:history="1">
        <w:r w:rsidRPr="00726A71">
          <w:rPr>
            <w:rFonts w:ascii="Times New Roman" w:eastAsia="Times New Roman" w:hAnsi="Times New Roman" w:cs="Times New Roman"/>
            <w:bCs/>
            <w:color w:val="111111"/>
            <w:sz w:val="28"/>
            <w:szCs w:val="28"/>
            <w:lang w:val="uk-UA"/>
          </w:rPr>
          <w:t>додатком 6</w:t>
        </w:r>
      </w:hyperlink>
      <w:r w:rsidRPr="00726A71">
        <w:rPr>
          <w:rFonts w:ascii="Times New Roman" w:eastAsia="Times New Roman" w:hAnsi="Times New Roman" w:cs="Times New Roman"/>
          <w:bCs/>
          <w:sz w:val="28"/>
          <w:szCs w:val="28"/>
          <w:lang w:val="uk-UA" w:eastAsia="ar-SA"/>
        </w:rPr>
        <w:t xml:space="preserve">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1.4. Після пункту 10 доповнити пунктом 10</w:t>
      </w:r>
      <w:r w:rsidRPr="00726A71">
        <w:rPr>
          <w:rFonts w:ascii="Times New Roman" w:eastAsia="Times New Roman" w:hAnsi="Times New Roman" w:cs="Times New Roman"/>
          <w:bCs/>
          <w:sz w:val="28"/>
          <w:szCs w:val="28"/>
          <w:vertAlign w:val="superscript"/>
          <w:lang w:val="uk-UA" w:eastAsia="ar-SA"/>
        </w:rPr>
        <w:t xml:space="preserve">1 </w:t>
      </w:r>
      <w:r w:rsidRPr="00726A71">
        <w:rPr>
          <w:rFonts w:ascii="Times New Roman" w:eastAsia="Times New Roman" w:hAnsi="Times New Roman" w:cs="Times New Roman"/>
          <w:bCs/>
          <w:sz w:val="28"/>
          <w:szCs w:val="28"/>
          <w:lang w:val="uk-UA" w:eastAsia="ar-SA"/>
        </w:rPr>
        <w:t>такого змісту:</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«10</w:t>
      </w:r>
      <w:r w:rsidRPr="00726A71">
        <w:rPr>
          <w:rFonts w:ascii="Times New Roman" w:eastAsia="Times New Roman" w:hAnsi="Times New Roman" w:cs="Times New Roman"/>
          <w:bCs/>
          <w:sz w:val="28"/>
          <w:szCs w:val="28"/>
          <w:vertAlign w:val="superscript"/>
          <w:lang w:val="uk-UA" w:eastAsia="ar-SA"/>
        </w:rPr>
        <w:t>1</w:t>
      </w:r>
      <w:r w:rsidRPr="00726A71">
        <w:rPr>
          <w:rFonts w:ascii="Times New Roman" w:eastAsia="Times New Roman" w:hAnsi="Times New Roman" w:cs="Times New Roman"/>
          <w:bCs/>
          <w:sz w:val="28"/>
          <w:szCs w:val="28"/>
          <w:lang w:val="uk-UA" w:eastAsia="ar-SA"/>
        </w:rPr>
        <w:t>. Затвердити перелік об'єктів, фінансування яких буде здійснюватися за рахунок коштів субвенції за рахунок залишку коштів освітньої субвенції з державного бюджету місцевим бюджетам, що утворився на початок бюджетного періоду, у 2017 році згідно з додатком 7 до цього рішення».</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1.5. Пункт 19 рішення викласти у такій редакції:</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 xml:space="preserve">«19. Додатки 1 – 7 до цього рішення є його невід’ємною частиною». </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 xml:space="preserve">1.6. Внести зміни в додатки 1, 2, 3, 4, 5, 6, 7 до рішення в редакції згідно з додатками 1, 2, 3, 4, 5, 6, 7 до цього рішення. </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bCs/>
          <w:sz w:val="28"/>
          <w:szCs w:val="28"/>
          <w:lang w:val="uk-UA" w:eastAsia="ar-SA"/>
        </w:rPr>
      </w:pPr>
      <w:r w:rsidRPr="00726A71">
        <w:rPr>
          <w:rFonts w:ascii="Times New Roman" w:eastAsia="Times New Roman" w:hAnsi="Times New Roman" w:cs="Times New Roman"/>
          <w:bCs/>
          <w:sz w:val="28"/>
          <w:szCs w:val="28"/>
          <w:lang w:val="uk-UA" w:eastAsia="ar-SA"/>
        </w:rPr>
        <w:t>2. Затвердити розпорядження міського голови від 25 квітня 2017 року №129/02-03.</w:t>
      </w:r>
    </w:p>
    <w:p w:rsidR="00726A71" w:rsidRPr="00726A71" w:rsidRDefault="00726A71" w:rsidP="00726A71">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26A71">
        <w:rPr>
          <w:rFonts w:ascii="Times New Roman" w:eastAsia="Times New Roman" w:hAnsi="Times New Roman" w:cs="Times New Roman"/>
          <w:bCs/>
          <w:sz w:val="28"/>
          <w:szCs w:val="28"/>
          <w:lang w:val="uk-UA" w:eastAsia="ar-SA"/>
        </w:rPr>
        <w:t xml:space="preserve">3. </w:t>
      </w:r>
      <w:r w:rsidRPr="00726A71">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26A71" w:rsidRPr="00726A71" w:rsidRDefault="00726A71" w:rsidP="0072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Times New Roman" w:hAnsi="Times New Roman" w:cs="Times New Roman"/>
          <w:sz w:val="20"/>
          <w:szCs w:val="20"/>
          <w:lang w:val="uk-UA" w:eastAsia="ar-SA"/>
        </w:rPr>
      </w:pPr>
      <w:r w:rsidRPr="00726A71">
        <w:rPr>
          <w:rFonts w:ascii="Times New Roman" w:eastAsia="Arial Unicode MS" w:hAnsi="Times New Roman" w:cs="Times New Roman"/>
          <w:b/>
          <w:color w:val="000000"/>
          <w:sz w:val="28"/>
          <w:szCs w:val="28"/>
          <w:lang w:val="uk-UA" w:eastAsia="ar-SA"/>
        </w:rPr>
        <w:t>Міський голова</w:t>
      </w:r>
      <w:r w:rsidRPr="00726A71">
        <w:rPr>
          <w:rFonts w:ascii="Times New Roman" w:eastAsia="Arial Unicode MS" w:hAnsi="Times New Roman" w:cs="Times New Roman"/>
          <w:b/>
          <w:color w:val="000000"/>
          <w:sz w:val="28"/>
          <w:szCs w:val="28"/>
          <w:lang w:val="uk-UA" w:eastAsia="ar-SA"/>
        </w:rPr>
        <w:tab/>
      </w:r>
      <w:r w:rsidRPr="00726A71">
        <w:rPr>
          <w:rFonts w:ascii="Times New Roman" w:eastAsia="Arial Unicode MS" w:hAnsi="Times New Roman" w:cs="Times New Roman"/>
          <w:b/>
          <w:color w:val="000000"/>
          <w:sz w:val="28"/>
          <w:szCs w:val="28"/>
          <w:lang w:val="uk-UA" w:eastAsia="ar-SA"/>
        </w:rPr>
        <w:tab/>
      </w:r>
      <w:r w:rsidRPr="00726A71">
        <w:rPr>
          <w:rFonts w:ascii="Times New Roman" w:eastAsia="Arial Unicode MS" w:hAnsi="Times New Roman" w:cs="Times New Roman"/>
          <w:b/>
          <w:color w:val="000000"/>
          <w:sz w:val="28"/>
          <w:szCs w:val="28"/>
          <w:lang w:val="uk-UA" w:eastAsia="ar-SA"/>
        </w:rPr>
        <w:tab/>
      </w:r>
      <w:r w:rsidRPr="00726A71">
        <w:rPr>
          <w:rFonts w:ascii="Times New Roman" w:eastAsia="Arial Unicode MS" w:hAnsi="Times New Roman" w:cs="Times New Roman"/>
          <w:b/>
          <w:color w:val="000000"/>
          <w:sz w:val="28"/>
          <w:szCs w:val="28"/>
          <w:lang w:val="uk-UA" w:eastAsia="ar-SA"/>
        </w:rPr>
        <w:tab/>
        <w:t xml:space="preserve">       А.В.САВЧЕНКО</w:t>
      </w:r>
    </w:p>
    <w:p w:rsidR="00726A71" w:rsidRPr="00726A71" w:rsidRDefault="00726A71" w:rsidP="00726A71">
      <w:pPr>
        <w:suppressAutoHyphens/>
        <w:autoSpaceDE w:val="0"/>
        <w:spacing w:after="0" w:line="240" w:lineRule="auto"/>
        <w:rPr>
          <w:rFonts w:ascii="Times New Roman" w:eastAsia="Times New Roman" w:hAnsi="Times New Roman" w:cs="Times New Roman"/>
          <w:sz w:val="20"/>
          <w:szCs w:val="20"/>
          <w:lang w:val="uk-UA" w:eastAsia="ar-SA"/>
        </w:rPr>
      </w:pPr>
    </w:p>
    <w:p w:rsidR="00A53461" w:rsidRPr="00A53461" w:rsidRDefault="00A53461" w:rsidP="00A53461">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06368" behindDoc="0" locked="0" layoutInCell="1" allowOverlap="1">
            <wp:simplePos x="0" y="0"/>
            <wp:positionH relativeFrom="column">
              <wp:posOffset>2727325</wp:posOffset>
            </wp:positionH>
            <wp:positionV relativeFrom="paragraph">
              <wp:posOffset>74930</wp:posOffset>
            </wp:positionV>
            <wp:extent cx="445770" cy="63246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461" w:rsidRPr="00A53461" w:rsidRDefault="00A53461" w:rsidP="00A53461">
      <w:pPr>
        <w:spacing w:after="0" w:line="240" w:lineRule="auto"/>
        <w:jc w:val="center"/>
        <w:rPr>
          <w:rFonts w:ascii="Times New Roman" w:eastAsia="Times New Roman" w:hAnsi="Times New Roman" w:cs="Times New Roman"/>
          <w:sz w:val="24"/>
          <w:szCs w:val="20"/>
          <w:lang w:eastAsia="ru-RU"/>
        </w:rPr>
      </w:pPr>
      <w:r w:rsidRPr="00A53461">
        <w:rPr>
          <w:rFonts w:ascii="Times New Roman" w:eastAsia="Times New Roman" w:hAnsi="Times New Roman" w:cs="Times New Roman"/>
          <w:sz w:val="24"/>
          <w:szCs w:val="20"/>
          <w:lang w:eastAsia="ru-RU"/>
        </w:rPr>
        <w:t>У К Р А Ї Н А</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r w:rsidRPr="00A5346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53461" w:rsidRPr="00A53461" w:rsidRDefault="00A53461" w:rsidP="00A53461">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A53461">
        <w:rPr>
          <w:rFonts w:ascii="Times New Roman" w:eastAsia="Times New Roman" w:hAnsi="Times New Roman" w:cs="Times New Roman"/>
          <w:sz w:val="28"/>
          <w:szCs w:val="20"/>
          <w:lang w:eastAsia="ru-RU"/>
        </w:rPr>
        <w:t>Апостолівського району Дніпропетровської області</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r w:rsidRPr="00A53461">
        <w:rPr>
          <w:rFonts w:ascii="Times New Roman" w:eastAsia="Times New Roman" w:hAnsi="Times New Roman" w:cs="Times New Roman"/>
          <w:sz w:val="28"/>
          <w:szCs w:val="20"/>
          <w:lang w:val="uk-UA" w:eastAsia="ru-RU"/>
        </w:rPr>
        <w:t>Орган місцевого самоврядування</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p>
    <w:p w:rsidR="00A53461" w:rsidRPr="00A53461" w:rsidRDefault="00A53461" w:rsidP="00A53461">
      <w:pPr>
        <w:keepNext/>
        <w:spacing w:after="0" w:line="240" w:lineRule="auto"/>
        <w:jc w:val="both"/>
        <w:outlineLvl w:val="0"/>
        <w:rPr>
          <w:rFonts w:ascii="Times New Roman" w:eastAsia="Times New Roman" w:hAnsi="Times New Roman" w:cs="Times New Roman"/>
          <w:b/>
          <w:sz w:val="24"/>
          <w:szCs w:val="20"/>
          <w:lang w:eastAsia="ru-RU"/>
        </w:rPr>
      </w:pPr>
      <w:r w:rsidRPr="00A53461">
        <w:rPr>
          <w:rFonts w:ascii="Times New Roman" w:eastAsia="Times New Roman" w:hAnsi="Times New Roman" w:cs="Times New Roman"/>
          <w:b/>
          <w:sz w:val="24"/>
          <w:szCs w:val="20"/>
          <w:lang w:val="uk-UA" w:eastAsia="ru-RU"/>
        </w:rPr>
        <w:t xml:space="preserve">                                                              </w:t>
      </w:r>
      <w:r w:rsidRPr="00A53461">
        <w:rPr>
          <w:rFonts w:ascii="Times New Roman" w:eastAsia="Times New Roman" w:hAnsi="Times New Roman" w:cs="Times New Roman"/>
          <w:b/>
          <w:sz w:val="24"/>
          <w:szCs w:val="20"/>
          <w:lang w:eastAsia="ru-RU"/>
        </w:rPr>
        <w:t>Р І Ш Е Н Н Я</w:t>
      </w:r>
    </w:p>
    <w:p w:rsidR="00A53461" w:rsidRPr="00A53461" w:rsidRDefault="00A53461" w:rsidP="00A53461">
      <w:pPr>
        <w:spacing w:after="0" w:line="240" w:lineRule="auto"/>
        <w:rPr>
          <w:rFonts w:ascii="Times New Roman" w:eastAsia="Times New Roman" w:hAnsi="Times New Roman" w:cs="Times New Roman"/>
          <w:sz w:val="32"/>
          <w:szCs w:val="20"/>
          <w:lang w:val="uk-UA" w:eastAsia="ru-RU"/>
        </w:rPr>
      </w:pPr>
      <w:r w:rsidRPr="00A53461">
        <w:rPr>
          <w:rFonts w:ascii="Times New Roman" w:eastAsia="Times New Roman" w:hAnsi="Times New Roman" w:cs="Times New Roman"/>
          <w:sz w:val="32"/>
          <w:szCs w:val="20"/>
          <w:lang w:val="uk-UA" w:eastAsia="ru-RU"/>
        </w:rPr>
        <w:t xml:space="preserve">                                Зеленодольської міської ради </w:t>
      </w:r>
    </w:p>
    <w:p w:rsidR="00A53461" w:rsidRPr="00A53461" w:rsidRDefault="00A53461" w:rsidP="00A53461">
      <w:pPr>
        <w:spacing w:after="0" w:line="240" w:lineRule="auto"/>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0"/>
          <w:szCs w:val="20"/>
          <w:lang w:val="uk-UA" w:eastAsia="ru-RU"/>
        </w:rPr>
        <w:t xml:space="preserve">                                             </w:t>
      </w:r>
      <w:r w:rsidRPr="00A53461">
        <w:rPr>
          <w:rFonts w:ascii="Times New Roman" w:eastAsia="Times New Roman" w:hAnsi="Times New Roman" w:cs="Times New Roman"/>
          <w:sz w:val="28"/>
          <w:szCs w:val="28"/>
          <w:lang w:val="uk-UA" w:eastAsia="ru-RU"/>
        </w:rPr>
        <w:t>_____29____сесія__</w:t>
      </w:r>
      <w:r w:rsidRPr="00A53461">
        <w:rPr>
          <w:rFonts w:ascii="Times New Roman" w:eastAsia="Times New Roman" w:hAnsi="Times New Roman" w:cs="Times New Roman"/>
          <w:sz w:val="28"/>
          <w:szCs w:val="28"/>
          <w:lang w:val="en-US" w:eastAsia="ru-RU"/>
        </w:rPr>
        <w:t>VII</w:t>
      </w:r>
      <w:r w:rsidRPr="00A53461">
        <w:rPr>
          <w:rFonts w:ascii="Times New Roman" w:eastAsia="Times New Roman" w:hAnsi="Times New Roman" w:cs="Times New Roman"/>
          <w:sz w:val="28"/>
          <w:szCs w:val="28"/>
          <w:lang w:val="uk-UA" w:eastAsia="ru-RU"/>
        </w:rPr>
        <w:t>__ скликання</w:t>
      </w:r>
    </w:p>
    <w:p w:rsidR="00A53461" w:rsidRPr="00A53461" w:rsidRDefault="00A53461" w:rsidP="00A53461">
      <w:pPr>
        <w:spacing w:after="0" w:line="240" w:lineRule="auto"/>
        <w:rPr>
          <w:rFonts w:ascii="Times New Roman" w:eastAsia="Times New Roman" w:hAnsi="Times New Roman" w:cs="Times New Roman"/>
          <w:sz w:val="20"/>
          <w:szCs w:val="20"/>
          <w:lang w:val="uk-UA" w:eastAsia="ru-RU"/>
        </w:rPr>
      </w:pPr>
    </w:p>
    <w:p w:rsidR="00A53461" w:rsidRPr="00A53461" w:rsidRDefault="00A53461" w:rsidP="00A53461">
      <w:pPr>
        <w:spacing w:after="0" w:line="240" w:lineRule="auto"/>
        <w:rPr>
          <w:rFonts w:ascii="Times New Roman" w:eastAsia="Times New Roman" w:hAnsi="Times New Roman" w:cs="Times New Roman"/>
          <w:b/>
          <w:sz w:val="20"/>
          <w:szCs w:val="20"/>
          <w:lang w:val="uk-UA" w:eastAsia="ru-RU"/>
        </w:rPr>
      </w:pPr>
      <w:r w:rsidRPr="00A53461">
        <w:rPr>
          <w:rFonts w:ascii="Times New Roman" w:eastAsia="Times New Roman" w:hAnsi="Times New Roman" w:cs="Times New Roman"/>
          <w:b/>
          <w:sz w:val="28"/>
          <w:szCs w:val="28"/>
          <w:lang w:val="uk-UA" w:eastAsia="ru-RU"/>
        </w:rPr>
        <w:t>26 травня  201</w:t>
      </w:r>
      <w:r w:rsidRPr="00A53461">
        <w:rPr>
          <w:rFonts w:ascii="Times New Roman" w:eastAsia="Times New Roman" w:hAnsi="Times New Roman" w:cs="Times New Roman"/>
          <w:b/>
          <w:sz w:val="28"/>
          <w:szCs w:val="28"/>
          <w:lang w:eastAsia="ru-RU"/>
        </w:rPr>
        <w:t xml:space="preserve">7 </w:t>
      </w:r>
      <w:r w:rsidRPr="00A53461">
        <w:rPr>
          <w:rFonts w:ascii="Times New Roman" w:eastAsia="Times New Roman" w:hAnsi="Times New Roman" w:cs="Times New Roman"/>
          <w:b/>
          <w:sz w:val="28"/>
          <w:szCs w:val="28"/>
          <w:lang w:val="uk-UA" w:eastAsia="ru-RU"/>
        </w:rPr>
        <w:t xml:space="preserve"> року                                                                        №    454</w:t>
      </w:r>
    </w:p>
    <w:p w:rsidR="00A53461" w:rsidRPr="00A53461" w:rsidRDefault="00A53461" w:rsidP="00A53461">
      <w:pPr>
        <w:spacing w:after="0" w:line="240" w:lineRule="auto"/>
        <w:rPr>
          <w:rFonts w:ascii="Times New Roman" w:eastAsia="Times New Roman" w:hAnsi="Times New Roman" w:cs="Times New Roman"/>
          <w:b/>
          <w:i/>
          <w:sz w:val="28"/>
          <w:szCs w:val="28"/>
          <w:lang w:val="uk-UA" w:eastAsia="ru-RU"/>
        </w:rPr>
      </w:pPr>
      <w:r w:rsidRPr="00A53461">
        <w:rPr>
          <w:rFonts w:ascii="Times New Roman" w:eastAsia="Times New Roman" w:hAnsi="Times New Roman" w:cs="Times New Roman"/>
          <w:b/>
          <w:i/>
          <w:sz w:val="28"/>
          <w:szCs w:val="28"/>
          <w:lang w:val="uk-UA" w:eastAsia="ru-RU"/>
        </w:rPr>
        <w:t xml:space="preserve">           </w:t>
      </w:r>
    </w:p>
    <w:p w:rsidR="00A53461" w:rsidRPr="00A53461" w:rsidRDefault="00A53461" w:rsidP="00A53461">
      <w:pPr>
        <w:spacing w:after="0" w:line="240" w:lineRule="auto"/>
        <w:rPr>
          <w:rFonts w:ascii="Times New Roman" w:eastAsia="Times New Roman" w:hAnsi="Times New Roman" w:cs="Times New Roman"/>
          <w:i/>
          <w:sz w:val="28"/>
          <w:szCs w:val="28"/>
          <w:lang w:val="uk-UA" w:eastAsia="ru-RU"/>
        </w:rPr>
      </w:pPr>
      <w:r w:rsidRPr="00A53461">
        <w:rPr>
          <w:rFonts w:ascii="Times New Roman" w:eastAsia="Times New Roman" w:hAnsi="Times New Roman" w:cs="Times New Roman"/>
          <w:b/>
          <w:i/>
          <w:sz w:val="28"/>
          <w:szCs w:val="28"/>
          <w:lang w:val="uk-UA" w:eastAsia="ru-RU"/>
        </w:rPr>
        <w:t>Про внесення змін до рішення Зеленодольської  міської  ради від 21.04.17р. № 433 «Про  передачу на баланс»</w:t>
      </w:r>
    </w:p>
    <w:p w:rsidR="00A53461" w:rsidRPr="00A53461" w:rsidRDefault="00A53461" w:rsidP="00A53461">
      <w:pPr>
        <w:tabs>
          <w:tab w:val="left" w:pos="0"/>
        </w:tabs>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b/>
          <w:sz w:val="28"/>
          <w:szCs w:val="28"/>
          <w:lang w:val="uk-UA" w:eastAsia="ru-RU"/>
        </w:rPr>
        <w:t xml:space="preserve"> </w:t>
      </w:r>
      <w:r w:rsidRPr="00A53461">
        <w:rPr>
          <w:rFonts w:ascii="Times New Roman" w:eastAsia="Times New Roman" w:hAnsi="Times New Roman" w:cs="Times New Roman"/>
          <w:b/>
          <w:sz w:val="28"/>
          <w:szCs w:val="28"/>
          <w:lang w:val="uk-UA" w:eastAsia="ru-RU"/>
        </w:rPr>
        <w:tab/>
      </w:r>
      <w:r w:rsidRPr="00A53461">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A53461" w:rsidRPr="00A53461" w:rsidRDefault="00A53461" w:rsidP="00A53461">
      <w:pPr>
        <w:spacing w:after="0" w:line="240" w:lineRule="auto"/>
        <w:jc w:val="both"/>
        <w:rPr>
          <w:rFonts w:ascii="Times New Roman" w:eastAsia="Times New Roman" w:hAnsi="Times New Roman" w:cs="Times New Roman"/>
          <w:i/>
          <w:sz w:val="28"/>
          <w:szCs w:val="28"/>
          <w:lang w:val="uk-UA" w:eastAsia="ru-RU"/>
        </w:rPr>
      </w:pPr>
      <w:r w:rsidRPr="00A53461">
        <w:rPr>
          <w:rFonts w:ascii="Times New Roman" w:eastAsia="Times New Roman" w:hAnsi="Times New Roman" w:cs="Times New Roman"/>
          <w:sz w:val="28"/>
          <w:szCs w:val="28"/>
          <w:lang w:val="uk-UA" w:eastAsia="ru-RU"/>
        </w:rPr>
        <w:tab/>
        <w:t>1. В п. 1 рішення Зеленодольської  міської  ради від 21.04.17р. № 433 «Про  передачу на баланс»</w:t>
      </w:r>
      <w:r w:rsidRPr="00A53461">
        <w:rPr>
          <w:rFonts w:ascii="Times New Roman" w:eastAsia="Times New Roman" w:hAnsi="Times New Roman" w:cs="Times New Roman"/>
          <w:i/>
          <w:sz w:val="28"/>
          <w:szCs w:val="28"/>
          <w:lang w:val="uk-UA" w:eastAsia="ru-RU"/>
        </w:rPr>
        <w:t xml:space="preserve"> </w:t>
      </w:r>
      <w:r w:rsidRPr="00A53461">
        <w:rPr>
          <w:rFonts w:ascii="Times New Roman" w:eastAsia="Times New Roman" w:hAnsi="Times New Roman" w:cs="Times New Roman"/>
          <w:sz w:val="28"/>
          <w:szCs w:val="28"/>
          <w:lang w:val="uk-UA" w:eastAsia="ru-RU"/>
        </w:rPr>
        <w:t>слова « причеп 2ПТС-ЧА, інв..номер 10510009, первісна вартість 2297,00 грн.»  замінити словами « причеп 2ПТС-Ч, інв..номер 10510005, первісна вартість 1513,00 грн.»</w:t>
      </w:r>
    </w:p>
    <w:p w:rsidR="00A53461" w:rsidRPr="00A53461" w:rsidRDefault="00A53461" w:rsidP="00A53461">
      <w:pPr>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ab/>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53461" w:rsidRDefault="00A53461" w:rsidP="00A53461">
      <w:pPr>
        <w:keepNext/>
        <w:spacing w:after="0" w:line="240" w:lineRule="auto"/>
        <w:outlineLvl w:val="1"/>
        <w:rPr>
          <w:rFonts w:ascii="Times New Roman" w:eastAsia="Times New Roman" w:hAnsi="Times New Roman" w:cs="Times New Roman"/>
          <w:b/>
          <w:sz w:val="28"/>
          <w:szCs w:val="28"/>
          <w:lang w:val="uk-UA" w:eastAsia="ru-RU"/>
        </w:rPr>
      </w:pPr>
      <w:r w:rsidRPr="00A53461">
        <w:rPr>
          <w:rFonts w:ascii="Times New Roman" w:eastAsia="Times New Roman" w:hAnsi="Times New Roman" w:cs="Times New Roman"/>
          <w:b/>
          <w:sz w:val="28"/>
          <w:szCs w:val="28"/>
          <w:lang w:val="uk-UA" w:eastAsia="ru-RU"/>
        </w:rPr>
        <w:t xml:space="preserve">               Міський голова                                             А.В.Савченко</w:t>
      </w:r>
    </w:p>
    <w:p w:rsidR="00906522" w:rsidRDefault="00906522" w:rsidP="00A53461">
      <w:pPr>
        <w:keepNext/>
        <w:spacing w:after="0" w:line="240" w:lineRule="auto"/>
        <w:outlineLvl w:val="1"/>
        <w:rPr>
          <w:rFonts w:ascii="Times New Roman" w:eastAsia="Times New Roman" w:hAnsi="Times New Roman" w:cs="Times New Roman"/>
          <w:b/>
          <w:sz w:val="28"/>
          <w:szCs w:val="28"/>
          <w:lang w:val="uk-UA" w:eastAsia="ru-RU"/>
        </w:rPr>
      </w:pPr>
    </w:p>
    <w:p w:rsidR="00906522" w:rsidRPr="00906522" w:rsidRDefault="00906522" w:rsidP="00906522">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12512"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6522" w:rsidRPr="00906522" w:rsidRDefault="00906522" w:rsidP="00906522">
      <w:pPr>
        <w:spacing w:after="0" w:line="240" w:lineRule="auto"/>
        <w:ind w:firstLine="720"/>
        <w:rPr>
          <w:rFonts w:ascii="Times New Roman" w:eastAsia="Times New Roman" w:hAnsi="Times New Roman" w:cs="Times New Roman"/>
          <w:i/>
          <w:sz w:val="28"/>
          <w:szCs w:val="20"/>
          <w:lang w:val="uk-UA" w:eastAsia="ru-RU"/>
        </w:rPr>
      </w:pPr>
    </w:p>
    <w:p w:rsidR="00906522" w:rsidRPr="00906522" w:rsidRDefault="00906522" w:rsidP="00906522">
      <w:pPr>
        <w:spacing w:after="0" w:line="240" w:lineRule="auto"/>
        <w:ind w:firstLine="720"/>
        <w:rPr>
          <w:rFonts w:ascii="Times New Roman" w:eastAsia="Times New Roman" w:hAnsi="Times New Roman" w:cs="Times New Roman"/>
          <w:i/>
          <w:sz w:val="28"/>
          <w:szCs w:val="20"/>
          <w:lang w:val="uk-UA" w:eastAsia="ru-RU"/>
        </w:rPr>
      </w:pPr>
    </w:p>
    <w:p w:rsidR="00906522" w:rsidRPr="00906522" w:rsidRDefault="00906522" w:rsidP="00906522">
      <w:pPr>
        <w:spacing w:after="0" w:line="240" w:lineRule="auto"/>
        <w:jc w:val="center"/>
        <w:rPr>
          <w:rFonts w:ascii="Times New Roman" w:eastAsia="Times New Roman" w:hAnsi="Times New Roman" w:cs="Times New Roman"/>
          <w:sz w:val="24"/>
          <w:szCs w:val="20"/>
          <w:lang w:eastAsia="ru-RU"/>
        </w:rPr>
      </w:pPr>
      <w:r w:rsidRPr="00906522">
        <w:rPr>
          <w:rFonts w:ascii="Times New Roman" w:eastAsia="Times New Roman" w:hAnsi="Times New Roman" w:cs="Times New Roman"/>
          <w:sz w:val="24"/>
          <w:szCs w:val="20"/>
          <w:lang w:eastAsia="ru-RU"/>
        </w:rPr>
        <w:t>У К Р А Ї Н А</w:t>
      </w:r>
    </w:p>
    <w:p w:rsidR="00906522" w:rsidRPr="00906522" w:rsidRDefault="00906522" w:rsidP="00906522">
      <w:pPr>
        <w:spacing w:after="0" w:line="240" w:lineRule="auto"/>
        <w:jc w:val="center"/>
        <w:rPr>
          <w:rFonts w:ascii="Times New Roman" w:eastAsia="Times New Roman" w:hAnsi="Times New Roman" w:cs="Times New Roman"/>
          <w:sz w:val="28"/>
          <w:szCs w:val="20"/>
          <w:lang w:val="uk-UA" w:eastAsia="ru-RU"/>
        </w:rPr>
      </w:pPr>
      <w:r w:rsidRPr="00906522">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06522" w:rsidRPr="00906522" w:rsidRDefault="00906522" w:rsidP="00906522">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906522">
        <w:rPr>
          <w:rFonts w:ascii="Times New Roman" w:eastAsia="Times New Roman" w:hAnsi="Times New Roman" w:cs="Times New Roman"/>
          <w:sz w:val="28"/>
          <w:szCs w:val="20"/>
          <w:lang w:eastAsia="ru-RU"/>
        </w:rPr>
        <w:t>Апостолівського району Дніпропетровської області</w:t>
      </w:r>
    </w:p>
    <w:p w:rsidR="00906522" w:rsidRPr="00906522" w:rsidRDefault="00906522" w:rsidP="00906522">
      <w:pPr>
        <w:spacing w:after="0" w:line="240" w:lineRule="auto"/>
        <w:jc w:val="center"/>
        <w:rPr>
          <w:rFonts w:ascii="Times New Roman" w:eastAsia="Times New Roman" w:hAnsi="Times New Roman" w:cs="Times New Roman"/>
          <w:sz w:val="28"/>
          <w:szCs w:val="20"/>
          <w:lang w:val="uk-UA" w:eastAsia="ru-RU"/>
        </w:rPr>
      </w:pPr>
      <w:r w:rsidRPr="00906522">
        <w:rPr>
          <w:rFonts w:ascii="Times New Roman" w:eastAsia="Times New Roman" w:hAnsi="Times New Roman" w:cs="Times New Roman"/>
          <w:sz w:val="28"/>
          <w:szCs w:val="20"/>
          <w:lang w:val="uk-UA" w:eastAsia="ru-RU"/>
        </w:rPr>
        <w:t>Орган місцевого самоврядування</w:t>
      </w:r>
    </w:p>
    <w:p w:rsidR="00906522" w:rsidRPr="00906522" w:rsidRDefault="00906522" w:rsidP="00906522">
      <w:pPr>
        <w:spacing w:after="0" w:line="240" w:lineRule="auto"/>
        <w:jc w:val="center"/>
        <w:rPr>
          <w:rFonts w:ascii="Times New Roman" w:eastAsia="Times New Roman" w:hAnsi="Times New Roman" w:cs="Times New Roman"/>
          <w:sz w:val="28"/>
          <w:szCs w:val="20"/>
          <w:lang w:val="uk-UA" w:eastAsia="ru-RU"/>
        </w:rPr>
      </w:pPr>
    </w:p>
    <w:p w:rsidR="00906522" w:rsidRPr="00906522" w:rsidRDefault="00906522" w:rsidP="00906522">
      <w:pPr>
        <w:keepNext/>
        <w:spacing w:after="0" w:line="240" w:lineRule="auto"/>
        <w:jc w:val="both"/>
        <w:outlineLvl w:val="0"/>
        <w:rPr>
          <w:rFonts w:ascii="Times New Roman" w:eastAsia="Times New Roman" w:hAnsi="Times New Roman" w:cs="Times New Roman"/>
          <w:b/>
          <w:sz w:val="24"/>
          <w:szCs w:val="20"/>
          <w:lang w:eastAsia="ru-RU"/>
        </w:rPr>
      </w:pPr>
      <w:r w:rsidRPr="00906522">
        <w:rPr>
          <w:rFonts w:ascii="Times New Roman" w:eastAsia="Times New Roman" w:hAnsi="Times New Roman" w:cs="Times New Roman"/>
          <w:b/>
          <w:sz w:val="24"/>
          <w:szCs w:val="20"/>
          <w:lang w:val="uk-UA" w:eastAsia="ru-RU"/>
        </w:rPr>
        <w:t xml:space="preserve">                                                              </w:t>
      </w:r>
      <w:r w:rsidRPr="00906522">
        <w:rPr>
          <w:rFonts w:ascii="Times New Roman" w:eastAsia="Times New Roman" w:hAnsi="Times New Roman" w:cs="Times New Roman"/>
          <w:b/>
          <w:sz w:val="24"/>
          <w:szCs w:val="20"/>
          <w:lang w:eastAsia="ru-RU"/>
        </w:rPr>
        <w:t>Р І Ш Е Н Н Я</w:t>
      </w:r>
    </w:p>
    <w:p w:rsidR="00906522" w:rsidRPr="00906522" w:rsidRDefault="00906522" w:rsidP="00906522">
      <w:pPr>
        <w:spacing w:after="0" w:line="240" w:lineRule="auto"/>
        <w:rPr>
          <w:rFonts w:ascii="Times New Roman" w:eastAsia="Times New Roman" w:hAnsi="Times New Roman" w:cs="Times New Roman"/>
          <w:sz w:val="32"/>
          <w:szCs w:val="20"/>
          <w:lang w:val="uk-UA" w:eastAsia="ru-RU"/>
        </w:rPr>
      </w:pPr>
      <w:r w:rsidRPr="00906522">
        <w:rPr>
          <w:rFonts w:ascii="Times New Roman" w:eastAsia="Times New Roman" w:hAnsi="Times New Roman" w:cs="Times New Roman"/>
          <w:sz w:val="32"/>
          <w:szCs w:val="20"/>
          <w:lang w:val="uk-UA" w:eastAsia="ru-RU"/>
        </w:rPr>
        <w:t xml:space="preserve">                                Зеленодольської міської ради </w:t>
      </w:r>
    </w:p>
    <w:p w:rsidR="00906522" w:rsidRPr="00906522" w:rsidRDefault="00906522" w:rsidP="00906522">
      <w:pPr>
        <w:spacing w:after="0" w:line="240" w:lineRule="auto"/>
        <w:rPr>
          <w:rFonts w:ascii="Times New Roman" w:eastAsia="Times New Roman" w:hAnsi="Times New Roman" w:cs="Times New Roman"/>
          <w:sz w:val="28"/>
          <w:szCs w:val="28"/>
          <w:lang w:val="uk-UA" w:eastAsia="ru-RU"/>
        </w:rPr>
      </w:pPr>
      <w:r w:rsidRPr="00906522">
        <w:rPr>
          <w:rFonts w:ascii="Times New Roman" w:eastAsia="Times New Roman" w:hAnsi="Times New Roman" w:cs="Times New Roman"/>
          <w:sz w:val="20"/>
          <w:szCs w:val="20"/>
          <w:lang w:val="uk-UA" w:eastAsia="ru-RU"/>
        </w:rPr>
        <w:t xml:space="preserve">                                             </w:t>
      </w:r>
      <w:r w:rsidRPr="00906522">
        <w:rPr>
          <w:rFonts w:ascii="Times New Roman" w:eastAsia="Times New Roman" w:hAnsi="Times New Roman" w:cs="Times New Roman"/>
          <w:sz w:val="28"/>
          <w:szCs w:val="28"/>
          <w:lang w:val="uk-UA" w:eastAsia="ru-RU"/>
        </w:rPr>
        <w:t>_____29____сесія__</w:t>
      </w:r>
      <w:r w:rsidRPr="00906522">
        <w:rPr>
          <w:rFonts w:ascii="Times New Roman" w:eastAsia="Times New Roman" w:hAnsi="Times New Roman" w:cs="Times New Roman"/>
          <w:sz w:val="28"/>
          <w:szCs w:val="28"/>
          <w:lang w:val="en-US" w:eastAsia="ru-RU"/>
        </w:rPr>
        <w:t>VII</w:t>
      </w:r>
      <w:r w:rsidRPr="00906522">
        <w:rPr>
          <w:rFonts w:ascii="Times New Roman" w:eastAsia="Times New Roman" w:hAnsi="Times New Roman" w:cs="Times New Roman"/>
          <w:sz w:val="28"/>
          <w:szCs w:val="28"/>
          <w:lang w:val="uk-UA" w:eastAsia="ru-RU"/>
        </w:rPr>
        <w:t>__ скликання</w:t>
      </w:r>
    </w:p>
    <w:p w:rsidR="00906522" w:rsidRPr="00906522" w:rsidRDefault="00906522" w:rsidP="00906522">
      <w:pPr>
        <w:spacing w:after="0" w:line="240" w:lineRule="auto"/>
        <w:rPr>
          <w:rFonts w:ascii="Times New Roman" w:eastAsia="Times New Roman" w:hAnsi="Times New Roman" w:cs="Times New Roman"/>
          <w:sz w:val="20"/>
          <w:szCs w:val="20"/>
          <w:lang w:val="uk-UA" w:eastAsia="ru-RU"/>
        </w:rPr>
      </w:pPr>
    </w:p>
    <w:p w:rsidR="00906522" w:rsidRPr="00906522" w:rsidRDefault="00906522" w:rsidP="00906522">
      <w:pPr>
        <w:spacing w:after="0" w:line="240" w:lineRule="auto"/>
        <w:rPr>
          <w:rFonts w:ascii="Times New Roman" w:eastAsia="Times New Roman" w:hAnsi="Times New Roman" w:cs="Times New Roman"/>
          <w:b/>
          <w:sz w:val="20"/>
          <w:szCs w:val="20"/>
          <w:lang w:val="uk-UA" w:eastAsia="ru-RU"/>
        </w:rPr>
      </w:pPr>
      <w:r w:rsidRPr="00906522">
        <w:rPr>
          <w:rFonts w:ascii="Times New Roman" w:eastAsia="Times New Roman" w:hAnsi="Times New Roman" w:cs="Times New Roman"/>
          <w:b/>
          <w:sz w:val="28"/>
          <w:szCs w:val="28"/>
          <w:lang w:val="uk-UA" w:eastAsia="ru-RU"/>
        </w:rPr>
        <w:t>26 травня  201</w:t>
      </w:r>
      <w:r w:rsidRPr="00906522">
        <w:rPr>
          <w:rFonts w:ascii="Times New Roman" w:eastAsia="Times New Roman" w:hAnsi="Times New Roman" w:cs="Times New Roman"/>
          <w:b/>
          <w:sz w:val="28"/>
          <w:szCs w:val="28"/>
          <w:lang w:eastAsia="ru-RU"/>
        </w:rPr>
        <w:t xml:space="preserve">7 </w:t>
      </w:r>
      <w:r w:rsidRPr="00906522">
        <w:rPr>
          <w:rFonts w:ascii="Times New Roman" w:eastAsia="Times New Roman" w:hAnsi="Times New Roman" w:cs="Times New Roman"/>
          <w:b/>
          <w:sz w:val="28"/>
          <w:szCs w:val="28"/>
          <w:lang w:val="uk-UA" w:eastAsia="ru-RU"/>
        </w:rPr>
        <w:t xml:space="preserve"> року                                                                        №    455</w:t>
      </w:r>
    </w:p>
    <w:p w:rsidR="00906522" w:rsidRPr="00906522" w:rsidRDefault="00906522" w:rsidP="00906522">
      <w:pPr>
        <w:spacing w:after="0" w:line="240" w:lineRule="auto"/>
        <w:rPr>
          <w:rFonts w:ascii="Times New Roman" w:eastAsia="Times New Roman" w:hAnsi="Times New Roman" w:cs="Times New Roman"/>
          <w:b/>
          <w:i/>
          <w:sz w:val="28"/>
          <w:szCs w:val="28"/>
          <w:lang w:val="uk-UA" w:eastAsia="ru-RU"/>
        </w:rPr>
      </w:pPr>
      <w:r w:rsidRPr="00906522">
        <w:rPr>
          <w:rFonts w:ascii="Times New Roman" w:eastAsia="Times New Roman" w:hAnsi="Times New Roman" w:cs="Times New Roman"/>
          <w:b/>
          <w:i/>
          <w:sz w:val="28"/>
          <w:szCs w:val="28"/>
          <w:lang w:val="uk-UA" w:eastAsia="ru-RU"/>
        </w:rPr>
        <w:t xml:space="preserve">           </w:t>
      </w:r>
    </w:p>
    <w:p w:rsidR="00906522" w:rsidRPr="00906522" w:rsidRDefault="00906522" w:rsidP="00906522">
      <w:pPr>
        <w:spacing w:after="0" w:line="240" w:lineRule="auto"/>
        <w:rPr>
          <w:rFonts w:ascii="Times New Roman" w:eastAsia="Times New Roman" w:hAnsi="Times New Roman" w:cs="Times New Roman"/>
          <w:b/>
          <w:i/>
          <w:sz w:val="28"/>
          <w:szCs w:val="28"/>
          <w:lang w:val="uk-UA" w:eastAsia="ru-RU"/>
        </w:rPr>
      </w:pPr>
      <w:r w:rsidRPr="00906522">
        <w:rPr>
          <w:rFonts w:ascii="Times New Roman" w:eastAsia="Times New Roman" w:hAnsi="Times New Roman" w:cs="Times New Roman"/>
          <w:b/>
          <w:i/>
          <w:sz w:val="28"/>
          <w:szCs w:val="28"/>
          <w:lang w:val="uk-UA" w:eastAsia="ru-RU"/>
        </w:rPr>
        <w:t xml:space="preserve">Про внесення змін до рішення Зеленодольської  міської  ради </w:t>
      </w:r>
    </w:p>
    <w:p w:rsidR="00906522" w:rsidRPr="00906522" w:rsidRDefault="00906522" w:rsidP="00906522">
      <w:pPr>
        <w:spacing w:after="0" w:line="240" w:lineRule="auto"/>
        <w:rPr>
          <w:rFonts w:ascii="Times New Roman" w:eastAsia="Times New Roman" w:hAnsi="Times New Roman" w:cs="Times New Roman"/>
          <w:b/>
          <w:i/>
          <w:sz w:val="28"/>
          <w:szCs w:val="28"/>
          <w:lang w:val="uk-UA" w:eastAsia="ru-RU"/>
        </w:rPr>
      </w:pPr>
      <w:r w:rsidRPr="00906522">
        <w:rPr>
          <w:rFonts w:ascii="Times New Roman" w:eastAsia="Times New Roman" w:hAnsi="Times New Roman" w:cs="Times New Roman"/>
          <w:b/>
          <w:i/>
          <w:sz w:val="28"/>
          <w:szCs w:val="28"/>
          <w:lang w:val="uk-UA" w:eastAsia="ru-RU"/>
        </w:rPr>
        <w:t>від 24.03.17р. № 406  «Про  здійснення внесків до статутного капіталу</w:t>
      </w:r>
    </w:p>
    <w:p w:rsidR="00906522" w:rsidRPr="00906522" w:rsidRDefault="00906522" w:rsidP="00906522">
      <w:pPr>
        <w:spacing w:after="0" w:line="240" w:lineRule="auto"/>
        <w:rPr>
          <w:rFonts w:ascii="Times New Roman" w:eastAsia="Times New Roman" w:hAnsi="Times New Roman" w:cs="Times New Roman"/>
          <w:i/>
          <w:sz w:val="28"/>
          <w:szCs w:val="28"/>
          <w:lang w:val="uk-UA" w:eastAsia="ru-RU"/>
        </w:rPr>
      </w:pPr>
      <w:r w:rsidRPr="00906522">
        <w:rPr>
          <w:rFonts w:ascii="Times New Roman" w:eastAsia="Times New Roman" w:hAnsi="Times New Roman" w:cs="Times New Roman"/>
          <w:b/>
          <w:i/>
          <w:sz w:val="28"/>
          <w:szCs w:val="28"/>
          <w:lang w:val="uk-UA" w:eastAsia="ru-RU"/>
        </w:rPr>
        <w:t>КП «Зеленодольський міський водоканал»</w:t>
      </w:r>
    </w:p>
    <w:p w:rsidR="00906522" w:rsidRPr="00906522" w:rsidRDefault="00906522" w:rsidP="00906522">
      <w:pPr>
        <w:tabs>
          <w:tab w:val="left" w:pos="0"/>
        </w:tabs>
        <w:spacing w:after="0" w:line="240" w:lineRule="auto"/>
        <w:jc w:val="both"/>
        <w:rPr>
          <w:rFonts w:ascii="Times New Roman" w:eastAsia="Times New Roman" w:hAnsi="Times New Roman" w:cs="Times New Roman"/>
          <w:sz w:val="28"/>
          <w:szCs w:val="28"/>
          <w:lang w:val="uk-UA" w:eastAsia="ru-RU"/>
        </w:rPr>
      </w:pPr>
      <w:r w:rsidRPr="00906522">
        <w:rPr>
          <w:rFonts w:ascii="Times New Roman" w:eastAsia="Times New Roman" w:hAnsi="Times New Roman" w:cs="Times New Roman"/>
          <w:b/>
          <w:sz w:val="28"/>
          <w:szCs w:val="28"/>
          <w:lang w:val="uk-UA" w:eastAsia="ru-RU"/>
        </w:rPr>
        <w:t xml:space="preserve"> </w:t>
      </w:r>
      <w:r w:rsidRPr="00906522">
        <w:rPr>
          <w:rFonts w:ascii="Times New Roman" w:eastAsia="Times New Roman" w:hAnsi="Times New Roman" w:cs="Times New Roman"/>
          <w:b/>
          <w:sz w:val="28"/>
          <w:szCs w:val="28"/>
          <w:lang w:val="uk-UA" w:eastAsia="ru-RU"/>
        </w:rPr>
        <w:tab/>
      </w:r>
      <w:r w:rsidRPr="00906522">
        <w:rPr>
          <w:rFonts w:ascii="Times New Roman" w:eastAsia="Times New Roman" w:hAnsi="Times New Roman" w:cs="Times New Roman"/>
          <w:sz w:val="28"/>
          <w:szCs w:val="28"/>
          <w:lang w:val="uk-UA" w:eastAsia="ru-RU"/>
        </w:rPr>
        <w:t>Керуючись п.22 ч.1 ст.26 Закону України «Про місцеве самоврядування в Україні», ст..71,91 Бюджетного кодексу України, Зеленодольська  міська  рада  вирішила :</w:t>
      </w:r>
    </w:p>
    <w:p w:rsidR="00906522" w:rsidRPr="00906522" w:rsidRDefault="00906522" w:rsidP="00906522">
      <w:pPr>
        <w:numPr>
          <w:ilvl w:val="0"/>
          <w:numId w:val="8"/>
        </w:numPr>
        <w:spacing w:after="0" w:line="240" w:lineRule="auto"/>
        <w:jc w:val="both"/>
        <w:rPr>
          <w:rFonts w:ascii="Times New Roman" w:eastAsia="Times New Roman" w:hAnsi="Times New Roman" w:cs="Times New Roman"/>
          <w:sz w:val="28"/>
          <w:szCs w:val="28"/>
          <w:lang w:val="uk-UA" w:eastAsia="ru-RU"/>
        </w:rPr>
      </w:pPr>
      <w:r w:rsidRPr="00906522">
        <w:rPr>
          <w:rFonts w:ascii="Times New Roman" w:eastAsia="Times New Roman" w:hAnsi="Times New Roman" w:cs="Times New Roman"/>
          <w:sz w:val="28"/>
          <w:szCs w:val="28"/>
          <w:lang w:val="uk-UA" w:eastAsia="ru-RU"/>
        </w:rPr>
        <w:t>Пункт 1 рішення Зеленодольської  міської  ради від 24.03.17р. № 406 «Про  здійснення внесків до статутного капіталу КП «Зеленодольський міський водоканал» викласти в редакції:</w:t>
      </w:r>
    </w:p>
    <w:p w:rsidR="00906522" w:rsidRPr="00906522" w:rsidRDefault="00906522" w:rsidP="00906522">
      <w:pPr>
        <w:spacing w:after="0" w:line="240" w:lineRule="auto"/>
        <w:ind w:left="142"/>
        <w:jc w:val="both"/>
        <w:rPr>
          <w:rFonts w:ascii="Times New Roman" w:eastAsia="Times New Roman" w:hAnsi="Times New Roman" w:cs="Times New Roman"/>
          <w:sz w:val="28"/>
          <w:szCs w:val="28"/>
          <w:lang w:val="uk-UA" w:eastAsia="ru-RU"/>
        </w:rPr>
      </w:pPr>
      <w:r w:rsidRPr="00906522">
        <w:rPr>
          <w:rFonts w:ascii="Times New Roman" w:eastAsia="Times New Roman" w:hAnsi="Times New Roman" w:cs="Times New Roman"/>
          <w:sz w:val="28"/>
          <w:szCs w:val="28"/>
          <w:lang w:val="uk-UA" w:eastAsia="ru-RU"/>
        </w:rPr>
        <w:t xml:space="preserve">«Здійснити в 2017 році внесок до статутного капіталу комунального підприємства «Зеленодольський міський водоканал» для встановлення приладів обліку теплової енергії в багатоквартирних будинках, придбання та встановлення  метеостанції в сумі 1000000,00 (один мільйон) гривень». </w:t>
      </w:r>
    </w:p>
    <w:p w:rsidR="00906522" w:rsidRPr="00906522" w:rsidRDefault="00906522" w:rsidP="00906522">
      <w:pPr>
        <w:spacing w:after="0" w:line="240" w:lineRule="auto"/>
        <w:jc w:val="both"/>
        <w:rPr>
          <w:rFonts w:ascii="Times New Roman" w:eastAsia="Times New Roman" w:hAnsi="Times New Roman" w:cs="Times New Roman"/>
          <w:sz w:val="28"/>
          <w:szCs w:val="28"/>
          <w:lang w:val="uk-UA" w:eastAsia="ru-RU"/>
        </w:rPr>
      </w:pPr>
      <w:r w:rsidRPr="00906522">
        <w:rPr>
          <w:rFonts w:ascii="Times New Roman" w:eastAsia="Times New Roman" w:hAnsi="Times New Roman" w:cs="Times New Roman"/>
          <w:sz w:val="28"/>
          <w:szCs w:val="28"/>
          <w:lang w:val="uk-UA" w:eastAsia="ru-RU"/>
        </w:rPr>
        <w:tab/>
        <w:t xml:space="preserve">2. Контроль за виконанням цього рішення покласти на комісію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906522" w:rsidRPr="00906522" w:rsidRDefault="00906522" w:rsidP="00906522">
      <w:pPr>
        <w:keepNext/>
        <w:spacing w:after="0" w:line="240" w:lineRule="auto"/>
        <w:outlineLvl w:val="1"/>
        <w:rPr>
          <w:rFonts w:ascii="Times New Roman" w:eastAsia="Times New Roman" w:hAnsi="Times New Roman" w:cs="Times New Roman"/>
          <w:b/>
          <w:sz w:val="28"/>
          <w:szCs w:val="28"/>
          <w:lang w:val="uk-UA" w:eastAsia="ru-RU"/>
        </w:rPr>
      </w:pPr>
      <w:r w:rsidRPr="00906522">
        <w:rPr>
          <w:rFonts w:ascii="Times New Roman" w:eastAsia="Times New Roman" w:hAnsi="Times New Roman" w:cs="Times New Roman"/>
          <w:b/>
          <w:sz w:val="28"/>
          <w:szCs w:val="28"/>
          <w:lang w:val="uk-UA" w:eastAsia="ru-RU"/>
        </w:rPr>
        <w:t xml:space="preserve">               Міський голова                                             А.В.</w:t>
      </w:r>
      <w:r w:rsidR="00BF75EA">
        <w:rPr>
          <w:rFonts w:ascii="Times New Roman" w:eastAsia="Times New Roman" w:hAnsi="Times New Roman" w:cs="Times New Roman"/>
          <w:b/>
          <w:sz w:val="28"/>
          <w:szCs w:val="28"/>
          <w:lang w:val="uk-UA" w:eastAsia="ru-RU"/>
        </w:rPr>
        <w:t xml:space="preserve"> </w:t>
      </w:r>
      <w:r w:rsidRPr="00906522">
        <w:rPr>
          <w:rFonts w:ascii="Times New Roman" w:eastAsia="Times New Roman" w:hAnsi="Times New Roman" w:cs="Times New Roman"/>
          <w:b/>
          <w:sz w:val="28"/>
          <w:szCs w:val="28"/>
          <w:lang w:val="uk-UA" w:eastAsia="ru-RU"/>
        </w:rPr>
        <w:t>Савченко</w:t>
      </w:r>
    </w:p>
    <w:p w:rsidR="00906522" w:rsidRPr="00906522" w:rsidRDefault="00906522" w:rsidP="00906522">
      <w:pPr>
        <w:spacing w:after="0" w:line="240" w:lineRule="auto"/>
        <w:rPr>
          <w:rFonts w:ascii="Times New Roman" w:eastAsia="Times New Roman" w:hAnsi="Times New Roman" w:cs="Times New Roman"/>
          <w:b/>
          <w:sz w:val="20"/>
          <w:szCs w:val="20"/>
          <w:lang w:val="uk-UA" w:eastAsia="ru-RU"/>
        </w:rPr>
      </w:pPr>
      <w:r w:rsidRPr="00906522">
        <w:rPr>
          <w:rFonts w:ascii="Times New Roman" w:eastAsia="Times New Roman" w:hAnsi="Times New Roman" w:cs="Times New Roman"/>
          <w:b/>
          <w:sz w:val="20"/>
          <w:szCs w:val="20"/>
          <w:lang w:eastAsia="ru-RU"/>
        </w:rPr>
        <w:t xml:space="preserve"> </w:t>
      </w:r>
    </w:p>
    <w:p w:rsidR="00906522" w:rsidRDefault="00906522" w:rsidP="00906522">
      <w:pPr>
        <w:spacing w:after="0" w:line="240" w:lineRule="auto"/>
        <w:rPr>
          <w:rFonts w:ascii="Times New Roman" w:eastAsia="Times New Roman" w:hAnsi="Times New Roman" w:cs="Times New Roman"/>
          <w:sz w:val="20"/>
          <w:szCs w:val="20"/>
          <w:lang w:val="uk-UA" w:eastAsia="ru-RU"/>
        </w:rPr>
      </w:pPr>
    </w:p>
    <w:p w:rsidR="00BF75EA" w:rsidRDefault="00BF75EA" w:rsidP="00906522">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08416" behindDoc="0" locked="0" layoutInCell="1" allowOverlap="1" wp14:anchorId="5D15E12E" wp14:editId="2B6C7961">
            <wp:simplePos x="0" y="0"/>
            <wp:positionH relativeFrom="column">
              <wp:posOffset>2670175</wp:posOffset>
            </wp:positionH>
            <wp:positionV relativeFrom="paragraph">
              <wp:posOffset>24130</wp:posOffset>
            </wp:positionV>
            <wp:extent cx="445770" cy="632460"/>
            <wp:effectExtent l="0" t="0" r="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461" w:rsidRPr="00A53461" w:rsidRDefault="00A53461" w:rsidP="00A53461">
      <w:pPr>
        <w:spacing w:after="0" w:line="240" w:lineRule="auto"/>
        <w:jc w:val="center"/>
        <w:rPr>
          <w:rFonts w:ascii="Times New Roman" w:eastAsia="Times New Roman" w:hAnsi="Times New Roman" w:cs="Times New Roman"/>
          <w:sz w:val="24"/>
          <w:szCs w:val="20"/>
          <w:lang w:eastAsia="ru-RU"/>
        </w:rPr>
      </w:pPr>
      <w:r w:rsidRPr="00A53461">
        <w:rPr>
          <w:rFonts w:ascii="Times New Roman" w:eastAsia="Times New Roman" w:hAnsi="Times New Roman" w:cs="Times New Roman"/>
          <w:sz w:val="24"/>
          <w:szCs w:val="20"/>
          <w:lang w:eastAsia="ru-RU"/>
        </w:rPr>
        <w:t>У К Р А Ї Н А</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r w:rsidRPr="00A53461">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53461" w:rsidRPr="00A53461" w:rsidRDefault="00A53461" w:rsidP="00A53461">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A53461">
        <w:rPr>
          <w:rFonts w:ascii="Times New Roman" w:eastAsia="Times New Roman" w:hAnsi="Times New Roman" w:cs="Times New Roman"/>
          <w:sz w:val="28"/>
          <w:szCs w:val="20"/>
          <w:lang w:eastAsia="ru-RU"/>
        </w:rPr>
        <w:t>Апостолівського району Дніпропетровської області</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r w:rsidRPr="00A53461">
        <w:rPr>
          <w:rFonts w:ascii="Times New Roman" w:eastAsia="Times New Roman" w:hAnsi="Times New Roman" w:cs="Times New Roman"/>
          <w:sz w:val="28"/>
          <w:szCs w:val="20"/>
          <w:lang w:val="uk-UA" w:eastAsia="ru-RU"/>
        </w:rPr>
        <w:t>Орган місцевого самоврядування</w:t>
      </w:r>
    </w:p>
    <w:p w:rsidR="00A53461" w:rsidRPr="00A53461" w:rsidRDefault="00A53461" w:rsidP="00A53461">
      <w:pPr>
        <w:spacing w:after="0" w:line="240" w:lineRule="auto"/>
        <w:jc w:val="center"/>
        <w:rPr>
          <w:rFonts w:ascii="Times New Roman" w:eastAsia="Times New Roman" w:hAnsi="Times New Roman" w:cs="Times New Roman"/>
          <w:sz w:val="28"/>
          <w:szCs w:val="20"/>
          <w:lang w:val="uk-UA" w:eastAsia="ru-RU"/>
        </w:rPr>
      </w:pPr>
    </w:p>
    <w:p w:rsidR="00A53461" w:rsidRPr="00A53461" w:rsidRDefault="00A53461" w:rsidP="00A53461">
      <w:pPr>
        <w:keepNext/>
        <w:spacing w:after="0" w:line="240" w:lineRule="auto"/>
        <w:jc w:val="both"/>
        <w:outlineLvl w:val="0"/>
        <w:rPr>
          <w:rFonts w:ascii="Times New Roman" w:eastAsia="Times New Roman" w:hAnsi="Times New Roman" w:cs="Times New Roman"/>
          <w:b/>
          <w:sz w:val="24"/>
          <w:szCs w:val="20"/>
          <w:lang w:eastAsia="ru-RU"/>
        </w:rPr>
      </w:pPr>
      <w:r w:rsidRPr="00A53461">
        <w:rPr>
          <w:rFonts w:ascii="Times New Roman" w:eastAsia="Times New Roman" w:hAnsi="Times New Roman" w:cs="Times New Roman"/>
          <w:b/>
          <w:sz w:val="24"/>
          <w:szCs w:val="20"/>
          <w:lang w:val="uk-UA" w:eastAsia="ru-RU"/>
        </w:rPr>
        <w:t xml:space="preserve">                                                              </w:t>
      </w:r>
      <w:r w:rsidRPr="00A53461">
        <w:rPr>
          <w:rFonts w:ascii="Times New Roman" w:eastAsia="Times New Roman" w:hAnsi="Times New Roman" w:cs="Times New Roman"/>
          <w:b/>
          <w:sz w:val="24"/>
          <w:szCs w:val="20"/>
          <w:lang w:eastAsia="ru-RU"/>
        </w:rPr>
        <w:t>Р І Ш Е Н Н Я</w:t>
      </w:r>
    </w:p>
    <w:p w:rsidR="00A53461" w:rsidRPr="00A53461" w:rsidRDefault="00A53461" w:rsidP="00A53461">
      <w:pPr>
        <w:spacing w:after="0" w:line="240" w:lineRule="auto"/>
        <w:rPr>
          <w:rFonts w:ascii="Times New Roman" w:eastAsia="Times New Roman" w:hAnsi="Times New Roman" w:cs="Times New Roman"/>
          <w:sz w:val="32"/>
          <w:szCs w:val="20"/>
          <w:lang w:val="uk-UA" w:eastAsia="ru-RU"/>
        </w:rPr>
      </w:pPr>
      <w:r w:rsidRPr="00A53461">
        <w:rPr>
          <w:rFonts w:ascii="Times New Roman" w:eastAsia="Times New Roman" w:hAnsi="Times New Roman" w:cs="Times New Roman"/>
          <w:sz w:val="32"/>
          <w:szCs w:val="20"/>
          <w:lang w:val="uk-UA" w:eastAsia="ru-RU"/>
        </w:rPr>
        <w:t xml:space="preserve">                                Зеленодольської міської ради </w:t>
      </w:r>
    </w:p>
    <w:p w:rsidR="00A53461" w:rsidRPr="00A53461" w:rsidRDefault="00A53461" w:rsidP="00A53461">
      <w:pPr>
        <w:spacing w:after="0" w:line="240" w:lineRule="auto"/>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0"/>
          <w:szCs w:val="20"/>
          <w:lang w:val="uk-UA" w:eastAsia="ru-RU"/>
        </w:rPr>
        <w:t xml:space="preserve">                                             </w:t>
      </w:r>
      <w:r w:rsidRPr="00A53461">
        <w:rPr>
          <w:rFonts w:ascii="Times New Roman" w:eastAsia="Times New Roman" w:hAnsi="Times New Roman" w:cs="Times New Roman"/>
          <w:sz w:val="28"/>
          <w:szCs w:val="28"/>
          <w:lang w:val="uk-UA" w:eastAsia="ru-RU"/>
        </w:rPr>
        <w:t>_____29____сесія__</w:t>
      </w:r>
      <w:r w:rsidRPr="00A53461">
        <w:rPr>
          <w:rFonts w:ascii="Times New Roman" w:eastAsia="Times New Roman" w:hAnsi="Times New Roman" w:cs="Times New Roman"/>
          <w:sz w:val="28"/>
          <w:szCs w:val="28"/>
          <w:lang w:val="en-US" w:eastAsia="ru-RU"/>
        </w:rPr>
        <w:t>VII</w:t>
      </w:r>
      <w:r w:rsidRPr="00A53461">
        <w:rPr>
          <w:rFonts w:ascii="Times New Roman" w:eastAsia="Times New Roman" w:hAnsi="Times New Roman" w:cs="Times New Roman"/>
          <w:sz w:val="28"/>
          <w:szCs w:val="28"/>
          <w:lang w:val="uk-UA" w:eastAsia="ru-RU"/>
        </w:rPr>
        <w:t>__ скликання</w:t>
      </w:r>
    </w:p>
    <w:p w:rsidR="00A53461" w:rsidRPr="00A53461" w:rsidRDefault="00A53461" w:rsidP="00A53461">
      <w:pPr>
        <w:spacing w:after="0" w:line="240" w:lineRule="auto"/>
        <w:rPr>
          <w:rFonts w:ascii="Times New Roman" w:eastAsia="Times New Roman" w:hAnsi="Times New Roman" w:cs="Times New Roman"/>
          <w:sz w:val="20"/>
          <w:szCs w:val="20"/>
          <w:lang w:val="uk-UA" w:eastAsia="ru-RU"/>
        </w:rPr>
      </w:pPr>
    </w:p>
    <w:p w:rsidR="00A53461" w:rsidRPr="00A53461" w:rsidRDefault="00A53461" w:rsidP="00A53461">
      <w:pPr>
        <w:spacing w:after="0" w:line="240" w:lineRule="auto"/>
        <w:rPr>
          <w:rFonts w:ascii="Times New Roman" w:eastAsia="Times New Roman" w:hAnsi="Times New Roman" w:cs="Times New Roman"/>
          <w:b/>
          <w:sz w:val="20"/>
          <w:szCs w:val="20"/>
          <w:lang w:val="uk-UA" w:eastAsia="ru-RU"/>
        </w:rPr>
      </w:pPr>
      <w:r w:rsidRPr="00A53461">
        <w:rPr>
          <w:rFonts w:ascii="Times New Roman" w:eastAsia="Times New Roman" w:hAnsi="Times New Roman" w:cs="Times New Roman"/>
          <w:b/>
          <w:sz w:val="28"/>
          <w:szCs w:val="28"/>
          <w:lang w:val="uk-UA" w:eastAsia="ru-RU"/>
        </w:rPr>
        <w:t>26 травня  201</w:t>
      </w:r>
      <w:r w:rsidRPr="00A53461">
        <w:rPr>
          <w:rFonts w:ascii="Times New Roman" w:eastAsia="Times New Roman" w:hAnsi="Times New Roman" w:cs="Times New Roman"/>
          <w:b/>
          <w:sz w:val="28"/>
          <w:szCs w:val="28"/>
          <w:lang w:eastAsia="ru-RU"/>
        </w:rPr>
        <w:t xml:space="preserve">7 </w:t>
      </w:r>
      <w:r w:rsidRPr="00A53461">
        <w:rPr>
          <w:rFonts w:ascii="Times New Roman" w:eastAsia="Times New Roman" w:hAnsi="Times New Roman" w:cs="Times New Roman"/>
          <w:b/>
          <w:sz w:val="28"/>
          <w:szCs w:val="28"/>
          <w:lang w:val="uk-UA" w:eastAsia="ru-RU"/>
        </w:rPr>
        <w:t xml:space="preserve"> року                                                                        №    456</w:t>
      </w:r>
    </w:p>
    <w:p w:rsidR="00A53461" w:rsidRPr="00A53461" w:rsidRDefault="00A53461" w:rsidP="00A53461">
      <w:pPr>
        <w:spacing w:after="0" w:line="240" w:lineRule="auto"/>
        <w:rPr>
          <w:rFonts w:ascii="Times New Roman" w:eastAsia="Times New Roman" w:hAnsi="Times New Roman" w:cs="Times New Roman"/>
          <w:b/>
          <w:i/>
          <w:sz w:val="28"/>
          <w:szCs w:val="28"/>
          <w:lang w:val="uk-UA" w:eastAsia="ru-RU"/>
        </w:rPr>
      </w:pPr>
      <w:r w:rsidRPr="00A53461">
        <w:rPr>
          <w:rFonts w:ascii="Times New Roman" w:eastAsia="Times New Roman" w:hAnsi="Times New Roman" w:cs="Times New Roman"/>
          <w:b/>
          <w:i/>
          <w:sz w:val="28"/>
          <w:szCs w:val="28"/>
          <w:lang w:val="uk-UA" w:eastAsia="ru-RU"/>
        </w:rPr>
        <w:t xml:space="preserve">           </w:t>
      </w:r>
    </w:p>
    <w:p w:rsidR="00A53461" w:rsidRPr="00A53461" w:rsidRDefault="00A53461" w:rsidP="00A53461">
      <w:pPr>
        <w:spacing w:after="0" w:line="240" w:lineRule="auto"/>
        <w:rPr>
          <w:rFonts w:ascii="Times New Roman" w:eastAsia="Times New Roman" w:hAnsi="Times New Roman" w:cs="Times New Roman"/>
          <w:b/>
          <w:i/>
          <w:sz w:val="28"/>
          <w:szCs w:val="28"/>
          <w:lang w:val="uk-UA" w:eastAsia="ru-RU"/>
        </w:rPr>
      </w:pPr>
      <w:r w:rsidRPr="00A53461">
        <w:rPr>
          <w:rFonts w:ascii="Times New Roman" w:eastAsia="Times New Roman" w:hAnsi="Times New Roman" w:cs="Times New Roman"/>
          <w:b/>
          <w:i/>
          <w:sz w:val="28"/>
          <w:szCs w:val="28"/>
          <w:lang w:val="uk-UA" w:eastAsia="ru-RU"/>
        </w:rPr>
        <w:t xml:space="preserve">Про внесення змін до рішення Зеленодольської  міської  ради </w:t>
      </w:r>
    </w:p>
    <w:p w:rsidR="00A53461" w:rsidRPr="00A53461" w:rsidRDefault="00A53461" w:rsidP="00A53461">
      <w:pPr>
        <w:spacing w:after="0" w:line="240" w:lineRule="auto"/>
        <w:rPr>
          <w:rFonts w:ascii="Times New Roman" w:eastAsia="Times New Roman" w:hAnsi="Times New Roman" w:cs="Times New Roman"/>
          <w:i/>
          <w:sz w:val="28"/>
          <w:szCs w:val="28"/>
          <w:lang w:val="uk-UA" w:eastAsia="ru-RU"/>
        </w:rPr>
      </w:pPr>
      <w:r w:rsidRPr="00A53461">
        <w:rPr>
          <w:rFonts w:ascii="Times New Roman" w:eastAsia="Times New Roman" w:hAnsi="Times New Roman" w:cs="Times New Roman"/>
          <w:b/>
          <w:i/>
          <w:sz w:val="28"/>
          <w:szCs w:val="28"/>
          <w:lang w:val="uk-UA" w:eastAsia="ru-RU"/>
        </w:rPr>
        <w:t>від 24.02.17р. № 75  «Про  харчування дітей в загальноосвітніх школах»</w:t>
      </w:r>
    </w:p>
    <w:p w:rsidR="00A53461" w:rsidRPr="00A53461" w:rsidRDefault="00A53461" w:rsidP="00A53461">
      <w:pPr>
        <w:tabs>
          <w:tab w:val="left" w:pos="0"/>
        </w:tabs>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b/>
          <w:sz w:val="28"/>
          <w:szCs w:val="28"/>
          <w:lang w:val="uk-UA" w:eastAsia="ru-RU"/>
        </w:rPr>
        <w:t xml:space="preserve"> </w:t>
      </w:r>
      <w:r w:rsidRPr="00A53461">
        <w:rPr>
          <w:rFonts w:ascii="Times New Roman" w:eastAsia="Times New Roman" w:hAnsi="Times New Roman" w:cs="Times New Roman"/>
          <w:b/>
          <w:sz w:val="28"/>
          <w:szCs w:val="28"/>
          <w:lang w:val="uk-UA" w:eastAsia="ru-RU"/>
        </w:rPr>
        <w:tab/>
      </w:r>
      <w:r w:rsidRPr="00A53461">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п.5 Порядку надання послуг з харчування дітей у дошкільних, учнів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02 лютого 2011 р. № 116, Зеленодольська  міська  рада  вирішила :</w:t>
      </w:r>
    </w:p>
    <w:p w:rsidR="00A53461" w:rsidRPr="00A53461" w:rsidRDefault="00A53461" w:rsidP="00A53461">
      <w:pPr>
        <w:numPr>
          <w:ilvl w:val="0"/>
          <w:numId w:val="6"/>
        </w:numPr>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Рішення Зеленодольської міської ради від 24.02.16 р. № 75 «Про харчування дітей в загальноосвітніх школах» викласти в редакції :</w:t>
      </w:r>
    </w:p>
    <w:p w:rsidR="00A53461" w:rsidRPr="00A53461" w:rsidRDefault="00A53461" w:rsidP="00A53461">
      <w:pPr>
        <w:spacing w:after="0" w:line="240" w:lineRule="auto"/>
        <w:ind w:left="1080"/>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«Здійснювати  безоплатне  харчування в загальноосвітніх школах та ліцеї - інтернаті:</w:t>
      </w:r>
    </w:p>
    <w:p w:rsidR="00A53461" w:rsidRPr="00A53461" w:rsidRDefault="00A53461" w:rsidP="00A53461">
      <w:pPr>
        <w:numPr>
          <w:ilvl w:val="0"/>
          <w:numId w:val="7"/>
        </w:numPr>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одноразове (сніданки) для учнів 1-4 класів, учнів 5-11 класів пільгових категорій (дітей - 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військовослужбовців - учасників антитерористичної операції, учнів з числа внутрішньо переміщених осіб;</w:t>
      </w:r>
    </w:p>
    <w:p w:rsidR="00A53461" w:rsidRPr="00A53461" w:rsidRDefault="00A53461" w:rsidP="00A53461">
      <w:pPr>
        <w:numPr>
          <w:ilvl w:val="0"/>
          <w:numId w:val="7"/>
        </w:numPr>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триразове (сніданок, обід, вечеря) для учнів пільгових категорій , які проживають у пришкільному інтернаті (дітей - сиріт, дітей, позбавлених батьківського піклування)</w:t>
      </w:r>
    </w:p>
    <w:p w:rsidR="00A53461" w:rsidRPr="00A53461" w:rsidRDefault="00A53461" w:rsidP="00B449C8">
      <w:pPr>
        <w:numPr>
          <w:ilvl w:val="0"/>
          <w:numId w:val="6"/>
        </w:numPr>
        <w:spacing w:after="0" w:line="240" w:lineRule="auto"/>
        <w:jc w:val="both"/>
        <w:rPr>
          <w:rFonts w:ascii="Times New Roman" w:eastAsia="Times New Roman" w:hAnsi="Times New Roman" w:cs="Times New Roman"/>
          <w:sz w:val="28"/>
          <w:szCs w:val="28"/>
          <w:lang w:val="uk-UA" w:eastAsia="ru-RU"/>
        </w:rPr>
      </w:pPr>
      <w:r w:rsidRPr="00A53461">
        <w:rPr>
          <w:rFonts w:ascii="Times New Roman" w:eastAsia="Times New Roman" w:hAnsi="Times New Roman" w:cs="Times New Roman"/>
          <w:sz w:val="28"/>
          <w:szCs w:val="28"/>
          <w:lang w:val="uk-UA" w:eastAsia="ru-RU"/>
        </w:rPr>
        <w:t>Контроль за виконанням цього рішення покласти на комісію міської ради з питань соціального захисту населення, освіти, культури, спорту, охорони здоров'я та роботи з молоддю.</w:t>
      </w:r>
    </w:p>
    <w:p w:rsidR="00B449C8" w:rsidRPr="00A53461" w:rsidRDefault="00A53461" w:rsidP="00A53461">
      <w:pPr>
        <w:spacing w:after="0" w:line="240" w:lineRule="auto"/>
        <w:jc w:val="both"/>
        <w:rPr>
          <w:rFonts w:ascii="Times New Roman" w:eastAsia="Times New Roman" w:hAnsi="Times New Roman" w:cs="Times New Roman"/>
          <w:b/>
          <w:sz w:val="28"/>
          <w:szCs w:val="28"/>
          <w:lang w:val="uk-UA" w:eastAsia="ru-RU"/>
        </w:rPr>
      </w:pPr>
      <w:r w:rsidRPr="00A53461">
        <w:rPr>
          <w:rFonts w:ascii="Times New Roman" w:eastAsia="Times New Roman" w:hAnsi="Times New Roman" w:cs="Times New Roman"/>
          <w:sz w:val="28"/>
          <w:szCs w:val="28"/>
          <w:lang w:val="uk-UA" w:eastAsia="ru-RU"/>
        </w:rPr>
        <w:tab/>
        <w:t xml:space="preserve">             </w:t>
      </w:r>
      <w:r w:rsidRPr="00A53461">
        <w:rPr>
          <w:rFonts w:ascii="Times New Roman" w:eastAsia="Times New Roman" w:hAnsi="Times New Roman" w:cs="Times New Roman"/>
          <w:b/>
          <w:sz w:val="28"/>
          <w:szCs w:val="28"/>
          <w:lang w:eastAsia="ru-RU"/>
        </w:rPr>
        <w:t xml:space="preserve">Міський голова                         </w:t>
      </w:r>
      <w:r w:rsidRPr="00A53461">
        <w:rPr>
          <w:rFonts w:ascii="Times New Roman" w:eastAsia="Times New Roman" w:hAnsi="Times New Roman" w:cs="Times New Roman"/>
          <w:b/>
          <w:sz w:val="28"/>
          <w:szCs w:val="28"/>
          <w:lang w:val="uk-UA" w:eastAsia="ru-RU"/>
        </w:rPr>
        <w:t xml:space="preserve">             </w:t>
      </w:r>
      <w:r w:rsidRPr="00A53461">
        <w:rPr>
          <w:rFonts w:ascii="Times New Roman" w:eastAsia="Times New Roman" w:hAnsi="Times New Roman" w:cs="Times New Roman"/>
          <w:b/>
          <w:sz w:val="28"/>
          <w:szCs w:val="28"/>
          <w:lang w:eastAsia="ru-RU"/>
        </w:rPr>
        <w:t>А.В.</w:t>
      </w:r>
      <w:r w:rsidR="00F4105B">
        <w:rPr>
          <w:rFonts w:ascii="Times New Roman" w:eastAsia="Times New Roman" w:hAnsi="Times New Roman" w:cs="Times New Roman"/>
          <w:b/>
          <w:sz w:val="28"/>
          <w:szCs w:val="28"/>
          <w:lang w:val="uk-UA" w:eastAsia="ru-RU"/>
        </w:rPr>
        <w:t xml:space="preserve"> </w:t>
      </w:r>
      <w:r w:rsidRPr="00A53461">
        <w:rPr>
          <w:rFonts w:ascii="Times New Roman" w:eastAsia="Times New Roman" w:hAnsi="Times New Roman" w:cs="Times New Roman"/>
          <w:b/>
          <w:sz w:val="28"/>
          <w:szCs w:val="28"/>
          <w:lang w:eastAsia="ru-RU"/>
        </w:rPr>
        <w:t>Савченко</w:t>
      </w:r>
    </w:p>
    <w:p w:rsidR="00B449C8" w:rsidRPr="00B449C8" w:rsidRDefault="00B449C8" w:rsidP="00B449C8">
      <w:pPr>
        <w:spacing w:after="0" w:line="240" w:lineRule="auto"/>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10464" behindDoc="0" locked="0" layoutInCell="1" allowOverlap="1">
            <wp:simplePos x="0" y="0"/>
            <wp:positionH relativeFrom="column">
              <wp:posOffset>2670175</wp:posOffset>
            </wp:positionH>
            <wp:positionV relativeFrom="paragraph">
              <wp:posOffset>360680</wp:posOffset>
            </wp:positionV>
            <wp:extent cx="445770" cy="63246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9C8" w:rsidRPr="00B449C8" w:rsidRDefault="00B449C8" w:rsidP="00B449C8">
      <w:pPr>
        <w:spacing w:after="0" w:line="240" w:lineRule="auto"/>
        <w:ind w:firstLine="720"/>
        <w:rPr>
          <w:rFonts w:ascii="Times New Roman" w:eastAsia="Times New Roman" w:hAnsi="Times New Roman" w:cs="Times New Roman"/>
          <w:i/>
          <w:sz w:val="28"/>
          <w:szCs w:val="20"/>
          <w:lang w:val="uk-UA" w:eastAsia="ru-RU"/>
        </w:rPr>
      </w:pPr>
    </w:p>
    <w:p w:rsidR="00B449C8" w:rsidRPr="00B449C8" w:rsidRDefault="00B449C8" w:rsidP="00B449C8">
      <w:pPr>
        <w:spacing w:after="0" w:line="240" w:lineRule="auto"/>
        <w:jc w:val="center"/>
        <w:rPr>
          <w:rFonts w:ascii="Times New Roman" w:eastAsia="Times New Roman" w:hAnsi="Times New Roman" w:cs="Times New Roman"/>
          <w:sz w:val="24"/>
          <w:szCs w:val="20"/>
          <w:lang w:eastAsia="ru-RU"/>
        </w:rPr>
      </w:pPr>
      <w:r w:rsidRPr="00B449C8">
        <w:rPr>
          <w:rFonts w:ascii="Times New Roman" w:eastAsia="Times New Roman" w:hAnsi="Times New Roman" w:cs="Times New Roman"/>
          <w:sz w:val="24"/>
          <w:szCs w:val="20"/>
          <w:lang w:eastAsia="ru-RU"/>
        </w:rPr>
        <w:t>У К Р А Ї Н А</w:t>
      </w:r>
    </w:p>
    <w:p w:rsidR="00B449C8" w:rsidRPr="00B449C8" w:rsidRDefault="00B449C8" w:rsidP="00B449C8">
      <w:pPr>
        <w:spacing w:after="0" w:line="240" w:lineRule="auto"/>
        <w:jc w:val="center"/>
        <w:rPr>
          <w:rFonts w:ascii="Times New Roman" w:eastAsia="Times New Roman" w:hAnsi="Times New Roman" w:cs="Times New Roman"/>
          <w:sz w:val="28"/>
          <w:szCs w:val="20"/>
          <w:lang w:val="uk-UA" w:eastAsia="ru-RU"/>
        </w:rPr>
      </w:pPr>
      <w:r w:rsidRPr="00B449C8">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449C8" w:rsidRPr="00B449C8" w:rsidRDefault="00B449C8" w:rsidP="00B449C8">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B449C8">
        <w:rPr>
          <w:rFonts w:ascii="Times New Roman" w:eastAsia="Times New Roman" w:hAnsi="Times New Roman" w:cs="Times New Roman"/>
          <w:sz w:val="28"/>
          <w:szCs w:val="20"/>
          <w:lang w:eastAsia="ru-RU"/>
        </w:rPr>
        <w:t>Апостолівського району Дніпропетровської області</w:t>
      </w:r>
    </w:p>
    <w:p w:rsidR="00B449C8" w:rsidRPr="00B449C8" w:rsidRDefault="00B449C8" w:rsidP="00B449C8">
      <w:pPr>
        <w:spacing w:after="0" w:line="240" w:lineRule="auto"/>
        <w:jc w:val="center"/>
        <w:rPr>
          <w:rFonts w:ascii="Times New Roman" w:eastAsia="Times New Roman" w:hAnsi="Times New Roman" w:cs="Times New Roman"/>
          <w:sz w:val="28"/>
          <w:szCs w:val="20"/>
          <w:lang w:val="uk-UA" w:eastAsia="ru-RU"/>
        </w:rPr>
      </w:pPr>
      <w:r w:rsidRPr="00B449C8">
        <w:rPr>
          <w:rFonts w:ascii="Times New Roman" w:eastAsia="Times New Roman" w:hAnsi="Times New Roman" w:cs="Times New Roman"/>
          <w:sz w:val="28"/>
          <w:szCs w:val="20"/>
          <w:lang w:val="uk-UA" w:eastAsia="ru-RU"/>
        </w:rPr>
        <w:t>Орган місцевого самоврядування</w:t>
      </w:r>
    </w:p>
    <w:p w:rsidR="00B449C8" w:rsidRPr="00B449C8" w:rsidRDefault="00B449C8" w:rsidP="00B449C8">
      <w:pPr>
        <w:spacing w:after="0" w:line="240" w:lineRule="auto"/>
        <w:jc w:val="center"/>
        <w:rPr>
          <w:rFonts w:ascii="Times New Roman" w:eastAsia="Times New Roman" w:hAnsi="Times New Roman" w:cs="Times New Roman"/>
          <w:sz w:val="28"/>
          <w:szCs w:val="20"/>
          <w:lang w:val="uk-UA" w:eastAsia="ru-RU"/>
        </w:rPr>
      </w:pPr>
    </w:p>
    <w:p w:rsidR="00B449C8" w:rsidRPr="00B449C8" w:rsidRDefault="00B449C8" w:rsidP="00B449C8">
      <w:pPr>
        <w:keepNext/>
        <w:spacing w:after="0" w:line="240" w:lineRule="auto"/>
        <w:jc w:val="both"/>
        <w:outlineLvl w:val="0"/>
        <w:rPr>
          <w:rFonts w:ascii="Times New Roman" w:eastAsia="Times New Roman" w:hAnsi="Times New Roman" w:cs="Times New Roman"/>
          <w:b/>
          <w:sz w:val="24"/>
          <w:szCs w:val="20"/>
          <w:lang w:eastAsia="ru-RU"/>
        </w:rPr>
      </w:pPr>
      <w:r w:rsidRPr="00B449C8">
        <w:rPr>
          <w:rFonts w:ascii="Times New Roman" w:eastAsia="Times New Roman" w:hAnsi="Times New Roman" w:cs="Times New Roman"/>
          <w:b/>
          <w:sz w:val="24"/>
          <w:szCs w:val="20"/>
          <w:lang w:val="uk-UA" w:eastAsia="ru-RU"/>
        </w:rPr>
        <w:t xml:space="preserve">                                                              </w:t>
      </w:r>
      <w:r w:rsidRPr="00B449C8">
        <w:rPr>
          <w:rFonts w:ascii="Times New Roman" w:eastAsia="Times New Roman" w:hAnsi="Times New Roman" w:cs="Times New Roman"/>
          <w:b/>
          <w:sz w:val="24"/>
          <w:szCs w:val="20"/>
          <w:lang w:eastAsia="ru-RU"/>
        </w:rPr>
        <w:t>Р І Ш Е Н Н Я</w:t>
      </w:r>
    </w:p>
    <w:p w:rsidR="00B449C8" w:rsidRPr="00B449C8" w:rsidRDefault="00B449C8" w:rsidP="00B449C8">
      <w:pPr>
        <w:spacing w:after="0" w:line="240" w:lineRule="auto"/>
        <w:rPr>
          <w:rFonts w:ascii="Times New Roman" w:eastAsia="Times New Roman" w:hAnsi="Times New Roman" w:cs="Times New Roman"/>
          <w:sz w:val="32"/>
          <w:szCs w:val="20"/>
          <w:lang w:val="uk-UA" w:eastAsia="ru-RU"/>
        </w:rPr>
      </w:pPr>
      <w:r w:rsidRPr="00B449C8">
        <w:rPr>
          <w:rFonts w:ascii="Times New Roman" w:eastAsia="Times New Roman" w:hAnsi="Times New Roman" w:cs="Times New Roman"/>
          <w:sz w:val="32"/>
          <w:szCs w:val="20"/>
          <w:lang w:val="uk-UA" w:eastAsia="ru-RU"/>
        </w:rPr>
        <w:t xml:space="preserve">                                Зеленодольської міської ради </w:t>
      </w:r>
    </w:p>
    <w:p w:rsidR="00B449C8" w:rsidRPr="00B449C8" w:rsidRDefault="00B449C8" w:rsidP="00B449C8">
      <w:pPr>
        <w:spacing w:after="0" w:line="240" w:lineRule="auto"/>
        <w:rPr>
          <w:rFonts w:ascii="Times New Roman" w:eastAsia="Times New Roman" w:hAnsi="Times New Roman" w:cs="Times New Roman"/>
          <w:sz w:val="28"/>
          <w:szCs w:val="28"/>
          <w:lang w:val="uk-UA" w:eastAsia="ru-RU"/>
        </w:rPr>
      </w:pPr>
      <w:r w:rsidRPr="00B449C8">
        <w:rPr>
          <w:rFonts w:ascii="Times New Roman" w:eastAsia="Times New Roman" w:hAnsi="Times New Roman" w:cs="Times New Roman"/>
          <w:sz w:val="20"/>
          <w:szCs w:val="20"/>
          <w:lang w:val="uk-UA" w:eastAsia="ru-RU"/>
        </w:rPr>
        <w:t xml:space="preserve">                                             </w:t>
      </w:r>
      <w:r w:rsidRPr="00B449C8">
        <w:rPr>
          <w:rFonts w:ascii="Times New Roman" w:eastAsia="Times New Roman" w:hAnsi="Times New Roman" w:cs="Times New Roman"/>
          <w:sz w:val="28"/>
          <w:szCs w:val="28"/>
          <w:lang w:val="uk-UA" w:eastAsia="ru-RU"/>
        </w:rPr>
        <w:t>_____29____сесія__</w:t>
      </w:r>
      <w:r w:rsidRPr="00B449C8">
        <w:rPr>
          <w:rFonts w:ascii="Times New Roman" w:eastAsia="Times New Roman" w:hAnsi="Times New Roman" w:cs="Times New Roman"/>
          <w:sz w:val="28"/>
          <w:szCs w:val="28"/>
          <w:lang w:val="en-US" w:eastAsia="ru-RU"/>
        </w:rPr>
        <w:t>VII</w:t>
      </w:r>
      <w:r w:rsidRPr="00B449C8">
        <w:rPr>
          <w:rFonts w:ascii="Times New Roman" w:eastAsia="Times New Roman" w:hAnsi="Times New Roman" w:cs="Times New Roman"/>
          <w:sz w:val="28"/>
          <w:szCs w:val="28"/>
          <w:lang w:val="uk-UA" w:eastAsia="ru-RU"/>
        </w:rPr>
        <w:t>__ скликання</w:t>
      </w:r>
    </w:p>
    <w:p w:rsidR="00B449C8" w:rsidRPr="00B449C8" w:rsidRDefault="00B449C8" w:rsidP="00B449C8">
      <w:pPr>
        <w:spacing w:after="0" w:line="240" w:lineRule="auto"/>
        <w:rPr>
          <w:rFonts w:ascii="Times New Roman" w:eastAsia="Times New Roman" w:hAnsi="Times New Roman" w:cs="Times New Roman"/>
          <w:sz w:val="20"/>
          <w:szCs w:val="20"/>
          <w:lang w:val="uk-UA" w:eastAsia="ru-RU"/>
        </w:rPr>
      </w:pPr>
    </w:p>
    <w:p w:rsidR="00B449C8" w:rsidRPr="00B449C8" w:rsidRDefault="00B449C8" w:rsidP="00B449C8">
      <w:pPr>
        <w:spacing w:after="0" w:line="240" w:lineRule="auto"/>
        <w:rPr>
          <w:rFonts w:ascii="Times New Roman" w:eastAsia="Times New Roman" w:hAnsi="Times New Roman" w:cs="Times New Roman"/>
          <w:b/>
          <w:sz w:val="20"/>
          <w:szCs w:val="20"/>
          <w:lang w:val="uk-UA" w:eastAsia="ru-RU"/>
        </w:rPr>
      </w:pPr>
      <w:r w:rsidRPr="00B449C8">
        <w:rPr>
          <w:rFonts w:ascii="Times New Roman" w:eastAsia="Times New Roman" w:hAnsi="Times New Roman" w:cs="Times New Roman"/>
          <w:b/>
          <w:sz w:val="28"/>
          <w:szCs w:val="28"/>
          <w:lang w:val="uk-UA" w:eastAsia="ru-RU"/>
        </w:rPr>
        <w:t>26 травня  201</w:t>
      </w:r>
      <w:r w:rsidRPr="00B449C8">
        <w:rPr>
          <w:rFonts w:ascii="Times New Roman" w:eastAsia="Times New Roman" w:hAnsi="Times New Roman" w:cs="Times New Roman"/>
          <w:b/>
          <w:sz w:val="28"/>
          <w:szCs w:val="28"/>
          <w:lang w:eastAsia="ru-RU"/>
        </w:rPr>
        <w:t xml:space="preserve">7 </w:t>
      </w:r>
      <w:r w:rsidRPr="00B449C8">
        <w:rPr>
          <w:rFonts w:ascii="Times New Roman" w:eastAsia="Times New Roman" w:hAnsi="Times New Roman" w:cs="Times New Roman"/>
          <w:b/>
          <w:sz w:val="28"/>
          <w:szCs w:val="28"/>
          <w:lang w:val="uk-UA" w:eastAsia="ru-RU"/>
        </w:rPr>
        <w:t xml:space="preserve"> року                                                                        №    457</w:t>
      </w:r>
    </w:p>
    <w:p w:rsidR="00B449C8" w:rsidRPr="00B449C8" w:rsidRDefault="00B449C8" w:rsidP="00B449C8">
      <w:pPr>
        <w:spacing w:after="0" w:line="240" w:lineRule="auto"/>
        <w:rPr>
          <w:rFonts w:ascii="Times New Roman" w:eastAsia="Times New Roman" w:hAnsi="Times New Roman" w:cs="Times New Roman"/>
          <w:b/>
          <w:i/>
          <w:sz w:val="28"/>
          <w:szCs w:val="28"/>
          <w:lang w:val="uk-UA" w:eastAsia="ru-RU"/>
        </w:rPr>
      </w:pPr>
      <w:r w:rsidRPr="00B449C8">
        <w:rPr>
          <w:rFonts w:ascii="Times New Roman" w:eastAsia="Times New Roman" w:hAnsi="Times New Roman" w:cs="Times New Roman"/>
          <w:b/>
          <w:i/>
          <w:sz w:val="28"/>
          <w:szCs w:val="28"/>
          <w:lang w:val="uk-UA" w:eastAsia="ru-RU"/>
        </w:rPr>
        <w:t xml:space="preserve">           </w:t>
      </w:r>
    </w:p>
    <w:p w:rsidR="00B449C8" w:rsidRPr="00B449C8" w:rsidRDefault="00B449C8" w:rsidP="00B449C8">
      <w:pPr>
        <w:spacing w:after="0" w:line="240" w:lineRule="auto"/>
        <w:rPr>
          <w:rFonts w:ascii="Times New Roman" w:eastAsia="Times New Roman" w:hAnsi="Times New Roman" w:cs="Times New Roman"/>
          <w:b/>
          <w:i/>
          <w:sz w:val="28"/>
          <w:szCs w:val="28"/>
          <w:lang w:val="uk-UA" w:eastAsia="ru-RU"/>
        </w:rPr>
      </w:pPr>
      <w:r w:rsidRPr="00B449C8">
        <w:rPr>
          <w:rFonts w:ascii="Times New Roman" w:eastAsia="Times New Roman" w:hAnsi="Times New Roman" w:cs="Times New Roman"/>
          <w:b/>
          <w:i/>
          <w:sz w:val="28"/>
          <w:szCs w:val="28"/>
          <w:lang w:val="uk-UA" w:eastAsia="ru-RU"/>
        </w:rPr>
        <w:t xml:space="preserve">Про внесення змін до рішення Зеленодольської  міської  ради </w:t>
      </w:r>
    </w:p>
    <w:p w:rsidR="00B449C8" w:rsidRPr="00B449C8" w:rsidRDefault="00B449C8" w:rsidP="00B449C8">
      <w:pPr>
        <w:spacing w:after="0" w:line="240" w:lineRule="auto"/>
        <w:rPr>
          <w:rFonts w:ascii="Times New Roman" w:eastAsia="Times New Roman" w:hAnsi="Times New Roman" w:cs="Times New Roman"/>
          <w:b/>
          <w:i/>
          <w:sz w:val="28"/>
          <w:szCs w:val="28"/>
          <w:lang w:val="uk-UA" w:eastAsia="ru-RU"/>
        </w:rPr>
      </w:pPr>
      <w:r w:rsidRPr="00B449C8">
        <w:rPr>
          <w:rFonts w:ascii="Times New Roman" w:eastAsia="Times New Roman" w:hAnsi="Times New Roman" w:cs="Times New Roman"/>
          <w:b/>
          <w:i/>
          <w:sz w:val="28"/>
          <w:szCs w:val="28"/>
          <w:lang w:val="uk-UA" w:eastAsia="ru-RU"/>
        </w:rPr>
        <w:t>від 22.02.17р. № 380 «Про  затвердження Програми енергозбереження</w:t>
      </w:r>
    </w:p>
    <w:p w:rsidR="00B449C8" w:rsidRPr="00B449C8" w:rsidRDefault="00B449C8" w:rsidP="00B449C8">
      <w:pPr>
        <w:spacing w:after="0" w:line="240" w:lineRule="auto"/>
        <w:rPr>
          <w:rFonts w:ascii="Times New Roman" w:eastAsia="Times New Roman" w:hAnsi="Times New Roman" w:cs="Times New Roman"/>
          <w:b/>
          <w:i/>
          <w:sz w:val="28"/>
          <w:szCs w:val="28"/>
          <w:lang w:val="uk-UA" w:eastAsia="ru-RU"/>
        </w:rPr>
      </w:pPr>
      <w:r w:rsidRPr="00B449C8">
        <w:rPr>
          <w:rFonts w:ascii="Times New Roman" w:eastAsia="Times New Roman" w:hAnsi="Times New Roman" w:cs="Times New Roman"/>
          <w:b/>
          <w:i/>
          <w:sz w:val="28"/>
          <w:szCs w:val="28"/>
          <w:lang w:val="uk-UA" w:eastAsia="ru-RU"/>
        </w:rPr>
        <w:t xml:space="preserve">в Зеленодольській міській об’єднаній територіальній громаді </w:t>
      </w:r>
    </w:p>
    <w:p w:rsidR="00B449C8" w:rsidRPr="00B449C8" w:rsidRDefault="00B449C8" w:rsidP="00B449C8">
      <w:pPr>
        <w:spacing w:after="0" w:line="240" w:lineRule="auto"/>
        <w:rPr>
          <w:rFonts w:ascii="Times New Roman" w:eastAsia="Times New Roman" w:hAnsi="Times New Roman" w:cs="Times New Roman"/>
          <w:b/>
          <w:i/>
          <w:sz w:val="28"/>
          <w:szCs w:val="28"/>
          <w:lang w:val="uk-UA" w:eastAsia="ru-RU"/>
        </w:rPr>
      </w:pPr>
      <w:r w:rsidRPr="00B449C8">
        <w:rPr>
          <w:rFonts w:ascii="Times New Roman" w:eastAsia="Times New Roman" w:hAnsi="Times New Roman" w:cs="Times New Roman"/>
          <w:b/>
          <w:i/>
          <w:sz w:val="28"/>
          <w:szCs w:val="28"/>
          <w:lang w:val="uk-UA" w:eastAsia="ru-RU"/>
        </w:rPr>
        <w:t>на 2017-2022 роки»</w:t>
      </w:r>
    </w:p>
    <w:p w:rsidR="00B449C8" w:rsidRPr="00B449C8" w:rsidRDefault="00B449C8" w:rsidP="00B449C8">
      <w:pPr>
        <w:tabs>
          <w:tab w:val="left" w:pos="0"/>
        </w:tabs>
        <w:spacing w:after="0" w:line="240" w:lineRule="auto"/>
        <w:jc w:val="both"/>
        <w:rPr>
          <w:rFonts w:ascii="Times New Roman" w:eastAsia="Times New Roman" w:hAnsi="Times New Roman" w:cs="Times New Roman"/>
          <w:sz w:val="28"/>
          <w:szCs w:val="28"/>
          <w:lang w:val="uk-UA" w:eastAsia="ru-RU"/>
        </w:rPr>
      </w:pPr>
      <w:r w:rsidRPr="00B449C8">
        <w:rPr>
          <w:rFonts w:ascii="Times New Roman" w:eastAsia="Times New Roman" w:hAnsi="Times New Roman" w:cs="Times New Roman"/>
          <w:b/>
          <w:sz w:val="28"/>
          <w:szCs w:val="28"/>
          <w:lang w:val="uk-UA" w:eastAsia="ru-RU"/>
        </w:rPr>
        <w:t xml:space="preserve"> </w:t>
      </w:r>
      <w:r w:rsidRPr="00B449C8">
        <w:rPr>
          <w:rFonts w:ascii="Times New Roman" w:eastAsia="Times New Roman" w:hAnsi="Times New Roman" w:cs="Times New Roman"/>
          <w:b/>
          <w:sz w:val="28"/>
          <w:szCs w:val="28"/>
          <w:lang w:val="uk-UA" w:eastAsia="ru-RU"/>
        </w:rPr>
        <w:tab/>
      </w:r>
      <w:r w:rsidRPr="00B449C8">
        <w:rPr>
          <w:rFonts w:ascii="Times New Roman" w:eastAsia="Times New Roman" w:hAnsi="Times New Roman" w:cs="Times New Roman"/>
          <w:sz w:val="28"/>
          <w:szCs w:val="28"/>
          <w:lang w:val="uk-UA" w:eastAsia="ru-RU"/>
        </w:rPr>
        <w:t>Керуючись п.22 ч.1 ст.26 Закону України «Про місцеве самоврядування в Україні», Зеленодольська  міська  рада  вирішила :</w:t>
      </w:r>
    </w:p>
    <w:p w:rsidR="00B449C8" w:rsidRPr="00B449C8" w:rsidRDefault="00B449C8" w:rsidP="00B449C8">
      <w:pPr>
        <w:spacing w:after="0" w:line="240" w:lineRule="auto"/>
        <w:jc w:val="both"/>
        <w:rPr>
          <w:rFonts w:ascii="Times New Roman" w:eastAsia="Times New Roman" w:hAnsi="Times New Roman" w:cs="Times New Roman"/>
          <w:sz w:val="28"/>
          <w:szCs w:val="28"/>
          <w:lang w:val="uk-UA" w:eastAsia="ru-RU"/>
        </w:rPr>
      </w:pPr>
      <w:r w:rsidRPr="00B449C8">
        <w:rPr>
          <w:rFonts w:ascii="Times New Roman" w:eastAsia="Times New Roman" w:hAnsi="Times New Roman" w:cs="Times New Roman"/>
          <w:sz w:val="28"/>
          <w:szCs w:val="28"/>
          <w:lang w:val="uk-UA" w:eastAsia="ru-RU"/>
        </w:rPr>
        <w:tab/>
        <w:t>1. Пункт 2 рішення Зеленодольської  міської  ради від 22.02.17р. № 380 «Про затвердження Програми енергозбереження в Зеленодольській міській об’єднаній територіальній громаді на 2017-2022 роки» доповнити словами  «придбання та встановлення метеостанції».</w:t>
      </w:r>
    </w:p>
    <w:p w:rsidR="00B449C8" w:rsidRPr="00B449C8" w:rsidRDefault="00B449C8" w:rsidP="00B449C8">
      <w:pPr>
        <w:spacing w:after="0" w:line="240" w:lineRule="auto"/>
        <w:ind w:firstLine="708"/>
        <w:jc w:val="both"/>
        <w:rPr>
          <w:rFonts w:ascii="Times New Roman" w:eastAsia="Times New Roman" w:hAnsi="Times New Roman" w:cs="Times New Roman"/>
          <w:sz w:val="28"/>
          <w:szCs w:val="28"/>
          <w:lang w:val="uk-UA" w:eastAsia="ru-RU"/>
        </w:rPr>
      </w:pPr>
      <w:r w:rsidRPr="00B449C8">
        <w:rPr>
          <w:rFonts w:ascii="Times New Roman" w:eastAsia="Times New Roman" w:hAnsi="Times New Roman" w:cs="Times New Roman"/>
          <w:sz w:val="28"/>
          <w:szCs w:val="28"/>
          <w:lang w:val="uk-UA" w:eastAsia="ru-RU"/>
        </w:rPr>
        <w:tab/>
        <w:t xml:space="preserve">2. Контроль за виконанням цього рішення покласти на комісію міської ради з питань соціально-економічного розвитку міста, планування бюджету, фінансів, підприємництва та торгівлі.              </w:t>
      </w:r>
    </w:p>
    <w:p w:rsidR="00B449C8" w:rsidRDefault="00B449C8" w:rsidP="00B449C8">
      <w:pPr>
        <w:keepNext/>
        <w:spacing w:after="0" w:line="240" w:lineRule="auto"/>
        <w:outlineLvl w:val="1"/>
        <w:rPr>
          <w:rFonts w:ascii="Times New Roman" w:eastAsia="Times New Roman" w:hAnsi="Times New Roman" w:cs="Times New Roman"/>
          <w:b/>
          <w:sz w:val="28"/>
          <w:szCs w:val="28"/>
          <w:lang w:val="uk-UA" w:eastAsia="ru-RU"/>
        </w:rPr>
      </w:pPr>
      <w:r w:rsidRPr="00B449C8">
        <w:rPr>
          <w:rFonts w:ascii="Times New Roman" w:eastAsia="Times New Roman" w:hAnsi="Times New Roman" w:cs="Times New Roman"/>
          <w:b/>
          <w:sz w:val="28"/>
          <w:szCs w:val="28"/>
          <w:lang w:val="uk-UA" w:eastAsia="ru-RU"/>
        </w:rPr>
        <w:t xml:space="preserve">               Міський голова                                             А.В.</w:t>
      </w:r>
      <w:r w:rsidR="00F4105B">
        <w:rPr>
          <w:rFonts w:ascii="Times New Roman" w:eastAsia="Times New Roman" w:hAnsi="Times New Roman" w:cs="Times New Roman"/>
          <w:b/>
          <w:sz w:val="28"/>
          <w:szCs w:val="28"/>
          <w:lang w:val="uk-UA" w:eastAsia="ru-RU"/>
        </w:rPr>
        <w:t xml:space="preserve"> </w:t>
      </w:r>
      <w:r w:rsidRPr="00B449C8">
        <w:rPr>
          <w:rFonts w:ascii="Times New Roman" w:eastAsia="Times New Roman" w:hAnsi="Times New Roman" w:cs="Times New Roman"/>
          <w:b/>
          <w:sz w:val="28"/>
          <w:szCs w:val="28"/>
          <w:lang w:val="uk-UA" w:eastAsia="ru-RU"/>
        </w:rPr>
        <w:t>Савченко</w:t>
      </w:r>
    </w:p>
    <w:p w:rsidR="006C159F" w:rsidRDefault="006C159F" w:rsidP="00B449C8">
      <w:pPr>
        <w:keepNext/>
        <w:spacing w:after="0" w:line="240" w:lineRule="auto"/>
        <w:outlineLvl w:val="1"/>
        <w:rPr>
          <w:rFonts w:ascii="Times New Roman" w:eastAsia="Times New Roman" w:hAnsi="Times New Roman" w:cs="Times New Roman"/>
          <w:b/>
          <w:sz w:val="28"/>
          <w:szCs w:val="28"/>
          <w:lang w:val="uk-UA" w:eastAsia="ru-RU"/>
        </w:rPr>
      </w:pPr>
    </w:p>
    <w:p w:rsidR="006C159F" w:rsidRDefault="006C159F" w:rsidP="00B449C8">
      <w:pPr>
        <w:keepNext/>
        <w:spacing w:after="0" w:line="240" w:lineRule="auto"/>
        <w:outlineLvl w:val="1"/>
        <w:rPr>
          <w:rFonts w:ascii="Times New Roman" w:eastAsia="Times New Roman" w:hAnsi="Times New Roman" w:cs="Times New Roman"/>
          <w:b/>
          <w:sz w:val="28"/>
          <w:szCs w:val="28"/>
          <w:lang w:val="uk-UA" w:eastAsia="ru-RU"/>
        </w:rPr>
      </w:pPr>
    </w:p>
    <w:p w:rsidR="007871B3" w:rsidRPr="007871B3" w:rsidRDefault="007871B3" w:rsidP="007871B3">
      <w:pPr>
        <w:suppressAutoHyphens/>
        <w:autoSpaceDE w:val="0"/>
        <w:spacing w:after="0" w:line="240" w:lineRule="auto"/>
        <w:rPr>
          <w:rFonts w:ascii="Times New Roman" w:eastAsia="Times New Roman" w:hAnsi="Times New Roman" w:cs="Times New Roman"/>
          <w:sz w:val="20"/>
          <w:szCs w:val="20"/>
          <w:lang w:val="uk-UA" w:eastAsia="ar-SA"/>
        </w:rPr>
      </w:pPr>
      <w:r>
        <w:rPr>
          <w:rFonts w:ascii="Times New Roman" w:eastAsia="Times New Roman" w:hAnsi="Times New Roman" w:cs="Times New Roman"/>
          <w:noProof/>
          <w:sz w:val="20"/>
          <w:szCs w:val="20"/>
          <w:lang w:eastAsia="ru-RU"/>
        </w:rPr>
        <w:drawing>
          <wp:anchor distT="0" distB="0" distL="114300" distR="114300" simplePos="0" relativeHeight="251726848" behindDoc="0" locked="0" layoutInCell="1" allowOverlap="1">
            <wp:simplePos x="0" y="0"/>
            <wp:positionH relativeFrom="column">
              <wp:posOffset>2760345</wp:posOffset>
            </wp:positionH>
            <wp:positionV relativeFrom="paragraph">
              <wp:posOffset>-99695</wp:posOffset>
            </wp:positionV>
            <wp:extent cx="445770" cy="63246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1B3" w:rsidRPr="007871B3" w:rsidRDefault="007871B3" w:rsidP="007871B3">
      <w:pPr>
        <w:spacing w:after="0" w:line="240" w:lineRule="auto"/>
        <w:jc w:val="center"/>
        <w:rPr>
          <w:rFonts w:ascii="Times New Roman" w:eastAsia="Times New Roman" w:hAnsi="Times New Roman" w:cs="Times New Roman"/>
          <w:sz w:val="32"/>
          <w:szCs w:val="20"/>
          <w:lang w:val="uk-UA" w:eastAsia="uk-UA"/>
        </w:rPr>
      </w:pPr>
      <w:r w:rsidRPr="007871B3">
        <w:rPr>
          <w:rFonts w:ascii="Times New Roman" w:eastAsia="Times New Roman" w:hAnsi="Times New Roman" w:cs="Times New Roman"/>
          <w:sz w:val="32"/>
          <w:szCs w:val="20"/>
          <w:lang w:val="uk-UA" w:eastAsia="uk-UA"/>
        </w:rPr>
        <w:t>У К Р А Ї Н А</w:t>
      </w:r>
    </w:p>
    <w:p w:rsidR="007871B3" w:rsidRPr="007871B3" w:rsidRDefault="007871B3" w:rsidP="007871B3">
      <w:pPr>
        <w:spacing w:after="0" w:line="240" w:lineRule="auto"/>
        <w:jc w:val="center"/>
        <w:rPr>
          <w:rFonts w:ascii="Times New Roman" w:eastAsia="Times New Roman" w:hAnsi="Times New Roman" w:cs="Times New Roman"/>
          <w:sz w:val="28"/>
          <w:szCs w:val="20"/>
          <w:lang w:val="uk-UA" w:eastAsia="uk-UA"/>
        </w:rPr>
      </w:pPr>
      <w:r w:rsidRPr="007871B3">
        <w:rPr>
          <w:rFonts w:ascii="Times New Roman" w:eastAsia="Times New Roman" w:hAnsi="Times New Roman" w:cs="Times New Roman"/>
          <w:sz w:val="28"/>
          <w:szCs w:val="20"/>
          <w:lang w:val="uk-UA" w:eastAsia="uk-UA"/>
        </w:rPr>
        <w:t>Зеленодольська міська об’єднана територіальна громада</w:t>
      </w:r>
    </w:p>
    <w:p w:rsidR="007871B3" w:rsidRPr="007871B3" w:rsidRDefault="007871B3" w:rsidP="007871B3">
      <w:pPr>
        <w:pBdr>
          <w:bottom w:val="single" w:sz="12" w:space="1" w:color="auto"/>
        </w:pBdr>
        <w:suppressAutoHyphens/>
        <w:autoSpaceDE w:val="0"/>
        <w:spacing w:after="0" w:line="240" w:lineRule="auto"/>
        <w:jc w:val="center"/>
        <w:rPr>
          <w:rFonts w:ascii="Times New Roman" w:eastAsia="Times New Roman" w:hAnsi="Times New Roman" w:cs="Times New Roman"/>
          <w:sz w:val="28"/>
          <w:szCs w:val="20"/>
          <w:lang w:eastAsia="ar-SA"/>
        </w:rPr>
      </w:pPr>
      <w:r w:rsidRPr="007871B3">
        <w:rPr>
          <w:rFonts w:ascii="Times New Roman" w:eastAsia="Times New Roman" w:hAnsi="Times New Roman" w:cs="Times New Roman"/>
          <w:sz w:val="28"/>
          <w:szCs w:val="20"/>
          <w:lang w:eastAsia="ar-SA"/>
        </w:rPr>
        <w:t>Апостолівського району Дніпропетровської області</w:t>
      </w:r>
    </w:p>
    <w:p w:rsidR="007871B3" w:rsidRPr="007871B3" w:rsidRDefault="007871B3" w:rsidP="007871B3">
      <w:pPr>
        <w:suppressAutoHyphens/>
        <w:autoSpaceDE w:val="0"/>
        <w:spacing w:after="0" w:line="240" w:lineRule="auto"/>
        <w:jc w:val="center"/>
        <w:rPr>
          <w:rFonts w:ascii="Times New Roman" w:eastAsia="Times New Roman" w:hAnsi="Times New Roman" w:cs="Times New Roman"/>
          <w:sz w:val="28"/>
          <w:szCs w:val="20"/>
          <w:lang w:val="uk-UA" w:eastAsia="ar-SA"/>
        </w:rPr>
      </w:pPr>
      <w:r w:rsidRPr="007871B3">
        <w:rPr>
          <w:rFonts w:ascii="Times New Roman" w:eastAsia="Times New Roman" w:hAnsi="Times New Roman" w:cs="Times New Roman"/>
          <w:sz w:val="28"/>
          <w:szCs w:val="20"/>
          <w:lang w:val="uk-UA" w:eastAsia="ar-SA"/>
        </w:rPr>
        <w:t>Орган місцевого самоврядування</w:t>
      </w:r>
    </w:p>
    <w:p w:rsidR="007871B3" w:rsidRPr="007871B3" w:rsidRDefault="007871B3" w:rsidP="007871B3">
      <w:pPr>
        <w:suppressAutoHyphens/>
        <w:autoSpaceDE w:val="0"/>
        <w:spacing w:after="0" w:line="240" w:lineRule="auto"/>
        <w:jc w:val="center"/>
        <w:rPr>
          <w:rFonts w:ascii="Times New Roman" w:eastAsia="Times New Roman" w:hAnsi="Times New Roman" w:cs="Times New Roman"/>
          <w:sz w:val="28"/>
          <w:szCs w:val="20"/>
          <w:lang w:val="uk-UA" w:eastAsia="ar-SA"/>
        </w:rPr>
      </w:pPr>
    </w:p>
    <w:p w:rsidR="007871B3" w:rsidRPr="007871B3" w:rsidRDefault="007871B3" w:rsidP="007871B3">
      <w:pPr>
        <w:keepNext/>
        <w:suppressAutoHyphens/>
        <w:autoSpaceDE w:val="0"/>
        <w:spacing w:before="240" w:after="60" w:line="240" w:lineRule="auto"/>
        <w:jc w:val="center"/>
        <w:outlineLvl w:val="0"/>
        <w:rPr>
          <w:rFonts w:ascii="Cambria" w:eastAsia="Times New Roman" w:hAnsi="Cambria" w:cs="Times New Roman"/>
          <w:bCs/>
          <w:kern w:val="32"/>
          <w:sz w:val="28"/>
          <w:szCs w:val="28"/>
          <w:lang w:eastAsia="ar-SA"/>
        </w:rPr>
      </w:pPr>
      <w:r w:rsidRPr="007871B3">
        <w:rPr>
          <w:rFonts w:ascii="Cambria" w:eastAsia="Times New Roman" w:hAnsi="Cambria" w:cs="Times New Roman"/>
          <w:bCs/>
          <w:kern w:val="32"/>
          <w:sz w:val="28"/>
          <w:szCs w:val="28"/>
          <w:lang w:eastAsia="ar-SA"/>
        </w:rPr>
        <w:t>Р І Ш Е Н Н Я</w:t>
      </w:r>
    </w:p>
    <w:p w:rsidR="007871B3" w:rsidRPr="007871B3" w:rsidRDefault="007871B3" w:rsidP="007871B3">
      <w:pPr>
        <w:suppressAutoHyphens/>
        <w:autoSpaceDE w:val="0"/>
        <w:spacing w:after="0" w:line="240" w:lineRule="auto"/>
        <w:jc w:val="center"/>
        <w:rPr>
          <w:rFonts w:ascii="Times New Roman" w:eastAsia="Times New Roman" w:hAnsi="Times New Roman" w:cs="Times New Roman"/>
          <w:sz w:val="32"/>
          <w:szCs w:val="20"/>
          <w:lang w:val="uk-UA" w:eastAsia="ar-SA"/>
        </w:rPr>
      </w:pPr>
      <w:r w:rsidRPr="007871B3">
        <w:rPr>
          <w:rFonts w:ascii="Times New Roman" w:eastAsia="Times New Roman" w:hAnsi="Times New Roman" w:cs="Times New Roman"/>
          <w:sz w:val="32"/>
          <w:szCs w:val="20"/>
          <w:lang w:val="uk-UA" w:eastAsia="ar-SA"/>
        </w:rPr>
        <w:t>Зеленодольської міської ради</w:t>
      </w:r>
    </w:p>
    <w:p w:rsidR="007871B3" w:rsidRPr="007871B3" w:rsidRDefault="007871B3" w:rsidP="007871B3">
      <w:pPr>
        <w:suppressAutoHyphens/>
        <w:autoSpaceDE w:val="0"/>
        <w:spacing w:after="0" w:line="240" w:lineRule="auto"/>
        <w:jc w:val="center"/>
        <w:rPr>
          <w:rFonts w:ascii="Times New Roman" w:eastAsia="Times New Roman" w:hAnsi="Times New Roman" w:cs="Times New Roman"/>
          <w:sz w:val="28"/>
          <w:szCs w:val="28"/>
          <w:lang w:val="uk-UA" w:eastAsia="ar-SA"/>
        </w:rPr>
      </w:pPr>
      <w:r w:rsidRPr="007871B3">
        <w:rPr>
          <w:rFonts w:ascii="Times New Roman" w:eastAsia="Times New Roman" w:hAnsi="Times New Roman" w:cs="Times New Roman"/>
          <w:sz w:val="28"/>
          <w:szCs w:val="28"/>
          <w:lang w:val="uk-UA" w:eastAsia="ar-SA"/>
        </w:rPr>
        <w:t xml:space="preserve">29 сесія </w:t>
      </w:r>
      <w:r w:rsidRPr="007871B3">
        <w:rPr>
          <w:rFonts w:ascii="Times New Roman" w:eastAsia="Times New Roman" w:hAnsi="Times New Roman" w:cs="Times New Roman"/>
          <w:sz w:val="28"/>
          <w:szCs w:val="28"/>
          <w:lang w:val="en-US" w:eastAsia="ar-SA"/>
        </w:rPr>
        <w:t>VII</w:t>
      </w:r>
      <w:r w:rsidRPr="007871B3">
        <w:rPr>
          <w:rFonts w:ascii="Times New Roman" w:eastAsia="Times New Roman" w:hAnsi="Times New Roman" w:cs="Times New Roman"/>
          <w:sz w:val="28"/>
          <w:szCs w:val="28"/>
          <w:lang w:val="uk-UA" w:eastAsia="ar-SA"/>
        </w:rPr>
        <w:t xml:space="preserve"> скликання</w:t>
      </w:r>
    </w:p>
    <w:p w:rsidR="007871B3" w:rsidRPr="007871B3" w:rsidRDefault="007871B3" w:rsidP="007871B3">
      <w:pPr>
        <w:suppressAutoHyphens/>
        <w:autoSpaceDE w:val="0"/>
        <w:spacing w:after="0" w:line="240" w:lineRule="auto"/>
        <w:rPr>
          <w:rFonts w:ascii="Times New Roman" w:eastAsia="Times New Roman" w:hAnsi="Times New Roman" w:cs="Times New Roman"/>
          <w:sz w:val="20"/>
          <w:szCs w:val="20"/>
          <w:lang w:val="uk-UA" w:eastAsia="ar-SA"/>
        </w:rPr>
      </w:pPr>
    </w:p>
    <w:p w:rsidR="007871B3" w:rsidRPr="007871B3" w:rsidRDefault="007871B3" w:rsidP="007871B3">
      <w:pPr>
        <w:suppressAutoHyphens/>
        <w:autoSpaceDE w:val="0"/>
        <w:spacing w:after="0" w:line="240" w:lineRule="auto"/>
        <w:rPr>
          <w:rFonts w:ascii="Times New Roman" w:eastAsia="Times New Roman" w:hAnsi="Times New Roman" w:cs="Times New Roman"/>
          <w:b/>
          <w:sz w:val="28"/>
          <w:szCs w:val="28"/>
          <w:lang w:val="uk-UA" w:eastAsia="ar-SA"/>
        </w:rPr>
      </w:pPr>
      <w:r w:rsidRPr="007871B3">
        <w:rPr>
          <w:rFonts w:ascii="Times New Roman" w:eastAsia="Times New Roman" w:hAnsi="Times New Roman" w:cs="Times New Roman"/>
          <w:b/>
          <w:sz w:val="28"/>
          <w:szCs w:val="28"/>
          <w:lang w:val="uk-UA" w:eastAsia="ar-SA"/>
        </w:rPr>
        <w:t>26 травня 2017 року                                                                               №  458</w:t>
      </w:r>
    </w:p>
    <w:p w:rsidR="007871B3" w:rsidRPr="007871B3" w:rsidRDefault="007871B3" w:rsidP="007871B3">
      <w:pPr>
        <w:suppressAutoHyphens/>
        <w:autoSpaceDE w:val="0"/>
        <w:spacing w:after="0" w:line="240" w:lineRule="auto"/>
        <w:rPr>
          <w:rFonts w:ascii="Times New Roman" w:eastAsia="Times New Roman" w:hAnsi="Times New Roman" w:cs="Times New Roman"/>
          <w:i/>
          <w:sz w:val="28"/>
          <w:szCs w:val="28"/>
          <w:lang w:val="uk-UA" w:eastAsia="ar-SA"/>
        </w:rPr>
      </w:pPr>
    </w:p>
    <w:p w:rsidR="007871B3" w:rsidRPr="007871B3" w:rsidRDefault="007871B3" w:rsidP="007871B3">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7871B3">
        <w:rPr>
          <w:rFonts w:ascii="Times New Roman" w:eastAsia="Times New Roman" w:hAnsi="Times New Roman" w:cs="Bookman Old Style"/>
          <w:b/>
          <w:i/>
          <w:sz w:val="28"/>
          <w:szCs w:val="28"/>
          <w:lang w:val="uk-UA" w:eastAsia="ar-SA"/>
        </w:rPr>
        <w:t xml:space="preserve">Про внесення змін до штатної </w:t>
      </w:r>
    </w:p>
    <w:p w:rsidR="007871B3" w:rsidRPr="007871B3" w:rsidRDefault="007871B3" w:rsidP="006C159F">
      <w:pPr>
        <w:keepNext/>
        <w:suppressAutoHyphens/>
        <w:autoSpaceDE w:val="0"/>
        <w:spacing w:after="0" w:line="240" w:lineRule="auto"/>
        <w:jc w:val="both"/>
        <w:outlineLvl w:val="3"/>
        <w:rPr>
          <w:rFonts w:ascii="Times New Roman" w:eastAsia="Times New Roman" w:hAnsi="Times New Roman" w:cs="Times New Roman"/>
          <w:i/>
          <w:sz w:val="20"/>
          <w:szCs w:val="20"/>
          <w:lang w:val="uk-UA" w:eastAsia="ar-SA"/>
        </w:rPr>
      </w:pPr>
      <w:r w:rsidRPr="007871B3">
        <w:rPr>
          <w:rFonts w:ascii="Times New Roman" w:eastAsia="Times New Roman" w:hAnsi="Times New Roman" w:cs="Bookman Old Style"/>
          <w:b/>
          <w:i/>
          <w:sz w:val="28"/>
          <w:szCs w:val="28"/>
          <w:lang w:val="uk-UA" w:eastAsia="ar-SA"/>
        </w:rPr>
        <w:t xml:space="preserve">чисельності бюджетних установ </w:t>
      </w:r>
    </w:p>
    <w:p w:rsidR="00E60076" w:rsidRPr="00E60076" w:rsidRDefault="007871B3" w:rsidP="00E60076">
      <w:pPr>
        <w:spacing w:before="100" w:beforeAutospacing="1" w:after="0" w:line="240" w:lineRule="auto"/>
        <w:ind w:firstLine="709"/>
        <w:jc w:val="both"/>
        <w:rPr>
          <w:rFonts w:ascii="Times New Roman" w:eastAsia="Times New Roman" w:hAnsi="Times New Roman" w:cs="Times New Roman"/>
          <w:b/>
          <w:sz w:val="28"/>
          <w:szCs w:val="28"/>
          <w:lang w:val="uk-UA" w:eastAsia="uk-UA"/>
        </w:rPr>
      </w:pPr>
      <w:r w:rsidRPr="007871B3">
        <w:rPr>
          <w:rFonts w:ascii="Times New Roman" w:eastAsia="Times New Roman" w:hAnsi="Times New Roman" w:cs="Times New Roman"/>
          <w:sz w:val="28"/>
          <w:szCs w:val="28"/>
          <w:lang w:val="uk-UA" w:eastAsia="uk-UA"/>
        </w:rPr>
        <w:t>Відповідно до статті 45 Закону України «Про загальну середню освіту»,  наказу Міністерства освіти і науки України від 6 грудня 2010 року №1205 «Про затвердження Типових штатних нормативів загальноосвітніх навчальних закладів», листа Міністерства соціальної політики України від  27 березня 2013 року №131/13/116-13 «Щодо розрахунку чисельності двірників у загальноосвітніх навчальних закладах» на підставі  підпункту 23 пункту 1 статті 26 Закону України «Про місцеве самоврядування в Україні», Зеленодольська міська рада вирішила</w:t>
      </w:r>
      <w:r w:rsidRPr="007871B3">
        <w:rPr>
          <w:rFonts w:ascii="Times New Roman" w:eastAsia="Times New Roman" w:hAnsi="Times New Roman" w:cs="Times New Roman"/>
          <w:b/>
          <w:sz w:val="28"/>
          <w:szCs w:val="28"/>
          <w:lang w:val="uk-UA" w:eastAsia="uk-UA"/>
        </w:rPr>
        <w:t>:</w:t>
      </w:r>
    </w:p>
    <w:p w:rsidR="007871B3" w:rsidRPr="007871B3" w:rsidRDefault="007871B3" w:rsidP="00E60076">
      <w:pPr>
        <w:spacing w:before="100" w:beforeAutospacing="1" w:after="100" w:afterAutospacing="1" w:line="240" w:lineRule="auto"/>
        <w:ind w:firstLine="709"/>
        <w:jc w:val="both"/>
        <w:rPr>
          <w:rFonts w:ascii="Times New Roman" w:eastAsia="Arial Unicode MS" w:hAnsi="Times New Roman" w:cs="Times New Roman"/>
          <w:sz w:val="28"/>
          <w:szCs w:val="28"/>
          <w:lang w:val="uk-UA" w:eastAsia="ar-SA"/>
        </w:rPr>
      </w:pPr>
      <w:r w:rsidRPr="007871B3">
        <w:rPr>
          <w:rFonts w:ascii="Times New Roman" w:eastAsia="Arial Unicode MS" w:hAnsi="Times New Roman" w:cs="Times New Roman"/>
          <w:sz w:val="28"/>
          <w:szCs w:val="28"/>
          <w:lang w:val="uk-UA" w:eastAsia="ar-SA"/>
        </w:rPr>
        <w:t>1.</w:t>
      </w:r>
      <w:r w:rsidRPr="007871B3">
        <w:rPr>
          <w:rFonts w:ascii="Times New Roman" w:eastAsia="Arial Unicode MS" w:hAnsi="Times New Roman" w:cs="Times New Roman"/>
          <w:b/>
          <w:sz w:val="28"/>
          <w:szCs w:val="28"/>
          <w:lang w:val="uk-UA" w:eastAsia="ar-SA"/>
        </w:rPr>
        <w:t xml:space="preserve">  </w:t>
      </w:r>
      <w:r w:rsidRPr="007871B3">
        <w:rPr>
          <w:rFonts w:ascii="Times New Roman" w:eastAsia="Arial Unicode MS" w:hAnsi="Times New Roman" w:cs="Times New Roman"/>
          <w:sz w:val="28"/>
          <w:szCs w:val="28"/>
          <w:lang w:val="uk-UA" w:eastAsia="ar-SA"/>
        </w:rPr>
        <w:t>Ввести на період з 1 липня 2017 року до 30 вересня 2017 року до штатного розпису Великокостромської загальноосвітньої школи І-ІІІ ступенів посаду двірника в кількості 0,5 штатних одиниці.</w:t>
      </w:r>
    </w:p>
    <w:p w:rsidR="007871B3" w:rsidRPr="007871B3" w:rsidRDefault="007871B3" w:rsidP="007871B3">
      <w:pPr>
        <w:suppressAutoHyphens/>
        <w:autoSpaceDE w:val="0"/>
        <w:spacing w:after="0" w:line="240" w:lineRule="auto"/>
        <w:ind w:firstLine="720"/>
        <w:jc w:val="both"/>
        <w:rPr>
          <w:rFonts w:ascii="Times New Roman" w:eastAsia="Times New Roman" w:hAnsi="Times New Roman" w:cs="Times New Roman"/>
          <w:sz w:val="28"/>
          <w:szCs w:val="28"/>
          <w:lang w:val="uk-UA" w:eastAsia="ar-SA"/>
        </w:rPr>
      </w:pPr>
      <w:r w:rsidRPr="007871B3">
        <w:rPr>
          <w:rFonts w:ascii="Times New Roman" w:eastAsia="Times New Roman" w:hAnsi="Times New Roman" w:cs="Times New Roman"/>
          <w:bCs/>
          <w:sz w:val="28"/>
          <w:szCs w:val="28"/>
          <w:lang w:val="uk-UA" w:eastAsia="ar-SA"/>
        </w:rPr>
        <w:t xml:space="preserve">2. </w:t>
      </w:r>
      <w:r w:rsidRPr="007871B3">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7871B3" w:rsidRPr="007871B3" w:rsidRDefault="007871B3" w:rsidP="007871B3">
      <w:pPr>
        <w:suppressAutoHyphens/>
        <w:autoSpaceDE w:val="0"/>
        <w:spacing w:after="0" w:line="240" w:lineRule="auto"/>
        <w:ind w:firstLine="709"/>
        <w:jc w:val="both"/>
        <w:rPr>
          <w:rFonts w:ascii="Times New Roman" w:eastAsia="Times New Roman" w:hAnsi="Times New Roman" w:cs="Times New Roman"/>
          <w:sz w:val="20"/>
          <w:szCs w:val="20"/>
          <w:lang w:val="uk-UA" w:eastAsia="ar-SA"/>
        </w:rPr>
      </w:pPr>
      <w:r w:rsidRPr="007871B3">
        <w:rPr>
          <w:rFonts w:ascii="Times New Roman" w:eastAsia="Times New Roman" w:hAnsi="Times New Roman" w:cs="Times New Roman"/>
          <w:b/>
          <w:sz w:val="28"/>
          <w:szCs w:val="28"/>
          <w:lang w:val="uk-UA" w:eastAsia="ar-SA"/>
        </w:rPr>
        <w:t>Міський голова</w:t>
      </w:r>
      <w:r w:rsidRPr="007871B3">
        <w:rPr>
          <w:rFonts w:ascii="Times New Roman" w:eastAsia="Times New Roman" w:hAnsi="Times New Roman" w:cs="Times New Roman"/>
          <w:b/>
          <w:sz w:val="28"/>
          <w:szCs w:val="28"/>
          <w:lang w:val="uk-UA" w:eastAsia="ar-SA"/>
        </w:rPr>
        <w:tab/>
      </w:r>
      <w:r w:rsidRPr="007871B3">
        <w:rPr>
          <w:rFonts w:ascii="Times New Roman" w:eastAsia="Times New Roman" w:hAnsi="Times New Roman" w:cs="Times New Roman"/>
          <w:b/>
          <w:sz w:val="28"/>
          <w:szCs w:val="28"/>
          <w:lang w:val="uk-UA" w:eastAsia="ar-SA"/>
        </w:rPr>
        <w:tab/>
      </w:r>
      <w:r w:rsidRPr="007871B3">
        <w:rPr>
          <w:rFonts w:ascii="Times New Roman" w:eastAsia="Times New Roman" w:hAnsi="Times New Roman" w:cs="Times New Roman"/>
          <w:b/>
          <w:sz w:val="28"/>
          <w:szCs w:val="28"/>
          <w:lang w:val="uk-UA" w:eastAsia="ar-SA"/>
        </w:rPr>
        <w:tab/>
      </w:r>
      <w:r w:rsidRPr="007871B3">
        <w:rPr>
          <w:rFonts w:ascii="Times New Roman" w:eastAsia="Times New Roman" w:hAnsi="Times New Roman" w:cs="Times New Roman"/>
          <w:b/>
          <w:sz w:val="28"/>
          <w:szCs w:val="28"/>
          <w:lang w:val="uk-UA" w:eastAsia="ar-SA"/>
        </w:rPr>
        <w:tab/>
      </w:r>
      <w:r w:rsidRPr="007871B3">
        <w:rPr>
          <w:rFonts w:ascii="Times New Roman" w:eastAsia="Times New Roman" w:hAnsi="Times New Roman" w:cs="Times New Roman"/>
          <w:b/>
          <w:sz w:val="28"/>
          <w:szCs w:val="28"/>
          <w:lang w:val="uk-UA" w:eastAsia="ar-SA"/>
        </w:rPr>
        <w:tab/>
      </w:r>
      <w:r w:rsidRPr="007871B3">
        <w:rPr>
          <w:rFonts w:ascii="Times New Roman" w:eastAsia="Times New Roman" w:hAnsi="Times New Roman" w:cs="Times New Roman"/>
          <w:b/>
          <w:sz w:val="28"/>
          <w:szCs w:val="28"/>
          <w:lang w:val="uk-UA" w:eastAsia="ar-SA"/>
        </w:rPr>
        <w:tab/>
        <w:t>А.В.Савченко</w:t>
      </w:r>
      <w:r w:rsidRPr="007871B3">
        <w:rPr>
          <w:rFonts w:ascii="Times New Roman" w:eastAsia="Times New Roman" w:hAnsi="Times New Roman" w:cs="Times New Roman"/>
          <w:lang w:val="uk-UA" w:eastAsia="ar-SA"/>
        </w:rPr>
        <w:t xml:space="preserve">      </w:t>
      </w:r>
    </w:p>
    <w:p w:rsidR="004A2039" w:rsidRPr="004A2039" w:rsidRDefault="004A2039" w:rsidP="00F4105B">
      <w:pPr>
        <w:ind w:firstLine="720"/>
        <w:rPr>
          <w:rFonts w:ascii="Times New Roman" w:eastAsia="Times New Roman" w:hAnsi="Times New Roman" w:cs="Times New Roman"/>
          <w:i/>
          <w:sz w:val="28"/>
          <w:szCs w:val="20"/>
          <w:lang w:val="uk-UA" w:eastAsia="ru-RU"/>
        </w:rPr>
      </w:pPr>
      <w:r>
        <w:rPr>
          <w:rFonts w:ascii="Times New Roman" w:eastAsia="Times New Roman" w:hAnsi="Times New Roman" w:cs="Times New Roman"/>
          <w:i/>
          <w:noProof/>
          <w:sz w:val="28"/>
          <w:szCs w:val="20"/>
          <w:lang w:eastAsia="ru-RU"/>
        </w:rPr>
        <w:drawing>
          <wp:anchor distT="0" distB="0" distL="114300" distR="114300" simplePos="0" relativeHeight="251716608" behindDoc="0" locked="0" layoutInCell="1" allowOverlap="1" wp14:anchorId="6E87F242" wp14:editId="7065AF3B">
            <wp:simplePos x="0" y="0"/>
            <wp:positionH relativeFrom="column">
              <wp:posOffset>2670175</wp:posOffset>
            </wp:positionH>
            <wp:positionV relativeFrom="paragraph">
              <wp:posOffset>360680</wp:posOffset>
            </wp:positionV>
            <wp:extent cx="445770" cy="632460"/>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039" w:rsidRPr="004A2039" w:rsidRDefault="004A2039" w:rsidP="004A2039">
      <w:pPr>
        <w:spacing w:after="0" w:line="240" w:lineRule="auto"/>
        <w:jc w:val="center"/>
        <w:rPr>
          <w:rFonts w:ascii="Times New Roman" w:eastAsia="Times New Roman" w:hAnsi="Times New Roman" w:cs="Times New Roman"/>
          <w:sz w:val="24"/>
          <w:szCs w:val="20"/>
          <w:lang w:eastAsia="ru-RU"/>
        </w:rPr>
      </w:pPr>
      <w:r w:rsidRPr="004A2039">
        <w:rPr>
          <w:rFonts w:ascii="Times New Roman" w:eastAsia="Times New Roman" w:hAnsi="Times New Roman" w:cs="Times New Roman"/>
          <w:sz w:val="24"/>
          <w:szCs w:val="20"/>
          <w:lang w:eastAsia="ru-RU"/>
        </w:rPr>
        <w:t>У К Р А Ї Н А</w:t>
      </w:r>
    </w:p>
    <w:p w:rsidR="004A2039" w:rsidRPr="004A2039" w:rsidRDefault="004A2039" w:rsidP="004A2039">
      <w:pPr>
        <w:spacing w:after="0" w:line="240" w:lineRule="auto"/>
        <w:jc w:val="center"/>
        <w:rPr>
          <w:rFonts w:ascii="Times New Roman" w:eastAsia="Times New Roman" w:hAnsi="Times New Roman" w:cs="Times New Roman"/>
          <w:sz w:val="28"/>
          <w:szCs w:val="20"/>
          <w:lang w:val="uk-UA" w:eastAsia="ru-RU"/>
        </w:rPr>
      </w:pPr>
      <w:r w:rsidRPr="004A203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A2039" w:rsidRPr="004A2039" w:rsidRDefault="004A2039" w:rsidP="004A2039">
      <w:pPr>
        <w:pBdr>
          <w:bottom w:val="single" w:sz="12" w:space="1" w:color="auto"/>
        </w:pBdr>
        <w:spacing w:after="0" w:line="240" w:lineRule="auto"/>
        <w:jc w:val="center"/>
        <w:rPr>
          <w:rFonts w:ascii="Times New Roman" w:eastAsia="Times New Roman" w:hAnsi="Times New Roman" w:cs="Times New Roman"/>
          <w:sz w:val="28"/>
          <w:szCs w:val="20"/>
          <w:lang w:eastAsia="ru-RU"/>
        </w:rPr>
      </w:pPr>
      <w:r w:rsidRPr="004A2039">
        <w:rPr>
          <w:rFonts w:ascii="Times New Roman" w:eastAsia="Times New Roman" w:hAnsi="Times New Roman" w:cs="Times New Roman"/>
          <w:sz w:val="28"/>
          <w:szCs w:val="20"/>
          <w:lang w:eastAsia="ru-RU"/>
        </w:rPr>
        <w:t>Апостолівського району Дніпропетровської області</w:t>
      </w:r>
    </w:p>
    <w:p w:rsidR="004A2039" w:rsidRPr="004A2039" w:rsidRDefault="004A2039" w:rsidP="004A2039">
      <w:pPr>
        <w:spacing w:after="0" w:line="240" w:lineRule="auto"/>
        <w:jc w:val="center"/>
        <w:rPr>
          <w:rFonts w:ascii="Times New Roman" w:eastAsia="Times New Roman" w:hAnsi="Times New Roman" w:cs="Times New Roman"/>
          <w:sz w:val="28"/>
          <w:szCs w:val="20"/>
          <w:lang w:val="uk-UA" w:eastAsia="ru-RU"/>
        </w:rPr>
      </w:pPr>
      <w:r w:rsidRPr="004A2039">
        <w:rPr>
          <w:rFonts w:ascii="Times New Roman" w:eastAsia="Times New Roman" w:hAnsi="Times New Roman" w:cs="Times New Roman"/>
          <w:sz w:val="28"/>
          <w:szCs w:val="20"/>
          <w:lang w:val="uk-UA" w:eastAsia="ru-RU"/>
        </w:rPr>
        <w:t>Орган місцевого самоврядування</w:t>
      </w:r>
    </w:p>
    <w:p w:rsidR="004A2039" w:rsidRPr="004A2039" w:rsidRDefault="004A2039" w:rsidP="004A2039">
      <w:pPr>
        <w:spacing w:after="0" w:line="240" w:lineRule="auto"/>
        <w:jc w:val="center"/>
        <w:rPr>
          <w:rFonts w:ascii="Times New Roman" w:eastAsia="Times New Roman" w:hAnsi="Times New Roman" w:cs="Times New Roman"/>
          <w:sz w:val="28"/>
          <w:szCs w:val="20"/>
          <w:lang w:val="uk-UA" w:eastAsia="ru-RU"/>
        </w:rPr>
      </w:pPr>
    </w:p>
    <w:p w:rsidR="004A2039" w:rsidRPr="004A2039" w:rsidRDefault="004A2039" w:rsidP="004A2039">
      <w:pPr>
        <w:keepNext/>
        <w:spacing w:after="0" w:line="240" w:lineRule="auto"/>
        <w:jc w:val="both"/>
        <w:outlineLvl w:val="0"/>
        <w:rPr>
          <w:rFonts w:ascii="Times New Roman" w:eastAsia="Times New Roman" w:hAnsi="Times New Roman" w:cs="Times New Roman"/>
          <w:b/>
          <w:sz w:val="24"/>
          <w:szCs w:val="20"/>
          <w:lang w:eastAsia="ru-RU"/>
        </w:rPr>
      </w:pPr>
      <w:r w:rsidRPr="004A2039">
        <w:rPr>
          <w:rFonts w:ascii="Times New Roman" w:eastAsia="Times New Roman" w:hAnsi="Times New Roman" w:cs="Times New Roman"/>
          <w:b/>
          <w:sz w:val="24"/>
          <w:szCs w:val="20"/>
          <w:lang w:val="uk-UA" w:eastAsia="ru-RU"/>
        </w:rPr>
        <w:t xml:space="preserve">                                                              </w:t>
      </w:r>
      <w:r w:rsidRPr="004A2039">
        <w:rPr>
          <w:rFonts w:ascii="Times New Roman" w:eastAsia="Times New Roman" w:hAnsi="Times New Roman" w:cs="Times New Roman"/>
          <w:b/>
          <w:sz w:val="24"/>
          <w:szCs w:val="20"/>
          <w:lang w:eastAsia="ru-RU"/>
        </w:rPr>
        <w:t>Р І Ш Е Н Н Я</w:t>
      </w:r>
    </w:p>
    <w:p w:rsidR="004A2039" w:rsidRPr="004A2039" w:rsidRDefault="004A2039" w:rsidP="004A2039">
      <w:pPr>
        <w:spacing w:after="0" w:line="240" w:lineRule="auto"/>
        <w:rPr>
          <w:rFonts w:ascii="Times New Roman" w:eastAsia="Times New Roman" w:hAnsi="Times New Roman" w:cs="Times New Roman"/>
          <w:sz w:val="32"/>
          <w:szCs w:val="20"/>
          <w:lang w:val="uk-UA" w:eastAsia="ru-RU"/>
        </w:rPr>
      </w:pPr>
      <w:r w:rsidRPr="004A2039">
        <w:rPr>
          <w:rFonts w:ascii="Times New Roman" w:eastAsia="Times New Roman" w:hAnsi="Times New Roman" w:cs="Times New Roman"/>
          <w:sz w:val="32"/>
          <w:szCs w:val="20"/>
          <w:lang w:val="uk-UA" w:eastAsia="ru-RU"/>
        </w:rPr>
        <w:t xml:space="preserve">                                Зеленодольської міської ради </w:t>
      </w:r>
    </w:p>
    <w:p w:rsidR="004A2039" w:rsidRPr="004A2039" w:rsidRDefault="004A2039" w:rsidP="004A2039">
      <w:pPr>
        <w:spacing w:after="0" w:line="240" w:lineRule="auto"/>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0"/>
          <w:szCs w:val="20"/>
          <w:lang w:val="uk-UA" w:eastAsia="ru-RU"/>
        </w:rPr>
        <w:t xml:space="preserve">                                             </w:t>
      </w:r>
      <w:r w:rsidRPr="004A2039">
        <w:rPr>
          <w:rFonts w:ascii="Times New Roman" w:eastAsia="Times New Roman" w:hAnsi="Times New Roman" w:cs="Times New Roman"/>
          <w:sz w:val="28"/>
          <w:szCs w:val="28"/>
          <w:lang w:val="uk-UA" w:eastAsia="ru-RU"/>
        </w:rPr>
        <w:t>_____29____сесія__</w:t>
      </w:r>
      <w:r w:rsidRPr="004A2039">
        <w:rPr>
          <w:rFonts w:ascii="Times New Roman" w:eastAsia="Times New Roman" w:hAnsi="Times New Roman" w:cs="Times New Roman"/>
          <w:sz w:val="28"/>
          <w:szCs w:val="28"/>
          <w:lang w:val="en-US" w:eastAsia="ru-RU"/>
        </w:rPr>
        <w:t>VII</w:t>
      </w:r>
      <w:r w:rsidRPr="004A2039">
        <w:rPr>
          <w:rFonts w:ascii="Times New Roman" w:eastAsia="Times New Roman" w:hAnsi="Times New Roman" w:cs="Times New Roman"/>
          <w:sz w:val="28"/>
          <w:szCs w:val="28"/>
          <w:lang w:val="uk-UA" w:eastAsia="ru-RU"/>
        </w:rPr>
        <w:t>__ скликання</w:t>
      </w:r>
    </w:p>
    <w:p w:rsidR="004A2039" w:rsidRPr="004A2039" w:rsidRDefault="004A2039" w:rsidP="004A2039">
      <w:pPr>
        <w:spacing w:after="0" w:line="240" w:lineRule="auto"/>
        <w:rPr>
          <w:rFonts w:ascii="Times New Roman" w:eastAsia="Times New Roman" w:hAnsi="Times New Roman" w:cs="Times New Roman"/>
          <w:sz w:val="20"/>
          <w:szCs w:val="20"/>
          <w:lang w:val="uk-UA" w:eastAsia="ru-RU"/>
        </w:rPr>
      </w:pPr>
    </w:p>
    <w:p w:rsidR="004A2039" w:rsidRPr="004A2039" w:rsidRDefault="004A2039" w:rsidP="004A2039">
      <w:pPr>
        <w:spacing w:after="0" w:line="240" w:lineRule="auto"/>
        <w:rPr>
          <w:rFonts w:ascii="Times New Roman" w:eastAsia="Times New Roman" w:hAnsi="Times New Roman" w:cs="Times New Roman"/>
          <w:b/>
          <w:sz w:val="20"/>
          <w:szCs w:val="20"/>
          <w:lang w:val="uk-UA" w:eastAsia="ru-RU"/>
        </w:rPr>
      </w:pPr>
      <w:r w:rsidRPr="004A2039">
        <w:rPr>
          <w:rFonts w:ascii="Times New Roman" w:eastAsia="Times New Roman" w:hAnsi="Times New Roman" w:cs="Times New Roman"/>
          <w:b/>
          <w:sz w:val="28"/>
          <w:szCs w:val="28"/>
          <w:lang w:val="uk-UA" w:eastAsia="ru-RU"/>
        </w:rPr>
        <w:t>26 травня  201</w:t>
      </w:r>
      <w:r w:rsidRPr="004A2039">
        <w:rPr>
          <w:rFonts w:ascii="Times New Roman" w:eastAsia="Times New Roman" w:hAnsi="Times New Roman" w:cs="Times New Roman"/>
          <w:b/>
          <w:sz w:val="28"/>
          <w:szCs w:val="28"/>
          <w:lang w:eastAsia="ru-RU"/>
        </w:rPr>
        <w:t xml:space="preserve">7 </w:t>
      </w:r>
      <w:r w:rsidRPr="004A2039">
        <w:rPr>
          <w:rFonts w:ascii="Times New Roman" w:eastAsia="Times New Roman" w:hAnsi="Times New Roman" w:cs="Times New Roman"/>
          <w:b/>
          <w:sz w:val="28"/>
          <w:szCs w:val="28"/>
          <w:lang w:val="uk-UA" w:eastAsia="ru-RU"/>
        </w:rPr>
        <w:t xml:space="preserve"> року                                                                              №    459</w:t>
      </w:r>
    </w:p>
    <w:p w:rsidR="004A2039" w:rsidRPr="004A2039" w:rsidRDefault="004A2039" w:rsidP="004A2039">
      <w:pPr>
        <w:spacing w:after="0" w:line="240" w:lineRule="auto"/>
        <w:rPr>
          <w:rFonts w:ascii="Times New Roman" w:eastAsia="Times New Roman" w:hAnsi="Times New Roman" w:cs="Times New Roman"/>
          <w:b/>
          <w:i/>
          <w:sz w:val="28"/>
          <w:szCs w:val="28"/>
          <w:lang w:val="uk-UA" w:eastAsia="ru-RU"/>
        </w:rPr>
      </w:pPr>
      <w:r w:rsidRPr="004A2039">
        <w:rPr>
          <w:rFonts w:ascii="Times New Roman" w:eastAsia="Times New Roman" w:hAnsi="Times New Roman" w:cs="Times New Roman"/>
          <w:b/>
          <w:i/>
          <w:sz w:val="28"/>
          <w:szCs w:val="28"/>
          <w:lang w:val="uk-UA" w:eastAsia="ru-RU"/>
        </w:rPr>
        <w:t xml:space="preserve">           </w:t>
      </w:r>
    </w:p>
    <w:p w:rsidR="004A2039" w:rsidRPr="004A2039" w:rsidRDefault="004A2039" w:rsidP="004A2039">
      <w:pPr>
        <w:spacing w:after="0" w:line="240" w:lineRule="auto"/>
        <w:rPr>
          <w:rFonts w:ascii="Times New Roman" w:eastAsia="Times New Roman" w:hAnsi="Times New Roman" w:cs="Times New Roman"/>
          <w:b/>
          <w:i/>
          <w:sz w:val="28"/>
          <w:szCs w:val="28"/>
          <w:lang w:val="uk-UA" w:eastAsia="ru-RU"/>
        </w:rPr>
      </w:pPr>
      <w:r w:rsidRPr="004A2039">
        <w:rPr>
          <w:rFonts w:ascii="Times New Roman" w:eastAsia="Times New Roman" w:hAnsi="Times New Roman" w:cs="Times New Roman"/>
          <w:b/>
          <w:i/>
          <w:sz w:val="28"/>
          <w:szCs w:val="28"/>
          <w:lang w:val="uk-UA" w:eastAsia="ru-RU"/>
        </w:rPr>
        <w:t xml:space="preserve">Про безкоштовне  харчування дітей </w:t>
      </w:r>
    </w:p>
    <w:p w:rsidR="004A2039" w:rsidRPr="004A2039" w:rsidRDefault="004A2039" w:rsidP="004A2039">
      <w:pPr>
        <w:spacing w:after="0" w:line="240" w:lineRule="auto"/>
        <w:rPr>
          <w:rFonts w:ascii="Times New Roman" w:eastAsia="Times New Roman" w:hAnsi="Times New Roman" w:cs="Times New Roman"/>
          <w:i/>
          <w:sz w:val="28"/>
          <w:szCs w:val="28"/>
          <w:lang w:val="uk-UA" w:eastAsia="ru-RU"/>
        </w:rPr>
      </w:pPr>
      <w:r w:rsidRPr="004A2039">
        <w:rPr>
          <w:rFonts w:ascii="Times New Roman" w:eastAsia="Times New Roman" w:hAnsi="Times New Roman" w:cs="Times New Roman"/>
          <w:b/>
          <w:i/>
          <w:sz w:val="28"/>
          <w:szCs w:val="28"/>
          <w:lang w:val="uk-UA" w:eastAsia="ru-RU"/>
        </w:rPr>
        <w:t>в пришкільних відпочинкових таборах</w:t>
      </w:r>
    </w:p>
    <w:p w:rsidR="004A2039" w:rsidRPr="004A2039" w:rsidRDefault="004A2039" w:rsidP="004A2039">
      <w:pPr>
        <w:tabs>
          <w:tab w:val="left" w:pos="0"/>
        </w:tabs>
        <w:spacing w:after="0" w:line="240" w:lineRule="auto"/>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b/>
          <w:sz w:val="28"/>
          <w:szCs w:val="28"/>
          <w:lang w:val="uk-UA" w:eastAsia="ru-RU"/>
        </w:rPr>
        <w:t xml:space="preserve"> </w:t>
      </w:r>
      <w:r w:rsidRPr="004A2039">
        <w:rPr>
          <w:rFonts w:ascii="Times New Roman" w:eastAsia="Times New Roman" w:hAnsi="Times New Roman" w:cs="Times New Roman"/>
          <w:b/>
          <w:sz w:val="28"/>
          <w:szCs w:val="28"/>
          <w:lang w:val="uk-UA" w:eastAsia="ru-RU"/>
        </w:rPr>
        <w:tab/>
      </w:r>
      <w:r w:rsidRPr="004A2039">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п.5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затвердженого Постановою Кабінету Міністрів України від 2 лютого 2011 р. № 116, Зеленодольська  міська  рада  вирішила :</w:t>
      </w:r>
    </w:p>
    <w:p w:rsidR="004A2039" w:rsidRPr="004A2039" w:rsidRDefault="004A2039" w:rsidP="004A2039">
      <w:pPr>
        <w:numPr>
          <w:ilvl w:val="0"/>
          <w:numId w:val="9"/>
        </w:numPr>
        <w:spacing w:after="0" w:line="240" w:lineRule="auto"/>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Здійснювати  безоплатне  одноразове харчування вихованців пришкільних відпочинкових таборів.</w:t>
      </w:r>
    </w:p>
    <w:p w:rsidR="004A2039" w:rsidRPr="004A2039" w:rsidRDefault="004A2039" w:rsidP="004A2039">
      <w:pPr>
        <w:numPr>
          <w:ilvl w:val="0"/>
          <w:numId w:val="9"/>
        </w:numPr>
        <w:spacing w:after="0" w:line="240" w:lineRule="auto"/>
        <w:jc w:val="both"/>
        <w:rPr>
          <w:rFonts w:ascii="Times New Roman" w:eastAsia="Times New Roman" w:hAnsi="Times New Roman" w:cs="Times New Roman"/>
          <w:i/>
          <w:sz w:val="28"/>
          <w:szCs w:val="28"/>
          <w:lang w:val="uk-UA" w:eastAsia="ru-RU"/>
        </w:rPr>
      </w:pPr>
      <w:r w:rsidRPr="004A2039">
        <w:rPr>
          <w:rFonts w:ascii="Times New Roman" w:eastAsia="Times New Roman" w:hAnsi="Times New Roman" w:cs="Times New Roman"/>
          <w:sz w:val="28"/>
          <w:szCs w:val="28"/>
          <w:lang w:val="uk-UA" w:eastAsia="ru-RU"/>
        </w:rPr>
        <w:t>Контроль за виконанням цього рішення покласти на комісію міської ради з питань соціального захисту населення, освіти, культури, спорту, охорони здоров'я та роботи з молоддю</w:t>
      </w:r>
    </w:p>
    <w:p w:rsidR="004A2039" w:rsidRDefault="004A2039" w:rsidP="003602FD">
      <w:pPr>
        <w:spacing w:after="0" w:line="240" w:lineRule="auto"/>
        <w:jc w:val="both"/>
        <w:rPr>
          <w:rFonts w:ascii="Times New Roman" w:eastAsia="Times New Roman" w:hAnsi="Times New Roman" w:cs="Times New Roman"/>
          <w:b/>
          <w:sz w:val="28"/>
          <w:szCs w:val="28"/>
          <w:lang w:val="uk-UA" w:eastAsia="ru-RU"/>
        </w:rPr>
      </w:pPr>
      <w:r w:rsidRPr="004A2039">
        <w:rPr>
          <w:rFonts w:ascii="Times New Roman" w:eastAsia="Times New Roman" w:hAnsi="Times New Roman" w:cs="Times New Roman"/>
          <w:sz w:val="28"/>
          <w:szCs w:val="28"/>
          <w:lang w:val="uk-UA" w:eastAsia="ru-RU"/>
        </w:rPr>
        <w:tab/>
        <w:t xml:space="preserve">             </w:t>
      </w:r>
      <w:r w:rsidRPr="004A2039">
        <w:rPr>
          <w:rFonts w:ascii="Times New Roman" w:eastAsia="Times New Roman" w:hAnsi="Times New Roman" w:cs="Times New Roman"/>
          <w:b/>
          <w:sz w:val="28"/>
          <w:szCs w:val="28"/>
          <w:lang w:eastAsia="ru-RU"/>
        </w:rPr>
        <w:t xml:space="preserve">Міський голова                         </w:t>
      </w:r>
      <w:r w:rsidRPr="004A2039">
        <w:rPr>
          <w:rFonts w:ascii="Times New Roman" w:eastAsia="Times New Roman" w:hAnsi="Times New Roman" w:cs="Times New Roman"/>
          <w:b/>
          <w:sz w:val="28"/>
          <w:szCs w:val="28"/>
          <w:lang w:val="uk-UA" w:eastAsia="ru-RU"/>
        </w:rPr>
        <w:t xml:space="preserve">             </w:t>
      </w:r>
      <w:r w:rsidRPr="004A2039">
        <w:rPr>
          <w:rFonts w:ascii="Times New Roman" w:eastAsia="Times New Roman" w:hAnsi="Times New Roman" w:cs="Times New Roman"/>
          <w:b/>
          <w:sz w:val="28"/>
          <w:szCs w:val="28"/>
          <w:lang w:eastAsia="ru-RU"/>
        </w:rPr>
        <w:t>А.В.</w:t>
      </w:r>
      <w:r w:rsidR="00F4105B">
        <w:rPr>
          <w:rFonts w:ascii="Times New Roman" w:eastAsia="Times New Roman" w:hAnsi="Times New Roman" w:cs="Times New Roman"/>
          <w:b/>
          <w:sz w:val="28"/>
          <w:szCs w:val="28"/>
          <w:lang w:val="uk-UA" w:eastAsia="ru-RU"/>
        </w:rPr>
        <w:t xml:space="preserve"> </w:t>
      </w:r>
      <w:r w:rsidRPr="004A2039">
        <w:rPr>
          <w:rFonts w:ascii="Times New Roman" w:eastAsia="Times New Roman" w:hAnsi="Times New Roman" w:cs="Times New Roman"/>
          <w:b/>
          <w:sz w:val="28"/>
          <w:szCs w:val="28"/>
          <w:lang w:eastAsia="ru-RU"/>
        </w:rPr>
        <w:t>Савченко</w:t>
      </w:r>
    </w:p>
    <w:p w:rsidR="00541784" w:rsidRPr="00541784" w:rsidRDefault="00541784" w:rsidP="003602FD">
      <w:pPr>
        <w:spacing w:after="0" w:line="240" w:lineRule="auto"/>
        <w:jc w:val="both"/>
        <w:rPr>
          <w:rFonts w:ascii="Times New Roman" w:eastAsia="Times New Roman" w:hAnsi="Times New Roman" w:cs="Times New Roman"/>
          <w:b/>
          <w:sz w:val="28"/>
          <w:szCs w:val="28"/>
          <w:lang w:val="uk-UA" w:eastAsia="ru-RU"/>
        </w:rPr>
      </w:pPr>
    </w:p>
    <w:p w:rsidR="003602FD" w:rsidRDefault="003602FD" w:rsidP="003602FD">
      <w:pPr>
        <w:spacing w:after="0" w:line="240" w:lineRule="auto"/>
        <w:jc w:val="both"/>
        <w:rPr>
          <w:rFonts w:ascii="Times New Roman" w:eastAsia="Times New Roman" w:hAnsi="Times New Roman" w:cs="Times New Roman"/>
          <w:b/>
          <w:sz w:val="28"/>
          <w:szCs w:val="28"/>
          <w:lang w:val="uk-UA" w:eastAsia="ru-RU"/>
        </w:rPr>
      </w:pPr>
    </w:p>
    <w:p w:rsidR="003602FD" w:rsidRDefault="003602FD" w:rsidP="003602F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28"/>
          <w:szCs w:val="28"/>
          <w:lang w:eastAsia="ru-RU"/>
        </w:rPr>
        <w:drawing>
          <wp:inline distT="0" distB="0" distL="0" distR="0" wp14:anchorId="43C2AD07">
            <wp:extent cx="445135" cy="63373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3602FD" w:rsidRDefault="003602FD" w:rsidP="003602FD">
      <w:pPr>
        <w:spacing w:after="0" w:line="240" w:lineRule="auto"/>
        <w:jc w:val="both"/>
        <w:rPr>
          <w:rFonts w:ascii="Times New Roman" w:eastAsia="Times New Roman" w:hAnsi="Times New Roman" w:cs="Times New Roman"/>
          <w:b/>
          <w:sz w:val="28"/>
          <w:szCs w:val="28"/>
          <w:lang w:val="uk-UA" w:eastAsia="ru-RU"/>
        </w:rPr>
      </w:pPr>
    </w:p>
    <w:p w:rsidR="003602FD" w:rsidRPr="004A2039" w:rsidRDefault="003602FD" w:rsidP="003602FD">
      <w:pPr>
        <w:spacing w:after="0" w:line="240" w:lineRule="auto"/>
        <w:jc w:val="both"/>
        <w:rPr>
          <w:rFonts w:ascii="Times New Roman" w:eastAsia="Times New Roman" w:hAnsi="Times New Roman" w:cs="Times New Roman"/>
          <w:b/>
          <w:sz w:val="28"/>
          <w:szCs w:val="28"/>
          <w:lang w:val="uk-UA" w:eastAsia="ru-RU"/>
        </w:rPr>
      </w:pPr>
    </w:p>
    <w:p w:rsidR="004A2039" w:rsidRPr="004A2039" w:rsidRDefault="004A2039" w:rsidP="003602FD">
      <w:pPr>
        <w:spacing w:after="0" w:line="240" w:lineRule="auto"/>
        <w:jc w:val="center"/>
        <w:rPr>
          <w:rFonts w:ascii="Times New Roman" w:eastAsia="Times New Roman" w:hAnsi="Times New Roman" w:cs="Times New Roman"/>
          <w:sz w:val="32"/>
          <w:szCs w:val="20"/>
          <w:lang w:val="uk-UA" w:eastAsia="ru-RU"/>
        </w:rPr>
      </w:pPr>
      <w:r w:rsidRPr="004A2039">
        <w:rPr>
          <w:rFonts w:ascii="Times New Roman" w:eastAsia="Times New Roman" w:hAnsi="Times New Roman" w:cs="Times New Roman"/>
          <w:sz w:val="32"/>
          <w:szCs w:val="20"/>
          <w:lang w:val="uk-UA" w:eastAsia="ru-RU"/>
        </w:rPr>
        <w:t>У К Р А Ї Н А</w:t>
      </w:r>
    </w:p>
    <w:p w:rsidR="004A2039" w:rsidRPr="004A2039" w:rsidRDefault="004A2039" w:rsidP="004A2039">
      <w:pPr>
        <w:spacing w:after="0" w:line="240" w:lineRule="auto"/>
        <w:jc w:val="center"/>
        <w:rPr>
          <w:rFonts w:ascii="Times New Roman" w:eastAsia="Times New Roman" w:hAnsi="Times New Roman" w:cs="Times New Roman"/>
          <w:sz w:val="28"/>
          <w:szCs w:val="20"/>
          <w:lang w:val="uk-UA" w:eastAsia="ru-RU"/>
        </w:rPr>
      </w:pPr>
      <w:r w:rsidRPr="004A2039">
        <w:rPr>
          <w:rFonts w:ascii="Times New Roman" w:eastAsia="Times New Roman" w:hAnsi="Times New Roman" w:cs="Times New Roman"/>
          <w:sz w:val="28"/>
          <w:szCs w:val="20"/>
          <w:lang w:val="uk-UA" w:eastAsia="ru-RU"/>
        </w:rPr>
        <w:t>Зеленодольська територіальна громада</w:t>
      </w:r>
    </w:p>
    <w:p w:rsidR="004A2039" w:rsidRPr="004A2039" w:rsidRDefault="004A2039" w:rsidP="004A203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A2039">
        <w:rPr>
          <w:rFonts w:ascii="Times New Roman" w:eastAsia="Times New Roman" w:hAnsi="Times New Roman" w:cs="Times New Roman"/>
          <w:sz w:val="28"/>
          <w:szCs w:val="24"/>
          <w:lang w:eastAsia="ru-RU"/>
        </w:rPr>
        <w:t>Апостолівського району Дніпропетровської області</w:t>
      </w:r>
    </w:p>
    <w:p w:rsidR="004A2039" w:rsidRPr="004A2039" w:rsidRDefault="004A2039" w:rsidP="004A2039">
      <w:pPr>
        <w:spacing w:after="0" w:line="240" w:lineRule="auto"/>
        <w:jc w:val="center"/>
        <w:rPr>
          <w:rFonts w:ascii="Times New Roman" w:eastAsia="Times New Roman" w:hAnsi="Times New Roman" w:cs="Times New Roman"/>
          <w:sz w:val="28"/>
          <w:szCs w:val="24"/>
          <w:lang w:val="uk-UA" w:eastAsia="ru-RU"/>
        </w:rPr>
      </w:pPr>
      <w:r w:rsidRPr="004A2039">
        <w:rPr>
          <w:rFonts w:ascii="Times New Roman" w:eastAsia="Times New Roman" w:hAnsi="Times New Roman" w:cs="Times New Roman"/>
          <w:sz w:val="28"/>
          <w:szCs w:val="24"/>
          <w:lang w:val="uk-UA" w:eastAsia="ru-RU"/>
        </w:rPr>
        <w:t>Орган місцевого самоврядування</w:t>
      </w:r>
    </w:p>
    <w:p w:rsidR="004A2039" w:rsidRPr="004A2039" w:rsidRDefault="004A2039" w:rsidP="004A2039">
      <w:pPr>
        <w:spacing w:after="0" w:line="240" w:lineRule="auto"/>
        <w:jc w:val="center"/>
        <w:rPr>
          <w:rFonts w:ascii="Times New Roman" w:eastAsia="Times New Roman" w:hAnsi="Times New Roman" w:cs="Times New Roman"/>
          <w:sz w:val="28"/>
          <w:szCs w:val="24"/>
          <w:lang w:val="uk-UA" w:eastAsia="ru-RU"/>
        </w:rPr>
      </w:pPr>
    </w:p>
    <w:p w:rsidR="004A2039" w:rsidRPr="004A2039" w:rsidRDefault="004A2039" w:rsidP="004A2039">
      <w:pPr>
        <w:keepNext/>
        <w:spacing w:after="0" w:line="240" w:lineRule="auto"/>
        <w:jc w:val="center"/>
        <w:outlineLvl w:val="0"/>
        <w:rPr>
          <w:rFonts w:ascii="Times New Roman" w:eastAsia="Times New Roman" w:hAnsi="Times New Roman" w:cs="Times New Roman"/>
          <w:sz w:val="32"/>
          <w:szCs w:val="20"/>
          <w:lang w:val="uk-UA" w:eastAsia="ru-RU"/>
        </w:rPr>
      </w:pPr>
      <w:r w:rsidRPr="004A2039">
        <w:rPr>
          <w:rFonts w:ascii="Times New Roman" w:eastAsia="Times New Roman" w:hAnsi="Times New Roman" w:cs="Times New Roman"/>
          <w:sz w:val="32"/>
          <w:szCs w:val="20"/>
          <w:lang w:val="uk-UA" w:eastAsia="ru-RU"/>
        </w:rPr>
        <w:t>Р І Ш Е Н Н Я</w:t>
      </w:r>
    </w:p>
    <w:p w:rsidR="004A2039" w:rsidRPr="004A2039" w:rsidRDefault="004A2039" w:rsidP="004A2039">
      <w:pPr>
        <w:spacing w:after="0" w:line="240" w:lineRule="auto"/>
        <w:rPr>
          <w:rFonts w:ascii="Times New Roman" w:eastAsia="Times New Roman" w:hAnsi="Times New Roman" w:cs="Times New Roman"/>
          <w:sz w:val="32"/>
          <w:szCs w:val="24"/>
          <w:lang w:val="uk-UA" w:eastAsia="ru-RU"/>
        </w:rPr>
      </w:pPr>
      <w:r w:rsidRPr="004A2039">
        <w:rPr>
          <w:rFonts w:ascii="Times New Roman" w:eastAsia="Times New Roman" w:hAnsi="Times New Roman" w:cs="Times New Roman"/>
          <w:sz w:val="32"/>
          <w:szCs w:val="24"/>
          <w:lang w:val="uk-UA" w:eastAsia="ru-RU"/>
        </w:rPr>
        <w:t xml:space="preserve">                                Зеленодольської міської ради </w:t>
      </w:r>
    </w:p>
    <w:p w:rsidR="004A2039" w:rsidRPr="004A2039" w:rsidRDefault="004A2039" w:rsidP="004A2039">
      <w:pPr>
        <w:spacing w:after="0" w:line="240" w:lineRule="auto"/>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4"/>
          <w:szCs w:val="24"/>
          <w:lang w:val="uk-UA" w:eastAsia="ru-RU"/>
        </w:rPr>
        <w:t xml:space="preserve">                                             </w:t>
      </w:r>
      <w:r w:rsidRPr="004A2039">
        <w:rPr>
          <w:rFonts w:ascii="Times New Roman" w:eastAsia="Times New Roman" w:hAnsi="Times New Roman" w:cs="Times New Roman"/>
          <w:sz w:val="28"/>
          <w:szCs w:val="28"/>
          <w:lang w:val="uk-UA" w:eastAsia="ru-RU"/>
        </w:rPr>
        <w:t>_____29___сесія_</w:t>
      </w:r>
      <w:r w:rsidRPr="004A2039">
        <w:rPr>
          <w:rFonts w:ascii="Times New Roman" w:eastAsia="Times New Roman" w:hAnsi="Times New Roman" w:cs="Times New Roman"/>
          <w:sz w:val="28"/>
          <w:szCs w:val="28"/>
          <w:lang w:val="en-US" w:eastAsia="ru-RU"/>
        </w:rPr>
        <w:t>VII</w:t>
      </w:r>
      <w:r w:rsidRPr="004A2039">
        <w:rPr>
          <w:rFonts w:ascii="Times New Roman" w:eastAsia="Times New Roman" w:hAnsi="Times New Roman" w:cs="Times New Roman"/>
          <w:sz w:val="28"/>
          <w:szCs w:val="28"/>
          <w:lang w:val="uk-UA" w:eastAsia="ru-RU"/>
        </w:rPr>
        <w:t>_ скликання</w:t>
      </w:r>
    </w:p>
    <w:p w:rsidR="004A2039" w:rsidRPr="004A2039" w:rsidRDefault="004A2039" w:rsidP="004A2039">
      <w:pPr>
        <w:spacing w:after="0" w:line="240" w:lineRule="auto"/>
        <w:rPr>
          <w:rFonts w:ascii="Times New Roman" w:eastAsia="Times New Roman" w:hAnsi="Times New Roman" w:cs="Times New Roman"/>
          <w:sz w:val="24"/>
          <w:szCs w:val="24"/>
          <w:lang w:val="uk-UA" w:eastAsia="ru-RU"/>
        </w:rPr>
      </w:pPr>
    </w:p>
    <w:p w:rsidR="004A2039" w:rsidRPr="004A2039" w:rsidRDefault="004A2039" w:rsidP="004A2039">
      <w:pPr>
        <w:spacing w:after="0" w:line="240" w:lineRule="auto"/>
        <w:rPr>
          <w:rFonts w:ascii="Times New Roman" w:eastAsia="Times New Roman" w:hAnsi="Times New Roman" w:cs="Times New Roman"/>
          <w:b/>
          <w:sz w:val="24"/>
          <w:szCs w:val="24"/>
          <w:lang w:val="uk-UA" w:eastAsia="ru-RU"/>
        </w:rPr>
      </w:pPr>
      <w:r w:rsidRPr="004A2039">
        <w:rPr>
          <w:rFonts w:ascii="Times New Roman" w:eastAsia="Times New Roman" w:hAnsi="Times New Roman" w:cs="Times New Roman"/>
          <w:b/>
          <w:sz w:val="28"/>
          <w:szCs w:val="28"/>
          <w:lang w:val="uk-UA" w:eastAsia="ru-RU"/>
        </w:rPr>
        <w:t>26 травня 2017  року                                                                                   № 460</w:t>
      </w:r>
    </w:p>
    <w:p w:rsidR="004A2039" w:rsidRPr="004A2039" w:rsidRDefault="004A2039" w:rsidP="004A2039">
      <w:pPr>
        <w:spacing w:after="0" w:line="240" w:lineRule="auto"/>
        <w:rPr>
          <w:rFonts w:ascii="Times New Roman" w:eastAsia="Times New Roman" w:hAnsi="Times New Roman" w:cs="Times New Roman"/>
          <w:b/>
          <w:i/>
          <w:sz w:val="28"/>
          <w:szCs w:val="28"/>
          <w:lang w:val="uk-UA" w:eastAsia="ru-RU"/>
        </w:rPr>
      </w:pPr>
    </w:p>
    <w:p w:rsidR="004A2039" w:rsidRPr="004A2039" w:rsidRDefault="004A2039" w:rsidP="004A2039">
      <w:pPr>
        <w:tabs>
          <w:tab w:val="left" w:pos="6072"/>
        </w:tabs>
        <w:spacing w:after="0" w:line="240" w:lineRule="auto"/>
        <w:rPr>
          <w:rFonts w:ascii="Times New Roman" w:eastAsia="Times New Roman" w:hAnsi="Times New Roman" w:cs="Times New Roman"/>
          <w:b/>
          <w:i/>
          <w:sz w:val="28"/>
          <w:szCs w:val="28"/>
          <w:lang w:val="uk-UA" w:eastAsia="ru-RU"/>
        </w:rPr>
      </w:pPr>
      <w:r w:rsidRPr="004A2039">
        <w:rPr>
          <w:rFonts w:ascii="Times New Roman" w:eastAsia="Times New Roman" w:hAnsi="Times New Roman" w:cs="Times New Roman"/>
          <w:b/>
          <w:i/>
          <w:sz w:val="28"/>
          <w:szCs w:val="28"/>
          <w:lang w:val="uk-UA" w:eastAsia="ru-RU"/>
        </w:rPr>
        <w:t>Про розміщення бюджетних коштів</w:t>
      </w:r>
      <w:r w:rsidRPr="004A2039">
        <w:rPr>
          <w:rFonts w:ascii="Times New Roman" w:eastAsia="Times New Roman" w:hAnsi="Times New Roman" w:cs="Times New Roman"/>
          <w:b/>
          <w:i/>
          <w:sz w:val="28"/>
          <w:szCs w:val="28"/>
          <w:lang w:val="uk-UA" w:eastAsia="ru-RU"/>
        </w:rPr>
        <w:tab/>
        <w:t xml:space="preserve">                  </w:t>
      </w:r>
    </w:p>
    <w:p w:rsidR="004A2039" w:rsidRPr="004A2039" w:rsidRDefault="004A2039" w:rsidP="004A2039">
      <w:pPr>
        <w:spacing w:after="0" w:line="240" w:lineRule="auto"/>
        <w:rPr>
          <w:rFonts w:ascii="Times New Roman" w:eastAsia="Times New Roman" w:hAnsi="Times New Roman" w:cs="Times New Roman"/>
          <w:i/>
          <w:sz w:val="28"/>
          <w:szCs w:val="28"/>
          <w:lang w:val="uk-UA" w:eastAsia="ru-RU"/>
        </w:rPr>
      </w:pPr>
      <w:r w:rsidRPr="004A2039">
        <w:rPr>
          <w:rFonts w:ascii="Times New Roman" w:eastAsia="Times New Roman" w:hAnsi="Times New Roman" w:cs="Times New Roman"/>
          <w:b/>
          <w:i/>
          <w:sz w:val="28"/>
          <w:szCs w:val="28"/>
          <w:lang w:val="uk-UA" w:eastAsia="ru-RU"/>
        </w:rPr>
        <w:t>на строковому депозиті</w:t>
      </w:r>
    </w:p>
    <w:p w:rsidR="004A2039" w:rsidRPr="004A2039" w:rsidRDefault="004A2039" w:rsidP="004A2039">
      <w:pPr>
        <w:spacing w:after="0" w:line="240" w:lineRule="auto"/>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1. Здійснити на конкурсних засадах в 2017 році розміщення тимчасово вільних бюджетних коштів спеціального фонду міського бюджету в сумі 30000000 грн. на депозитному рахунку в установах банків відповідно до чинного законодавства на термін не більше, ніж до 20 грудня поточного року.</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4A2039" w:rsidRPr="004A2039" w:rsidRDefault="004A2039" w:rsidP="004A2039">
      <w:pPr>
        <w:spacing w:after="0" w:line="240" w:lineRule="auto"/>
        <w:ind w:firstLine="708"/>
        <w:jc w:val="both"/>
        <w:rPr>
          <w:rFonts w:ascii="Times New Roman" w:eastAsia="Times New Roman" w:hAnsi="Times New Roman" w:cs="Times New Roman"/>
          <w:sz w:val="28"/>
          <w:szCs w:val="28"/>
          <w:lang w:val="uk-UA" w:eastAsia="ru-RU"/>
        </w:rPr>
      </w:pPr>
      <w:r w:rsidRPr="004A2039">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міської ради з питань соціально-економічного розвитку міста, планування бюджету, фінансів, підприємництва та торгівлі. </w:t>
      </w:r>
    </w:p>
    <w:p w:rsidR="004A2039" w:rsidRDefault="004A2039" w:rsidP="004A2039">
      <w:pPr>
        <w:spacing w:after="0" w:line="240" w:lineRule="auto"/>
        <w:rPr>
          <w:rFonts w:ascii="Times New Roman" w:eastAsia="Times New Roman" w:hAnsi="Times New Roman" w:cs="Times New Roman"/>
          <w:b/>
          <w:sz w:val="28"/>
          <w:szCs w:val="28"/>
          <w:lang w:val="uk-UA" w:eastAsia="ru-RU"/>
        </w:rPr>
      </w:pPr>
      <w:r w:rsidRPr="004A2039">
        <w:rPr>
          <w:rFonts w:ascii="Times New Roman" w:eastAsia="Times New Roman" w:hAnsi="Times New Roman" w:cs="Times New Roman"/>
          <w:sz w:val="28"/>
          <w:szCs w:val="28"/>
          <w:lang w:val="uk-UA" w:eastAsia="ru-RU"/>
        </w:rPr>
        <w:t xml:space="preserve">                   </w:t>
      </w:r>
      <w:r w:rsidRPr="004A2039">
        <w:rPr>
          <w:rFonts w:ascii="Times New Roman" w:eastAsia="Times New Roman" w:hAnsi="Times New Roman" w:cs="Times New Roman"/>
          <w:b/>
          <w:sz w:val="28"/>
          <w:szCs w:val="28"/>
          <w:lang w:val="uk-UA" w:eastAsia="ru-RU"/>
        </w:rPr>
        <w:t>Міський голова                                  А.В.Савченко</w:t>
      </w:r>
    </w:p>
    <w:p w:rsidR="00541784" w:rsidRDefault="00541784" w:rsidP="004A2039">
      <w:pPr>
        <w:spacing w:after="0" w:line="240" w:lineRule="auto"/>
        <w:rPr>
          <w:rFonts w:ascii="Times New Roman" w:eastAsia="Times New Roman" w:hAnsi="Times New Roman" w:cs="Times New Roman"/>
          <w:b/>
          <w:sz w:val="28"/>
          <w:szCs w:val="28"/>
          <w:lang w:val="uk-UA" w:eastAsia="ru-RU"/>
        </w:rPr>
      </w:pPr>
    </w:p>
    <w:p w:rsidR="003602FD" w:rsidRDefault="003602FD" w:rsidP="004A2039">
      <w:pPr>
        <w:spacing w:after="0" w:line="240" w:lineRule="auto"/>
        <w:rPr>
          <w:rFonts w:ascii="Times New Roman" w:eastAsia="Times New Roman" w:hAnsi="Times New Roman" w:cs="Times New Roman"/>
          <w:b/>
          <w:sz w:val="28"/>
          <w:szCs w:val="28"/>
          <w:lang w:val="uk-UA" w:eastAsia="ru-RU"/>
        </w:rPr>
      </w:pPr>
    </w:p>
    <w:p w:rsidR="003602FD" w:rsidRDefault="003602FD" w:rsidP="003602FD">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28"/>
          <w:szCs w:val="28"/>
          <w:lang w:eastAsia="ru-RU"/>
        </w:rPr>
        <w:drawing>
          <wp:inline distT="0" distB="0" distL="0" distR="0" wp14:anchorId="27489544">
            <wp:extent cx="445135" cy="63373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633730"/>
                    </a:xfrm>
                    <a:prstGeom prst="rect">
                      <a:avLst/>
                    </a:prstGeom>
                    <a:noFill/>
                  </pic:spPr>
                </pic:pic>
              </a:graphicData>
            </a:graphic>
          </wp:inline>
        </w:drawing>
      </w:r>
    </w:p>
    <w:p w:rsidR="003602FD" w:rsidRDefault="003602FD" w:rsidP="004A2039">
      <w:pPr>
        <w:spacing w:after="0" w:line="240" w:lineRule="auto"/>
        <w:rPr>
          <w:rFonts w:ascii="Times New Roman" w:eastAsia="Times New Roman" w:hAnsi="Times New Roman" w:cs="Times New Roman"/>
          <w:b/>
          <w:sz w:val="28"/>
          <w:szCs w:val="28"/>
          <w:lang w:val="uk-UA" w:eastAsia="ru-RU"/>
        </w:rPr>
      </w:pPr>
    </w:p>
    <w:p w:rsidR="003602FD" w:rsidRPr="00934096" w:rsidRDefault="003602FD" w:rsidP="003602FD">
      <w:pPr>
        <w:spacing w:after="0" w:line="240" w:lineRule="auto"/>
        <w:jc w:val="center"/>
        <w:rPr>
          <w:rFonts w:ascii="Times New Roman" w:eastAsia="Times New Roman" w:hAnsi="Times New Roman" w:cs="Times New Roman"/>
          <w:sz w:val="32"/>
          <w:szCs w:val="20"/>
          <w:lang w:val="uk-UA" w:eastAsia="ru-RU"/>
        </w:rPr>
      </w:pPr>
      <w:r w:rsidRPr="00934096">
        <w:rPr>
          <w:rFonts w:ascii="Times New Roman" w:eastAsia="Times New Roman" w:hAnsi="Times New Roman" w:cs="Times New Roman"/>
          <w:sz w:val="32"/>
          <w:szCs w:val="20"/>
          <w:lang w:val="uk-UA" w:eastAsia="ru-RU"/>
        </w:rPr>
        <w:t>У К Р А Ї Н А</w:t>
      </w:r>
    </w:p>
    <w:p w:rsidR="003602FD" w:rsidRPr="00934096" w:rsidRDefault="003602FD" w:rsidP="003602FD">
      <w:pPr>
        <w:spacing w:after="0" w:line="240" w:lineRule="auto"/>
        <w:jc w:val="center"/>
        <w:rPr>
          <w:rFonts w:ascii="Times New Roman" w:eastAsia="Times New Roman" w:hAnsi="Times New Roman" w:cs="Times New Roman"/>
          <w:sz w:val="28"/>
          <w:szCs w:val="20"/>
          <w:lang w:val="uk-UA" w:eastAsia="ru-RU"/>
        </w:rPr>
      </w:pPr>
      <w:r w:rsidRPr="00934096">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3602FD" w:rsidRPr="00934096" w:rsidRDefault="003602FD" w:rsidP="003602F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34096">
        <w:rPr>
          <w:rFonts w:ascii="Times New Roman" w:eastAsia="Times New Roman" w:hAnsi="Times New Roman" w:cs="Times New Roman"/>
          <w:sz w:val="28"/>
          <w:szCs w:val="24"/>
          <w:lang w:eastAsia="ru-RU"/>
        </w:rPr>
        <w:t xml:space="preserve">Апостолівського району </w:t>
      </w:r>
      <w:r w:rsidRPr="00934096">
        <w:rPr>
          <w:rFonts w:ascii="Times New Roman" w:eastAsia="Times New Roman" w:hAnsi="Times New Roman" w:cs="Times New Roman"/>
          <w:sz w:val="28"/>
          <w:szCs w:val="24"/>
          <w:lang w:val="uk-UA" w:eastAsia="ru-RU"/>
        </w:rPr>
        <w:t>Дніпропетровської області</w:t>
      </w:r>
    </w:p>
    <w:p w:rsidR="003602FD" w:rsidRPr="00934096" w:rsidRDefault="003602FD" w:rsidP="003602FD">
      <w:pPr>
        <w:spacing w:after="0" w:line="240" w:lineRule="auto"/>
        <w:jc w:val="center"/>
        <w:rPr>
          <w:rFonts w:ascii="Times New Roman" w:eastAsia="Times New Roman" w:hAnsi="Times New Roman" w:cs="Times New Roman"/>
          <w:sz w:val="28"/>
          <w:szCs w:val="28"/>
          <w:lang w:val="uk-UA" w:eastAsia="ru-RU"/>
        </w:rPr>
      </w:pPr>
      <w:r w:rsidRPr="00934096">
        <w:rPr>
          <w:rFonts w:ascii="Times New Roman" w:eastAsia="Times New Roman" w:hAnsi="Times New Roman" w:cs="Times New Roman"/>
          <w:sz w:val="28"/>
          <w:szCs w:val="28"/>
          <w:lang w:val="uk-UA" w:eastAsia="ru-RU"/>
        </w:rPr>
        <w:t>Орган місцевого самоврядування</w:t>
      </w:r>
    </w:p>
    <w:p w:rsidR="003602FD" w:rsidRPr="00934096" w:rsidRDefault="003602FD" w:rsidP="003602FD">
      <w:pPr>
        <w:keepNext/>
        <w:spacing w:before="240" w:after="60" w:line="240" w:lineRule="auto"/>
        <w:jc w:val="center"/>
        <w:outlineLvl w:val="0"/>
        <w:rPr>
          <w:rFonts w:ascii="Times New Roman" w:eastAsia="Times New Roman" w:hAnsi="Times New Roman" w:cs="Arial"/>
          <w:bCs/>
          <w:kern w:val="32"/>
          <w:sz w:val="32"/>
          <w:szCs w:val="32"/>
          <w:lang w:eastAsia="ru-RU"/>
        </w:rPr>
      </w:pPr>
      <w:r w:rsidRPr="00934096">
        <w:rPr>
          <w:rFonts w:ascii="Times New Roman" w:eastAsia="Times New Roman" w:hAnsi="Times New Roman" w:cs="Arial"/>
          <w:bCs/>
          <w:kern w:val="32"/>
          <w:sz w:val="32"/>
          <w:szCs w:val="32"/>
          <w:lang w:eastAsia="ru-RU"/>
        </w:rPr>
        <w:t>Р І Ш Е Н Н Я</w:t>
      </w:r>
    </w:p>
    <w:p w:rsidR="003602FD" w:rsidRPr="00934096" w:rsidRDefault="003602FD" w:rsidP="003602FD">
      <w:pPr>
        <w:spacing w:after="0" w:line="240" w:lineRule="auto"/>
        <w:jc w:val="center"/>
        <w:rPr>
          <w:rFonts w:ascii="Times New Roman" w:eastAsia="Times New Roman" w:hAnsi="Times New Roman" w:cs="Times New Roman"/>
          <w:b/>
          <w:sz w:val="28"/>
          <w:szCs w:val="24"/>
          <w:lang w:val="uk-UA" w:eastAsia="ru-RU"/>
        </w:rPr>
      </w:pPr>
      <w:r w:rsidRPr="00934096">
        <w:rPr>
          <w:rFonts w:ascii="Times New Roman" w:eastAsia="Times New Roman" w:hAnsi="Times New Roman" w:cs="Times New Roman"/>
          <w:b/>
          <w:sz w:val="28"/>
          <w:szCs w:val="24"/>
          <w:lang w:val="uk-UA" w:eastAsia="ru-RU"/>
        </w:rPr>
        <w:t xml:space="preserve">    </w:t>
      </w:r>
      <w:r w:rsidRPr="00934096">
        <w:rPr>
          <w:rFonts w:ascii="Times New Roman" w:eastAsia="Times New Roman" w:hAnsi="Times New Roman" w:cs="Times New Roman"/>
          <w:b/>
          <w:sz w:val="28"/>
          <w:szCs w:val="24"/>
          <w:lang w:eastAsia="ru-RU"/>
        </w:rPr>
        <w:t xml:space="preserve">Зеленодольської </w:t>
      </w:r>
      <w:r w:rsidRPr="00934096">
        <w:rPr>
          <w:rFonts w:ascii="Times New Roman" w:eastAsia="Times New Roman" w:hAnsi="Times New Roman" w:cs="Times New Roman"/>
          <w:b/>
          <w:sz w:val="28"/>
          <w:szCs w:val="24"/>
          <w:lang w:val="uk-UA" w:eastAsia="ru-RU"/>
        </w:rPr>
        <w:t>міської</w:t>
      </w:r>
      <w:r w:rsidRPr="00934096">
        <w:rPr>
          <w:rFonts w:ascii="Times New Roman" w:eastAsia="Times New Roman" w:hAnsi="Times New Roman" w:cs="Times New Roman"/>
          <w:b/>
          <w:sz w:val="28"/>
          <w:szCs w:val="24"/>
          <w:lang w:eastAsia="ru-RU"/>
        </w:rPr>
        <w:t xml:space="preserve"> ради</w:t>
      </w:r>
    </w:p>
    <w:p w:rsidR="003602FD" w:rsidRPr="00934096" w:rsidRDefault="003602FD" w:rsidP="003602FD">
      <w:pPr>
        <w:spacing w:after="0" w:line="240" w:lineRule="auto"/>
        <w:jc w:val="center"/>
        <w:rPr>
          <w:rFonts w:ascii="Times New Roman" w:eastAsia="Times New Roman" w:hAnsi="Times New Roman" w:cs="Times New Roman"/>
          <w:b/>
          <w:sz w:val="28"/>
          <w:szCs w:val="24"/>
          <w:lang w:val="uk-UA" w:eastAsia="ru-RU"/>
        </w:rPr>
      </w:pPr>
      <w:r w:rsidRPr="00934096">
        <w:rPr>
          <w:rFonts w:ascii="Times New Roman" w:eastAsia="Times New Roman" w:hAnsi="Times New Roman" w:cs="Times New Roman"/>
          <w:b/>
          <w:sz w:val="28"/>
          <w:szCs w:val="24"/>
          <w:lang w:val="uk-UA" w:eastAsia="ru-RU"/>
        </w:rPr>
        <w:t xml:space="preserve">29 сесії </w:t>
      </w:r>
      <w:r w:rsidRPr="00934096">
        <w:rPr>
          <w:rFonts w:ascii="Times New Roman" w:eastAsia="Times New Roman" w:hAnsi="Times New Roman" w:cs="Times New Roman"/>
          <w:b/>
          <w:sz w:val="28"/>
          <w:szCs w:val="24"/>
          <w:lang w:val="en-US" w:eastAsia="ru-RU"/>
        </w:rPr>
        <w:t>VII</w:t>
      </w:r>
      <w:r w:rsidRPr="00934096">
        <w:rPr>
          <w:rFonts w:ascii="Times New Roman" w:eastAsia="Times New Roman" w:hAnsi="Times New Roman" w:cs="Times New Roman"/>
          <w:b/>
          <w:sz w:val="28"/>
          <w:szCs w:val="24"/>
          <w:lang w:val="uk-UA" w:eastAsia="ru-RU"/>
        </w:rPr>
        <w:t xml:space="preserve"> скликання </w:t>
      </w:r>
    </w:p>
    <w:p w:rsidR="003602FD" w:rsidRPr="00934096" w:rsidRDefault="003602FD" w:rsidP="003602FD">
      <w:pPr>
        <w:spacing w:after="0" w:line="240" w:lineRule="auto"/>
        <w:jc w:val="center"/>
        <w:rPr>
          <w:rFonts w:ascii="Times New Roman" w:eastAsia="Times New Roman" w:hAnsi="Times New Roman" w:cs="Times New Roman"/>
          <w:b/>
          <w:sz w:val="24"/>
          <w:szCs w:val="24"/>
          <w:lang w:val="uk-UA" w:eastAsia="ru-RU"/>
        </w:rPr>
      </w:pPr>
    </w:p>
    <w:p w:rsidR="003602FD" w:rsidRPr="00934096" w:rsidRDefault="003602FD" w:rsidP="003602FD">
      <w:pPr>
        <w:spacing w:after="0" w:line="240" w:lineRule="auto"/>
        <w:rPr>
          <w:rFonts w:ascii="Times New Roman" w:eastAsia="Times New Roman" w:hAnsi="Times New Roman" w:cs="Times New Roman"/>
          <w:b/>
          <w:sz w:val="24"/>
          <w:szCs w:val="24"/>
          <w:lang w:eastAsia="ru-RU"/>
        </w:rPr>
      </w:pPr>
    </w:p>
    <w:tbl>
      <w:tblPr>
        <w:tblW w:w="9278" w:type="dxa"/>
        <w:jc w:val="center"/>
        <w:tblLook w:val="01E0" w:firstRow="1" w:lastRow="1" w:firstColumn="1" w:lastColumn="1" w:noHBand="0" w:noVBand="0"/>
      </w:tblPr>
      <w:tblGrid>
        <w:gridCol w:w="3280"/>
        <w:gridCol w:w="2999"/>
        <w:gridCol w:w="2999"/>
      </w:tblGrid>
      <w:tr w:rsidR="003602FD" w:rsidRPr="00934096" w:rsidTr="00BC77B1">
        <w:trPr>
          <w:trHeight w:val="371"/>
          <w:jc w:val="center"/>
        </w:trPr>
        <w:tc>
          <w:tcPr>
            <w:tcW w:w="3280" w:type="dxa"/>
          </w:tcPr>
          <w:p w:rsidR="003602FD" w:rsidRPr="00934096" w:rsidRDefault="003602FD" w:rsidP="00BC77B1">
            <w:pPr>
              <w:spacing w:after="0" w:line="36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r w:rsidRPr="00934096">
              <w:rPr>
                <w:rFonts w:ascii="Times New Roman" w:eastAsia="Times New Roman" w:hAnsi="Times New Roman" w:cs="Times New Roman"/>
                <w:b/>
                <w:sz w:val="28"/>
                <w:szCs w:val="28"/>
                <w:lang w:val="uk-UA" w:eastAsia="ru-RU"/>
              </w:rPr>
              <w:t>6  травня  2017 року</w:t>
            </w:r>
          </w:p>
        </w:tc>
        <w:tc>
          <w:tcPr>
            <w:tcW w:w="2999" w:type="dxa"/>
          </w:tcPr>
          <w:p w:rsidR="003602FD" w:rsidRPr="00934096" w:rsidRDefault="003602FD" w:rsidP="00BC77B1">
            <w:pPr>
              <w:spacing w:after="0" w:line="360" w:lineRule="auto"/>
              <w:jc w:val="center"/>
              <w:rPr>
                <w:rFonts w:ascii="Times New Roman" w:eastAsia="Times New Roman" w:hAnsi="Times New Roman" w:cs="Times New Roman"/>
                <w:sz w:val="28"/>
                <w:szCs w:val="28"/>
                <w:lang w:val="uk-UA" w:eastAsia="ru-RU"/>
              </w:rPr>
            </w:pPr>
          </w:p>
        </w:tc>
        <w:tc>
          <w:tcPr>
            <w:tcW w:w="2999" w:type="dxa"/>
          </w:tcPr>
          <w:p w:rsidR="003602FD" w:rsidRPr="00934096" w:rsidRDefault="003602FD" w:rsidP="00BC77B1">
            <w:pPr>
              <w:spacing w:after="0" w:line="360" w:lineRule="auto"/>
              <w:rPr>
                <w:rFonts w:ascii="Times New Roman" w:eastAsia="Times New Roman" w:hAnsi="Times New Roman" w:cs="Times New Roman"/>
                <w:b/>
                <w:sz w:val="28"/>
                <w:szCs w:val="28"/>
                <w:lang w:val="uk-UA" w:eastAsia="ru-RU"/>
              </w:rPr>
            </w:pPr>
            <w:r w:rsidRPr="00934096">
              <w:rPr>
                <w:rFonts w:ascii="Times New Roman" w:eastAsia="Times New Roman" w:hAnsi="Times New Roman" w:cs="Times New Roman"/>
                <w:b/>
                <w:sz w:val="28"/>
                <w:szCs w:val="28"/>
                <w:lang w:val="uk-UA" w:eastAsia="ru-RU"/>
              </w:rPr>
              <w:t xml:space="preserve">                        </w:t>
            </w:r>
            <w:r w:rsidRPr="00934096">
              <w:rPr>
                <w:rFonts w:ascii="Times New Roman" w:eastAsia="Times New Roman" w:hAnsi="Times New Roman" w:cs="Times New Roman"/>
                <w:b/>
                <w:sz w:val="28"/>
                <w:szCs w:val="28"/>
                <w:lang w:eastAsia="ru-RU"/>
              </w:rPr>
              <w:t>№</w:t>
            </w:r>
            <w:r w:rsidRPr="00934096">
              <w:rPr>
                <w:rFonts w:ascii="Times New Roman" w:eastAsia="Times New Roman" w:hAnsi="Times New Roman" w:cs="Times New Roman"/>
                <w:b/>
                <w:sz w:val="28"/>
                <w:szCs w:val="28"/>
                <w:lang w:val="uk-UA" w:eastAsia="ru-RU"/>
              </w:rPr>
              <w:t xml:space="preserve"> 461</w:t>
            </w:r>
          </w:p>
        </w:tc>
      </w:tr>
    </w:tbl>
    <w:p w:rsidR="003602FD" w:rsidRPr="00934096" w:rsidRDefault="003602FD" w:rsidP="003602FD">
      <w:pPr>
        <w:spacing w:after="0" w:line="240" w:lineRule="auto"/>
        <w:jc w:val="both"/>
        <w:rPr>
          <w:rFonts w:ascii="Times New Roman" w:eastAsia="Times New Roman" w:hAnsi="Times New Roman" w:cs="Times New Roman"/>
          <w:b/>
          <w:i/>
          <w:iCs/>
          <w:spacing w:val="-5"/>
          <w:sz w:val="28"/>
          <w:szCs w:val="28"/>
          <w:lang w:val="uk-UA" w:eastAsia="ru-RU"/>
        </w:rPr>
      </w:pPr>
      <w:r w:rsidRPr="00934096">
        <w:rPr>
          <w:rFonts w:ascii="Times New Roman" w:eastAsia="Times New Roman" w:hAnsi="Times New Roman" w:cs="Times New Roman"/>
          <w:b/>
          <w:i/>
          <w:iCs/>
          <w:spacing w:val="-5"/>
          <w:sz w:val="28"/>
          <w:szCs w:val="28"/>
          <w:lang w:val="uk-UA" w:eastAsia="ru-RU"/>
        </w:rPr>
        <w:t xml:space="preserve">Про затвердження змін до окремої частини </w:t>
      </w:r>
    </w:p>
    <w:p w:rsidR="003602FD" w:rsidRPr="00934096" w:rsidRDefault="003602FD" w:rsidP="003602FD">
      <w:pPr>
        <w:spacing w:after="0" w:line="240" w:lineRule="auto"/>
        <w:jc w:val="both"/>
        <w:rPr>
          <w:rFonts w:ascii="Times New Roman" w:eastAsia="Times New Roman" w:hAnsi="Times New Roman" w:cs="Times New Roman"/>
          <w:b/>
          <w:i/>
          <w:iCs/>
          <w:spacing w:val="-5"/>
          <w:sz w:val="28"/>
          <w:szCs w:val="28"/>
          <w:lang w:val="uk-UA" w:eastAsia="ru-RU"/>
        </w:rPr>
      </w:pPr>
      <w:r w:rsidRPr="00934096">
        <w:rPr>
          <w:rFonts w:ascii="Times New Roman" w:eastAsia="Times New Roman" w:hAnsi="Times New Roman" w:cs="Times New Roman"/>
          <w:b/>
          <w:i/>
          <w:iCs/>
          <w:spacing w:val="-5"/>
          <w:sz w:val="28"/>
          <w:szCs w:val="28"/>
          <w:lang w:val="uk-UA" w:eastAsia="ru-RU"/>
        </w:rPr>
        <w:t>генерального плану села Мар’янське</w:t>
      </w:r>
    </w:p>
    <w:p w:rsidR="003602FD" w:rsidRPr="00934096" w:rsidRDefault="003602FD" w:rsidP="003602FD">
      <w:pPr>
        <w:spacing w:after="0" w:line="240" w:lineRule="auto"/>
        <w:jc w:val="both"/>
        <w:rPr>
          <w:rFonts w:ascii="Times New Roman" w:eastAsia="Times New Roman" w:hAnsi="Times New Roman" w:cs="Times New Roman"/>
          <w:b/>
          <w:i/>
          <w:iCs/>
          <w:spacing w:val="-5"/>
          <w:sz w:val="28"/>
          <w:szCs w:val="28"/>
          <w:lang w:val="uk-UA" w:eastAsia="ru-RU"/>
        </w:rPr>
      </w:pPr>
      <w:r w:rsidRPr="00934096">
        <w:rPr>
          <w:rFonts w:ascii="Times New Roman" w:eastAsia="Times New Roman" w:hAnsi="Times New Roman" w:cs="Times New Roman"/>
          <w:b/>
          <w:i/>
          <w:iCs/>
          <w:spacing w:val="-5"/>
          <w:sz w:val="28"/>
          <w:szCs w:val="28"/>
          <w:lang w:val="uk-UA" w:eastAsia="ru-RU"/>
        </w:rPr>
        <w:t>Апостолівського району Дніпропетровської області</w:t>
      </w:r>
    </w:p>
    <w:p w:rsidR="003602FD" w:rsidRPr="00934096" w:rsidRDefault="003602FD" w:rsidP="003602FD">
      <w:pPr>
        <w:spacing w:after="0" w:line="240" w:lineRule="auto"/>
        <w:jc w:val="both"/>
        <w:rPr>
          <w:rFonts w:ascii="Times New Roman" w:eastAsia="Times New Roman" w:hAnsi="Times New Roman" w:cs="Times New Roman"/>
          <w:iCs/>
          <w:spacing w:val="-5"/>
          <w:sz w:val="28"/>
          <w:szCs w:val="28"/>
          <w:lang w:val="uk-UA" w:eastAsia="ru-RU"/>
        </w:rPr>
      </w:pPr>
      <w:r w:rsidRPr="00934096">
        <w:rPr>
          <w:rFonts w:ascii="Times New Roman" w:eastAsia="Times New Roman" w:hAnsi="Times New Roman" w:cs="Times New Roman"/>
          <w:b/>
          <w:i/>
          <w:iCs/>
          <w:spacing w:val="-5"/>
          <w:sz w:val="28"/>
          <w:szCs w:val="28"/>
          <w:lang w:val="uk-UA" w:eastAsia="ru-RU"/>
        </w:rPr>
        <w:tab/>
      </w:r>
      <w:r w:rsidRPr="00934096">
        <w:rPr>
          <w:rFonts w:ascii="Times New Roman" w:eastAsia="Times New Roman" w:hAnsi="Times New Roman" w:cs="Times New Roman"/>
          <w:iCs/>
          <w:spacing w:val="-5"/>
          <w:sz w:val="28"/>
          <w:szCs w:val="28"/>
          <w:lang w:val="uk-UA" w:eastAsia="ru-RU"/>
        </w:rPr>
        <w:t xml:space="preserve">Розглянувши проект « Зміни до окремої частини генерального плану села Мар’янське Апостолівського району Дніпропетровської області», розроблений ДП «УКРНДПІЦИВІЛЬБУД», враховуючи рекомендації архітектурно-містобудівної ради при управлінні містобудування та архітектури Дніпропетровської обласної державної адміністрації  від 06.04.2017 року та результати громадських слухань з питань обговорення вказаної містобудівної документації від 30.06.2015 року, керуючись пунктом 42 частини 1 статті 26 “Закону України «Про місцеве самоврядування в Україні», ст. 16, 17,  Закону України «Про регулювання містобудівної діяльності», ст. 12 Закону України «Про основи містобудування»,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 Зеленодольська міська рада </w:t>
      </w:r>
    </w:p>
    <w:p w:rsidR="003602FD" w:rsidRPr="00934096" w:rsidRDefault="003602FD" w:rsidP="003602FD">
      <w:pPr>
        <w:spacing w:after="0" w:line="240" w:lineRule="auto"/>
        <w:jc w:val="both"/>
        <w:rPr>
          <w:rFonts w:ascii="Times New Roman" w:eastAsia="Times New Roman" w:hAnsi="Times New Roman" w:cs="Times New Roman"/>
          <w:iCs/>
          <w:spacing w:val="-5"/>
          <w:sz w:val="28"/>
          <w:szCs w:val="28"/>
          <w:lang w:val="uk-UA" w:eastAsia="ru-RU"/>
        </w:rPr>
      </w:pPr>
      <w:r w:rsidRPr="00934096">
        <w:rPr>
          <w:rFonts w:ascii="Times New Roman" w:eastAsia="Times New Roman" w:hAnsi="Times New Roman" w:cs="Times New Roman"/>
          <w:iCs/>
          <w:spacing w:val="-5"/>
          <w:sz w:val="28"/>
          <w:szCs w:val="28"/>
          <w:lang w:val="uk-UA" w:eastAsia="ru-RU"/>
        </w:rPr>
        <w:t xml:space="preserve">                                            </w:t>
      </w:r>
      <w:r w:rsidRPr="00934096">
        <w:rPr>
          <w:rFonts w:ascii="Times New Roman" w:eastAsia="Times New Roman" w:hAnsi="Times New Roman" w:cs="Times New Roman"/>
          <w:b/>
          <w:iCs/>
          <w:spacing w:val="-5"/>
          <w:sz w:val="28"/>
          <w:szCs w:val="28"/>
          <w:lang w:val="uk-UA" w:eastAsia="ru-RU"/>
        </w:rPr>
        <w:t>ВИРІШИЛА:</w:t>
      </w:r>
    </w:p>
    <w:p w:rsidR="003602FD" w:rsidRPr="00934096" w:rsidRDefault="003602FD" w:rsidP="003602FD">
      <w:pPr>
        <w:spacing w:after="0" w:line="240" w:lineRule="auto"/>
        <w:jc w:val="both"/>
        <w:rPr>
          <w:rFonts w:ascii="Times New Roman" w:eastAsia="Times New Roman" w:hAnsi="Times New Roman" w:cs="Times New Roman"/>
          <w:iCs/>
          <w:spacing w:val="-5"/>
          <w:sz w:val="28"/>
          <w:szCs w:val="28"/>
          <w:lang w:val="uk-UA" w:eastAsia="ru-RU"/>
        </w:rPr>
      </w:pPr>
      <w:r w:rsidRPr="00934096">
        <w:rPr>
          <w:rFonts w:ascii="Times New Roman" w:eastAsia="Times New Roman" w:hAnsi="Times New Roman" w:cs="Times New Roman"/>
          <w:iCs/>
          <w:spacing w:val="-5"/>
          <w:sz w:val="28"/>
          <w:szCs w:val="28"/>
          <w:lang w:val="uk-UA" w:eastAsia="ru-RU"/>
        </w:rPr>
        <w:t xml:space="preserve">        1.Затвердити зміни до окремої частини генерального плану села Мар’янське Апостолівського району Дніпропетровської області, розроблені державним підприємством «УКРНДПІЦИВІЛЬБУД».</w:t>
      </w:r>
    </w:p>
    <w:p w:rsidR="003602FD" w:rsidRPr="00934096" w:rsidRDefault="003602FD" w:rsidP="003602FD">
      <w:pPr>
        <w:spacing w:after="0" w:line="240" w:lineRule="auto"/>
        <w:jc w:val="both"/>
        <w:rPr>
          <w:rFonts w:ascii="Times New Roman" w:eastAsia="Times New Roman" w:hAnsi="Times New Roman" w:cs="Times New Roman"/>
          <w:iCs/>
          <w:spacing w:val="-5"/>
          <w:sz w:val="28"/>
          <w:szCs w:val="28"/>
          <w:lang w:val="uk-UA" w:eastAsia="ru-RU"/>
        </w:rPr>
      </w:pPr>
      <w:r w:rsidRPr="00934096">
        <w:rPr>
          <w:rFonts w:ascii="Times New Roman" w:eastAsia="Times New Roman" w:hAnsi="Times New Roman" w:cs="Times New Roman"/>
          <w:iCs/>
          <w:spacing w:val="-5"/>
          <w:sz w:val="28"/>
          <w:szCs w:val="28"/>
          <w:lang w:val="uk-UA" w:eastAsia="ru-RU"/>
        </w:rPr>
        <w:t xml:space="preserve">        2.Контроль за виконанням цього рішення покласти на постійну комісію Зеленодольської міської ради з  питань розвитку інфраструктури, комунальної власності, будівництва, житлово-комунального господарства та благоустрою </w:t>
      </w:r>
    </w:p>
    <w:p w:rsidR="003602FD" w:rsidRPr="00934096" w:rsidRDefault="003602FD" w:rsidP="003602FD">
      <w:pPr>
        <w:spacing w:after="0" w:line="240" w:lineRule="auto"/>
        <w:jc w:val="both"/>
        <w:rPr>
          <w:rFonts w:ascii="Times New Roman" w:eastAsia="Times New Roman" w:hAnsi="Times New Roman" w:cs="Times New Roman"/>
          <w:sz w:val="28"/>
          <w:szCs w:val="28"/>
          <w:lang w:val="uk-UA"/>
        </w:rPr>
      </w:pPr>
      <w:r w:rsidRPr="00934096">
        <w:rPr>
          <w:rFonts w:ascii="Times New Roman" w:eastAsia="Times New Roman" w:hAnsi="Times New Roman" w:cs="Times New Roman"/>
          <w:iCs/>
          <w:spacing w:val="-5"/>
          <w:sz w:val="28"/>
          <w:szCs w:val="28"/>
          <w:lang w:val="uk-UA" w:eastAsia="ru-RU"/>
        </w:rPr>
        <w:t>території.</w:t>
      </w:r>
    </w:p>
    <w:p w:rsidR="003602FD" w:rsidRDefault="003602FD" w:rsidP="007871B3">
      <w:pPr>
        <w:spacing w:after="0" w:line="240" w:lineRule="auto"/>
        <w:ind w:left="708" w:right="175"/>
        <w:jc w:val="both"/>
        <w:rPr>
          <w:rFonts w:ascii="Times New Roman" w:eastAsia="Times New Roman" w:hAnsi="Times New Roman" w:cs="Times New Roman"/>
          <w:b/>
          <w:sz w:val="28"/>
          <w:szCs w:val="28"/>
          <w:lang w:val="uk-UA" w:eastAsia="ru-RU"/>
        </w:rPr>
      </w:pPr>
      <w:r w:rsidRPr="00934096">
        <w:rPr>
          <w:rFonts w:ascii="Times New Roman" w:eastAsia="Times New Roman" w:hAnsi="Times New Roman" w:cs="Times New Roman"/>
          <w:b/>
          <w:sz w:val="28"/>
          <w:szCs w:val="28"/>
          <w:lang w:val="uk-UA" w:eastAsia="ru-RU"/>
        </w:rPr>
        <w:t>Міський  голова</w:t>
      </w:r>
      <w:r w:rsidRPr="00934096">
        <w:rPr>
          <w:rFonts w:ascii="Times New Roman" w:eastAsia="Times New Roman" w:hAnsi="Times New Roman" w:cs="Times New Roman"/>
          <w:b/>
          <w:sz w:val="28"/>
          <w:szCs w:val="28"/>
          <w:lang w:val="uk-UA" w:eastAsia="ru-RU"/>
        </w:rPr>
        <w:tab/>
      </w:r>
      <w:r w:rsidRPr="00934096">
        <w:rPr>
          <w:rFonts w:ascii="Times New Roman" w:eastAsia="Times New Roman" w:hAnsi="Times New Roman" w:cs="Times New Roman"/>
          <w:b/>
          <w:sz w:val="28"/>
          <w:szCs w:val="28"/>
          <w:lang w:val="uk-UA" w:eastAsia="ru-RU"/>
        </w:rPr>
        <w:tab/>
      </w:r>
      <w:r w:rsidRPr="00934096">
        <w:rPr>
          <w:rFonts w:ascii="Times New Roman" w:eastAsia="Times New Roman" w:hAnsi="Times New Roman" w:cs="Times New Roman"/>
          <w:b/>
          <w:sz w:val="28"/>
          <w:szCs w:val="28"/>
          <w:lang w:val="uk-UA" w:eastAsia="ru-RU"/>
        </w:rPr>
        <w:tab/>
        <w:t xml:space="preserve">                                 А. В. Савченко</w:t>
      </w:r>
    </w:p>
    <w:p w:rsidR="00F927DF" w:rsidRPr="00F927DF" w:rsidRDefault="00F927DF" w:rsidP="00F927DF">
      <w:pPr>
        <w:spacing w:after="0" w:line="240" w:lineRule="auto"/>
        <w:rPr>
          <w:rFonts w:ascii="Times New Roman" w:eastAsia="Times New Roman" w:hAnsi="Times New Roman" w:cs="Times New Roman"/>
          <w:sz w:val="24"/>
          <w:szCs w:val="24"/>
          <w:lang w:val="uk-UA" w:eastAsia="ru-RU"/>
        </w:rPr>
      </w:pPr>
    </w:p>
    <w:p w:rsidR="00F927DF" w:rsidRPr="00F927DF" w:rsidRDefault="00F927DF" w:rsidP="00F927D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20704"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7DF" w:rsidRPr="00F927DF" w:rsidRDefault="00F927DF" w:rsidP="00F927DF">
      <w:pPr>
        <w:spacing w:after="0" w:line="240" w:lineRule="auto"/>
        <w:rPr>
          <w:rFonts w:ascii="Times New Roman" w:eastAsia="Times New Roman" w:hAnsi="Times New Roman" w:cs="Times New Roman"/>
          <w:sz w:val="32"/>
          <w:szCs w:val="20"/>
          <w:lang w:val="uk-UA" w:eastAsia="ru-RU"/>
        </w:rPr>
      </w:pPr>
    </w:p>
    <w:p w:rsidR="00F927DF" w:rsidRPr="00F927DF" w:rsidRDefault="00F927DF" w:rsidP="00F927DF">
      <w:pPr>
        <w:spacing w:after="0" w:line="240" w:lineRule="auto"/>
        <w:rPr>
          <w:rFonts w:ascii="Times New Roman" w:eastAsia="Times New Roman" w:hAnsi="Times New Roman" w:cs="Times New Roman"/>
          <w:sz w:val="32"/>
          <w:szCs w:val="20"/>
          <w:lang w:val="uk-UA" w:eastAsia="ru-RU"/>
        </w:rPr>
      </w:pPr>
      <w:r w:rsidRPr="00F927DF">
        <w:rPr>
          <w:rFonts w:ascii="Times New Roman" w:eastAsia="Times New Roman" w:hAnsi="Times New Roman" w:cs="Times New Roman"/>
          <w:sz w:val="32"/>
          <w:szCs w:val="20"/>
          <w:lang w:val="uk-UA" w:eastAsia="ru-RU"/>
        </w:rPr>
        <w:t xml:space="preserve">                                              У К Р А Ї Н А</w:t>
      </w:r>
    </w:p>
    <w:p w:rsidR="00F927DF" w:rsidRPr="00F927DF" w:rsidRDefault="00F927DF" w:rsidP="00F927DF">
      <w:pPr>
        <w:spacing w:after="0" w:line="240" w:lineRule="auto"/>
        <w:jc w:val="center"/>
        <w:rPr>
          <w:rFonts w:ascii="Times New Roman" w:eastAsia="Times New Roman" w:hAnsi="Times New Roman" w:cs="Times New Roman"/>
          <w:sz w:val="28"/>
          <w:szCs w:val="20"/>
          <w:lang w:val="uk-UA" w:eastAsia="ru-RU"/>
        </w:rPr>
      </w:pPr>
      <w:r w:rsidRPr="00F927D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927DF" w:rsidRPr="00F927DF" w:rsidRDefault="00F927DF" w:rsidP="00F927D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927DF">
        <w:rPr>
          <w:rFonts w:ascii="Times New Roman" w:eastAsia="Times New Roman" w:hAnsi="Times New Roman" w:cs="Times New Roman"/>
          <w:sz w:val="28"/>
          <w:szCs w:val="24"/>
          <w:lang w:eastAsia="ru-RU"/>
        </w:rPr>
        <w:t>Апостолівського району Дніпропетровської області</w:t>
      </w:r>
    </w:p>
    <w:p w:rsidR="00F927DF" w:rsidRPr="00F927DF" w:rsidRDefault="00F927DF" w:rsidP="00F927DF">
      <w:pPr>
        <w:spacing w:after="0" w:line="240" w:lineRule="auto"/>
        <w:jc w:val="center"/>
        <w:rPr>
          <w:rFonts w:ascii="Times New Roman" w:eastAsia="Times New Roman" w:hAnsi="Times New Roman" w:cs="Times New Roman"/>
          <w:sz w:val="28"/>
          <w:szCs w:val="24"/>
          <w:lang w:val="uk-UA" w:eastAsia="ru-RU"/>
        </w:rPr>
      </w:pPr>
      <w:r w:rsidRPr="00F927DF">
        <w:rPr>
          <w:rFonts w:ascii="Times New Roman" w:eastAsia="Times New Roman" w:hAnsi="Times New Roman" w:cs="Times New Roman"/>
          <w:sz w:val="28"/>
          <w:szCs w:val="24"/>
          <w:lang w:val="uk-UA" w:eastAsia="ru-RU"/>
        </w:rPr>
        <w:t>Орган місцевого самоврядування</w:t>
      </w:r>
    </w:p>
    <w:p w:rsidR="00F927DF" w:rsidRPr="00F927DF" w:rsidRDefault="00F927DF" w:rsidP="00F927DF">
      <w:pPr>
        <w:spacing w:after="0" w:line="240" w:lineRule="auto"/>
        <w:jc w:val="center"/>
        <w:rPr>
          <w:rFonts w:ascii="Times New Roman" w:eastAsia="Times New Roman" w:hAnsi="Times New Roman" w:cs="Times New Roman"/>
          <w:sz w:val="28"/>
          <w:szCs w:val="24"/>
          <w:lang w:val="uk-UA" w:eastAsia="ru-RU"/>
        </w:rPr>
      </w:pPr>
    </w:p>
    <w:p w:rsidR="00F927DF" w:rsidRPr="00F927DF" w:rsidRDefault="00F927DF" w:rsidP="00F927DF">
      <w:pPr>
        <w:keepNext/>
        <w:spacing w:after="0" w:line="240" w:lineRule="auto"/>
        <w:jc w:val="center"/>
        <w:outlineLvl w:val="0"/>
        <w:rPr>
          <w:rFonts w:ascii="Times New Roman" w:eastAsia="Times New Roman" w:hAnsi="Times New Roman" w:cs="Times New Roman"/>
          <w:sz w:val="32"/>
          <w:szCs w:val="20"/>
          <w:lang w:val="uk-UA" w:eastAsia="ru-RU"/>
        </w:rPr>
      </w:pPr>
      <w:r w:rsidRPr="00F927DF">
        <w:rPr>
          <w:rFonts w:ascii="Times New Roman" w:eastAsia="Times New Roman" w:hAnsi="Times New Roman" w:cs="Times New Roman"/>
          <w:sz w:val="32"/>
          <w:szCs w:val="20"/>
          <w:lang w:val="uk-UA" w:eastAsia="ru-RU"/>
        </w:rPr>
        <w:t>Р І Ш Е Н Н Я</w:t>
      </w:r>
    </w:p>
    <w:p w:rsidR="00F927DF" w:rsidRPr="00F927DF" w:rsidRDefault="00F927DF" w:rsidP="00F927DF">
      <w:pPr>
        <w:spacing w:after="0" w:line="240" w:lineRule="auto"/>
        <w:rPr>
          <w:rFonts w:ascii="Times New Roman" w:eastAsia="Times New Roman" w:hAnsi="Times New Roman" w:cs="Times New Roman"/>
          <w:sz w:val="32"/>
          <w:szCs w:val="24"/>
          <w:lang w:val="uk-UA" w:eastAsia="ru-RU"/>
        </w:rPr>
      </w:pPr>
      <w:r w:rsidRPr="00F927DF">
        <w:rPr>
          <w:rFonts w:ascii="Times New Roman" w:eastAsia="Times New Roman" w:hAnsi="Times New Roman" w:cs="Times New Roman"/>
          <w:sz w:val="32"/>
          <w:szCs w:val="24"/>
          <w:lang w:val="uk-UA" w:eastAsia="ru-RU"/>
        </w:rPr>
        <w:t xml:space="preserve">                                Зеленодольської міської ради </w:t>
      </w:r>
    </w:p>
    <w:p w:rsidR="00F927DF" w:rsidRPr="00F927DF" w:rsidRDefault="00F927DF" w:rsidP="00F927DF">
      <w:pPr>
        <w:spacing w:after="0" w:line="240" w:lineRule="auto"/>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4"/>
          <w:szCs w:val="24"/>
          <w:lang w:val="uk-UA" w:eastAsia="ru-RU"/>
        </w:rPr>
        <w:t xml:space="preserve">                                             </w:t>
      </w:r>
      <w:r w:rsidRPr="00F927DF">
        <w:rPr>
          <w:rFonts w:ascii="Times New Roman" w:eastAsia="Times New Roman" w:hAnsi="Times New Roman" w:cs="Times New Roman"/>
          <w:sz w:val="28"/>
          <w:szCs w:val="28"/>
          <w:lang w:val="uk-UA" w:eastAsia="ru-RU"/>
        </w:rPr>
        <w:t>___29____сесія_</w:t>
      </w:r>
      <w:r w:rsidRPr="00F927DF">
        <w:rPr>
          <w:rFonts w:ascii="Times New Roman" w:eastAsia="Times New Roman" w:hAnsi="Times New Roman" w:cs="Times New Roman"/>
          <w:sz w:val="28"/>
          <w:szCs w:val="28"/>
          <w:lang w:val="en-US" w:eastAsia="ru-RU"/>
        </w:rPr>
        <w:t>VI</w:t>
      </w:r>
      <w:r w:rsidRPr="00F927DF">
        <w:rPr>
          <w:rFonts w:ascii="Times New Roman" w:eastAsia="Times New Roman" w:hAnsi="Times New Roman" w:cs="Times New Roman"/>
          <w:sz w:val="28"/>
          <w:szCs w:val="28"/>
          <w:lang w:val="uk-UA" w:eastAsia="ru-RU"/>
        </w:rPr>
        <w:t>І_ скликання</w:t>
      </w:r>
    </w:p>
    <w:p w:rsidR="00F927DF" w:rsidRPr="00F927DF" w:rsidRDefault="00F927DF" w:rsidP="00F927DF">
      <w:pPr>
        <w:spacing w:after="0" w:line="240" w:lineRule="auto"/>
        <w:rPr>
          <w:rFonts w:ascii="Times New Roman" w:eastAsia="Times New Roman" w:hAnsi="Times New Roman" w:cs="Times New Roman"/>
          <w:sz w:val="24"/>
          <w:szCs w:val="24"/>
          <w:lang w:val="uk-UA" w:eastAsia="ru-RU"/>
        </w:rPr>
      </w:pPr>
    </w:p>
    <w:p w:rsidR="00F927DF" w:rsidRPr="00F927DF" w:rsidRDefault="00F927DF" w:rsidP="00F927DF">
      <w:pPr>
        <w:spacing w:after="0" w:line="240" w:lineRule="auto"/>
        <w:rPr>
          <w:rFonts w:ascii="Times New Roman" w:eastAsia="Times New Roman" w:hAnsi="Times New Roman" w:cs="Times New Roman"/>
          <w:b/>
          <w:sz w:val="24"/>
          <w:szCs w:val="24"/>
          <w:lang w:val="uk-UA" w:eastAsia="ru-RU"/>
        </w:rPr>
      </w:pPr>
      <w:r w:rsidRPr="00F927DF">
        <w:rPr>
          <w:rFonts w:ascii="Times New Roman" w:eastAsia="Times New Roman" w:hAnsi="Times New Roman" w:cs="Times New Roman"/>
          <w:sz w:val="24"/>
          <w:szCs w:val="24"/>
          <w:lang w:val="uk-UA" w:eastAsia="ru-RU"/>
        </w:rPr>
        <w:t xml:space="preserve">   </w:t>
      </w:r>
      <w:r w:rsidRPr="00F927DF">
        <w:rPr>
          <w:rFonts w:ascii="Times New Roman" w:eastAsia="Times New Roman" w:hAnsi="Times New Roman" w:cs="Times New Roman"/>
          <w:b/>
          <w:sz w:val="28"/>
          <w:szCs w:val="28"/>
          <w:lang w:val="uk-UA" w:eastAsia="ru-RU"/>
        </w:rPr>
        <w:t>26 травня 2017  року                                                                         №  462</w:t>
      </w:r>
    </w:p>
    <w:p w:rsidR="00F927DF" w:rsidRPr="00F927DF" w:rsidRDefault="00F927DF" w:rsidP="00F927DF">
      <w:pPr>
        <w:spacing w:after="0" w:line="240" w:lineRule="auto"/>
        <w:rPr>
          <w:rFonts w:ascii="Times New Roman" w:eastAsia="Times New Roman" w:hAnsi="Times New Roman" w:cs="Times New Roman"/>
          <w:b/>
          <w:i/>
          <w:sz w:val="28"/>
          <w:szCs w:val="28"/>
          <w:lang w:val="uk-UA" w:eastAsia="ru-RU"/>
        </w:rPr>
      </w:pPr>
    </w:p>
    <w:p w:rsidR="00F927DF" w:rsidRPr="00F927DF" w:rsidRDefault="00F927DF" w:rsidP="00F927DF">
      <w:pPr>
        <w:spacing w:after="0" w:line="240" w:lineRule="auto"/>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b/>
          <w:i/>
          <w:sz w:val="28"/>
          <w:szCs w:val="28"/>
          <w:lang w:val="uk-UA" w:eastAsia="ru-RU"/>
        </w:rPr>
        <w:t xml:space="preserve">Про преміювання </w:t>
      </w:r>
    </w:p>
    <w:p w:rsidR="00F927DF" w:rsidRPr="00F927DF" w:rsidRDefault="00F927DF" w:rsidP="00F927DF">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F927DF" w:rsidRPr="00F927DF" w:rsidRDefault="00F927DF" w:rsidP="00F927DF">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1. Преміювати першого заступника міського голови Котка К.І. за травень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F927DF" w:rsidRPr="00F927DF" w:rsidRDefault="00F927DF" w:rsidP="00F927DF">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F927DF" w:rsidRDefault="00F927DF" w:rsidP="00F927DF">
      <w:pPr>
        <w:spacing w:after="0" w:line="240" w:lineRule="auto"/>
        <w:jc w:val="both"/>
        <w:rPr>
          <w:rFonts w:ascii="Times New Roman" w:eastAsia="Times New Roman" w:hAnsi="Times New Roman" w:cs="Times New Roman"/>
          <w:b/>
          <w:sz w:val="28"/>
          <w:szCs w:val="28"/>
          <w:lang w:val="uk-UA" w:eastAsia="ru-RU"/>
        </w:rPr>
      </w:pPr>
      <w:r w:rsidRPr="00F927DF">
        <w:rPr>
          <w:rFonts w:ascii="Times New Roman" w:eastAsia="Times New Roman" w:hAnsi="Times New Roman" w:cs="Times New Roman"/>
          <w:sz w:val="28"/>
          <w:szCs w:val="28"/>
          <w:lang w:val="uk-UA" w:eastAsia="ru-RU"/>
        </w:rPr>
        <w:t xml:space="preserve">                </w:t>
      </w:r>
      <w:r w:rsidRPr="00F927DF">
        <w:rPr>
          <w:rFonts w:ascii="Times New Roman" w:eastAsia="Times New Roman" w:hAnsi="Times New Roman" w:cs="Times New Roman"/>
          <w:b/>
          <w:sz w:val="28"/>
          <w:szCs w:val="28"/>
          <w:lang w:val="uk-UA" w:eastAsia="ru-RU"/>
        </w:rPr>
        <w:t>Міський голова                                                А.В.Савченко</w:t>
      </w:r>
    </w:p>
    <w:p w:rsidR="00A24F45" w:rsidRDefault="00A24F45" w:rsidP="00F927DF">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4A735B09" wp14:editId="46783E96">
            <wp:simplePos x="0" y="0"/>
            <wp:positionH relativeFrom="column">
              <wp:posOffset>2774950</wp:posOffset>
            </wp:positionH>
            <wp:positionV relativeFrom="paragraph">
              <wp:posOffset>459740</wp:posOffset>
            </wp:positionV>
            <wp:extent cx="445770" cy="63246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7DF" w:rsidRPr="00F927DF" w:rsidRDefault="00F927DF" w:rsidP="00F927DF">
      <w:pPr>
        <w:spacing w:after="0" w:line="240" w:lineRule="auto"/>
        <w:rPr>
          <w:rFonts w:ascii="Times New Roman" w:eastAsia="Times New Roman" w:hAnsi="Times New Roman" w:cs="Times New Roman"/>
          <w:sz w:val="24"/>
          <w:szCs w:val="24"/>
          <w:lang w:val="uk-UA" w:eastAsia="ru-RU"/>
        </w:rPr>
      </w:pPr>
    </w:p>
    <w:p w:rsidR="00F927DF" w:rsidRPr="00F927DF" w:rsidRDefault="00F927DF" w:rsidP="00F927DF">
      <w:pPr>
        <w:spacing w:after="0" w:line="240" w:lineRule="auto"/>
        <w:rPr>
          <w:rFonts w:ascii="Times New Roman" w:eastAsia="Times New Roman" w:hAnsi="Times New Roman" w:cs="Times New Roman"/>
          <w:sz w:val="32"/>
          <w:szCs w:val="20"/>
          <w:lang w:val="uk-UA" w:eastAsia="ru-RU"/>
        </w:rPr>
      </w:pPr>
    </w:p>
    <w:p w:rsidR="00F927DF" w:rsidRPr="00F927DF" w:rsidRDefault="00F927DF" w:rsidP="00F927DF">
      <w:pPr>
        <w:spacing w:after="0" w:line="240" w:lineRule="auto"/>
        <w:rPr>
          <w:rFonts w:ascii="Times New Roman" w:eastAsia="Times New Roman" w:hAnsi="Times New Roman" w:cs="Times New Roman"/>
          <w:sz w:val="32"/>
          <w:szCs w:val="20"/>
          <w:lang w:val="uk-UA" w:eastAsia="ru-RU"/>
        </w:rPr>
      </w:pPr>
      <w:r w:rsidRPr="00F927DF">
        <w:rPr>
          <w:rFonts w:ascii="Times New Roman" w:eastAsia="Times New Roman" w:hAnsi="Times New Roman" w:cs="Times New Roman"/>
          <w:sz w:val="32"/>
          <w:szCs w:val="20"/>
          <w:lang w:val="uk-UA" w:eastAsia="ru-RU"/>
        </w:rPr>
        <w:t xml:space="preserve">                                              У К Р А Ї Н А</w:t>
      </w:r>
    </w:p>
    <w:p w:rsidR="00F927DF" w:rsidRPr="00F927DF" w:rsidRDefault="00F927DF" w:rsidP="00F927DF">
      <w:pPr>
        <w:spacing w:after="0" w:line="240" w:lineRule="auto"/>
        <w:jc w:val="center"/>
        <w:rPr>
          <w:rFonts w:ascii="Times New Roman" w:eastAsia="Times New Roman" w:hAnsi="Times New Roman" w:cs="Times New Roman"/>
          <w:sz w:val="28"/>
          <w:szCs w:val="20"/>
          <w:lang w:val="uk-UA" w:eastAsia="ru-RU"/>
        </w:rPr>
      </w:pPr>
      <w:r w:rsidRPr="00F927DF">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F927DF" w:rsidRPr="00F927DF" w:rsidRDefault="00F927DF" w:rsidP="00F927DF">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F927DF">
        <w:rPr>
          <w:rFonts w:ascii="Times New Roman" w:eastAsia="Times New Roman" w:hAnsi="Times New Roman" w:cs="Times New Roman"/>
          <w:sz w:val="28"/>
          <w:szCs w:val="24"/>
          <w:lang w:eastAsia="ru-RU"/>
        </w:rPr>
        <w:t>Апостолівського району Дніпропетровської області</w:t>
      </w:r>
    </w:p>
    <w:p w:rsidR="00F927DF" w:rsidRPr="00F927DF" w:rsidRDefault="00F927DF" w:rsidP="00F927DF">
      <w:pPr>
        <w:spacing w:after="0" w:line="240" w:lineRule="auto"/>
        <w:jc w:val="center"/>
        <w:rPr>
          <w:rFonts w:ascii="Times New Roman" w:eastAsia="Times New Roman" w:hAnsi="Times New Roman" w:cs="Times New Roman"/>
          <w:sz w:val="28"/>
          <w:szCs w:val="24"/>
          <w:lang w:val="uk-UA" w:eastAsia="ru-RU"/>
        </w:rPr>
      </w:pPr>
      <w:r w:rsidRPr="00F927DF">
        <w:rPr>
          <w:rFonts w:ascii="Times New Roman" w:eastAsia="Times New Roman" w:hAnsi="Times New Roman" w:cs="Times New Roman"/>
          <w:sz w:val="28"/>
          <w:szCs w:val="24"/>
          <w:lang w:val="uk-UA" w:eastAsia="ru-RU"/>
        </w:rPr>
        <w:t>Орган місцевого самоврядування</w:t>
      </w:r>
    </w:p>
    <w:p w:rsidR="00F927DF" w:rsidRPr="00F927DF" w:rsidRDefault="00F927DF" w:rsidP="00F927DF">
      <w:pPr>
        <w:spacing w:after="0" w:line="240" w:lineRule="auto"/>
        <w:jc w:val="center"/>
        <w:rPr>
          <w:rFonts w:ascii="Times New Roman" w:eastAsia="Times New Roman" w:hAnsi="Times New Roman" w:cs="Times New Roman"/>
          <w:sz w:val="28"/>
          <w:szCs w:val="24"/>
          <w:lang w:val="uk-UA" w:eastAsia="ru-RU"/>
        </w:rPr>
      </w:pPr>
    </w:p>
    <w:p w:rsidR="00F927DF" w:rsidRPr="00F927DF" w:rsidRDefault="00F927DF" w:rsidP="00F927DF">
      <w:pPr>
        <w:keepNext/>
        <w:spacing w:after="0" w:line="240" w:lineRule="auto"/>
        <w:jc w:val="center"/>
        <w:outlineLvl w:val="0"/>
        <w:rPr>
          <w:rFonts w:ascii="Times New Roman" w:eastAsia="Times New Roman" w:hAnsi="Times New Roman" w:cs="Times New Roman"/>
          <w:sz w:val="32"/>
          <w:szCs w:val="20"/>
          <w:lang w:val="uk-UA" w:eastAsia="ru-RU"/>
        </w:rPr>
      </w:pPr>
      <w:r w:rsidRPr="00F927DF">
        <w:rPr>
          <w:rFonts w:ascii="Times New Roman" w:eastAsia="Times New Roman" w:hAnsi="Times New Roman" w:cs="Times New Roman"/>
          <w:sz w:val="32"/>
          <w:szCs w:val="20"/>
          <w:lang w:val="uk-UA" w:eastAsia="ru-RU"/>
        </w:rPr>
        <w:t>Р І Ш Е Н Н Я</w:t>
      </w:r>
    </w:p>
    <w:p w:rsidR="00F927DF" w:rsidRPr="00F927DF" w:rsidRDefault="00F927DF" w:rsidP="00F927DF">
      <w:pPr>
        <w:spacing w:after="0" w:line="240" w:lineRule="auto"/>
        <w:rPr>
          <w:rFonts w:ascii="Times New Roman" w:eastAsia="Times New Roman" w:hAnsi="Times New Roman" w:cs="Times New Roman"/>
          <w:sz w:val="32"/>
          <w:szCs w:val="24"/>
          <w:lang w:val="uk-UA" w:eastAsia="ru-RU"/>
        </w:rPr>
      </w:pPr>
      <w:r w:rsidRPr="00F927DF">
        <w:rPr>
          <w:rFonts w:ascii="Times New Roman" w:eastAsia="Times New Roman" w:hAnsi="Times New Roman" w:cs="Times New Roman"/>
          <w:sz w:val="32"/>
          <w:szCs w:val="24"/>
          <w:lang w:val="uk-UA" w:eastAsia="ru-RU"/>
        </w:rPr>
        <w:t xml:space="preserve">                                Зеленодольської міської ради </w:t>
      </w:r>
    </w:p>
    <w:p w:rsidR="00F927DF" w:rsidRPr="00F927DF" w:rsidRDefault="00F927DF" w:rsidP="00F927DF">
      <w:pPr>
        <w:spacing w:after="0" w:line="240" w:lineRule="auto"/>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4"/>
          <w:szCs w:val="24"/>
          <w:lang w:val="uk-UA" w:eastAsia="ru-RU"/>
        </w:rPr>
        <w:t xml:space="preserve">                                             </w:t>
      </w:r>
      <w:r w:rsidRPr="00F927DF">
        <w:rPr>
          <w:rFonts w:ascii="Times New Roman" w:eastAsia="Times New Roman" w:hAnsi="Times New Roman" w:cs="Times New Roman"/>
          <w:sz w:val="28"/>
          <w:szCs w:val="28"/>
          <w:lang w:val="uk-UA" w:eastAsia="ru-RU"/>
        </w:rPr>
        <w:t>____29___сесія_</w:t>
      </w:r>
      <w:r w:rsidRPr="00F927DF">
        <w:rPr>
          <w:rFonts w:ascii="Times New Roman" w:eastAsia="Times New Roman" w:hAnsi="Times New Roman" w:cs="Times New Roman"/>
          <w:sz w:val="28"/>
          <w:szCs w:val="28"/>
          <w:lang w:val="en-US" w:eastAsia="ru-RU"/>
        </w:rPr>
        <w:t>VI</w:t>
      </w:r>
      <w:r w:rsidRPr="00F927DF">
        <w:rPr>
          <w:rFonts w:ascii="Times New Roman" w:eastAsia="Times New Roman" w:hAnsi="Times New Roman" w:cs="Times New Roman"/>
          <w:sz w:val="28"/>
          <w:szCs w:val="28"/>
          <w:lang w:val="uk-UA" w:eastAsia="ru-RU"/>
        </w:rPr>
        <w:t>І_ скликання</w:t>
      </w:r>
    </w:p>
    <w:p w:rsidR="00F927DF" w:rsidRPr="00F927DF" w:rsidRDefault="00F927DF" w:rsidP="00F927DF">
      <w:pPr>
        <w:spacing w:after="0" w:line="240" w:lineRule="auto"/>
        <w:rPr>
          <w:rFonts w:ascii="Times New Roman" w:eastAsia="Times New Roman" w:hAnsi="Times New Roman" w:cs="Times New Roman"/>
          <w:sz w:val="24"/>
          <w:szCs w:val="24"/>
          <w:lang w:val="uk-UA" w:eastAsia="ru-RU"/>
        </w:rPr>
      </w:pPr>
    </w:p>
    <w:p w:rsidR="00F927DF" w:rsidRPr="00F927DF" w:rsidRDefault="00F927DF" w:rsidP="00F927DF">
      <w:pPr>
        <w:spacing w:after="0" w:line="240" w:lineRule="auto"/>
        <w:rPr>
          <w:rFonts w:ascii="Times New Roman" w:eastAsia="Times New Roman" w:hAnsi="Times New Roman" w:cs="Times New Roman"/>
          <w:b/>
          <w:sz w:val="24"/>
          <w:szCs w:val="24"/>
          <w:lang w:val="uk-UA" w:eastAsia="ru-RU"/>
        </w:rPr>
      </w:pPr>
      <w:r w:rsidRPr="00F927DF">
        <w:rPr>
          <w:rFonts w:ascii="Times New Roman" w:eastAsia="Times New Roman" w:hAnsi="Times New Roman" w:cs="Times New Roman"/>
          <w:sz w:val="24"/>
          <w:szCs w:val="24"/>
          <w:lang w:val="uk-UA" w:eastAsia="ru-RU"/>
        </w:rPr>
        <w:t xml:space="preserve">   </w:t>
      </w:r>
      <w:r w:rsidRPr="00F927DF">
        <w:rPr>
          <w:rFonts w:ascii="Times New Roman" w:eastAsia="Times New Roman" w:hAnsi="Times New Roman" w:cs="Times New Roman"/>
          <w:b/>
          <w:sz w:val="28"/>
          <w:szCs w:val="28"/>
          <w:lang w:val="uk-UA" w:eastAsia="ru-RU"/>
        </w:rPr>
        <w:t>26 травня 2017  року                                                                         №  462/1</w:t>
      </w:r>
    </w:p>
    <w:p w:rsidR="00F927DF" w:rsidRPr="00F927DF" w:rsidRDefault="00F927DF" w:rsidP="00F927DF">
      <w:pPr>
        <w:spacing w:after="0" w:line="240" w:lineRule="auto"/>
        <w:rPr>
          <w:rFonts w:ascii="Times New Roman" w:eastAsia="Times New Roman" w:hAnsi="Times New Roman" w:cs="Times New Roman"/>
          <w:b/>
          <w:i/>
          <w:sz w:val="28"/>
          <w:szCs w:val="28"/>
          <w:lang w:val="uk-UA" w:eastAsia="ru-RU"/>
        </w:rPr>
      </w:pPr>
    </w:p>
    <w:p w:rsidR="00F927DF" w:rsidRPr="00F927DF" w:rsidRDefault="00F927DF" w:rsidP="00A24F45">
      <w:pPr>
        <w:spacing w:after="0" w:line="240" w:lineRule="auto"/>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b/>
          <w:i/>
          <w:sz w:val="28"/>
          <w:szCs w:val="28"/>
          <w:lang w:val="uk-UA" w:eastAsia="ru-RU"/>
        </w:rPr>
        <w:t xml:space="preserve">Про преміювання </w:t>
      </w:r>
    </w:p>
    <w:p w:rsidR="00F927DF" w:rsidRPr="00F927DF" w:rsidRDefault="00F927DF" w:rsidP="00F927DF">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F927DF" w:rsidRPr="00F927DF" w:rsidRDefault="00F927DF" w:rsidP="00F927DF">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травень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F927DF" w:rsidRPr="00F927DF" w:rsidRDefault="00F927DF" w:rsidP="00A24F45">
      <w:pPr>
        <w:spacing w:after="0" w:line="240" w:lineRule="auto"/>
        <w:ind w:firstLine="708"/>
        <w:jc w:val="both"/>
        <w:rPr>
          <w:rFonts w:ascii="Times New Roman" w:eastAsia="Times New Roman" w:hAnsi="Times New Roman" w:cs="Times New Roman"/>
          <w:sz w:val="28"/>
          <w:szCs w:val="28"/>
          <w:lang w:val="uk-UA" w:eastAsia="ru-RU"/>
        </w:rPr>
      </w:pPr>
      <w:r w:rsidRPr="00F927DF">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F927DF" w:rsidRDefault="00F927DF" w:rsidP="00F927DF">
      <w:pPr>
        <w:spacing w:after="0" w:line="240" w:lineRule="auto"/>
        <w:jc w:val="both"/>
        <w:rPr>
          <w:rFonts w:ascii="Times New Roman" w:eastAsia="Times New Roman" w:hAnsi="Times New Roman" w:cs="Times New Roman"/>
          <w:b/>
          <w:sz w:val="28"/>
          <w:szCs w:val="28"/>
          <w:lang w:val="uk-UA" w:eastAsia="ru-RU"/>
        </w:rPr>
      </w:pPr>
      <w:r w:rsidRPr="00F927DF">
        <w:rPr>
          <w:rFonts w:ascii="Times New Roman" w:eastAsia="Times New Roman" w:hAnsi="Times New Roman" w:cs="Times New Roman"/>
          <w:sz w:val="28"/>
          <w:szCs w:val="28"/>
          <w:lang w:val="uk-UA" w:eastAsia="ru-RU"/>
        </w:rPr>
        <w:t xml:space="preserve">                </w:t>
      </w:r>
      <w:r w:rsidRPr="00F927DF">
        <w:rPr>
          <w:rFonts w:ascii="Times New Roman" w:eastAsia="Times New Roman" w:hAnsi="Times New Roman" w:cs="Times New Roman"/>
          <w:b/>
          <w:sz w:val="28"/>
          <w:szCs w:val="28"/>
          <w:lang w:val="uk-UA" w:eastAsia="ru-RU"/>
        </w:rPr>
        <w:t>Міський голова                                                А.В.Савченко</w:t>
      </w:r>
    </w:p>
    <w:p w:rsidR="00A24F45" w:rsidRPr="00A24F45" w:rsidRDefault="00A24F45" w:rsidP="00A24F45">
      <w:pPr>
        <w:spacing w:after="0" w:line="240" w:lineRule="auto"/>
        <w:rPr>
          <w:rFonts w:ascii="Times New Roman" w:eastAsia="Times New Roman" w:hAnsi="Times New Roman" w:cs="Times New Roman"/>
          <w:sz w:val="24"/>
          <w:szCs w:val="24"/>
          <w:lang w:val="uk-UA" w:eastAsia="ru-RU"/>
        </w:rPr>
      </w:pPr>
    </w:p>
    <w:p w:rsidR="00A24F45" w:rsidRPr="00A24F45" w:rsidRDefault="00A24F45" w:rsidP="00A24F4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24800" behindDoc="0" locked="0" layoutInCell="1" allowOverlap="1">
            <wp:simplePos x="0" y="0"/>
            <wp:positionH relativeFrom="column">
              <wp:posOffset>2761615</wp:posOffset>
            </wp:positionH>
            <wp:positionV relativeFrom="paragraph">
              <wp:posOffset>284480</wp:posOffset>
            </wp:positionV>
            <wp:extent cx="445770" cy="63246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F45" w:rsidRPr="00A24F45" w:rsidRDefault="00A24F45" w:rsidP="00A24F45">
      <w:pPr>
        <w:spacing w:after="0" w:line="240" w:lineRule="auto"/>
        <w:rPr>
          <w:rFonts w:ascii="Times New Roman" w:eastAsia="Times New Roman" w:hAnsi="Times New Roman" w:cs="Times New Roman"/>
          <w:sz w:val="32"/>
          <w:szCs w:val="20"/>
          <w:lang w:val="uk-UA" w:eastAsia="ru-RU"/>
        </w:rPr>
      </w:pPr>
    </w:p>
    <w:p w:rsidR="00A24F45" w:rsidRPr="00A24F45" w:rsidRDefault="00A24F45" w:rsidP="00A24F45">
      <w:pPr>
        <w:spacing w:after="0" w:line="240" w:lineRule="auto"/>
        <w:rPr>
          <w:rFonts w:ascii="Times New Roman" w:eastAsia="Times New Roman" w:hAnsi="Times New Roman" w:cs="Times New Roman"/>
          <w:sz w:val="32"/>
          <w:szCs w:val="20"/>
          <w:lang w:val="uk-UA" w:eastAsia="ru-RU"/>
        </w:rPr>
      </w:pPr>
      <w:r w:rsidRPr="00A24F45">
        <w:rPr>
          <w:rFonts w:ascii="Times New Roman" w:eastAsia="Times New Roman" w:hAnsi="Times New Roman" w:cs="Times New Roman"/>
          <w:sz w:val="32"/>
          <w:szCs w:val="20"/>
          <w:lang w:val="uk-UA" w:eastAsia="ru-RU"/>
        </w:rPr>
        <w:t xml:space="preserve">                                              У К Р А Ї Н А</w:t>
      </w:r>
    </w:p>
    <w:p w:rsidR="00A24F45" w:rsidRPr="00A24F45" w:rsidRDefault="00A24F45" w:rsidP="00A24F45">
      <w:pPr>
        <w:spacing w:after="0" w:line="240" w:lineRule="auto"/>
        <w:jc w:val="center"/>
        <w:rPr>
          <w:rFonts w:ascii="Times New Roman" w:eastAsia="Times New Roman" w:hAnsi="Times New Roman" w:cs="Times New Roman"/>
          <w:sz w:val="28"/>
          <w:szCs w:val="20"/>
          <w:lang w:val="uk-UA" w:eastAsia="ru-RU"/>
        </w:rPr>
      </w:pPr>
      <w:r w:rsidRPr="00A24F45">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24F45" w:rsidRPr="00A24F45" w:rsidRDefault="00A24F45" w:rsidP="00A24F45">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24F45">
        <w:rPr>
          <w:rFonts w:ascii="Times New Roman" w:eastAsia="Times New Roman" w:hAnsi="Times New Roman" w:cs="Times New Roman"/>
          <w:sz w:val="28"/>
          <w:szCs w:val="24"/>
          <w:lang w:eastAsia="ru-RU"/>
        </w:rPr>
        <w:t>Апостолівського району Дніпропетровської області</w:t>
      </w:r>
    </w:p>
    <w:p w:rsidR="00A24F45" w:rsidRPr="00A24F45" w:rsidRDefault="00A24F45" w:rsidP="00A24F45">
      <w:pPr>
        <w:spacing w:after="0" w:line="240" w:lineRule="auto"/>
        <w:jc w:val="center"/>
        <w:rPr>
          <w:rFonts w:ascii="Times New Roman" w:eastAsia="Times New Roman" w:hAnsi="Times New Roman" w:cs="Times New Roman"/>
          <w:sz w:val="28"/>
          <w:szCs w:val="24"/>
          <w:lang w:val="uk-UA" w:eastAsia="ru-RU"/>
        </w:rPr>
      </w:pPr>
      <w:r w:rsidRPr="00A24F45">
        <w:rPr>
          <w:rFonts w:ascii="Times New Roman" w:eastAsia="Times New Roman" w:hAnsi="Times New Roman" w:cs="Times New Roman"/>
          <w:sz w:val="28"/>
          <w:szCs w:val="24"/>
          <w:lang w:val="uk-UA" w:eastAsia="ru-RU"/>
        </w:rPr>
        <w:t>Орган місцевого самоврядування</w:t>
      </w:r>
    </w:p>
    <w:p w:rsidR="00A24F45" w:rsidRPr="00A24F45" w:rsidRDefault="00A24F45" w:rsidP="00A24F45">
      <w:pPr>
        <w:spacing w:after="0" w:line="240" w:lineRule="auto"/>
        <w:jc w:val="center"/>
        <w:rPr>
          <w:rFonts w:ascii="Times New Roman" w:eastAsia="Times New Roman" w:hAnsi="Times New Roman" w:cs="Times New Roman"/>
          <w:sz w:val="28"/>
          <w:szCs w:val="24"/>
          <w:lang w:val="uk-UA" w:eastAsia="ru-RU"/>
        </w:rPr>
      </w:pPr>
    </w:p>
    <w:p w:rsidR="00A24F45" w:rsidRPr="00A24F45" w:rsidRDefault="00A24F45" w:rsidP="00A24F45">
      <w:pPr>
        <w:keepNext/>
        <w:spacing w:after="0" w:line="240" w:lineRule="auto"/>
        <w:jc w:val="center"/>
        <w:outlineLvl w:val="0"/>
        <w:rPr>
          <w:rFonts w:ascii="Times New Roman" w:eastAsia="Times New Roman" w:hAnsi="Times New Roman" w:cs="Times New Roman"/>
          <w:sz w:val="32"/>
          <w:szCs w:val="20"/>
          <w:lang w:val="uk-UA" w:eastAsia="ru-RU"/>
        </w:rPr>
      </w:pPr>
      <w:r w:rsidRPr="00A24F45">
        <w:rPr>
          <w:rFonts w:ascii="Times New Roman" w:eastAsia="Times New Roman" w:hAnsi="Times New Roman" w:cs="Times New Roman"/>
          <w:sz w:val="32"/>
          <w:szCs w:val="20"/>
          <w:lang w:val="uk-UA" w:eastAsia="ru-RU"/>
        </w:rPr>
        <w:t>Р І Ш Е Н Н Я</w:t>
      </w:r>
    </w:p>
    <w:p w:rsidR="00A24F45" w:rsidRPr="00A24F45" w:rsidRDefault="00A24F45" w:rsidP="00A24F45">
      <w:pPr>
        <w:spacing w:after="0" w:line="240" w:lineRule="auto"/>
        <w:rPr>
          <w:rFonts w:ascii="Times New Roman" w:eastAsia="Times New Roman" w:hAnsi="Times New Roman" w:cs="Times New Roman"/>
          <w:sz w:val="32"/>
          <w:szCs w:val="24"/>
          <w:lang w:val="uk-UA" w:eastAsia="ru-RU"/>
        </w:rPr>
      </w:pPr>
      <w:r w:rsidRPr="00A24F45">
        <w:rPr>
          <w:rFonts w:ascii="Times New Roman" w:eastAsia="Times New Roman" w:hAnsi="Times New Roman" w:cs="Times New Roman"/>
          <w:sz w:val="32"/>
          <w:szCs w:val="24"/>
          <w:lang w:val="uk-UA" w:eastAsia="ru-RU"/>
        </w:rPr>
        <w:t xml:space="preserve">                                Зеленодольської міської ради </w:t>
      </w:r>
    </w:p>
    <w:p w:rsidR="00A24F45" w:rsidRPr="00A24F45" w:rsidRDefault="00A24F45" w:rsidP="00A24F45">
      <w:pPr>
        <w:spacing w:after="0" w:line="240" w:lineRule="auto"/>
        <w:rPr>
          <w:rFonts w:ascii="Times New Roman" w:eastAsia="Times New Roman" w:hAnsi="Times New Roman" w:cs="Times New Roman"/>
          <w:sz w:val="28"/>
          <w:szCs w:val="28"/>
          <w:lang w:val="uk-UA" w:eastAsia="ru-RU"/>
        </w:rPr>
      </w:pPr>
      <w:r w:rsidRPr="00A24F45">
        <w:rPr>
          <w:rFonts w:ascii="Times New Roman" w:eastAsia="Times New Roman" w:hAnsi="Times New Roman" w:cs="Times New Roman"/>
          <w:sz w:val="24"/>
          <w:szCs w:val="24"/>
          <w:lang w:val="uk-UA" w:eastAsia="ru-RU"/>
        </w:rPr>
        <w:t xml:space="preserve">                                             </w:t>
      </w:r>
      <w:r w:rsidRPr="00A24F45">
        <w:rPr>
          <w:rFonts w:ascii="Times New Roman" w:eastAsia="Times New Roman" w:hAnsi="Times New Roman" w:cs="Times New Roman"/>
          <w:sz w:val="28"/>
          <w:szCs w:val="28"/>
          <w:lang w:val="uk-UA" w:eastAsia="ru-RU"/>
        </w:rPr>
        <w:t>____29___сесія_</w:t>
      </w:r>
      <w:r w:rsidRPr="00A24F45">
        <w:rPr>
          <w:rFonts w:ascii="Times New Roman" w:eastAsia="Times New Roman" w:hAnsi="Times New Roman" w:cs="Times New Roman"/>
          <w:sz w:val="28"/>
          <w:szCs w:val="28"/>
          <w:lang w:val="en-US" w:eastAsia="ru-RU"/>
        </w:rPr>
        <w:t>VI</w:t>
      </w:r>
      <w:r w:rsidRPr="00A24F45">
        <w:rPr>
          <w:rFonts w:ascii="Times New Roman" w:eastAsia="Times New Roman" w:hAnsi="Times New Roman" w:cs="Times New Roman"/>
          <w:sz w:val="28"/>
          <w:szCs w:val="28"/>
          <w:lang w:val="uk-UA" w:eastAsia="ru-RU"/>
        </w:rPr>
        <w:t>І_ скликання</w:t>
      </w:r>
    </w:p>
    <w:p w:rsidR="00A24F45" w:rsidRPr="00A24F45" w:rsidRDefault="00A24F45" w:rsidP="00A24F45">
      <w:pPr>
        <w:spacing w:after="0" w:line="240" w:lineRule="auto"/>
        <w:rPr>
          <w:rFonts w:ascii="Times New Roman" w:eastAsia="Times New Roman" w:hAnsi="Times New Roman" w:cs="Times New Roman"/>
          <w:sz w:val="24"/>
          <w:szCs w:val="24"/>
          <w:lang w:val="uk-UA" w:eastAsia="ru-RU"/>
        </w:rPr>
      </w:pPr>
    </w:p>
    <w:p w:rsidR="00A24F45" w:rsidRPr="00A24F45" w:rsidRDefault="00A24F45" w:rsidP="00A24F45">
      <w:pPr>
        <w:spacing w:after="0" w:line="240" w:lineRule="auto"/>
        <w:rPr>
          <w:rFonts w:ascii="Times New Roman" w:eastAsia="Times New Roman" w:hAnsi="Times New Roman" w:cs="Times New Roman"/>
          <w:b/>
          <w:sz w:val="24"/>
          <w:szCs w:val="24"/>
          <w:lang w:val="uk-UA" w:eastAsia="ru-RU"/>
        </w:rPr>
      </w:pPr>
      <w:r w:rsidRPr="00A24F45">
        <w:rPr>
          <w:rFonts w:ascii="Times New Roman" w:eastAsia="Times New Roman" w:hAnsi="Times New Roman" w:cs="Times New Roman"/>
          <w:sz w:val="24"/>
          <w:szCs w:val="24"/>
          <w:lang w:val="uk-UA" w:eastAsia="ru-RU"/>
        </w:rPr>
        <w:t xml:space="preserve">   </w:t>
      </w:r>
      <w:r w:rsidRPr="00A24F45">
        <w:rPr>
          <w:rFonts w:ascii="Times New Roman" w:eastAsia="Times New Roman" w:hAnsi="Times New Roman" w:cs="Times New Roman"/>
          <w:b/>
          <w:sz w:val="28"/>
          <w:szCs w:val="28"/>
          <w:lang w:val="uk-UA" w:eastAsia="ru-RU"/>
        </w:rPr>
        <w:t>26 травня  2017  року                                                                         №  462/2</w:t>
      </w:r>
    </w:p>
    <w:p w:rsidR="00A24F45" w:rsidRPr="00A24F45" w:rsidRDefault="00A24F45" w:rsidP="00A24F45">
      <w:pPr>
        <w:spacing w:after="0" w:line="240" w:lineRule="auto"/>
        <w:rPr>
          <w:rFonts w:ascii="Times New Roman" w:eastAsia="Times New Roman" w:hAnsi="Times New Roman" w:cs="Times New Roman"/>
          <w:b/>
          <w:i/>
          <w:sz w:val="28"/>
          <w:szCs w:val="28"/>
          <w:lang w:val="uk-UA" w:eastAsia="ru-RU"/>
        </w:rPr>
      </w:pPr>
    </w:p>
    <w:p w:rsidR="00A24F45" w:rsidRPr="00A24F45" w:rsidRDefault="00A24F45" w:rsidP="00A24F45">
      <w:pPr>
        <w:spacing w:after="0" w:line="240" w:lineRule="auto"/>
        <w:rPr>
          <w:rFonts w:ascii="Times New Roman" w:eastAsia="Times New Roman" w:hAnsi="Times New Roman" w:cs="Times New Roman"/>
          <w:sz w:val="28"/>
          <w:szCs w:val="28"/>
          <w:lang w:val="uk-UA" w:eastAsia="ru-RU"/>
        </w:rPr>
      </w:pPr>
      <w:r w:rsidRPr="00A24F45">
        <w:rPr>
          <w:rFonts w:ascii="Times New Roman" w:eastAsia="Times New Roman" w:hAnsi="Times New Roman" w:cs="Times New Roman"/>
          <w:b/>
          <w:i/>
          <w:sz w:val="28"/>
          <w:szCs w:val="28"/>
          <w:lang w:val="uk-UA" w:eastAsia="ru-RU"/>
        </w:rPr>
        <w:t xml:space="preserve">Про преміювання </w:t>
      </w:r>
    </w:p>
    <w:p w:rsidR="00A24F45" w:rsidRPr="00A24F45" w:rsidRDefault="00A24F45" w:rsidP="00A24F45">
      <w:pPr>
        <w:spacing w:after="0" w:line="240" w:lineRule="auto"/>
        <w:ind w:firstLine="708"/>
        <w:jc w:val="both"/>
        <w:rPr>
          <w:rFonts w:ascii="Times New Roman" w:eastAsia="Times New Roman" w:hAnsi="Times New Roman" w:cs="Times New Roman"/>
          <w:sz w:val="28"/>
          <w:szCs w:val="28"/>
          <w:lang w:val="uk-UA" w:eastAsia="ru-RU"/>
        </w:rPr>
      </w:pPr>
      <w:r w:rsidRPr="00A24F45">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A24F45" w:rsidRPr="00A24F45" w:rsidRDefault="00A24F45" w:rsidP="00A24F45">
      <w:pPr>
        <w:spacing w:after="0" w:line="240" w:lineRule="auto"/>
        <w:ind w:firstLine="708"/>
        <w:jc w:val="both"/>
        <w:rPr>
          <w:rFonts w:ascii="Times New Roman" w:eastAsia="Times New Roman" w:hAnsi="Times New Roman" w:cs="Times New Roman"/>
          <w:sz w:val="28"/>
          <w:szCs w:val="28"/>
          <w:lang w:val="uk-UA" w:eastAsia="ru-RU"/>
        </w:rPr>
      </w:pPr>
      <w:r w:rsidRPr="00A24F45">
        <w:rPr>
          <w:rFonts w:ascii="Times New Roman" w:eastAsia="Times New Roman" w:hAnsi="Times New Roman" w:cs="Times New Roman"/>
          <w:sz w:val="28"/>
          <w:szCs w:val="28"/>
          <w:lang w:val="uk-UA" w:eastAsia="ru-RU"/>
        </w:rPr>
        <w:t>1. Преміювати  міського голову Савченка А.В. за травень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A24F45" w:rsidRPr="00A24F45" w:rsidRDefault="00A24F45" w:rsidP="00A24F45">
      <w:pPr>
        <w:spacing w:after="0" w:line="240" w:lineRule="auto"/>
        <w:ind w:firstLine="708"/>
        <w:jc w:val="both"/>
        <w:rPr>
          <w:rFonts w:ascii="Times New Roman" w:eastAsia="Times New Roman" w:hAnsi="Times New Roman" w:cs="Times New Roman"/>
          <w:sz w:val="28"/>
          <w:szCs w:val="28"/>
          <w:lang w:val="uk-UA" w:eastAsia="ru-RU"/>
        </w:rPr>
      </w:pPr>
      <w:r w:rsidRPr="00A24F45">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24F45" w:rsidRDefault="00A24F45" w:rsidP="00A24F45">
      <w:pPr>
        <w:spacing w:after="0" w:line="240" w:lineRule="auto"/>
        <w:jc w:val="both"/>
        <w:rPr>
          <w:rFonts w:ascii="Times New Roman" w:eastAsia="Times New Roman" w:hAnsi="Times New Roman" w:cs="Times New Roman"/>
          <w:b/>
          <w:sz w:val="28"/>
          <w:szCs w:val="28"/>
          <w:lang w:val="uk-UA" w:eastAsia="ru-RU"/>
        </w:rPr>
      </w:pPr>
      <w:r w:rsidRPr="00A24F45">
        <w:rPr>
          <w:rFonts w:ascii="Times New Roman" w:eastAsia="Times New Roman" w:hAnsi="Times New Roman" w:cs="Times New Roman"/>
          <w:sz w:val="28"/>
          <w:szCs w:val="28"/>
          <w:lang w:val="uk-UA" w:eastAsia="ru-RU"/>
        </w:rPr>
        <w:t xml:space="preserve">                </w:t>
      </w:r>
      <w:r w:rsidRPr="00A24F45">
        <w:rPr>
          <w:rFonts w:ascii="Times New Roman" w:eastAsia="Times New Roman" w:hAnsi="Times New Roman" w:cs="Times New Roman"/>
          <w:b/>
          <w:sz w:val="28"/>
          <w:szCs w:val="28"/>
          <w:lang w:val="uk-UA" w:eastAsia="ru-RU"/>
        </w:rPr>
        <w:t>Міський голова                                                А.В.</w:t>
      </w:r>
      <w:r>
        <w:rPr>
          <w:rFonts w:ascii="Times New Roman" w:eastAsia="Times New Roman" w:hAnsi="Times New Roman" w:cs="Times New Roman"/>
          <w:b/>
          <w:sz w:val="28"/>
          <w:szCs w:val="28"/>
          <w:lang w:val="uk-UA" w:eastAsia="ru-RU"/>
        </w:rPr>
        <w:t xml:space="preserve"> </w:t>
      </w:r>
      <w:r w:rsidRPr="00A24F45">
        <w:rPr>
          <w:rFonts w:ascii="Times New Roman" w:eastAsia="Times New Roman" w:hAnsi="Times New Roman" w:cs="Times New Roman"/>
          <w:b/>
          <w:sz w:val="28"/>
          <w:szCs w:val="28"/>
          <w:lang w:val="uk-UA" w:eastAsia="ru-RU"/>
        </w:rPr>
        <w:t>Савченко</w:t>
      </w:r>
    </w:p>
    <w:p w:rsidR="00A24F45" w:rsidRPr="00A24F45" w:rsidRDefault="00A24F45" w:rsidP="00A24F45">
      <w:pPr>
        <w:spacing w:after="0" w:line="240" w:lineRule="auto"/>
        <w:jc w:val="both"/>
        <w:rPr>
          <w:rFonts w:ascii="Times New Roman" w:eastAsia="Times New Roman" w:hAnsi="Times New Roman" w:cs="Times New Roman"/>
          <w:sz w:val="28"/>
          <w:szCs w:val="28"/>
          <w:lang w:val="uk-UA" w:eastAsia="ru-RU"/>
        </w:rPr>
      </w:pPr>
    </w:p>
    <w:p w:rsidR="00934096" w:rsidRDefault="00934096" w:rsidP="00E60076">
      <w:pPr>
        <w:spacing w:after="0" w:line="240" w:lineRule="auto"/>
        <w:rPr>
          <w:rFonts w:ascii="Times New Roman" w:eastAsia="Times New Roman" w:hAnsi="Times New Roman" w:cs="Times New Roman"/>
          <w:b/>
          <w:sz w:val="28"/>
          <w:szCs w:val="28"/>
          <w:lang w:val="uk-UA" w:eastAsia="ru-RU"/>
        </w:rPr>
      </w:pPr>
      <w:r w:rsidRPr="00934096">
        <w:rPr>
          <w:rFonts w:ascii="Times New Roman" w:eastAsia="Times New Roman" w:hAnsi="Times New Roman" w:cs="Times New Roman"/>
          <w:sz w:val="24"/>
          <w:szCs w:val="24"/>
          <w:lang w:eastAsia="ru-RU"/>
        </w:rPr>
        <w:t xml:space="preserve">                                       </w:t>
      </w:r>
    </w:p>
    <w:p w:rsidR="00756A37" w:rsidRPr="00756A37" w:rsidRDefault="00756A37" w:rsidP="00756A37">
      <w:pPr>
        <w:spacing w:after="0" w:line="240" w:lineRule="auto"/>
        <w:rPr>
          <w:rFonts w:ascii="Times New Roman" w:eastAsia="Times New Roman" w:hAnsi="Times New Roman" w:cs="Times New Roman"/>
          <w:sz w:val="24"/>
          <w:szCs w:val="24"/>
          <w:lang w:val="uk-UA" w:eastAsia="ru-RU"/>
        </w:rPr>
      </w:pPr>
      <w:r w:rsidRPr="00756A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6745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56A37" w:rsidRPr="00756A37" w:rsidRDefault="00756A37" w:rsidP="00756A37">
      <w:pPr>
        <w:spacing w:after="0" w:line="240" w:lineRule="auto"/>
        <w:jc w:val="center"/>
        <w:rPr>
          <w:rFonts w:ascii="Times New Roman" w:eastAsia="Times New Roman" w:hAnsi="Times New Roman" w:cs="Times New Roman"/>
          <w:sz w:val="32"/>
          <w:szCs w:val="20"/>
          <w:lang w:val="uk-UA" w:eastAsia="ru-RU"/>
        </w:rPr>
      </w:pPr>
      <w:r w:rsidRPr="00756A37">
        <w:rPr>
          <w:rFonts w:ascii="Times New Roman" w:eastAsia="Times New Roman" w:hAnsi="Times New Roman" w:cs="Times New Roman"/>
          <w:sz w:val="32"/>
          <w:szCs w:val="20"/>
          <w:lang w:val="uk-UA" w:eastAsia="ru-RU"/>
        </w:rPr>
        <w:t>У К Р А Ї Н А</w:t>
      </w:r>
    </w:p>
    <w:p w:rsidR="00756A37" w:rsidRPr="00756A37" w:rsidRDefault="00756A37" w:rsidP="00756A37">
      <w:pPr>
        <w:spacing w:after="0" w:line="240" w:lineRule="auto"/>
        <w:jc w:val="center"/>
        <w:rPr>
          <w:rFonts w:ascii="Times New Roman" w:eastAsia="Times New Roman" w:hAnsi="Times New Roman" w:cs="Times New Roman"/>
          <w:sz w:val="28"/>
          <w:szCs w:val="20"/>
          <w:lang w:val="uk-UA" w:eastAsia="ru-RU"/>
        </w:rPr>
      </w:pPr>
      <w:r w:rsidRPr="00756A37">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56A37" w:rsidRPr="00756A37" w:rsidRDefault="00756A37" w:rsidP="00756A37">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56A37">
        <w:rPr>
          <w:rFonts w:ascii="Times New Roman" w:eastAsia="Times New Roman" w:hAnsi="Times New Roman" w:cs="Times New Roman"/>
          <w:sz w:val="28"/>
          <w:szCs w:val="24"/>
          <w:lang w:eastAsia="ru-RU"/>
        </w:rPr>
        <w:t xml:space="preserve">Апостолівського району </w:t>
      </w:r>
      <w:r w:rsidRPr="00756A37">
        <w:rPr>
          <w:rFonts w:ascii="Times New Roman" w:eastAsia="Times New Roman" w:hAnsi="Times New Roman" w:cs="Times New Roman"/>
          <w:sz w:val="28"/>
          <w:szCs w:val="24"/>
          <w:lang w:val="uk-UA" w:eastAsia="ru-RU"/>
        </w:rPr>
        <w:t>Дніпропетровської області</w:t>
      </w:r>
    </w:p>
    <w:p w:rsidR="00756A37" w:rsidRPr="00756A37" w:rsidRDefault="00756A37" w:rsidP="00756A37">
      <w:pPr>
        <w:spacing w:after="0" w:line="240" w:lineRule="auto"/>
        <w:jc w:val="center"/>
        <w:rPr>
          <w:rFonts w:ascii="Times New Roman" w:eastAsia="Times New Roman" w:hAnsi="Times New Roman" w:cs="Times New Roman"/>
          <w:sz w:val="28"/>
          <w:szCs w:val="28"/>
          <w:lang w:val="uk-UA" w:eastAsia="ru-RU"/>
        </w:rPr>
      </w:pPr>
      <w:r w:rsidRPr="00756A37">
        <w:rPr>
          <w:rFonts w:ascii="Times New Roman" w:eastAsia="Times New Roman" w:hAnsi="Times New Roman" w:cs="Times New Roman"/>
          <w:sz w:val="28"/>
          <w:szCs w:val="28"/>
          <w:lang w:val="uk-UA" w:eastAsia="ru-RU"/>
        </w:rPr>
        <w:t>Орган місцевого самоврядування</w:t>
      </w:r>
    </w:p>
    <w:p w:rsidR="00756A37" w:rsidRPr="00756A37" w:rsidRDefault="00756A37" w:rsidP="00756A37">
      <w:pPr>
        <w:keepNext/>
        <w:spacing w:before="240" w:after="60" w:line="240" w:lineRule="auto"/>
        <w:jc w:val="center"/>
        <w:outlineLvl w:val="0"/>
        <w:rPr>
          <w:rFonts w:ascii="Times New Roman" w:eastAsia="Times New Roman" w:hAnsi="Times New Roman" w:cs="Arial"/>
          <w:bCs/>
          <w:kern w:val="32"/>
          <w:sz w:val="32"/>
          <w:szCs w:val="32"/>
          <w:lang w:eastAsia="ru-RU"/>
        </w:rPr>
      </w:pPr>
      <w:r w:rsidRPr="00756A37">
        <w:rPr>
          <w:rFonts w:ascii="Times New Roman" w:eastAsia="Times New Roman" w:hAnsi="Times New Roman" w:cs="Arial"/>
          <w:bCs/>
          <w:kern w:val="32"/>
          <w:sz w:val="32"/>
          <w:szCs w:val="32"/>
          <w:lang w:eastAsia="ru-RU"/>
        </w:rPr>
        <w:t>Р І Ш Е Н Н Я</w:t>
      </w:r>
    </w:p>
    <w:p w:rsidR="00756A37" w:rsidRPr="00756A37" w:rsidRDefault="00756A37" w:rsidP="00756A37">
      <w:pPr>
        <w:spacing w:after="0" w:line="240" w:lineRule="auto"/>
        <w:jc w:val="center"/>
        <w:rPr>
          <w:rFonts w:ascii="Times New Roman" w:eastAsia="Times New Roman" w:hAnsi="Times New Roman" w:cs="Times New Roman"/>
          <w:b/>
          <w:sz w:val="28"/>
          <w:szCs w:val="24"/>
          <w:lang w:val="uk-UA" w:eastAsia="ru-RU"/>
        </w:rPr>
      </w:pPr>
      <w:r w:rsidRPr="00756A37">
        <w:rPr>
          <w:rFonts w:ascii="Times New Roman" w:eastAsia="Times New Roman" w:hAnsi="Times New Roman" w:cs="Times New Roman"/>
          <w:b/>
          <w:sz w:val="28"/>
          <w:szCs w:val="24"/>
          <w:lang w:val="uk-UA" w:eastAsia="ru-RU"/>
        </w:rPr>
        <w:t xml:space="preserve">    </w:t>
      </w:r>
      <w:r w:rsidRPr="00756A37">
        <w:rPr>
          <w:rFonts w:ascii="Times New Roman" w:eastAsia="Times New Roman" w:hAnsi="Times New Roman" w:cs="Times New Roman"/>
          <w:b/>
          <w:sz w:val="28"/>
          <w:szCs w:val="24"/>
          <w:lang w:eastAsia="ru-RU"/>
        </w:rPr>
        <w:t xml:space="preserve">Зеленодольської </w:t>
      </w:r>
      <w:r w:rsidRPr="00756A37">
        <w:rPr>
          <w:rFonts w:ascii="Times New Roman" w:eastAsia="Times New Roman" w:hAnsi="Times New Roman" w:cs="Times New Roman"/>
          <w:b/>
          <w:sz w:val="28"/>
          <w:szCs w:val="24"/>
          <w:lang w:val="uk-UA" w:eastAsia="ru-RU"/>
        </w:rPr>
        <w:t>міської</w:t>
      </w:r>
      <w:r w:rsidRPr="00756A37">
        <w:rPr>
          <w:rFonts w:ascii="Times New Roman" w:eastAsia="Times New Roman" w:hAnsi="Times New Roman" w:cs="Times New Roman"/>
          <w:b/>
          <w:sz w:val="28"/>
          <w:szCs w:val="24"/>
          <w:lang w:eastAsia="ru-RU"/>
        </w:rPr>
        <w:t xml:space="preserve"> ради</w:t>
      </w:r>
    </w:p>
    <w:p w:rsidR="00756A37" w:rsidRPr="00756A37" w:rsidRDefault="00756A37" w:rsidP="00756A37">
      <w:pPr>
        <w:spacing w:after="0" w:line="240" w:lineRule="auto"/>
        <w:jc w:val="center"/>
        <w:rPr>
          <w:rFonts w:ascii="Times New Roman" w:eastAsia="Times New Roman" w:hAnsi="Times New Roman" w:cs="Times New Roman"/>
          <w:b/>
          <w:sz w:val="28"/>
          <w:szCs w:val="24"/>
          <w:lang w:val="uk-UA" w:eastAsia="ru-RU"/>
        </w:rPr>
      </w:pPr>
      <w:r w:rsidRPr="00756A37">
        <w:rPr>
          <w:rFonts w:ascii="Times New Roman" w:eastAsia="Times New Roman" w:hAnsi="Times New Roman" w:cs="Times New Roman"/>
          <w:b/>
          <w:sz w:val="28"/>
          <w:szCs w:val="24"/>
          <w:lang w:val="uk-UA" w:eastAsia="ru-RU"/>
        </w:rPr>
        <w:t xml:space="preserve">29 сесії </w:t>
      </w:r>
      <w:r w:rsidRPr="00756A37">
        <w:rPr>
          <w:rFonts w:ascii="Times New Roman" w:eastAsia="Times New Roman" w:hAnsi="Times New Roman" w:cs="Times New Roman"/>
          <w:b/>
          <w:sz w:val="28"/>
          <w:szCs w:val="24"/>
          <w:lang w:val="en-US" w:eastAsia="ru-RU"/>
        </w:rPr>
        <w:t>VII</w:t>
      </w:r>
      <w:r w:rsidRPr="00756A37">
        <w:rPr>
          <w:rFonts w:ascii="Times New Roman" w:eastAsia="Times New Roman" w:hAnsi="Times New Roman" w:cs="Times New Roman"/>
          <w:b/>
          <w:sz w:val="28"/>
          <w:szCs w:val="24"/>
          <w:lang w:val="uk-UA" w:eastAsia="ru-RU"/>
        </w:rPr>
        <w:t xml:space="preserve"> скликання </w:t>
      </w:r>
    </w:p>
    <w:p w:rsidR="00756A37" w:rsidRPr="00756A37" w:rsidRDefault="00756A37" w:rsidP="00756A37">
      <w:pPr>
        <w:spacing w:after="0" w:line="240" w:lineRule="auto"/>
        <w:jc w:val="center"/>
        <w:rPr>
          <w:rFonts w:ascii="Times New Roman" w:eastAsia="Times New Roman" w:hAnsi="Times New Roman" w:cs="Times New Roman"/>
          <w:b/>
          <w:sz w:val="24"/>
          <w:szCs w:val="24"/>
          <w:lang w:val="uk-UA" w:eastAsia="ru-RU"/>
        </w:rPr>
      </w:pPr>
    </w:p>
    <w:p w:rsidR="00756A37" w:rsidRPr="00756A37" w:rsidRDefault="00756A37" w:rsidP="00756A37">
      <w:pPr>
        <w:spacing w:after="0" w:line="240" w:lineRule="auto"/>
        <w:rPr>
          <w:rFonts w:ascii="Times New Roman" w:eastAsia="Times New Roman" w:hAnsi="Times New Roman" w:cs="Times New Roman"/>
          <w:b/>
          <w:sz w:val="24"/>
          <w:szCs w:val="24"/>
          <w:lang w:eastAsia="ru-RU"/>
        </w:rPr>
      </w:pPr>
    </w:p>
    <w:tbl>
      <w:tblPr>
        <w:tblW w:w="9398" w:type="dxa"/>
        <w:jc w:val="center"/>
        <w:tblLook w:val="01E0" w:firstRow="1" w:lastRow="1" w:firstColumn="1" w:lastColumn="1" w:noHBand="0" w:noVBand="0"/>
      </w:tblPr>
      <w:tblGrid>
        <w:gridCol w:w="3322"/>
        <w:gridCol w:w="3038"/>
        <w:gridCol w:w="3038"/>
      </w:tblGrid>
      <w:tr w:rsidR="00756A37" w:rsidRPr="00756A37" w:rsidTr="00ED2A49">
        <w:trPr>
          <w:trHeight w:val="161"/>
          <w:jc w:val="center"/>
        </w:trPr>
        <w:tc>
          <w:tcPr>
            <w:tcW w:w="3322" w:type="dxa"/>
          </w:tcPr>
          <w:p w:rsidR="00756A37" w:rsidRPr="00756A37" w:rsidRDefault="00756A37" w:rsidP="00756A37">
            <w:pPr>
              <w:spacing w:after="0" w:line="360" w:lineRule="auto"/>
              <w:rPr>
                <w:rFonts w:ascii="Times New Roman" w:eastAsia="Times New Roman" w:hAnsi="Times New Roman" w:cs="Times New Roman"/>
                <w:b/>
                <w:sz w:val="28"/>
                <w:szCs w:val="28"/>
                <w:lang w:val="uk-UA" w:eastAsia="ru-RU"/>
              </w:rPr>
            </w:pPr>
            <w:r w:rsidRPr="00756A37">
              <w:rPr>
                <w:rFonts w:ascii="Times New Roman" w:eastAsia="Times New Roman" w:hAnsi="Times New Roman" w:cs="Times New Roman"/>
                <w:b/>
                <w:sz w:val="28"/>
                <w:szCs w:val="28"/>
                <w:lang w:val="uk-UA" w:eastAsia="ru-RU"/>
              </w:rPr>
              <w:t>26  травня  2017 року</w:t>
            </w:r>
          </w:p>
        </w:tc>
        <w:tc>
          <w:tcPr>
            <w:tcW w:w="3038" w:type="dxa"/>
          </w:tcPr>
          <w:p w:rsidR="00756A37" w:rsidRPr="00756A37" w:rsidRDefault="00756A37" w:rsidP="00756A37">
            <w:pPr>
              <w:spacing w:after="0" w:line="360" w:lineRule="auto"/>
              <w:jc w:val="center"/>
              <w:rPr>
                <w:rFonts w:ascii="Times New Roman" w:eastAsia="Times New Roman" w:hAnsi="Times New Roman" w:cs="Times New Roman"/>
                <w:sz w:val="28"/>
                <w:szCs w:val="28"/>
                <w:lang w:val="uk-UA" w:eastAsia="ru-RU"/>
              </w:rPr>
            </w:pPr>
          </w:p>
        </w:tc>
        <w:tc>
          <w:tcPr>
            <w:tcW w:w="3038" w:type="dxa"/>
          </w:tcPr>
          <w:p w:rsidR="00756A37" w:rsidRPr="00756A37" w:rsidRDefault="00756A37" w:rsidP="00ED2A49">
            <w:pPr>
              <w:spacing w:after="0" w:line="360" w:lineRule="auto"/>
              <w:rPr>
                <w:rFonts w:ascii="Times New Roman" w:eastAsia="Times New Roman" w:hAnsi="Times New Roman" w:cs="Times New Roman"/>
                <w:b/>
                <w:sz w:val="28"/>
                <w:szCs w:val="28"/>
                <w:lang w:val="uk-UA" w:eastAsia="ru-RU"/>
              </w:rPr>
            </w:pPr>
            <w:r w:rsidRPr="00756A37">
              <w:rPr>
                <w:rFonts w:ascii="Times New Roman" w:eastAsia="Times New Roman" w:hAnsi="Times New Roman" w:cs="Times New Roman"/>
                <w:b/>
                <w:sz w:val="28"/>
                <w:szCs w:val="28"/>
                <w:lang w:val="uk-UA" w:eastAsia="ru-RU"/>
              </w:rPr>
              <w:t xml:space="preserve">                        </w:t>
            </w:r>
            <w:r w:rsidRPr="00756A37">
              <w:rPr>
                <w:rFonts w:ascii="Times New Roman" w:eastAsia="Times New Roman" w:hAnsi="Times New Roman" w:cs="Times New Roman"/>
                <w:b/>
                <w:sz w:val="28"/>
                <w:szCs w:val="28"/>
                <w:lang w:eastAsia="ru-RU"/>
              </w:rPr>
              <w:t>№</w:t>
            </w:r>
            <w:r w:rsidRPr="00756A37">
              <w:rPr>
                <w:rFonts w:ascii="Times New Roman" w:eastAsia="Times New Roman" w:hAnsi="Times New Roman" w:cs="Times New Roman"/>
                <w:b/>
                <w:sz w:val="28"/>
                <w:szCs w:val="28"/>
                <w:lang w:val="uk-UA" w:eastAsia="ru-RU"/>
              </w:rPr>
              <w:t xml:space="preserve"> 463</w:t>
            </w:r>
          </w:p>
        </w:tc>
      </w:tr>
    </w:tbl>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iCs/>
          <w:spacing w:val="-5"/>
          <w:sz w:val="28"/>
          <w:szCs w:val="28"/>
          <w:lang w:val="uk-UA" w:eastAsia="ru-RU"/>
        </w:rPr>
        <w:tab/>
        <w:t xml:space="preserve">Розглянувши заяву (вх. № 85/02-11 М  від 26.04.2017 р.) фізичної особи Баштана Олександра Петровича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iCs/>
          <w:spacing w:val="-5"/>
          <w:sz w:val="28"/>
          <w:szCs w:val="28"/>
          <w:lang w:val="uk-UA" w:eastAsia="ru-RU"/>
        </w:rPr>
        <w:t xml:space="preserve">                                                 </w:t>
      </w:r>
      <w:r w:rsidRPr="00756A37">
        <w:rPr>
          <w:rFonts w:ascii="Times New Roman" w:eastAsia="Times New Roman" w:hAnsi="Times New Roman" w:cs="Times New Roman"/>
          <w:b/>
          <w:iCs/>
          <w:spacing w:val="-5"/>
          <w:sz w:val="28"/>
          <w:szCs w:val="28"/>
          <w:lang w:val="uk-UA" w:eastAsia="ru-RU"/>
        </w:rPr>
        <w:t>ВИРІШИЛА:</w:t>
      </w:r>
    </w:p>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iCs/>
          <w:spacing w:val="-5"/>
          <w:sz w:val="28"/>
          <w:szCs w:val="28"/>
          <w:lang w:val="uk-UA" w:eastAsia="ru-RU"/>
        </w:rPr>
        <w:t xml:space="preserve">         1. Вилучити земельну ділянку, надану для ведення особистого селянського господарства, </w:t>
      </w:r>
      <w:r w:rsidR="00ED2A49">
        <w:rPr>
          <w:rFonts w:ascii="Times New Roman" w:eastAsia="Times New Roman" w:hAnsi="Times New Roman" w:cs="Times New Roman"/>
          <w:iCs/>
          <w:spacing w:val="-5"/>
          <w:sz w:val="28"/>
          <w:szCs w:val="28"/>
          <w:lang w:val="uk-UA" w:eastAsia="ru-RU"/>
        </w:rPr>
        <w:t xml:space="preserve">(персональні дані)в </w:t>
      </w:r>
      <w:r w:rsidRPr="00756A37">
        <w:rPr>
          <w:rFonts w:ascii="Times New Roman" w:eastAsia="Times New Roman" w:hAnsi="Times New Roman" w:cs="Times New Roman"/>
          <w:iCs/>
          <w:spacing w:val="-5"/>
          <w:sz w:val="28"/>
          <w:szCs w:val="28"/>
          <w:lang w:val="uk-UA" w:eastAsia="ru-RU"/>
        </w:rPr>
        <w:t>с. Мар’янське Апостолівського району Дніпропетровської області  у фізичної особи Баштана Олександра Петровича.</w:t>
      </w:r>
    </w:p>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756A37" w:rsidRPr="00756A37" w:rsidRDefault="00756A37" w:rsidP="00756A37">
      <w:pPr>
        <w:spacing w:after="0" w:line="240" w:lineRule="auto"/>
        <w:jc w:val="both"/>
        <w:rPr>
          <w:rFonts w:ascii="Times New Roman" w:eastAsia="Times New Roman" w:hAnsi="Times New Roman" w:cs="Times New Roman"/>
          <w:iCs/>
          <w:spacing w:val="-5"/>
          <w:sz w:val="28"/>
          <w:szCs w:val="28"/>
          <w:lang w:val="uk-UA" w:eastAsia="ru-RU"/>
        </w:rPr>
      </w:pPr>
      <w:r w:rsidRPr="00756A37">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756A37" w:rsidRPr="00756A37" w:rsidRDefault="00756A37" w:rsidP="00756A37">
      <w:pPr>
        <w:spacing w:after="0" w:line="240" w:lineRule="auto"/>
        <w:jc w:val="both"/>
        <w:rPr>
          <w:rFonts w:ascii="Times New Roman" w:eastAsia="Times New Roman" w:hAnsi="Times New Roman" w:cs="Times New Roman"/>
          <w:sz w:val="28"/>
          <w:szCs w:val="28"/>
          <w:lang w:val="uk-UA"/>
        </w:rPr>
      </w:pPr>
      <w:r w:rsidRPr="00756A37">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56A37" w:rsidRPr="00756A37" w:rsidRDefault="00756A37" w:rsidP="00756A37">
      <w:pPr>
        <w:spacing w:after="0" w:line="240" w:lineRule="auto"/>
        <w:ind w:left="708" w:right="175"/>
        <w:jc w:val="both"/>
        <w:rPr>
          <w:rFonts w:ascii="Times New Roman" w:eastAsia="Times New Roman" w:hAnsi="Times New Roman" w:cs="Times New Roman"/>
          <w:b/>
          <w:sz w:val="28"/>
          <w:szCs w:val="28"/>
          <w:lang w:val="uk-UA" w:eastAsia="ru-RU"/>
        </w:rPr>
      </w:pPr>
      <w:r w:rsidRPr="00756A37">
        <w:rPr>
          <w:rFonts w:ascii="Times New Roman" w:eastAsia="Times New Roman" w:hAnsi="Times New Roman" w:cs="Times New Roman"/>
          <w:b/>
          <w:sz w:val="28"/>
          <w:szCs w:val="28"/>
          <w:lang w:val="uk-UA" w:eastAsia="ru-RU"/>
        </w:rPr>
        <w:t>Міський  голова</w:t>
      </w:r>
      <w:r w:rsidRPr="00756A37">
        <w:rPr>
          <w:rFonts w:ascii="Times New Roman" w:eastAsia="Times New Roman" w:hAnsi="Times New Roman" w:cs="Times New Roman"/>
          <w:b/>
          <w:sz w:val="28"/>
          <w:szCs w:val="28"/>
          <w:lang w:val="uk-UA" w:eastAsia="ru-RU"/>
        </w:rPr>
        <w:tab/>
      </w:r>
      <w:r w:rsidRPr="00756A37">
        <w:rPr>
          <w:rFonts w:ascii="Times New Roman" w:eastAsia="Times New Roman" w:hAnsi="Times New Roman" w:cs="Times New Roman"/>
          <w:b/>
          <w:sz w:val="28"/>
          <w:szCs w:val="28"/>
          <w:lang w:val="uk-UA" w:eastAsia="ru-RU"/>
        </w:rPr>
        <w:tab/>
      </w:r>
      <w:r w:rsidRPr="00756A37">
        <w:rPr>
          <w:rFonts w:ascii="Times New Roman" w:eastAsia="Times New Roman" w:hAnsi="Times New Roman" w:cs="Times New Roman"/>
          <w:b/>
          <w:sz w:val="28"/>
          <w:szCs w:val="28"/>
          <w:lang w:val="uk-UA" w:eastAsia="ru-RU"/>
        </w:rPr>
        <w:tab/>
        <w:t xml:space="preserve">                                 А. В. Савченко</w:t>
      </w:r>
    </w:p>
    <w:p w:rsidR="00756A37" w:rsidRPr="00756A37" w:rsidRDefault="00756A37" w:rsidP="00756A37">
      <w:pPr>
        <w:spacing w:after="0" w:line="240" w:lineRule="auto"/>
        <w:ind w:right="175"/>
        <w:jc w:val="both"/>
        <w:rPr>
          <w:rFonts w:ascii="Times New Roman" w:eastAsia="Times New Roman" w:hAnsi="Times New Roman" w:cs="Times New Roman"/>
          <w:sz w:val="20"/>
          <w:szCs w:val="20"/>
          <w:lang w:val="uk-UA" w:eastAsia="ru-RU"/>
        </w:rPr>
      </w:pPr>
    </w:p>
    <w:p w:rsidR="00ED2A49" w:rsidRPr="00ED2A49" w:rsidRDefault="00ED2A49" w:rsidP="00ED2A49">
      <w:pPr>
        <w:spacing w:after="0" w:line="240" w:lineRule="auto"/>
        <w:rPr>
          <w:rFonts w:ascii="Times New Roman" w:eastAsia="Times New Roman" w:hAnsi="Times New Roman" w:cs="Times New Roman"/>
          <w:sz w:val="24"/>
          <w:szCs w:val="24"/>
          <w:lang w:val="uk-UA" w:eastAsia="ru-RU"/>
        </w:rPr>
      </w:pPr>
      <w:r w:rsidRPr="00ED2A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6950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ED2A49" w:rsidRPr="00ED2A49" w:rsidRDefault="00ED2A49" w:rsidP="00ED2A49">
      <w:pPr>
        <w:spacing w:after="0" w:line="240" w:lineRule="auto"/>
        <w:jc w:val="center"/>
        <w:rPr>
          <w:rFonts w:ascii="Times New Roman" w:eastAsia="Times New Roman" w:hAnsi="Times New Roman" w:cs="Times New Roman"/>
          <w:sz w:val="32"/>
          <w:szCs w:val="20"/>
          <w:lang w:val="uk-UA" w:eastAsia="ru-RU"/>
        </w:rPr>
      </w:pPr>
      <w:r w:rsidRPr="00ED2A49">
        <w:rPr>
          <w:rFonts w:ascii="Times New Roman" w:eastAsia="Times New Roman" w:hAnsi="Times New Roman" w:cs="Times New Roman"/>
          <w:sz w:val="32"/>
          <w:szCs w:val="20"/>
          <w:lang w:val="uk-UA" w:eastAsia="ru-RU"/>
        </w:rPr>
        <w:t>У К Р А Ї Н А</w:t>
      </w:r>
    </w:p>
    <w:p w:rsidR="00ED2A49" w:rsidRPr="00ED2A49" w:rsidRDefault="00ED2A49" w:rsidP="00ED2A49">
      <w:pPr>
        <w:spacing w:after="0" w:line="240" w:lineRule="auto"/>
        <w:jc w:val="center"/>
        <w:rPr>
          <w:rFonts w:ascii="Times New Roman" w:eastAsia="Times New Roman" w:hAnsi="Times New Roman" w:cs="Times New Roman"/>
          <w:sz w:val="28"/>
          <w:szCs w:val="20"/>
          <w:lang w:val="uk-UA" w:eastAsia="ru-RU"/>
        </w:rPr>
      </w:pPr>
      <w:r w:rsidRPr="00ED2A49">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ED2A49" w:rsidRPr="00ED2A49" w:rsidRDefault="00ED2A49" w:rsidP="00ED2A49">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ED2A49">
        <w:rPr>
          <w:rFonts w:ascii="Times New Roman" w:eastAsia="Times New Roman" w:hAnsi="Times New Roman" w:cs="Times New Roman"/>
          <w:sz w:val="28"/>
          <w:szCs w:val="24"/>
          <w:lang w:eastAsia="ru-RU"/>
        </w:rPr>
        <w:t xml:space="preserve">Апостолівського району </w:t>
      </w:r>
      <w:r w:rsidRPr="00ED2A49">
        <w:rPr>
          <w:rFonts w:ascii="Times New Roman" w:eastAsia="Times New Roman" w:hAnsi="Times New Roman" w:cs="Times New Roman"/>
          <w:sz w:val="28"/>
          <w:szCs w:val="24"/>
          <w:lang w:val="uk-UA" w:eastAsia="ru-RU"/>
        </w:rPr>
        <w:t>Дніпропетровської області</w:t>
      </w:r>
    </w:p>
    <w:p w:rsidR="00ED2A49" w:rsidRPr="00ED2A49" w:rsidRDefault="00ED2A49" w:rsidP="00ED2A49">
      <w:pPr>
        <w:spacing w:after="0" w:line="240" w:lineRule="auto"/>
        <w:jc w:val="center"/>
        <w:rPr>
          <w:rFonts w:ascii="Times New Roman" w:eastAsia="Times New Roman" w:hAnsi="Times New Roman" w:cs="Times New Roman"/>
          <w:sz w:val="28"/>
          <w:szCs w:val="28"/>
          <w:lang w:val="uk-UA" w:eastAsia="ru-RU"/>
        </w:rPr>
      </w:pPr>
      <w:r w:rsidRPr="00ED2A49">
        <w:rPr>
          <w:rFonts w:ascii="Times New Roman" w:eastAsia="Times New Roman" w:hAnsi="Times New Roman" w:cs="Times New Roman"/>
          <w:sz w:val="28"/>
          <w:szCs w:val="28"/>
          <w:lang w:val="uk-UA" w:eastAsia="ru-RU"/>
        </w:rPr>
        <w:t>Орган місцевого самоврядування</w:t>
      </w:r>
    </w:p>
    <w:p w:rsidR="00ED2A49" w:rsidRPr="00ED2A49" w:rsidRDefault="00ED2A49" w:rsidP="00ED2A49">
      <w:pPr>
        <w:keepNext/>
        <w:spacing w:before="240" w:after="60" w:line="240" w:lineRule="auto"/>
        <w:jc w:val="center"/>
        <w:outlineLvl w:val="0"/>
        <w:rPr>
          <w:rFonts w:ascii="Times New Roman" w:eastAsia="Times New Roman" w:hAnsi="Times New Roman" w:cs="Arial"/>
          <w:bCs/>
          <w:kern w:val="32"/>
          <w:sz w:val="32"/>
          <w:szCs w:val="32"/>
          <w:lang w:eastAsia="ru-RU"/>
        </w:rPr>
      </w:pPr>
      <w:r w:rsidRPr="00ED2A49">
        <w:rPr>
          <w:rFonts w:ascii="Times New Roman" w:eastAsia="Times New Roman" w:hAnsi="Times New Roman" w:cs="Arial"/>
          <w:bCs/>
          <w:kern w:val="32"/>
          <w:sz w:val="32"/>
          <w:szCs w:val="32"/>
          <w:lang w:eastAsia="ru-RU"/>
        </w:rPr>
        <w:t>Р І Ш Е Н Н Я</w:t>
      </w:r>
    </w:p>
    <w:p w:rsidR="00ED2A49" w:rsidRPr="00ED2A49" w:rsidRDefault="00ED2A49" w:rsidP="00ED2A49">
      <w:pPr>
        <w:spacing w:after="0" w:line="240" w:lineRule="auto"/>
        <w:jc w:val="center"/>
        <w:rPr>
          <w:rFonts w:ascii="Times New Roman" w:eastAsia="Times New Roman" w:hAnsi="Times New Roman" w:cs="Times New Roman"/>
          <w:b/>
          <w:sz w:val="28"/>
          <w:szCs w:val="24"/>
          <w:lang w:val="uk-UA" w:eastAsia="ru-RU"/>
        </w:rPr>
      </w:pPr>
      <w:r w:rsidRPr="00ED2A49">
        <w:rPr>
          <w:rFonts w:ascii="Times New Roman" w:eastAsia="Times New Roman" w:hAnsi="Times New Roman" w:cs="Times New Roman"/>
          <w:b/>
          <w:sz w:val="28"/>
          <w:szCs w:val="24"/>
          <w:lang w:val="uk-UA" w:eastAsia="ru-RU"/>
        </w:rPr>
        <w:t xml:space="preserve">    </w:t>
      </w:r>
      <w:r w:rsidRPr="00ED2A49">
        <w:rPr>
          <w:rFonts w:ascii="Times New Roman" w:eastAsia="Times New Roman" w:hAnsi="Times New Roman" w:cs="Times New Roman"/>
          <w:b/>
          <w:sz w:val="28"/>
          <w:szCs w:val="24"/>
          <w:lang w:eastAsia="ru-RU"/>
        </w:rPr>
        <w:t xml:space="preserve">Зеленодольської </w:t>
      </w:r>
      <w:r w:rsidRPr="00ED2A49">
        <w:rPr>
          <w:rFonts w:ascii="Times New Roman" w:eastAsia="Times New Roman" w:hAnsi="Times New Roman" w:cs="Times New Roman"/>
          <w:b/>
          <w:sz w:val="28"/>
          <w:szCs w:val="24"/>
          <w:lang w:val="uk-UA" w:eastAsia="ru-RU"/>
        </w:rPr>
        <w:t>міської</w:t>
      </w:r>
      <w:r w:rsidRPr="00ED2A49">
        <w:rPr>
          <w:rFonts w:ascii="Times New Roman" w:eastAsia="Times New Roman" w:hAnsi="Times New Roman" w:cs="Times New Roman"/>
          <w:b/>
          <w:sz w:val="28"/>
          <w:szCs w:val="24"/>
          <w:lang w:eastAsia="ru-RU"/>
        </w:rPr>
        <w:t xml:space="preserve"> ради</w:t>
      </w:r>
    </w:p>
    <w:p w:rsidR="00ED2A49" w:rsidRPr="00ED2A49" w:rsidRDefault="00ED2A49" w:rsidP="00ED2A49">
      <w:pPr>
        <w:spacing w:after="0" w:line="240" w:lineRule="auto"/>
        <w:jc w:val="center"/>
        <w:rPr>
          <w:rFonts w:ascii="Times New Roman" w:eastAsia="Times New Roman" w:hAnsi="Times New Roman" w:cs="Times New Roman"/>
          <w:b/>
          <w:sz w:val="28"/>
          <w:szCs w:val="24"/>
          <w:lang w:val="uk-UA" w:eastAsia="ru-RU"/>
        </w:rPr>
      </w:pPr>
      <w:r w:rsidRPr="00ED2A49">
        <w:rPr>
          <w:rFonts w:ascii="Times New Roman" w:eastAsia="Times New Roman" w:hAnsi="Times New Roman" w:cs="Times New Roman"/>
          <w:b/>
          <w:sz w:val="28"/>
          <w:szCs w:val="24"/>
          <w:lang w:val="uk-UA" w:eastAsia="ru-RU"/>
        </w:rPr>
        <w:t xml:space="preserve">29 сесії </w:t>
      </w:r>
      <w:r w:rsidRPr="00ED2A49">
        <w:rPr>
          <w:rFonts w:ascii="Times New Roman" w:eastAsia="Times New Roman" w:hAnsi="Times New Roman" w:cs="Times New Roman"/>
          <w:b/>
          <w:sz w:val="28"/>
          <w:szCs w:val="24"/>
          <w:lang w:val="en-US" w:eastAsia="ru-RU"/>
        </w:rPr>
        <w:t>VII</w:t>
      </w:r>
      <w:r w:rsidRPr="00ED2A49">
        <w:rPr>
          <w:rFonts w:ascii="Times New Roman" w:eastAsia="Times New Roman" w:hAnsi="Times New Roman" w:cs="Times New Roman"/>
          <w:b/>
          <w:sz w:val="28"/>
          <w:szCs w:val="24"/>
          <w:lang w:val="uk-UA" w:eastAsia="ru-RU"/>
        </w:rPr>
        <w:t xml:space="preserve"> скликання </w:t>
      </w:r>
    </w:p>
    <w:p w:rsidR="00ED2A49" w:rsidRPr="00ED2A49" w:rsidRDefault="00ED2A49" w:rsidP="00ED2A49">
      <w:pPr>
        <w:spacing w:after="0" w:line="240" w:lineRule="auto"/>
        <w:jc w:val="center"/>
        <w:rPr>
          <w:rFonts w:ascii="Times New Roman" w:eastAsia="Times New Roman" w:hAnsi="Times New Roman" w:cs="Times New Roman"/>
          <w:b/>
          <w:sz w:val="24"/>
          <w:szCs w:val="24"/>
          <w:lang w:val="uk-UA" w:eastAsia="ru-RU"/>
        </w:rPr>
      </w:pPr>
    </w:p>
    <w:p w:rsidR="00ED2A49" w:rsidRPr="00ED2A49" w:rsidRDefault="00ED2A49" w:rsidP="00ED2A49">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ED2A49" w:rsidRPr="00ED2A49" w:rsidTr="009C3B7D">
        <w:trPr>
          <w:trHeight w:val="587"/>
          <w:jc w:val="center"/>
        </w:trPr>
        <w:tc>
          <w:tcPr>
            <w:tcW w:w="3386" w:type="dxa"/>
          </w:tcPr>
          <w:p w:rsidR="00ED2A49" w:rsidRPr="00ED2A49" w:rsidRDefault="00ED2A49" w:rsidP="00ED2A49">
            <w:pPr>
              <w:spacing w:after="0" w:line="360" w:lineRule="auto"/>
              <w:rPr>
                <w:rFonts w:ascii="Times New Roman" w:eastAsia="Times New Roman" w:hAnsi="Times New Roman" w:cs="Times New Roman"/>
                <w:b/>
                <w:sz w:val="28"/>
                <w:szCs w:val="28"/>
                <w:lang w:val="uk-UA" w:eastAsia="ru-RU"/>
              </w:rPr>
            </w:pPr>
            <w:r w:rsidRPr="00ED2A49">
              <w:rPr>
                <w:rFonts w:ascii="Times New Roman" w:eastAsia="Times New Roman" w:hAnsi="Times New Roman" w:cs="Times New Roman"/>
                <w:b/>
                <w:sz w:val="28"/>
                <w:szCs w:val="28"/>
                <w:lang w:val="uk-UA" w:eastAsia="ru-RU"/>
              </w:rPr>
              <w:t>26  травня  2017 року</w:t>
            </w:r>
          </w:p>
        </w:tc>
        <w:tc>
          <w:tcPr>
            <w:tcW w:w="3096" w:type="dxa"/>
          </w:tcPr>
          <w:p w:rsidR="00ED2A49" w:rsidRPr="00ED2A49" w:rsidRDefault="00ED2A49" w:rsidP="00ED2A49">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ED2A49" w:rsidRPr="00ED2A49" w:rsidRDefault="00ED2A49" w:rsidP="00FE42A8">
            <w:pPr>
              <w:spacing w:after="0" w:line="360" w:lineRule="auto"/>
              <w:rPr>
                <w:rFonts w:ascii="Times New Roman" w:eastAsia="Times New Roman" w:hAnsi="Times New Roman" w:cs="Times New Roman"/>
                <w:b/>
                <w:sz w:val="28"/>
                <w:szCs w:val="28"/>
                <w:lang w:val="uk-UA" w:eastAsia="ru-RU"/>
              </w:rPr>
            </w:pPr>
            <w:r w:rsidRPr="00ED2A49">
              <w:rPr>
                <w:rFonts w:ascii="Times New Roman" w:eastAsia="Times New Roman" w:hAnsi="Times New Roman" w:cs="Times New Roman"/>
                <w:b/>
                <w:sz w:val="28"/>
                <w:szCs w:val="28"/>
                <w:lang w:val="uk-UA" w:eastAsia="ru-RU"/>
              </w:rPr>
              <w:t xml:space="preserve">                        </w:t>
            </w:r>
            <w:r w:rsidRPr="00ED2A49">
              <w:rPr>
                <w:rFonts w:ascii="Times New Roman" w:eastAsia="Times New Roman" w:hAnsi="Times New Roman" w:cs="Times New Roman"/>
                <w:b/>
                <w:sz w:val="28"/>
                <w:szCs w:val="28"/>
                <w:lang w:eastAsia="ru-RU"/>
              </w:rPr>
              <w:t>№</w:t>
            </w:r>
            <w:r w:rsidRPr="00ED2A49">
              <w:rPr>
                <w:rFonts w:ascii="Times New Roman" w:eastAsia="Times New Roman" w:hAnsi="Times New Roman" w:cs="Times New Roman"/>
                <w:b/>
                <w:sz w:val="28"/>
                <w:szCs w:val="28"/>
                <w:lang w:val="uk-UA" w:eastAsia="ru-RU"/>
              </w:rPr>
              <w:t xml:space="preserve"> 463/1</w:t>
            </w:r>
          </w:p>
        </w:tc>
      </w:tr>
    </w:tbl>
    <w:p w:rsidR="00ED2A49" w:rsidRPr="00ED2A49" w:rsidRDefault="00ED2A49" w:rsidP="00ED2A49">
      <w:pPr>
        <w:spacing w:after="0" w:line="240" w:lineRule="auto"/>
        <w:jc w:val="both"/>
        <w:rPr>
          <w:rFonts w:ascii="Times New Roman" w:eastAsia="Times New Roman" w:hAnsi="Times New Roman" w:cs="Times New Roman"/>
          <w:b/>
          <w:i/>
          <w:iCs/>
          <w:spacing w:val="-5"/>
          <w:sz w:val="28"/>
          <w:szCs w:val="28"/>
          <w:lang w:val="uk-UA" w:eastAsia="ru-RU"/>
        </w:rPr>
      </w:pPr>
      <w:r w:rsidRPr="00ED2A49">
        <w:rPr>
          <w:rFonts w:ascii="Times New Roman" w:eastAsia="Times New Roman" w:hAnsi="Times New Roman" w:cs="Times New Roman"/>
          <w:b/>
          <w:i/>
          <w:iCs/>
          <w:spacing w:val="-5"/>
          <w:sz w:val="28"/>
          <w:szCs w:val="28"/>
          <w:lang w:val="uk-UA" w:eastAsia="ru-RU"/>
        </w:rPr>
        <w:t xml:space="preserve">Про вилучення  земельної ділянки </w:t>
      </w:r>
    </w:p>
    <w:p w:rsidR="00ED2A49" w:rsidRPr="00ED2A49" w:rsidRDefault="00ED2A49" w:rsidP="00ED2A49">
      <w:pPr>
        <w:spacing w:after="0" w:line="240" w:lineRule="auto"/>
        <w:jc w:val="both"/>
        <w:rPr>
          <w:rFonts w:ascii="Times New Roman" w:eastAsia="Times New Roman" w:hAnsi="Times New Roman" w:cs="Times New Roman"/>
          <w:iCs/>
          <w:spacing w:val="-5"/>
          <w:sz w:val="28"/>
          <w:szCs w:val="28"/>
          <w:lang w:val="uk-UA" w:eastAsia="ru-RU"/>
        </w:rPr>
      </w:pPr>
      <w:r w:rsidRPr="00ED2A49">
        <w:rPr>
          <w:rFonts w:ascii="Times New Roman" w:eastAsia="Times New Roman" w:hAnsi="Times New Roman" w:cs="Times New Roman"/>
          <w:b/>
          <w:i/>
          <w:iCs/>
          <w:spacing w:val="-5"/>
          <w:sz w:val="28"/>
          <w:szCs w:val="28"/>
          <w:lang w:val="uk-UA" w:eastAsia="ru-RU"/>
        </w:rPr>
        <w:tab/>
      </w:r>
      <w:r w:rsidRPr="00ED2A49">
        <w:rPr>
          <w:rFonts w:ascii="Times New Roman" w:eastAsia="Times New Roman" w:hAnsi="Times New Roman" w:cs="Times New Roman"/>
          <w:iCs/>
          <w:spacing w:val="-5"/>
          <w:sz w:val="28"/>
          <w:szCs w:val="28"/>
          <w:lang w:val="uk-UA" w:eastAsia="ru-RU"/>
        </w:rPr>
        <w:t xml:space="preserve">Розглянувши заяву (вх. № 89/02-11 М  від 28.04.2017 р.) фізичної особи Баштана  Петра Івановича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ED2A49" w:rsidRPr="00ED2A49" w:rsidRDefault="00ED2A49" w:rsidP="00ED2A49">
      <w:pPr>
        <w:spacing w:after="0" w:line="240" w:lineRule="auto"/>
        <w:jc w:val="both"/>
        <w:rPr>
          <w:rFonts w:ascii="Times New Roman" w:eastAsia="Times New Roman" w:hAnsi="Times New Roman" w:cs="Times New Roman"/>
          <w:iCs/>
          <w:spacing w:val="-5"/>
          <w:sz w:val="28"/>
          <w:szCs w:val="28"/>
          <w:lang w:val="uk-UA" w:eastAsia="ru-RU"/>
        </w:rPr>
      </w:pPr>
      <w:r w:rsidRPr="00ED2A49">
        <w:rPr>
          <w:rFonts w:ascii="Times New Roman" w:eastAsia="Times New Roman" w:hAnsi="Times New Roman" w:cs="Times New Roman"/>
          <w:b/>
          <w:iCs/>
          <w:spacing w:val="-5"/>
          <w:sz w:val="28"/>
          <w:szCs w:val="28"/>
          <w:lang w:val="uk-UA" w:eastAsia="ru-RU"/>
        </w:rPr>
        <w:t xml:space="preserve">                                                 ВИРІШИЛА:</w:t>
      </w:r>
    </w:p>
    <w:p w:rsidR="00ED2A49" w:rsidRPr="00ED2A49" w:rsidRDefault="00ED2A49" w:rsidP="00ED2A49">
      <w:pPr>
        <w:spacing w:after="0" w:line="240" w:lineRule="auto"/>
        <w:jc w:val="both"/>
        <w:rPr>
          <w:rFonts w:ascii="Times New Roman" w:eastAsia="Times New Roman" w:hAnsi="Times New Roman" w:cs="Times New Roman"/>
          <w:iCs/>
          <w:spacing w:val="-5"/>
          <w:sz w:val="28"/>
          <w:szCs w:val="28"/>
          <w:lang w:val="uk-UA" w:eastAsia="ru-RU"/>
        </w:rPr>
      </w:pPr>
      <w:r w:rsidRPr="00ED2A49">
        <w:rPr>
          <w:rFonts w:ascii="Times New Roman" w:eastAsia="Times New Roman" w:hAnsi="Times New Roman" w:cs="Times New Roman"/>
          <w:iCs/>
          <w:spacing w:val="-5"/>
          <w:sz w:val="28"/>
          <w:szCs w:val="28"/>
          <w:lang w:val="uk-UA" w:eastAsia="ru-RU"/>
        </w:rPr>
        <w:t xml:space="preserve">           1. Вилучити земельну ділянку, надану для ведення особистого селянського господарства</w:t>
      </w:r>
      <w:r w:rsidR="0052391D">
        <w:rPr>
          <w:rFonts w:ascii="Times New Roman" w:eastAsia="Times New Roman" w:hAnsi="Times New Roman" w:cs="Times New Roman"/>
          <w:iCs/>
          <w:spacing w:val="-5"/>
          <w:sz w:val="28"/>
          <w:szCs w:val="28"/>
          <w:lang w:val="uk-UA" w:eastAsia="ru-RU"/>
        </w:rPr>
        <w:t>(персональні дані)</w:t>
      </w:r>
      <w:r w:rsidRPr="00ED2A49">
        <w:rPr>
          <w:rFonts w:ascii="Times New Roman" w:eastAsia="Times New Roman" w:hAnsi="Times New Roman" w:cs="Times New Roman"/>
          <w:iCs/>
          <w:spacing w:val="-5"/>
          <w:sz w:val="28"/>
          <w:szCs w:val="28"/>
          <w:lang w:val="uk-UA" w:eastAsia="ru-RU"/>
        </w:rPr>
        <w:t xml:space="preserve"> в  с. Мар’янське Апостолівського району Дніпропетровської області  у фізичної особи Баштана Петра Івановича.</w:t>
      </w:r>
    </w:p>
    <w:p w:rsidR="00ED2A49" w:rsidRPr="00ED2A49" w:rsidRDefault="00ED2A49" w:rsidP="00ED2A49">
      <w:pPr>
        <w:spacing w:after="0" w:line="240" w:lineRule="auto"/>
        <w:jc w:val="both"/>
        <w:rPr>
          <w:rFonts w:ascii="Times New Roman" w:eastAsia="Times New Roman" w:hAnsi="Times New Roman" w:cs="Times New Roman"/>
          <w:iCs/>
          <w:spacing w:val="-5"/>
          <w:sz w:val="28"/>
          <w:szCs w:val="28"/>
          <w:lang w:val="uk-UA" w:eastAsia="ru-RU"/>
        </w:rPr>
      </w:pPr>
      <w:r w:rsidRPr="00ED2A49">
        <w:rPr>
          <w:rFonts w:ascii="Times New Roman" w:eastAsia="Times New Roman" w:hAnsi="Times New Roman" w:cs="Times New Roman"/>
          <w:iCs/>
          <w:spacing w:val="-5"/>
          <w:sz w:val="28"/>
          <w:szCs w:val="28"/>
          <w:lang w:val="uk-UA" w:eastAsia="ru-RU"/>
        </w:rPr>
        <w:t xml:space="preserve">           2. Вилучену земельну ділянку зарахувати до земель Зеленодольської міської ради.</w:t>
      </w:r>
    </w:p>
    <w:p w:rsidR="00ED2A49" w:rsidRPr="00ED2A49" w:rsidRDefault="00ED2A49" w:rsidP="00ED2A49">
      <w:pPr>
        <w:spacing w:after="0" w:line="240" w:lineRule="auto"/>
        <w:jc w:val="both"/>
        <w:rPr>
          <w:rFonts w:ascii="Times New Roman" w:eastAsia="Times New Roman" w:hAnsi="Times New Roman" w:cs="Times New Roman"/>
          <w:iCs/>
          <w:spacing w:val="-5"/>
          <w:sz w:val="28"/>
          <w:szCs w:val="28"/>
          <w:lang w:val="uk-UA" w:eastAsia="ru-RU"/>
        </w:rPr>
      </w:pPr>
      <w:r w:rsidRPr="00ED2A49">
        <w:rPr>
          <w:rFonts w:ascii="Times New Roman" w:eastAsia="Times New Roman" w:hAnsi="Times New Roman" w:cs="Times New Roman"/>
          <w:iCs/>
          <w:spacing w:val="-5"/>
          <w:sz w:val="28"/>
          <w:szCs w:val="28"/>
          <w:lang w:val="uk-UA" w:eastAsia="ru-RU"/>
        </w:rPr>
        <w:t xml:space="preserve">           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52391D" w:rsidRPr="00ED2A49" w:rsidRDefault="00ED2A49" w:rsidP="00ED2A49">
      <w:pPr>
        <w:spacing w:after="0" w:line="240" w:lineRule="auto"/>
        <w:jc w:val="both"/>
        <w:rPr>
          <w:rFonts w:ascii="Times New Roman" w:eastAsia="Times New Roman" w:hAnsi="Times New Roman" w:cs="Times New Roman"/>
          <w:sz w:val="28"/>
          <w:szCs w:val="28"/>
          <w:lang w:val="uk-UA"/>
        </w:rPr>
      </w:pPr>
      <w:r w:rsidRPr="00ED2A49">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2391D" w:rsidRDefault="00ED2A49" w:rsidP="00ED2A49">
      <w:pPr>
        <w:spacing w:after="0" w:line="240" w:lineRule="auto"/>
        <w:ind w:left="708" w:right="175"/>
        <w:jc w:val="both"/>
        <w:rPr>
          <w:rFonts w:ascii="Times New Roman" w:eastAsia="Times New Roman" w:hAnsi="Times New Roman" w:cs="Times New Roman"/>
          <w:b/>
          <w:sz w:val="28"/>
          <w:szCs w:val="28"/>
          <w:lang w:val="uk-UA" w:eastAsia="ru-RU"/>
        </w:rPr>
      </w:pPr>
      <w:r w:rsidRPr="00ED2A49">
        <w:rPr>
          <w:rFonts w:ascii="Times New Roman" w:eastAsia="Times New Roman" w:hAnsi="Times New Roman" w:cs="Times New Roman"/>
          <w:b/>
          <w:sz w:val="28"/>
          <w:szCs w:val="28"/>
          <w:lang w:val="uk-UA" w:eastAsia="ru-RU"/>
        </w:rPr>
        <w:t>Міський  голова</w:t>
      </w:r>
      <w:r w:rsidRPr="00ED2A49">
        <w:rPr>
          <w:rFonts w:ascii="Times New Roman" w:eastAsia="Times New Roman" w:hAnsi="Times New Roman" w:cs="Times New Roman"/>
          <w:b/>
          <w:sz w:val="28"/>
          <w:szCs w:val="28"/>
          <w:lang w:val="uk-UA" w:eastAsia="ru-RU"/>
        </w:rPr>
        <w:tab/>
      </w:r>
      <w:r w:rsidRPr="00ED2A49">
        <w:rPr>
          <w:rFonts w:ascii="Times New Roman" w:eastAsia="Times New Roman" w:hAnsi="Times New Roman" w:cs="Times New Roman"/>
          <w:b/>
          <w:sz w:val="28"/>
          <w:szCs w:val="28"/>
          <w:lang w:val="uk-UA" w:eastAsia="ru-RU"/>
        </w:rPr>
        <w:tab/>
      </w:r>
      <w:r w:rsidRPr="00ED2A49">
        <w:rPr>
          <w:rFonts w:ascii="Times New Roman" w:eastAsia="Times New Roman" w:hAnsi="Times New Roman" w:cs="Times New Roman"/>
          <w:b/>
          <w:sz w:val="28"/>
          <w:szCs w:val="28"/>
          <w:lang w:val="uk-UA" w:eastAsia="ru-RU"/>
        </w:rPr>
        <w:tab/>
        <w:t xml:space="preserve">                                 А. В. Савченко</w:t>
      </w:r>
    </w:p>
    <w:p w:rsidR="00BB28C4" w:rsidRPr="00BB28C4" w:rsidRDefault="00BB28C4" w:rsidP="00BB28C4">
      <w:pPr>
        <w:spacing w:after="0" w:line="240" w:lineRule="auto"/>
        <w:rPr>
          <w:rFonts w:ascii="Times New Roman" w:eastAsia="Times New Roman" w:hAnsi="Times New Roman" w:cs="Times New Roman"/>
          <w:sz w:val="24"/>
          <w:szCs w:val="24"/>
          <w:lang w:val="uk-UA" w:eastAsia="ru-RU"/>
        </w:rPr>
      </w:pPr>
      <w:r w:rsidRPr="00BB28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3840" behindDoc="0" locked="0" layoutInCell="1" allowOverlap="1" wp14:anchorId="473AE108" wp14:editId="38D7D703">
            <wp:simplePos x="0" y="0"/>
            <wp:positionH relativeFrom="column">
              <wp:posOffset>2743200</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BB28C4" w:rsidRPr="00BB28C4" w:rsidRDefault="00BB28C4" w:rsidP="00BB28C4">
      <w:pPr>
        <w:spacing w:after="0" w:line="240" w:lineRule="auto"/>
        <w:jc w:val="center"/>
        <w:rPr>
          <w:rFonts w:ascii="Times New Roman" w:eastAsia="Times New Roman" w:hAnsi="Times New Roman" w:cs="Times New Roman"/>
          <w:sz w:val="32"/>
          <w:szCs w:val="20"/>
          <w:lang w:val="uk-UA" w:eastAsia="ru-RU"/>
        </w:rPr>
      </w:pPr>
      <w:r w:rsidRPr="00BB28C4">
        <w:rPr>
          <w:rFonts w:ascii="Times New Roman" w:eastAsia="Times New Roman" w:hAnsi="Times New Roman" w:cs="Times New Roman"/>
          <w:sz w:val="32"/>
          <w:szCs w:val="20"/>
          <w:lang w:val="uk-UA" w:eastAsia="ru-RU"/>
        </w:rPr>
        <w:t>У К Р А Ї Н А</w:t>
      </w:r>
    </w:p>
    <w:p w:rsidR="00BB28C4" w:rsidRPr="00BB28C4" w:rsidRDefault="00BB28C4" w:rsidP="00BB28C4">
      <w:pPr>
        <w:spacing w:after="0" w:line="240" w:lineRule="auto"/>
        <w:jc w:val="center"/>
        <w:rPr>
          <w:rFonts w:ascii="Times New Roman" w:eastAsia="Times New Roman" w:hAnsi="Times New Roman" w:cs="Times New Roman"/>
          <w:sz w:val="28"/>
          <w:szCs w:val="20"/>
          <w:lang w:val="uk-UA" w:eastAsia="ru-RU"/>
        </w:rPr>
      </w:pPr>
      <w:r w:rsidRPr="00BB28C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BB28C4" w:rsidRPr="00BB28C4" w:rsidRDefault="00BB28C4" w:rsidP="00BB28C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BB28C4">
        <w:rPr>
          <w:rFonts w:ascii="Times New Roman" w:eastAsia="Times New Roman" w:hAnsi="Times New Roman" w:cs="Times New Roman"/>
          <w:sz w:val="28"/>
          <w:szCs w:val="24"/>
          <w:lang w:eastAsia="ru-RU"/>
        </w:rPr>
        <w:t xml:space="preserve">Апостолівського району </w:t>
      </w:r>
      <w:r w:rsidRPr="00BB28C4">
        <w:rPr>
          <w:rFonts w:ascii="Times New Roman" w:eastAsia="Times New Roman" w:hAnsi="Times New Roman" w:cs="Times New Roman"/>
          <w:sz w:val="28"/>
          <w:szCs w:val="24"/>
          <w:lang w:val="uk-UA" w:eastAsia="ru-RU"/>
        </w:rPr>
        <w:t>Дніпропетровської області</w:t>
      </w:r>
    </w:p>
    <w:p w:rsidR="00BB28C4" w:rsidRPr="00BB28C4" w:rsidRDefault="00BB28C4" w:rsidP="00BB28C4">
      <w:pPr>
        <w:spacing w:after="0" w:line="240" w:lineRule="auto"/>
        <w:jc w:val="center"/>
        <w:rPr>
          <w:rFonts w:ascii="Times New Roman" w:eastAsia="Times New Roman" w:hAnsi="Times New Roman" w:cs="Times New Roman"/>
          <w:sz w:val="28"/>
          <w:szCs w:val="28"/>
          <w:lang w:val="uk-UA" w:eastAsia="ru-RU"/>
        </w:rPr>
      </w:pPr>
      <w:r w:rsidRPr="00BB28C4">
        <w:rPr>
          <w:rFonts w:ascii="Times New Roman" w:eastAsia="Times New Roman" w:hAnsi="Times New Roman" w:cs="Times New Roman"/>
          <w:sz w:val="28"/>
          <w:szCs w:val="28"/>
          <w:lang w:val="uk-UA" w:eastAsia="ru-RU"/>
        </w:rPr>
        <w:t>Орган місцевого самоврядування</w:t>
      </w:r>
    </w:p>
    <w:p w:rsidR="00BB28C4" w:rsidRPr="00BB28C4" w:rsidRDefault="00BB28C4" w:rsidP="00BB28C4">
      <w:pPr>
        <w:keepNext/>
        <w:spacing w:before="240" w:after="60" w:line="240" w:lineRule="auto"/>
        <w:jc w:val="center"/>
        <w:outlineLvl w:val="0"/>
        <w:rPr>
          <w:rFonts w:ascii="Times New Roman" w:eastAsia="Times New Roman" w:hAnsi="Times New Roman" w:cs="Arial"/>
          <w:bCs/>
          <w:kern w:val="32"/>
          <w:sz w:val="32"/>
          <w:szCs w:val="32"/>
          <w:lang w:eastAsia="ru-RU"/>
        </w:rPr>
      </w:pPr>
      <w:r w:rsidRPr="00BB28C4">
        <w:rPr>
          <w:rFonts w:ascii="Times New Roman" w:eastAsia="Times New Roman" w:hAnsi="Times New Roman" w:cs="Arial"/>
          <w:bCs/>
          <w:kern w:val="32"/>
          <w:sz w:val="32"/>
          <w:szCs w:val="32"/>
          <w:lang w:eastAsia="ru-RU"/>
        </w:rPr>
        <w:t>Р І Ш Е Н Н Я</w:t>
      </w:r>
    </w:p>
    <w:p w:rsidR="00BB28C4" w:rsidRPr="00BB28C4" w:rsidRDefault="00BB28C4" w:rsidP="00BB28C4">
      <w:pPr>
        <w:spacing w:after="0" w:line="240" w:lineRule="auto"/>
        <w:jc w:val="center"/>
        <w:rPr>
          <w:rFonts w:ascii="Times New Roman" w:eastAsia="Times New Roman" w:hAnsi="Times New Roman" w:cs="Times New Roman"/>
          <w:b/>
          <w:sz w:val="28"/>
          <w:szCs w:val="24"/>
          <w:lang w:val="uk-UA" w:eastAsia="ru-RU"/>
        </w:rPr>
      </w:pPr>
      <w:r w:rsidRPr="00BB28C4">
        <w:rPr>
          <w:rFonts w:ascii="Times New Roman" w:eastAsia="Times New Roman" w:hAnsi="Times New Roman" w:cs="Times New Roman"/>
          <w:b/>
          <w:sz w:val="28"/>
          <w:szCs w:val="24"/>
          <w:lang w:val="uk-UA" w:eastAsia="ru-RU"/>
        </w:rPr>
        <w:t xml:space="preserve">    </w:t>
      </w:r>
      <w:r w:rsidRPr="00BB28C4">
        <w:rPr>
          <w:rFonts w:ascii="Times New Roman" w:eastAsia="Times New Roman" w:hAnsi="Times New Roman" w:cs="Times New Roman"/>
          <w:b/>
          <w:sz w:val="28"/>
          <w:szCs w:val="24"/>
          <w:lang w:eastAsia="ru-RU"/>
        </w:rPr>
        <w:t xml:space="preserve">Зеленодольської </w:t>
      </w:r>
      <w:r w:rsidRPr="00BB28C4">
        <w:rPr>
          <w:rFonts w:ascii="Times New Roman" w:eastAsia="Times New Roman" w:hAnsi="Times New Roman" w:cs="Times New Roman"/>
          <w:b/>
          <w:sz w:val="28"/>
          <w:szCs w:val="24"/>
          <w:lang w:val="uk-UA" w:eastAsia="ru-RU"/>
        </w:rPr>
        <w:t>міської</w:t>
      </w:r>
      <w:r w:rsidRPr="00BB28C4">
        <w:rPr>
          <w:rFonts w:ascii="Times New Roman" w:eastAsia="Times New Roman" w:hAnsi="Times New Roman" w:cs="Times New Roman"/>
          <w:b/>
          <w:sz w:val="28"/>
          <w:szCs w:val="24"/>
          <w:lang w:eastAsia="ru-RU"/>
        </w:rPr>
        <w:t xml:space="preserve"> ради</w:t>
      </w:r>
    </w:p>
    <w:p w:rsidR="00BB28C4" w:rsidRPr="00BB28C4" w:rsidRDefault="00BB28C4" w:rsidP="00BB28C4">
      <w:pPr>
        <w:spacing w:after="0" w:line="240" w:lineRule="auto"/>
        <w:jc w:val="center"/>
        <w:rPr>
          <w:rFonts w:ascii="Times New Roman" w:eastAsia="Times New Roman" w:hAnsi="Times New Roman" w:cs="Times New Roman"/>
          <w:b/>
          <w:sz w:val="28"/>
          <w:szCs w:val="24"/>
          <w:lang w:val="uk-UA" w:eastAsia="ru-RU"/>
        </w:rPr>
      </w:pPr>
      <w:r w:rsidRPr="00BB28C4">
        <w:rPr>
          <w:rFonts w:ascii="Times New Roman" w:eastAsia="Times New Roman" w:hAnsi="Times New Roman" w:cs="Times New Roman"/>
          <w:b/>
          <w:sz w:val="28"/>
          <w:szCs w:val="24"/>
          <w:lang w:val="uk-UA" w:eastAsia="ru-RU"/>
        </w:rPr>
        <w:t xml:space="preserve">29 сесії </w:t>
      </w:r>
      <w:r w:rsidRPr="00BB28C4">
        <w:rPr>
          <w:rFonts w:ascii="Times New Roman" w:eastAsia="Times New Roman" w:hAnsi="Times New Roman" w:cs="Times New Roman"/>
          <w:b/>
          <w:sz w:val="28"/>
          <w:szCs w:val="24"/>
          <w:lang w:val="en-US" w:eastAsia="ru-RU"/>
        </w:rPr>
        <w:t>VII</w:t>
      </w:r>
      <w:r w:rsidRPr="00BB28C4">
        <w:rPr>
          <w:rFonts w:ascii="Times New Roman" w:eastAsia="Times New Roman" w:hAnsi="Times New Roman" w:cs="Times New Roman"/>
          <w:b/>
          <w:sz w:val="28"/>
          <w:szCs w:val="24"/>
          <w:lang w:val="uk-UA" w:eastAsia="ru-RU"/>
        </w:rPr>
        <w:t xml:space="preserve"> скликання </w:t>
      </w:r>
    </w:p>
    <w:p w:rsidR="00BB28C4" w:rsidRPr="00BB28C4" w:rsidRDefault="00BB28C4" w:rsidP="00BB28C4">
      <w:pPr>
        <w:spacing w:after="0" w:line="240" w:lineRule="auto"/>
        <w:jc w:val="center"/>
        <w:rPr>
          <w:rFonts w:ascii="Times New Roman" w:eastAsia="Times New Roman" w:hAnsi="Times New Roman" w:cs="Times New Roman"/>
          <w:b/>
          <w:sz w:val="24"/>
          <w:szCs w:val="24"/>
          <w:lang w:val="uk-UA" w:eastAsia="ru-RU"/>
        </w:rPr>
      </w:pPr>
    </w:p>
    <w:p w:rsidR="00BB28C4" w:rsidRPr="00BB28C4" w:rsidRDefault="00BB28C4" w:rsidP="00BB28C4">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BB28C4" w:rsidRPr="00BB28C4" w:rsidTr="009C3B7D">
        <w:trPr>
          <w:jc w:val="center"/>
        </w:trPr>
        <w:tc>
          <w:tcPr>
            <w:tcW w:w="3386" w:type="dxa"/>
          </w:tcPr>
          <w:p w:rsidR="00BB28C4" w:rsidRPr="00BB28C4" w:rsidRDefault="00BB28C4" w:rsidP="00BB28C4">
            <w:pPr>
              <w:spacing w:after="0" w:line="360" w:lineRule="auto"/>
              <w:rPr>
                <w:rFonts w:ascii="Times New Roman" w:eastAsia="Times New Roman" w:hAnsi="Times New Roman" w:cs="Times New Roman"/>
                <w:b/>
                <w:sz w:val="28"/>
                <w:szCs w:val="28"/>
                <w:lang w:val="uk-UA" w:eastAsia="ru-RU"/>
              </w:rPr>
            </w:pPr>
            <w:r w:rsidRPr="00BB28C4">
              <w:rPr>
                <w:rFonts w:ascii="Times New Roman" w:eastAsia="Times New Roman" w:hAnsi="Times New Roman" w:cs="Times New Roman"/>
                <w:b/>
                <w:sz w:val="28"/>
                <w:szCs w:val="28"/>
                <w:lang w:val="uk-UA" w:eastAsia="ru-RU"/>
              </w:rPr>
              <w:t>26  травня  2017 року</w:t>
            </w:r>
          </w:p>
        </w:tc>
        <w:tc>
          <w:tcPr>
            <w:tcW w:w="3096" w:type="dxa"/>
          </w:tcPr>
          <w:p w:rsidR="00BB28C4" w:rsidRPr="00BB28C4" w:rsidRDefault="00BB28C4" w:rsidP="00BB28C4">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BB28C4" w:rsidRPr="00BB28C4" w:rsidRDefault="00BB28C4" w:rsidP="00160E3B">
            <w:pPr>
              <w:spacing w:after="0" w:line="360" w:lineRule="auto"/>
              <w:rPr>
                <w:rFonts w:ascii="Times New Roman" w:eastAsia="Times New Roman" w:hAnsi="Times New Roman" w:cs="Times New Roman"/>
                <w:b/>
                <w:sz w:val="28"/>
                <w:szCs w:val="28"/>
                <w:lang w:val="uk-UA" w:eastAsia="ru-RU"/>
              </w:rPr>
            </w:pPr>
            <w:r w:rsidRPr="00BB28C4">
              <w:rPr>
                <w:rFonts w:ascii="Times New Roman" w:eastAsia="Times New Roman" w:hAnsi="Times New Roman" w:cs="Times New Roman"/>
                <w:b/>
                <w:sz w:val="28"/>
                <w:szCs w:val="28"/>
                <w:lang w:val="uk-UA" w:eastAsia="ru-RU"/>
              </w:rPr>
              <w:t xml:space="preserve">                        </w:t>
            </w:r>
            <w:r w:rsidRPr="00BB28C4">
              <w:rPr>
                <w:rFonts w:ascii="Times New Roman" w:eastAsia="Times New Roman" w:hAnsi="Times New Roman" w:cs="Times New Roman"/>
                <w:b/>
                <w:sz w:val="28"/>
                <w:szCs w:val="28"/>
                <w:lang w:eastAsia="ru-RU"/>
              </w:rPr>
              <w:t>№</w:t>
            </w:r>
            <w:r w:rsidRPr="00BB28C4">
              <w:rPr>
                <w:rFonts w:ascii="Times New Roman" w:eastAsia="Times New Roman" w:hAnsi="Times New Roman" w:cs="Times New Roman"/>
                <w:b/>
                <w:sz w:val="28"/>
                <w:szCs w:val="28"/>
                <w:lang w:val="uk-UA" w:eastAsia="ru-RU"/>
              </w:rPr>
              <w:t xml:space="preserve"> 464</w:t>
            </w:r>
          </w:p>
        </w:tc>
      </w:tr>
    </w:tbl>
    <w:p w:rsidR="00BB28C4" w:rsidRPr="00BB28C4" w:rsidRDefault="00BB28C4" w:rsidP="00BB28C4">
      <w:pPr>
        <w:spacing w:after="0" w:line="240" w:lineRule="auto"/>
        <w:ind w:right="175"/>
        <w:jc w:val="both"/>
        <w:rPr>
          <w:rFonts w:ascii="Times New Roman" w:eastAsia="Times New Roman" w:hAnsi="Times New Roman" w:cs="Times New Roman"/>
          <w:b/>
          <w:i/>
          <w:iCs/>
          <w:spacing w:val="-5"/>
          <w:sz w:val="28"/>
          <w:szCs w:val="28"/>
          <w:lang w:val="uk-UA" w:eastAsia="ru-RU"/>
        </w:rPr>
      </w:pPr>
      <w:r w:rsidRPr="00BB28C4">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BB28C4" w:rsidRPr="00BB28C4" w:rsidRDefault="00BB28C4"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BB28C4">
        <w:rPr>
          <w:rFonts w:ascii="Times New Roman" w:eastAsia="Times New Roman" w:hAnsi="Times New Roman" w:cs="Times New Roman"/>
          <w:iCs/>
          <w:spacing w:val="-5"/>
          <w:sz w:val="28"/>
          <w:szCs w:val="28"/>
          <w:lang w:val="uk-UA" w:eastAsia="ru-RU"/>
        </w:rPr>
        <w:t xml:space="preserve">           Розглянувши заяву (вхід. № 88/02-11 М від 28.04.2017 р.) фізичної особи Баштана Дмитра Петровича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BB28C4" w:rsidRPr="00BB28C4" w:rsidRDefault="00BB28C4" w:rsidP="00BB28C4">
      <w:pPr>
        <w:spacing w:after="0" w:line="240" w:lineRule="auto"/>
        <w:ind w:right="175"/>
        <w:jc w:val="both"/>
        <w:rPr>
          <w:rFonts w:ascii="Times New Roman" w:eastAsia="Times New Roman" w:hAnsi="Times New Roman" w:cs="Times New Roman"/>
          <w:b/>
          <w:iCs/>
          <w:spacing w:val="-5"/>
          <w:sz w:val="28"/>
          <w:szCs w:val="28"/>
          <w:lang w:val="uk-UA" w:eastAsia="ru-RU"/>
        </w:rPr>
      </w:pPr>
      <w:r w:rsidRPr="00BB28C4">
        <w:rPr>
          <w:rFonts w:ascii="Times New Roman" w:eastAsia="Times New Roman" w:hAnsi="Times New Roman" w:cs="Times New Roman"/>
          <w:b/>
          <w:iCs/>
          <w:spacing w:val="-5"/>
          <w:sz w:val="28"/>
          <w:szCs w:val="28"/>
          <w:lang w:val="uk-UA" w:eastAsia="ru-RU"/>
        </w:rPr>
        <w:t xml:space="preserve">                                               ВИРІШИЛА:</w:t>
      </w:r>
    </w:p>
    <w:p w:rsidR="00BB28C4" w:rsidRPr="00BB28C4" w:rsidRDefault="00BB28C4"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BB28C4">
        <w:rPr>
          <w:rFonts w:ascii="Times New Roman" w:eastAsia="Times New Roman" w:hAnsi="Times New Roman" w:cs="Times New Roman"/>
          <w:iCs/>
          <w:spacing w:val="-5"/>
          <w:sz w:val="28"/>
          <w:szCs w:val="28"/>
          <w:lang w:val="uk-UA" w:eastAsia="ru-RU"/>
        </w:rPr>
        <w:t xml:space="preserve">           1. Дозволити фізичній особі Баштану Дмитру Петровичу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w:t>
      </w:r>
      <w:r>
        <w:rPr>
          <w:rFonts w:ascii="Times New Roman" w:eastAsia="Times New Roman" w:hAnsi="Times New Roman" w:cs="Times New Roman"/>
          <w:iCs/>
          <w:spacing w:val="-5"/>
          <w:sz w:val="28"/>
          <w:szCs w:val="28"/>
          <w:lang w:val="uk-UA" w:eastAsia="ru-RU"/>
        </w:rPr>
        <w:t xml:space="preserve">по вул.( персональні дані) </w:t>
      </w:r>
      <w:r w:rsidRPr="00BB28C4">
        <w:rPr>
          <w:rFonts w:ascii="Times New Roman" w:eastAsia="Times New Roman" w:hAnsi="Times New Roman" w:cs="Times New Roman"/>
          <w:iCs/>
          <w:spacing w:val="-5"/>
          <w:sz w:val="28"/>
          <w:szCs w:val="28"/>
          <w:lang w:val="uk-UA" w:eastAsia="ru-RU"/>
        </w:rPr>
        <w:t xml:space="preserve">в с. Мар’янське Апостолівського району Дніпропетровської області, орієнтовною площею 0,2000 га (згідно схеми розміщення земельної ділянки). </w:t>
      </w:r>
    </w:p>
    <w:p w:rsidR="00BB28C4" w:rsidRPr="00BB28C4" w:rsidRDefault="00BB28C4"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BB28C4">
        <w:rPr>
          <w:rFonts w:ascii="Times New Roman" w:eastAsia="Times New Roman" w:hAnsi="Times New Roman" w:cs="Times New Roman"/>
          <w:iCs/>
          <w:spacing w:val="-5"/>
          <w:sz w:val="28"/>
          <w:szCs w:val="28"/>
          <w:lang w:val="uk-UA" w:eastAsia="ru-RU"/>
        </w:rPr>
        <w:t xml:space="preserve">            2. Рекомендувати фізичній особі Баштану Дмитру Петровичу укласти договір зі спеціалізованою проектною організацією на підготовку матеріалів із землеустрою на дану земельну ділянку.</w:t>
      </w:r>
    </w:p>
    <w:p w:rsidR="00BB28C4" w:rsidRPr="00BB28C4" w:rsidRDefault="00BB28C4"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BB28C4">
        <w:rPr>
          <w:rFonts w:ascii="Times New Roman" w:eastAsia="Times New Roman" w:hAnsi="Times New Roman" w:cs="Times New Roman"/>
          <w:iCs/>
          <w:spacing w:val="-5"/>
          <w:sz w:val="28"/>
          <w:szCs w:val="28"/>
          <w:lang w:val="uk-UA" w:eastAsia="ru-RU"/>
        </w:rPr>
        <w:t xml:space="preserve">             3. Фізичній особі Баштану Дмитру Петровичу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B28C4" w:rsidRPr="00BB28C4" w:rsidRDefault="00BB28C4"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BB28C4">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BB28C4" w:rsidRDefault="00BB28C4" w:rsidP="00BB28C4">
      <w:pPr>
        <w:spacing w:after="0" w:line="240" w:lineRule="auto"/>
        <w:ind w:left="708" w:right="175"/>
        <w:jc w:val="both"/>
        <w:rPr>
          <w:rFonts w:ascii="Times New Roman" w:eastAsia="Times New Roman" w:hAnsi="Times New Roman" w:cs="Times New Roman"/>
          <w:b/>
          <w:sz w:val="28"/>
          <w:szCs w:val="28"/>
          <w:lang w:val="uk-UA" w:eastAsia="ru-RU"/>
        </w:rPr>
      </w:pPr>
      <w:r w:rsidRPr="00BB28C4">
        <w:rPr>
          <w:rFonts w:ascii="Times New Roman" w:eastAsia="Times New Roman" w:hAnsi="Times New Roman" w:cs="Times New Roman"/>
          <w:b/>
          <w:sz w:val="28"/>
          <w:szCs w:val="28"/>
          <w:lang w:val="uk-UA" w:eastAsia="ru-RU"/>
        </w:rPr>
        <w:t>Міський  голова</w:t>
      </w:r>
      <w:r w:rsidRPr="00BB28C4">
        <w:rPr>
          <w:rFonts w:ascii="Times New Roman" w:eastAsia="Times New Roman" w:hAnsi="Times New Roman" w:cs="Times New Roman"/>
          <w:b/>
          <w:sz w:val="28"/>
          <w:szCs w:val="28"/>
          <w:lang w:val="uk-UA" w:eastAsia="ru-RU"/>
        </w:rPr>
        <w:tab/>
      </w:r>
      <w:r w:rsidRPr="00BB28C4">
        <w:rPr>
          <w:rFonts w:ascii="Times New Roman" w:eastAsia="Times New Roman" w:hAnsi="Times New Roman" w:cs="Times New Roman"/>
          <w:b/>
          <w:sz w:val="28"/>
          <w:szCs w:val="28"/>
          <w:lang w:val="uk-UA" w:eastAsia="ru-RU"/>
        </w:rPr>
        <w:tab/>
      </w:r>
      <w:r w:rsidRPr="00BB28C4">
        <w:rPr>
          <w:rFonts w:ascii="Times New Roman" w:eastAsia="Times New Roman" w:hAnsi="Times New Roman" w:cs="Times New Roman"/>
          <w:b/>
          <w:sz w:val="28"/>
          <w:szCs w:val="28"/>
          <w:lang w:val="uk-UA" w:eastAsia="ru-RU"/>
        </w:rPr>
        <w:tab/>
        <w:t xml:space="preserve">                                 А. В. Савченко</w:t>
      </w:r>
    </w:p>
    <w:p w:rsidR="002C2BE0" w:rsidRDefault="002C2BE0" w:rsidP="00BB28C4">
      <w:pPr>
        <w:spacing w:after="0" w:line="240" w:lineRule="auto"/>
        <w:ind w:left="708" w:right="175"/>
        <w:jc w:val="both"/>
        <w:rPr>
          <w:rFonts w:ascii="Times New Roman" w:eastAsia="Times New Roman" w:hAnsi="Times New Roman" w:cs="Times New Roman"/>
          <w:b/>
          <w:sz w:val="28"/>
          <w:szCs w:val="28"/>
          <w:lang w:val="uk-UA" w:eastAsia="ru-RU"/>
        </w:rPr>
      </w:pPr>
    </w:p>
    <w:p w:rsidR="00FE42A8" w:rsidRDefault="00FE42A8" w:rsidP="00BB28C4">
      <w:pPr>
        <w:spacing w:after="0" w:line="240" w:lineRule="auto"/>
        <w:ind w:left="708" w:right="175"/>
        <w:jc w:val="both"/>
        <w:rPr>
          <w:rFonts w:ascii="Times New Roman" w:eastAsia="Times New Roman" w:hAnsi="Times New Roman" w:cs="Times New Roman"/>
          <w:b/>
          <w:sz w:val="28"/>
          <w:szCs w:val="28"/>
          <w:lang w:val="uk-UA" w:eastAsia="ru-RU"/>
        </w:rPr>
      </w:pPr>
    </w:p>
    <w:p w:rsidR="00FE42A8" w:rsidRPr="00BB28C4" w:rsidRDefault="00FE42A8" w:rsidP="00BB28C4">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71552" behindDoc="0" locked="0" layoutInCell="1" allowOverlap="1" wp14:anchorId="47C45A1C" wp14:editId="52C1AD60">
            <wp:simplePos x="0" y="0"/>
            <wp:positionH relativeFrom="column">
              <wp:posOffset>2743835</wp:posOffset>
            </wp:positionH>
            <wp:positionV relativeFrom="paragraph">
              <wp:posOffset>5080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C6440" w:rsidRPr="007C6440" w:rsidRDefault="007C6440" w:rsidP="007C6440">
      <w:pPr>
        <w:spacing w:after="0" w:line="240" w:lineRule="auto"/>
        <w:rPr>
          <w:rFonts w:ascii="Times New Roman" w:eastAsia="Times New Roman" w:hAnsi="Times New Roman" w:cs="Times New Roman"/>
          <w:sz w:val="24"/>
          <w:szCs w:val="24"/>
          <w:lang w:val="uk-UA" w:eastAsia="ru-RU"/>
        </w:rPr>
      </w:pPr>
      <w:r w:rsidRPr="007C6440">
        <w:rPr>
          <w:rFonts w:ascii="Times New Roman" w:eastAsia="Times New Roman" w:hAnsi="Times New Roman" w:cs="Times New Roman"/>
          <w:sz w:val="24"/>
          <w:szCs w:val="24"/>
          <w:lang w:eastAsia="ru-RU"/>
        </w:rPr>
        <w:t xml:space="preserve">                                        </w:t>
      </w:r>
    </w:p>
    <w:p w:rsidR="007C6440" w:rsidRPr="007C6440" w:rsidRDefault="007C6440" w:rsidP="007C6440">
      <w:pPr>
        <w:spacing w:after="0" w:line="240" w:lineRule="auto"/>
        <w:jc w:val="center"/>
        <w:rPr>
          <w:rFonts w:ascii="Times New Roman" w:eastAsia="Times New Roman" w:hAnsi="Times New Roman" w:cs="Times New Roman"/>
          <w:sz w:val="32"/>
          <w:szCs w:val="20"/>
          <w:lang w:val="uk-UA" w:eastAsia="ru-RU"/>
        </w:rPr>
      </w:pPr>
      <w:r w:rsidRPr="007C6440">
        <w:rPr>
          <w:rFonts w:ascii="Times New Roman" w:eastAsia="Times New Roman" w:hAnsi="Times New Roman" w:cs="Times New Roman"/>
          <w:sz w:val="32"/>
          <w:szCs w:val="20"/>
          <w:lang w:val="uk-UA" w:eastAsia="ru-RU"/>
        </w:rPr>
        <w:t>У К Р А Ї Н А</w:t>
      </w:r>
    </w:p>
    <w:p w:rsidR="007C6440" w:rsidRPr="007C6440" w:rsidRDefault="007C6440" w:rsidP="007C6440">
      <w:pPr>
        <w:spacing w:after="0" w:line="240" w:lineRule="auto"/>
        <w:jc w:val="center"/>
        <w:rPr>
          <w:rFonts w:ascii="Times New Roman" w:eastAsia="Times New Roman" w:hAnsi="Times New Roman" w:cs="Times New Roman"/>
          <w:sz w:val="28"/>
          <w:szCs w:val="20"/>
          <w:lang w:val="uk-UA" w:eastAsia="ru-RU"/>
        </w:rPr>
      </w:pPr>
      <w:r w:rsidRPr="007C644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C6440" w:rsidRPr="007C6440" w:rsidRDefault="007C6440" w:rsidP="007C644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C6440">
        <w:rPr>
          <w:rFonts w:ascii="Times New Roman" w:eastAsia="Times New Roman" w:hAnsi="Times New Roman" w:cs="Times New Roman"/>
          <w:sz w:val="28"/>
          <w:szCs w:val="24"/>
          <w:lang w:eastAsia="ru-RU"/>
        </w:rPr>
        <w:t xml:space="preserve">Апостолівського району </w:t>
      </w:r>
      <w:r w:rsidRPr="007C6440">
        <w:rPr>
          <w:rFonts w:ascii="Times New Roman" w:eastAsia="Times New Roman" w:hAnsi="Times New Roman" w:cs="Times New Roman"/>
          <w:sz w:val="28"/>
          <w:szCs w:val="24"/>
          <w:lang w:val="uk-UA" w:eastAsia="ru-RU"/>
        </w:rPr>
        <w:t>Дніпропетровської області</w:t>
      </w:r>
    </w:p>
    <w:p w:rsidR="007C6440" w:rsidRPr="007C6440" w:rsidRDefault="007C6440" w:rsidP="007C6440">
      <w:pPr>
        <w:spacing w:after="0" w:line="240" w:lineRule="auto"/>
        <w:jc w:val="center"/>
        <w:rPr>
          <w:rFonts w:ascii="Times New Roman" w:eastAsia="Times New Roman" w:hAnsi="Times New Roman" w:cs="Times New Roman"/>
          <w:sz w:val="28"/>
          <w:szCs w:val="28"/>
          <w:lang w:val="uk-UA" w:eastAsia="ru-RU"/>
        </w:rPr>
      </w:pPr>
      <w:r w:rsidRPr="007C6440">
        <w:rPr>
          <w:rFonts w:ascii="Times New Roman" w:eastAsia="Times New Roman" w:hAnsi="Times New Roman" w:cs="Times New Roman"/>
          <w:sz w:val="28"/>
          <w:szCs w:val="28"/>
          <w:lang w:val="uk-UA" w:eastAsia="ru-RU"/>
        </w:rPr>
        <w:t>Орган місцевого самоврядування</w:t>
      </w:r>
    </w:p>
    <w:p w:rsidR="007C6440" w:rsidRPr="007C6440" w:rsidRDefault="007C6440" w:rsidP="007C6440">
      <w:pPr>
        <w:keepNext/>
        <w:spacing w:before="240" w:after="60" w:line="240" w:lineRule="auto"/>
        <w:jc w:val="center"/>
        <w:outlineLvl w:val="0"/>
        <w:rPr>
          <w:rFonts w:ascii="Times New Roman" w:eastAsia="Times New Roman" w:hAnsi="Times New Roman" w:cs="Arial"/>
          <w:bCs/>
          <w:kern w:val="32"/>
          <w:sz w:val="32"/>
          <w:szCs w:val="32"/>
          <w:lang w:eastAsia="ru-RU"/>
        </w:rPr>
      </w:pPr>
      <w:r w:rsidRPr="007C6440">
        <w:rPr>
          <w:rFonts w:ascii="Times New Roman" w:eastAsia="Times New Roman" w:hAnsi="Times New Roman" w:cs="Arial"/>
          <w:bCs/>
          <w:kern w:val="32"/>
          <w:sz w:val="32"/>
          <w:szCs w:val="32"/>
          <w:lang w:eastAsia="ru-RU"/>
        </w:rPr>
        <w:t>Р І Ш Е Н Н Я</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    </w:t>
      </w:r>
      <w:r w:rsidRPr="007C6440">
        <w:rPr>
          <w:rFonts w:ascii="Times New Roman" w:eastAsia="Times New Roman" w:hAnsi="Times New Roman" w:cs="Times New Roman"/>
          <w:b/>
          <w:sz w:val="28"/>
          <w:szCs w:val="24"/>
          <w:lang w:eastAsia="ru-RU"/>
        </w:rPr>
        <w:t xml:space="preserve">Зеленодольської </w:t>
      </w:r>
      <w:r w:rsidRPr="007C6440">
        <w:rPr>
          <w:rFonts w:ascii="Times New Roman" w:eastAsia="Times New Roman" w:hAnsi="Times New Roman" w:cs="Times New Roman"/>
          <w:b/>
          <w:sz w:val="28"/>
          <w:szCs w:val="24"/>
          <w:lang w:val="uk-UA" w:eastAsia="ru-RU"/>
        </w:rPr>
        <w:t>міської</w:t>
      </w:r>
      <w:r w:rsidRPr="007C6440">
        <w:rPr>
          <w:rFonts w:ascii="Times New Roman" w:eastAsia="Times New Roman" w:hAnsi="Times New Roman" w:cs="Times New Roman"/>
          <w:b/>
          <w:sz w:val="28"/>
          <w:szCs w:val="24"/>
          <w:lang w:eastAsia="ru-RU"/>
        </w:rPr>
        <w:t xml:space="preserve"> ради</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29 сесії </w:t>
      </w:r>
      <w:r w:rsidRPr="007C6440">
        <w:rPr>
          <w:rFonts w:ascii="Times New Roman" w:eastAsia="Times New Roman" w:hAnsi="Times New Roman" w:cs="Times New Roman"/>
          <w:b/>
          <w:sz w:val="28"/>
          <w:szCs w:val="24"/>
          <w:lang w:val="en-US" w:eastAsia="ru-RU"/>
        </w:rPr>
        <w:t>VII</w:t>
      </w:r>
      <w:r w:rsidRPr="007C6440">
        <w:rPr>
          <w:rFonts w:ascii="Times New Roman" w:eastAsia="Times New Roman" w:hAnsi="Times New Roman" w:cs="Times New Roman"/>
          <w:b/>
          <w:sz w:val="28"/>
          <w:szCs w:val="24"/>
          <w:lang w:val="uk-UA" w:eastAsia="ru-RU"/>
        </w:rPr>
        <w:t xml:space="preserve"> скликання </w:t>
      </w:r>
    </w:p>
    <w:p w:rsidR="007C6440" w:rsidRPr="007C6440" w:rsidRDefault="007C6440" w:rsidP="007C6440">
      <w:pPr>
        <w:spacing w:after="0" w:line="240" w:lineRule="auto"/>
        <w:jc w:val="center"/>
        <w:rPr>
          <w:rFonts w:ascii="Times New Roman" w:eastAsia="Times New Roman" w:hAnsi="Times New Roman" w:cs="Times New Roman"/>
          <w:b/>
          <w:sz w:val="24"/>
          <w:szCs w:val="24"/>
          <w:lang w:val="uk-UA" w:eastAsia="ru-RU"/>
        </w:rPr>
      </w:pPr>
    </w:p>
    <w:p w:rsidR="007C6440" w:rsidRPr="007C6440" w:rsidRDefault="007C6440" w:rsidP="007C644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C6440" w:rsidRPr="007C6440" w:rsidTr="009C3B7D">
        <w:trPr>
          <w:jc w:val="center"/>
        </w:trPr>
        <w:tc>
          <w:tcPr>
            <w:tcW w:w="3386" w:type="dxa"/>
          </w:tcPr>
          <w:p w:rsidR="007C6440" w:rsidRPr="007C6440" w:rsidRDefault="007C6440" w:rsidP="007C6440">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26  травня  2017 року</w:t>
            </w:r>
          </w:p>
        </w:tc>
        <w:tc>
          <w:tcPr>
            <w:tcW w:w="3096" w:type="dxa"/>
          </w:tcPr>
          <w:p w:rsidR="007C6440" w:rsidRPr="007C6440" w:rsidRDefault="007C6440" w:rsidP="007C644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C6440" w:rsidRPr="007C6440" w:rsidRDefault="007C6440" w:rsidP="00FE42A8">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 xml:space="preserve">                        </w:t>
            </w:r>
            <w:r w:rsidRPr="007C6440">
              <w:rPr>
                <w:rFonts w:ascii="Times New Roman" w:eastAsia="Times New Roman" w:hAnsi="Times New Roman" w:cs="Times New Roman"/>
                <w:b/>
                <w:sz w:val="28"/>
                <w:szCs w:val="28"/>
                <w:lang w:eastAsia="ru-RU"/>
              </w:rPr>
              <w:t>№</w:t>
            </w:r>
            <w:r w:rsidRPr="007C6440">
              <w:rPr>
                <w:rFonts w:ascii="Times New Roman" w:eastAsia="Times New Roman" w:hAnsi="Times New Roman" w:cs="Times New Roman"/>
                <w:b/>
                <w:sz w:val="28"/>
                <w:szCs w:val="28"/>
                <w:lang w:val="uk-UA" w:eastAsia="ru-RU"/>
              </w:rPr>
              <w:t xml:space="preserve"> 464/1</w:t>
            </w:r>
          </w:p>
        </w:tc>
      </w:tr>
    </w:tbl>
    <w:p w:rsidR="007C6440" w:rsidRPr="007C6440" w:rsidRDefault="007C6440" w:rsidP="007C6440">
      <w:pPr>
        <w:spacing w:after="0" w:line="240" w:lineRule="auto"/>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C6440" w:rsidRPr="007C6440" w:rsidRDefault="007C6440" w:rsidP="007C6440">
      <w:pPr>
        <w:spacing w:after="0" w:line="240" w:lineRule="auto"/>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Розглянувши заяву (вхід. № 80/02-11М від 20.04.2017 р.) фізичної особи Вчорашнього Сергія Валерійовича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C6440" w:rsidRPr="007C6440" w:rsidRDefault="007C6440" w:rsidP="007C6440">
      <w:pPr>
        <w:spacing w:after="0" w:line="240" w:lineRule="auto"/>
        <w:jc w:val="both"/>
        <w:rPr>
          <w:rFonts w:ascii="Times New Roman" w:eastAsia="Times New Roman" w:hAnsi="Times New Roman" w:cs="Times New Roman"/>
          <w:b/>
          <w:iCs/>
          <w:spacing w:val="-5"/>
          <w:sz w:val="28"/>
          <w:szCs w:val="28"/>
          <w:lang w:val="uk-UA" w:eastAsia="ru-RU"/>
        </w:rPr>
      </w:pPr>
      <w:r w:rsidRPr="007C6440">
        <w:rPr>
          <w:rFonts w:ascii="Times New Roman" w:eastAsia="Times New Roman" w:hAnsi="Times New Roman" w:cs="Times New Roman"/>
          <w:b/>
          <w:iCs/>
          <w:spacing w:val="-5"/>
          <w:sz w:val="28"/>
          <w:szCs w:val="28"/>
          <w:lang w:val="uk-UA" w:eastAsia="ru-RU"/>
        </w:rPr>
        <w:t xml:space="preserve">                                            ВИРІШИЛА:</w:t>
      </w:r>
    </w:p>
    <w:p w:rsidR="007C6440" w:rsidRPr="007C6440" w:rsidRDefault="007C6440" w:rsidP="007C6440">
      <w:pPr>
        <w:spacing w:after="0" w:line="240" w:lineRule="auto"/>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1. Дозволити фізичній особі Вчорашньому Сергію Валерійовичу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BB28C4">
        <w:rPr>
          <w:rFonts w:ascii="Times New Roman" w:eastAsia="Times New Roman" w:hAnsi="Times New Roman" w:cs="Times New Roman"/>
          <w:iCs/>
          <w:spacing w:val="-5"/>
          <w:sz w:val="28"/>
          <w:szCs w:val="28"/>
          <w:lang w:val="uk-UA" w:eastAsia="ru-RU"/>
        </w:rPr>
        <w:t>.( персональні дані)</w:t>
      </w:r>
      <w:r w:rsidRPr="007C6440">
        <w:rPr>
          <w:rFonts w:ascii="Times New Roman" w:eastAsia="Times New Roman" w:hAnsi="Times New Roman" w:cs="Times New Roman"/>
          <w:iCs/>
          <w:spacing w:val="-5"/>
          <w:sz w:val="28"/>
          <w:szCs w:val="28"/>
          <w:lang w:val="uk-UA" w:eastAsia="ru-RU"/>
        </w:rPr>
        <w:t xml:space="preserve"> в с. Мар’янське Апостолівського району Дніпропетровської області, орієнтовною площею  до 0,2500 га (згідно схеми розміщення земельної ділянки). </w:t>
      </w:r>
    </w:p>
    <w:p w:rsidR="007C6440" w:rsidRPr="007C6440" w:rsidRDefault="007C6440" w:rsidP="007C6440">
      <w:pPr>
        <w:spacing w:after="0" w:line="240" w:lineRule="auto"/>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2. Рекомендувати фізичній особі Вчорашньому Сергію Валерійовичу укласти договір зі спеціалізованою проектною організацією на підготовку матеріалів із землеустрою на дану земельну ділянку.</w:t>
      </w:r>
    </w:p>
    <w:p w:rsidR="007C6440" w:rsidRPr="007C6440" w:rsidRDefault="007C6440" w:rsidP="007C6440">
      <w:pPr>
        <w:spacing w:after="0" w:line="240" w:lineRule="auto"/>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3. Фізичній особі Вчорашньому Сергію Валерійовичу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C6440" w:rsidRPr="007C6440" w:rsidRDefault="007C6440" w:rsidP="007C6440">
      <w:pPr>
        <w:spacing w:after="0" w:line="240" w:lineRule="auto"/>
        <w:jc w:val="both"/>
        <w:rPr>
          <w:rFonts w:ascii="Times New Roman" w:eastAsia="Times New Roman" w:hAnsi="Times New Roman" w:cs="Times New Roman"/>
          <w:sz w:val="28"/>
          <w:szCs w:val="28"/>
          <w:lang w:val="uk-UA"/>
        </w:rPr>
      </w:pPr>
      <w:r w:rsidRPr="007C644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C6440" w:rsidRPr="007C6440" w:rsidRDefault="007C6440" w:rsidP="007C6440">
      <w:pPr>
        <w:spacing w:after="0" w:line="240" w:lineRule="auto"/>
        <w:ind w:left="708" w:right="175"/>
        <w:jc w:val="both"/>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Міський  голова</w:t>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t xml:space="preserve">                                 А. В. Савченко</w:t>
      </w:r>
    </w:p>
    <w:p w:rsidR="007C6440" w:rsidRPr="007C6440" w:rsidRDefault="007C6440" w:rsidP="007C6440">
      <w:pPr>
        <w:spacing w:after="0" w:line="240" w:lineRule="auto"/>
        <w:ind w:right="175"/>
        <w:jc w:val="both"/>
        <w:rPr>
          <w:rFonts w:ascii="Times New Roman" w:eastAsia="Times New Roman" w:hAnsi="Times New Roman" w:cs="Times New Roman"/>
          <w:sz w:val="20"/>
          <w:szCs w:val="20"/>
          <w:lang w:val="uk-UA" w:eastAsia="ru-RU"/>
        </w:rPr>
      </w:pPr>
    </w:p>
    <w:p w:rsidR="007C6440" w:rsidRPr="007C6440" w:rsidRDefault="007C6440" w:rsidP="007C6440">
      <w:pPr>
        <w:spacing w:after="0" w:line="240" w:lineRule="auto"/>
        <w:rPr>
          <w:rFonts w:ascii="Times New Roman" w:eastAsia="Times New Roman" w:hAnsi="Times New Roman" w:cs="Times New Roman"/>
          <w:sz w:val="24"/>
          <w:szCs w:val="24"/>
          <w:lang w:val="uk-UA" w:eastAsia="ru-RU"/>
        </w:rPr>
      </w:pPr>
      <w:r w:rsidRPr="007C64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3600" behindDoc="0" locked="0" layoutInCell="1" allowOverlap="1" wp14:anchorId="7F0D65DA" wp14:editId="400958E0">
            <wp:simplePos x="0" y="0"/>
            <wp:positionH relativeFrom="column">
              <wp:posOffset>2743200</wp:posOffset>
            </wp:positionH>
            <wp:positionV relativeFrom="paragraph">
              <wp:posOffset>0</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C6440" w:rsidRPr="007C6440" w:rsidRDefault="007C6440" w:rsidP="007C6440">
      <w:pPr>
        <w:spacing w:after="0" w:line="240" w:lineRule="auto"/>
        <w:jc w:val="center"/>
        <w:rPr>
          <w:rFonts w:ascii="Times New Roman" w:eastAsia="Times New Roman" w:hAnsi="Times New Roman" w:cs="Times New Roman"/>
          <w:sz w:val="32"/>
          <w:szCs w:val="20"/>
          <w:lang w:val="uk-UA" w:eastAsia="ru-RU"/>
        </w:rPr>
      </w:pPr>
      <w:r w:rsidRPr="007C6440">
        <w:rPr>
          <w:rFonts w:ascii="Times New Roman" w:eastAsia="Times New Roman" w:hAnsi="Times New Roman" w:cs="Times New Roman"/>
          <w:sz w:val="32"/>
          <w:szCs w:val="20"/>
          <w:lang w:val="uk-UA" w:eastAsia="ru-RU"/>
        </w:rPr>
        <w:t>У К Р А Ї Н А</w:t>
      </w:r>
    </w:p>
    <w:p w:rsidR="007C6440" w:rsidRPr="007C6440" w:rsidRDefault="007C6440" w:rsidP="007C6440">
      <w:pPr>
        <w:spacing w:after="0" w:line="240" w:lineRule="auto"/>
        <w:jc w:val="center"/>
        <w:rPr>
          <w:rFonts w:ascii="Times New Roman" w:eastAsia="Times New Roman" w:hAnsi="Times New Roman" w:cs="Times New Roman"/>
          <w:sz w:val="28"/>
          <w:szCs w:val="20"/>
          <w:lang w:val="uk-UA" w:eastAsia="ru-RU"/>
        </w:rPr>
      </w:pPr>
      <w:r w:rsidRPr="007C644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C6440" w:rsidRPr="007C6440" w:rsidRDefault="007C6440" w:rsidP="007C644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C6440">
        <w:rPr>
          <w:rFonts w:ascii="Times New Roman" w:eastAsia="Times New Roman" w:hAnsi="Times New Roman" w:cs="Times New Roman"/>
          <w:sz w:val="28"/>
          <w:szCs w:val="24"/>
          <w:lang w:eastAsia="ru-RU"/>
        </w:rPr>
        <w:t xml:space="preserve">Апостолівського району </w:t>
      </w:r>
      <w:r w:rsidRPr="007C6440">
        <w:rPr>
          <w:rFonts w:ascii="Times New Roman" w:eastAsia="Times New Roman" w:hAnsi="Times New Roman" w:cs="Times New Roman"/>
          <w:sz w:val="28"/>
          <w:szCs w:val="24"/>
          <w:lang w:val="uk-UA" w:eastAsia="ru-RU"/>
        </w:rPr>
        <w:t>Дніпропетровської області</w:t>
      </w:r>
    </w:p>
    <w:p w:rsidR="007C6440" w:rsidRPr="007C6440" w:rsidRDefault="007C6440" w:rsidP="007C6440">
      <w:pPr>
        <w:spacing w:after="0" w:line="240" w:lineRule="auto"/>
        <w:jc w:val="center"/>
        <w:rPr>
          <w:rFonts w:ascii="Times New Roman" w:eastAsia="Times New Roman" w:hAnsi="Times New Roman" w:cs="Times New Roman"/>
          <w:sz w:val="28"/>
          <w:szCs w:val="28"/>
          <w:lang w:val="uk-UA" w:eastAsia="ru-RU"/>
        </w:rPr>
      </w:pPr>
      <w:r w:rsidRPr="007C6440">
        <w:rPr>
          <w:rFonts w:ascii="Times New Roman" w:eastAsia="Times New Roman" w:hAnsi="Times New Roman" w:cs="Times New Roman"/>
          <w:sz w:val="28"/>
          <w:szCs w:val="28"/>
          <w:lang w:val="uk-UA" w:eastAsia="ru-RU"/>
        </w:rPr>
        <w:t>Орган місцевого самоврядування</w:t>
      </w:r>
    </w:p>
    <w:p w:rsidR="007C6440" w:rsidRPr="007C6440" w:rsidRDefault="007C6440" w:rsidP="007C6440">
      <w:pPr>
        <w:keepNext/>
        <w:spacing w:before="240" w:after="60" w:line="240" w:lineRule="auto"/>
        <w:jc w:val="center"/>
        <w:outlineLvl w:val="0"/>
        <w:rPr>
          <w:rFonts w:ascii="Times New Roman" w:eastAsia="Times New Roman" w:hAnsi="Times New Roman" w:cs="Arial"/>
          <w:bCs/>
          <w:kern w:val="32"/>
          <w:sz w:val="32"/>
          <w:szCs w:val="32"/>
          <w:lang w:eastAsia="ru-RU"/>
        </w:rPr>
      </w:pPr>
      <w:r w:rsidRPr="007C6440">
        <w:rPr>
          <w:rFonts w:ascii="Times New Roman" w:eastAsia="Times New Roman" w:hAnsi="Times New Roman" w:cs="Arial"/>
          <w:bCs/>
          <w:kern w:val="32"/>
          <w:sz w:val="32"/>
          <w:szCs w:val="32"/>
          <w:lang w:eastAsia="ru-RU"/>
        </w:rPr>
        <w:t>Р І Ш Е Н Н Я</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    </w:t>
      </w:r>
      <w:r w:rsidRPr="007C6440">
        <w:rPr>
          <w:rFonts w:ascii="Times New Roman" w:eastAsia="Times New Roman" w:hAnsi="Times New Roman" w:cs="Times New Roman"/>
          <w:b/>
          <w:sz w:val="28"/>
          <w:szCs w:val="24"/>
          <w:lang w:eastAsia="ru-RU"/>
        </w:rPr>
        <w:t xml:space="preserve">Зеленодольської </w:t>
      </w:r>
      <w:r w:rsidRPr="007C6440">
        <w:rPr>
          <w:rFonts w:ascii="Times New Roman" w:eastAsia="Times New Roman" w:hAnsi="Times New Roman" w:cs="Times New Roman"/>
          <w:b/>
          <w:sz w:val="28"/>
          <w:szCs w:val="24"/>
          <w:lang w:val="uk-UA" w:eastAsia="ru-RU"/>
        </w:rPr>
        <w:t>міської</w:t>
      </w:r>
      <w:r w:rsidRPr="007C6440">
        <w:rPr>
          <w:rFonts w:ascii="Times New Roman" w:eastAsia="Times New Roman" w:hAnsi="Times New Roman" w:cs="Times New Roman"/>
          <w:b/>
          <w:sz w:val="28"/>
          <w:szCs w:val="24"/>
          <w:lang w:eastAsia="ru-RU"/>
        </w:rPr>
        <w:t xml:space="preserve"> ради</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29 сесії </w:t>
      </w:r>
      <w:r w:rsidRPr="007C6440">
        <w:rPr>
          <w:rFonts w:ascii="Times New Roman" w:eastAsia="Times New Roman" w:hAnsi="Times New Roman" w:cs="Times New Roman"/>
          <w:b/>
          <w:sz w:val="28"/>
          <w:szCs w:val="24"/>
          <w:lang w:val="en-US" w:eastAsia="ru-RU"/>
        </w:rPr>
        <w:t>VII</w:t>
      </w:r>
      <w:r w:rsidRPr="007C6440">
        <w:rPr>
          <w:rFonts w:ascii="Times New Roman" w:eastAsia="Times New Roman" w:hAnsi="Times New Roman" w:cs="Times New Roman"/>
          <w:b/>
          <w:sz w:val="28"/>
          <w:szCs w:val="24"/>
          <w:lang w:val="uk-UA" w:eastAsia="ru-RU"/>
        </w:rPr>
        <w:t xml:space="preserve"> скликання </w:t>
      </w:r>
    </w:p>
    <w:p w:rsidR="007C6440" w:rsidRPr="007C6440" w:rsidRDefault="007C6440" w:rsidP="007C6440">
      <w:pPr>
        <w:spacing w:after="0" w:line="240" w:lineRule="auto"/>
        <w:jc w:val="center"/>
        <w:rPr>
          <w:rFonts w:ascii="Times New Roman" w:eastAsia="Times New Roman" w:hAnsi="Times New Roman" w:cs="Times New Roman"/>
          <w:b/>
          <w:sz w:val="24"/>
          <w:szCs w:val="24"/>
          <w:lang w:val="uk-UA" w:eastAsia="ru-RU"/>
        </w:rPr>
      </w:pPr>
    </w:p>
    <w:p w:rsidR="007C6440" w:rsidRPr="007C6440" w:rsidRDefault="007C6440" w:rsidP="007C644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C6440" w:rsidRPr="007C6440" w:rsidTr="009C3B7D">
        <w:trPr>
          <w:jc w:val="center"/>
        </w:trPr>
        <w:tc>
          <w:tcPr>
            <w:tcW w:w="3386" w:type="dxa"/>
          </w:tcPr>
          <w:p w:rsidR="007C6440" w:rsidRPr="007C6440" w:rsidRDefault="007C6440" w:rsidP="007C6440">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26  травня  2017 року</w:t>
            </w:r>
          </w:p>
        </w:tc>
        <w:tc>
          <w:tcPr>
            <w:tcW w:w="3096" w:type="dxa"/>
          </w:tcPr>
          <w:p w:rsidR="007C6440" w:rsidRPr="007C6440" w:rsidRDefault="007C6440" w:rsidP="007C644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C6440" w:rsidRPr="007C6440" w:rsidRDefault="007C6440" w:rsidP="00BB28C4">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 xml:space="preserve">                        </w:t>
            </w:r>
            <w:r w:rsidRPr="007C6440">
              <w:rPr>
                <w:rFonts w:ascii="Times New Roman" w:eastAsia="Times New Roman" w:hAnsi="Times New Roman" w:cs="Times New Roman"/>
                <w:b/>
                <w:sz w:val="28"/>
                <w:szCs w:val="28"/>
                <w:lang w:eastAsia="ru-RU"/>
              </w:rPr>
              <w:t>№</w:t>
            </w:r>
            <w:r w:rsidRPr="007C6440">
              <w:rPr>
                <w:rFonts w:ascii="Times New Roman" w:eastAsia="Times New Roman" w:hAnsi="Times New Roman" w:cs="Times New Roman"/>
                <w:b/>
                <w:sz w:val="28"/>
                <w:szCs w:val="28"/>
                <w:lang w:val="uk-UA" w:eastAsia="ru-RU"/>
              </w:rPr>
              <w:t xml:space="preserve"> 464/2</w:t>
            </w:r>
          </w:p>
        </w:tc>
      </w:tr>
    </w:tbl>
    <w:p w:rsidR="007C6440" w:rsidRPr="007C6440" w:rsidRDefault="007C6440" w:rsidP="00BB28C4">
      <w:pPr>
        <w:spacing w:after="0" w:line="240" w:lineRule="auto"/>
        <w:ind w:right="175"/>
        <w:jc w:val="both"/>
        <w:rPr>
          <w:rFonts w:ascii="Times New Roman" w:eastAsia="Times New Roman" w:hAnsi="Times New Roman" w:cs="Times New Roman"/>
          <w:b/>
          <w:i/>
          <w:iCs/>
          <w:spacing w:val="-5"/>
          <w:sz w:val="28"/>
          <w:szCs w:val="28"/>
          <w:lang w:val="uk-UA" w:eastAsia="ru-RU"/>
        </w:rPr>
      </w:pPr>
      <w:r w:rsidRPr="007C6440">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C6440" w:rsidRPr="007C6440" w:rsidRDefault="007C6440" w:rsidP="007C6440">
      <w:pPr>
        <w:spacing w:after="0" w:line="240" w:lineRule="auto"/>
        <w:ind w:left="708"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b/>
          <w:i/>
          <w:iCs/>
          <w:spacing w:val="-5"/>
          <w:sz w:val="28"/>
          <w:szCs w:val="28"/>
          <w:lang w:val="uk-UA" w:eastAsia="ru-RU"/>
        </w:rPr>
        <w:t xml:space="preserve">           </w:t>
      </w:r>
      <w:r w:rsidRPr="007C6440">
        <w:rPr>
          <w:rFonts w:ascii="Times New Roman" w:eastAsia="Times New Roman" w:hAnsi="Times New Roman" w:cs="Times New Roman"/>
          <w:iCs/>
          <w:spacing w:val="-5"/>
          <w:sz w:val="28"/>
          <w:szCs w:val="28"/>
          <w:lang w:val="uk-UA" w:eastAsia="ru-RU"/>
        </w:rPr>
        <w:t xml:space="preserve">Розглянувши заяву (вхід. № 86/02-11М від 26.04.2017 р.) фізичної </w:t>
      </w:r>
    </w:p>
    <w:p w:rsidR="007C6440" w:rsidRPr="007C6440" w:rsidRDefault="007C6440" w:rsidP="00BB28C4">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особи Демковича Андрія Ігоровича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C6440" w:rsidRPr="007C6440" w:rsidRDefault="007C6440" w:rsidP="007C6440">
      <w:pPr>
        <w:spacing w:after="0" w:line="240" w:lineRule="auto"/>
        <w:ind w:left="708"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w:t>
      </w:r>
      <w:r w:rsidRPr="007C6440">
        <w:rPr>
          <w:rFonts w:ascii="Times New Roman" w:eastAsia="Times New Roman" w:hAnsi="Times New Roman" w:cs="Times New Roman"/>
          <w:b/>
          <w:iCs/>
          <w:spacing w:val="-5"/>
          <w:sz w:val="28"/>
          <w:szCs w:val="28"/>
          <w:lang w:val="uk-UA" w:eastAsia="ru-RU"/>
        </w:rPr>
        <w:t>ВИРІШИЛА:</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1. Дозволити фізичній особі Демковичу Андрію Ігоровичу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BB28C4">
        <w:rPr>
          <w:rFonts w:ascii="Times New Roman" w:eastAsia="Times New Roman" w:hAnsi="Times New Roman" w:cs="Times New Roman"/>
          <w:iCs/>
          <w:spacing w:val="-5"/>
          <w:sz w:val="28"/>
          <w:szCs w:val="28"/>
          <w:lang w:val="uk-UA" w:eastAsia="ru-RU"/>
        </w:rPr>
        <w:t>.</w:t>
      </w:r>
      <w:r w:rsidR="00F809C9">
        <w:rPr>
          <w:rFonts w:ascii="Times New Roman" w:eastAsia="Times New Roman" w:hAnsi="Times New Roman" w:cs="Times New Roman"/>
          <w:iCs/>
          <w:spacing w:val="-5"/>
          <w:sz w:val="28"/>
          <w:szCs w:val="28"/>
          <w:lang w:val="uk-UA" w:eastAsia="ru-RU"/>
        </w:rPr>
        <w:t>(персональні дані)</w:t>
      </w:r>
      <w:r w:rsidRPr="007C6440">
        <w:rPr>
          <w:rFonts w:ascii="Times New Roman" w:eastAsia="Times New Roman" w:hAnsi="Times New Roman" w:cs="Times New Roman"/>
          <w:iCs/>
          <w:spacing w:val="-5"/>
          <w:sz w:val="28"/>
          <w:szCs w:val="28"/>
          <w:lang w:val="uk-UA" w:eastAsia="ru-RU"/>
        </w:rPr>
        <w:t xml:space="preserve"> в с. Мар’янське Апостолівського району Дніпропетровської області, орієнтовною площею 0,2500 га (згідно схеми розміщення земельної ділянки). </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2. Рекомендувати фізичній особі Демковичу Андрію Ігоровичу укласти договір зі спеціалізованою проектною організацією на підготовку матеріалів із землеустрою на дану земельну ділянку.</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3. Фізичній особі Демковичу Андрію Ігоровичу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C6440" w:rsidRPr="007C6440" w:rsidRDefault="007C6440" w:rsidP="00A23591">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C6440" w:rsidRDefault="007C6440" w:rsidP="00A23591">
      <w:pPr>
        <w:spacing w:after="0" w:line="240" w:lineRule="auto"/>
        <w:ind w:left="708" w:right="175"/>
        <w:jc w:val="both"/>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Міський  голова</w:t>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t xml:space="preserve">                                 А. В. Савченко</w:t>
      </w:r>
    </w:p>
    <w:p w:rsidR="002C2BE0" w:rsidRDefault="002C2BE0" w:rsidP="00A23591">
      <w:pPr>
        <w:spacing w:after="0" w:line="240" w:lineRule="auto"/>
        <w:ind w:left="708" w:right="175"/>
        <w:jc w:val="both"/>
        <w:rPr>
          <w:rFonts w:ascii="Times New Roman" w:eastAsia="Times New Roman" w:hAnsi="Times New Roman" w:cs="Times New Roman"/>
          <w:b/>
          <w:sz w:val="28"/>
          <w:szCs w:val="28"/>
          <w:lang w:val="uk-UA" w:eastAsia="ru-RU"/>
        </w:rPr>
      </w:pPr>
    </w:p>
    <w:p w:rsidR="002C2BE0" w:rsidRPr="007C6440" w:rsidRDefault="002C2BE0" w:rsidP="00A23591">
      <w:pPr>
        <w:spacing w:after="0" w:line="240" w:lineRule="auto"/>
        <w:ind w:left="708" w:right="175"/>
        <w:jc w:val="both"/>
        <w:rPr>
          <w:rFonts w:ascii="Times New Roman" w:eastAsia="Times New Roman" w:hAnsi="Times New Roman" w:cs="Times New Roman"/>
          <w:sz w:val="20"/>
          <w:szCs w:val="20"/>
          <w:lang w:val="uk-UA" w:eastAsia="ru-RU"/>
        </w:rPr>
      </w:pPr>
    </w:p>
    <w:p w:rsidR="007C6440" w:rsidRPr="007C6440" w:rsidRDefault="007C6440" w:rsidP="007C6440">
      <w:pPr>
        <w:spacing w:after="0" w:line="240" w:lineRule="auto"/>
        <w:rPr>
          <w:rFonts w:ascii="Times New Roman" w:eastAsia="Times New Roman" w:hAnsi="Times New Roman" w:cs="Times New Roman"/>
          <w:sz w:val="24"/>
          <w:szCs w:val="24"/>
          <w:lang w:val="uk-UA" w:eastAsia="ru-RU"/>
        </w:rPr>
      </w:pPr>
      <w:r w:rsidRPr="007C64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564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C6440" w:rsidRPr="007C6440" w:rsidRDefault="007C6440" w:rsidP="007C6440">
      <w:pPr>
        <w:spacing w:after="0" w:line="240" w:lineRule="auto"/>
        <w:jc w:val="center"/>
        <w:rPr>
          <w:rFonts w:ascii="Times New Roman" w:eastAsia="Times New Roman" w:hAnsi="Times New Roman" w:cs="Times New Roman"/>
          <w:sz w:val="32"/>
          <w:szCs w:val="20"/>
          <w:lang w:val="uk-UA" w:eastAsia="ru-RU"/>
        </w:rPr>
      </w:pPr>
      <w:r w:rsidRPr="007C6440">
        <w:rPr>
          <w:rFonts w:ascii="Times New Roman" w:eastAsia="Times New Roman" w:hAnsi="Times New Roman" w:cs="Times New Roman"/>
          <w:sz w:val="32"/>
          <w:szCs w:val="20"/>
          <w:lang w:val="uk-UA" w:eastAsia="ru-RU"/>
        </w:rPr>
        <w:t>У К Р А Ї Н А</w:t>
      </w:r>
    </w:p>
    <w:p w:rsidR="007C6440" w:rsidRPr="007C6440" w:rsidRDefault="007C6440" w:rsidP="007C6440">
      <w:pPr>
        <w:spacing w:after="0" w:line="240" w:lineRule="auto"/>
        <w:jc w:val="center"/>
        <w:rPr>
          <w:rFonts w:ascii="Times New Roman" w:eastAsia="Times New Roman" w:hAnsi="Times New Roman" w:cs="Times New Roman"/>
          <w:sz w:val="28"/>
          <w:szCs w:val="20"/>
          <w:lang w:val="uk-UA" w:eastAsia="ru-RU"/>
        </w:rPr>
      </w:pPr>
      <w:r w:rsidRPr="007C644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7C6440" w:rsidRPr="007C6440" w:rsidRDefault="007C6440" w:rsidP="007C644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7C6440">
        <w:rPr>
          <w:rFonts w:ascii="Times New Roman" w:eastAsia="Times New Roman" w:hAnsi="Times New Roman" w:cs="Times New Roman"/>
          <w:sz w:val="28"/>
          <w:szCs w:val="24"/>
          <w:lang w:eastAsia="ru-RU"/>
        </w:rPr>
        <w:t xml:space="preserve">Апостолівського району </w:t>
      </w:r>
      <w:r w:rsidRPr="007C6440">
        <w:rPr>
          <w:rFonts w:ascii="Times New Roman" w:eastAsia="Times New Roman" w:hAnsi="Times New Roman" w:cs="Times New Roman"/>
          <w:sz w:val="28"/>
          <w:szCs w:val="24"/>
          <w:lang w:val="uk-UA" w:eastAsia="ru-RU"/>
        </w:rPr>
        <w:t>Дніпропетровської області</w:t>
      </w:r>
    </w:p>
    <w:p w:rsidR="007C6440" w:rsidRPr="007C6440" w:rsidRDefault="007C6440" w:rsidP="007C6440">
      <w:pPr>
        <w:spacing w:after="0" w:line="240" w:lineRule="auto"/>
        <w:jc w:val="center"/>
        <w:rPr>
          <w:rFonts w:ascii="Times New Roman" w:eastAsia="Times New Roman" w:hAnsi="Times New Roman" w:cs="Times New Roman"/>
          <w:sz w:val="28"/>
          <w:szCs w:val="28"/>
          <w:lang w:val="uk-UA" w:eastAsia="ru-RU"/>
        </w:rPr>
      </w:pPr>
      <w:r w:rsidRPr="007C6440">
        <w:rPr>
          <w:rFonts w:ascii="Times New Roman" w:eastAsia="Times New Roman" w:hAnsi="Times New Roman" w:cs="Times New Roman"/>
          <w:sz w:val="28"/>
          <w:szCs w:val="28"/>
          <w:lang w:val="uk-UA" w:eastAsia="ru-RU"/>
        </w:rPr>
        <w:t>Орган місцевого самоврядування</w:t>
      </w:r>
    </w:p>
    <w:p w:rsidR="007C6440" w:rsidRPr="007C6440" w:rsidRDefault="007C6440" w:rsidP="007C6440">
      <w:pPr>
        <w:keepNext/>
        <w:spacing w:before="240" w:after="60" w:line="240" w:lineRule="auto"/>
        <w:jc w:val="center"/>
        <w:outlineLvl w:val="0"/>
        <w:rPr>
          <w:rFonts w:ascii="Times New Roman" w:eastAsia="Times New Roman" w:hAnsi="Times New Roman" w:cs="Arial"/>
          <w:bCs/>
          <w:kern w:val="32"/>
          <w:sz w:val="32"/>
          <w:szCs w:val="32"/>
          <w:lang w:eastAsia="ru-RU"/>
        </w:rPr>
      </w:pPr>
      <w:r w:rsidRPr="007C6440">
        <w:rPr>
          <w:rFonts w:ascii="Times New Roman" w:eastAsia="Times New Roman" w:hAnsi="Times New Roman" w:cs="Arial"/>
          <w:bCs/>
          <w:kern w:val="32"/>
          <w:sz w:val="32"/>
          <w:szCs w:val="32"/>
          <w:lang w:eastAsia="ru-RU"/>
        </w:rPr>
        <w:t>Р І Ш Е Н Н Я</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    </w:t>
      </w:r>
      <w:r w:rsidRPr="007C6440">
        <w:rPr>
          <w:rFonts w:ascii="Times New Roman" w:eastAsia="Times New Roman" w:hAnsi="Times New Roman" w:cs="Times New Roman"/>
          <w:b/>
          <w:sz w:val="28"/>
          <w:szCs w:val="24"/>
          <w:lang w:eastAsia="ru-RU"/>
        </w:rPr>
        <w:t xml:space="preserve">Зеленодольської </w:t>
      </w:r>
      <w:r w:rsidRPr="007C6440">
        <w:rPr>
          <w:rFonts w:ascii="Times New Roman" w:eastAsia="Times New Roman" w:hAnsi="Times New Roman" w:cs="Times New Roman"/>
          <w:b/>
          <w:sz w:val="28"/>
          <w:szCs w:val="24"/>
          <w:lang w:val="uk-UA" w:eastAsia="ru-RU"/>
        </w:rPr>
        <w:t>міської</w:t>
      </w:r>
      <w:r w:rsidRPr="007C6440">
        <w:rPr>
          <w:rFonts w:ascii="Times New Roman" w:eastAsia="Times New Roman" w:hAnsi="Times New Roman" w:cs="Times New Roman"/>
          <w:b/>
          <w:sz w:val="28"/>
          <w:szCs w:val="24"/>
          <w:lang w:eastAsia="ru-RU"/>
        </w:rPr>
        <w:t xml:space="preserve"> ради</w:t>
      </w:r>
    </w:p>
    <w:p w:rsidR="007C6440" w:rsidRPr="007C6440" w:rsidRDefault="007C6440" w:rsidP="007C6440">
      <w:pPr>
        <w:spacing w:after="0" w:line="240" w:lineRule="auto"/>
        <w:jc w:val="center"/>
        <w:rPr>
          <w:rFonts w:ascii="Times New Roman" w:eastAsia="Times New Roman" w:hAnsi="Times New Roman" w:cs="Times New Roman"/>
          <w:b/>
          <w:sz w:val="28"/>
          <w:szCs w:val="24"/>
          <w:lang w:val="uk-UA" w:eastAsia="ru-RU"/>
        </w:rPr>
      </w:pPr>
      <w:r w:rsidRPr="007C6440">
        <w:rPr>
          <w:rFonts w:ascii="Times New Roman" w:eastAsia="Times New Roman" w:hAnsi="Times New Roman" w:cs="Times New Roman"/>
          <w:b/>
          <w:sz w:val="28"/>
          <w:szCs w:val="24"/>
          <w:lang w:val="uk-UA" w:eastAsia="ru-RU"/>
        </w:rPr>
        <w:t xml:space="preserve">29 сесії </w:t>
      </w:r>
      <w:r w:rsidRPr="007C6440">
        <w:rPr>
          <w:rFonts w:ascii="Times New Roman" w:eastAsia="Times New Roman" w:hAnsi="Times New Roman" w:cs="Times New Roman"/>
          <w:b/>
          <w:sz w:val="28"/>
          <w:szCs w:val="24"/>
          <w:lang w:val="en-US" w:eastAsia="ru-RU"/>
        </w:rPr>
        <w:t>VII</w:t>
      </w:r>
      <w:r w:rsidRPr="007C6440">
        <w:rPr>
          <w:rFonts w:ascii="Times New Roman" w:eastAsia="Times New Roman" w:hAnsi="Times New Roman" w:cs="Times New Roman"/>
          <w:b/>
          <w:sz w:val="28"/>
          <w:szCs w:val="24"/>
          <w:lang w:val="uk-UA" w:eastAsia="ru-RU"/>
        </w:rPr>
        <w:t xml:space="preserve"> скликання </w:t>
      </w:r>
    </w:p>
    <w:p w:rsidR="007C6440" w:rsidRPr="007C6440" w:rsidRDefault="007C6440" w:rsidP="007C6440">
      <w:pPr>
        <w:spacing w:after="0" w:line="240" w:lineRule="auto"/>
        <w:jc w:val="center"/>
        <w:rPr>
          <w:rFonts w:ascii="Times New Roman" w:eastAsia="Times New Roman" w:hAnsi="Times New Roman" w:cs="Times New Roman"/>
          <w:b/>
          <w:sz w:val="24"/>
          <w:szCs w:val="24"/>
          <w:lang w:val="uk-UA" w:eastAsia="ru-RU"/>
        </w:rPr>
      </w:pPr>
    </w:p>
    <w:p w:rsidR="007C6440" w:rsidRPr="007C6440" w:rsidRDefault="007C6440" w:rsidP="007C644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C6440" w:rsidRPr="007C6440" w:rsidTr="009C3B7D">
        <w:trPr>
          <w:jc w:val="center"/>
        </w:trPr>
        <w:tc>
          <w:tcPr>
            <w:tcW w:w="3386" w:type="dxa"/>
          </w:tcPr>
          <w:p w:rsidR="007C6440" w:rsidRPr="007C6440" w:rsidRDefault="007C6440" w:rsidP="007C6440">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26  травня  2017 року</w:t>
            </w:r>
          </w:p>
        </w:tc>
        <w:tc>
          <w:tcPr>
            <w:tcW w:w="3096" w:type="dxa"/>
          </w:tcPr>
          <w:p w:rsidR="007C6440" w:rsidRPr="007C6440" w:rsidRDefault="007C6440" w:rsidP="007C644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C6440" w:rsidRPr="007C6440" w:rsidRDefault="007C6440" w:rsidP="00F809C9">
            <w:pPr>
              <w:spacing w:after="0" w:line="360" w:lineRule="auto"/>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 xml:space="preserve">                        </w:t>
            </w:r>
            <w:r w:rsidRPr="007C6440">
              <w:rPr>
                <w:rFonts w:ascii="Times New Roman" w:eastAsia="Times New Roman" w:hAnsi="Times New Roman" w:cs="Times New Roman"/>
                <w:b/>
                <w:sz w:val="28"/>
                <w:szCs w:val="28"/>
                <w:lang w:eastAsia="ru-RU"/>
              </w:rPr>
              <w:t>№</w:t>
            </w:r>
            <w:r w:rsidRPr="007C6440">
              <w:rPr>
                <w:rFonts w:ascii="Times New Roman" w:eastAsia="Times New Roman" w:hAnsi="Times New Roman" w:cs="Times New Roman"/>
                <w:b/>
                <w:sz w:val="28"/>
                <w:szCs w:val="28"/>
                <w:lang w:val="uk-UA" w:eastAsia="ru-RU"/>
              </w:rPr>
              <w:t xml:space="preserve"> 464/3</w:t>
            </w:r>
          </w:p>
        </w:tc>
      </w:tr>
    </w:tbl>
    <w:p w:rsidR="007C6440" w:rsidRPr="007C6440" w:rsidRDefault="007C6440" w:rsidP="00F809C9">
      <w:pPr>
        <w:spacing w:after="0" w:line="240" w:lineRule="auto"/>
        <w:ind w:right="175"/>
        <w:jc w:val="both"/>
        <w:rPr>
          <w:rFonts w:ascii="Times New Roman" w:eastAsia="Times New Roman" w:hAnsi="Times New Roman" w:cs="Times New Roman"/>
          <w:b/>
          <w:i/>
          <w:iCs/>
          <w:spacing w:val="-5"/>
          <w:sz w:val="28"/>
          <w:szCs w:val="28"/>
          <w:lang w:val="uk-UA" w:eastAsia="ru-RU"/>
        </w:rPr>
      </w:pPr>
      <w:r w:rsidRPr="007C6440">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C6440" w:rsidRPr="007C6440" w:rsidRDefault="007C6440" w:rsidP="007C6440">
      <w:pPr>
        <w:spacing w:after="0" w:line="240" w:lineRule="auto"/>
        <w:ind w:left="708"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b/>
          <w:i/>
          <w:iCs/>
          <w:spacing w:val="-5"/>
          <w:sz w:val="28"/>
          <w:szCs w:val="28"/>
          <w:lang w:val="uk-UA" w:eastAsia="ru-RU"/>
        </w:rPr>
        <w:t xml:space="preserve">           </w:t>
      </w:r>
      <w:r w:rsidRPr="007C6440">
        <w:rPr>
          <w:rFonts w:ascii="Times New Roman" w:eastAsia="Times New Roman" w:hAnsi="Times New Roman" w:cs="Times New Roman"/>
          <w:iCs/>
          <w:spacing w:val="-5"/>
          <w:sz w:val="28"/>
          <w:szCs w:val="28"/>
          <w:lang w:val="uk-UA" w:eastAsia="ru-RU"/>
        </w:rPr>
        <w:t xml:space="preserve">Розглянувши заяву (вхід. № 87/02-11М від 26.04.2017 р.) фізичної </w:t>
      </w:r>
    </w:p>
    <w:p w:rsidR="007C6440" w:rsidRPr="007C6440" w:rsidRDefault="007C6440" w:rsidP="00F809C9">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особи Мороз Наталії Іванівни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C6440" w:rsidRPr="007C6440" w:rsidRDefault="007C6440" w:rsidP="00F809C9">
      <w:pPr>
        <w:spacing w:after="0" w:line="240" w:lineRule="auto"/>
        <w:ind w:left="708" w:right="175"/>
        <w:jc w:val="center"/>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b/>
          <w:iCs/>
          <w:spacing w:val="-5"/>
          <w:sz w:val="28"/>
          <w:szCs w:val="28"/>
          <w:lang w:val="uk-UA" w:eastAsia="ru-RU"/>
        </w:rPr>
        <w:t>ВИРІШИЛА:</w:t>
      </w:r>
    </w:p>
    <w:p w:rsidR="007C6440" w:rsidRPr="00D26A21" w:rsidRDefault="007C6440" w:rsidP="00D26A21">
      <w:pPr>
        <w:pStyle w:val="a3"/>
        <w:rPr>
          <w:rFonts w:ascii="Times New Roman" w:hAnsi="Times New Roman" w:cs="Times New Roman"/>
          <w:sz w:val="28"/>
          <w:szCs w:val="28"/>
          <w:lang w:val="uk-UA" w:eastAsia="ru-RU"/>
        </w:rPr>
      </w:pPr>
      <w:r w:rsidRPr="00D26A21">
        <w:rPr>
          <w:rFonts w:ascii="Times New Roman" w:hAnsi="Times New Roman" w:cs="Times New Roman"/>
          <w:sz w:val="28"/>
          <w:szCs w:val="28"/>
          <w:lang w:val="uk-UA" w:eastAsia="ru-RU"/>
        </w:rPr>
        <w:t xml:space="preserve">          1. Дозволити фізичній особі Мороз Наталії Іванівні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w:t>
      </w:r>
      <w:r w:rsidR="00D26A21" w:rsidRPr="00D26A21">
        <w:rPr>
          <w:rFonts w:ascii="Times New Roman" w:hAnsi="Times New Roman" w:cs="Times New Roman"/>
          <w:sz w:val="28"/>
          <w:szCs w:val="28"/>
          <w:lang w:val="uk-UA" w:eastAsia="ru-RU"/>
        </w:rPr>
        <w:t xml:space="preserve"> та споруд (присадибна ділянка) </w:t>
      </w:r>
      <w:r w:rsidRPr="00D26A21">
        <w:rPr>
          <w:rFonts w:ascii="Times New Roman" w:hAnsi="Times New Roman" w:cs="Times New Roman"/>
          <w:sz w:val="28"/>
          <w:szCs w:val="28"/>
          <w:lang w:val="uk-UA" w:eastAsia="ru-RU"/>
        </w:rPr>
        <w:t>по вул</w:t>
      </w:r>
      <w:r w:rsidR="00D26A21" w:rsidRPr="00D26A21">
        <w:rPr>
          <w:rFonts w:ascii="Times New Roman" w:hAnsi="Times New Roman" w:cs="Times New Roman"/>
          <w:sz w:val="28"/>
          <w:szCs w:val="28"/>
          <w:lang w:val="uk-UA" w:eastAsia="ru-RU"/>
        </w:rPr>
        <w:t>.(персональні дані)</w:t>
      </w:r>
      <w:r w:rsidR="00D26A21">
        <w:rPr>
          <w:rFonts w:ascii="Times New Roman" w:hAnsi="Times New Roman" w:cs="Times New Roman"/>
          <w:sz w:val="28"/>
          <w:szCs w:val="28"/>
          <w:lang w:val="uk-UA" w:eastAsia="ru-RU"/>
        </w:rPr>
        <w:t xml:space="preserve"> </w:t>
      </w:r>
      <w:r w:rsidRPr="00D26A21">
        <w:rPr>
          <w:rFonts w:ascii="Times New Roman" w:hAnsi="Times New Roman" w:cs="Times New Roman"/>
          <w:sz w:val="28"/>
          <w:szCs w:val="28"/>
          <w:lang w:val="uk-UA" w:eastAsia="ru-RU"/>
        </w:rPr>
        <w:t>в с. Мар’янське Апостолівського району Дніпропетровс</w:t>
      </w:r>
      <w:r w:rsidR="00D26A21">
        <w:rPr>
          <w:rFonts w:ascii="Times New Roman" w:hAnsi="Times New Roman" w:cs="Times New Roman"/>
          <w:sz w:val="28"/>
          <w:szCs w:val="28"/>
          <w:lang w:val="uk-UA" w:eastAsia="ru-RU"/>
        </w:rPr>
        <w:t>ької області, орієнтовною пл.</w:t>
      </w:r>
      <w:r w:rsidRPr="00D26A21">
        <w:rPr>
          <w:rFonts w:ascii="Times New Roman" w:hAnsi="Times New Roman" w:cs="Times New Roman"/>
          <w:sz w:val="28"/>
          <w:szCs w:val="28"/>
          <w:lang w:val="uk-UA" w:eastAsia="ru-RU"/>
        </w:rPr>
        <w:t xml:space="preserve">  0,2500 га (згідно схеми розміщення земельної ділянки). </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2. Рекомендувати фізичній особі Мороз Наталії Іванівні укласти договір зі спеціалізованою проектною організацією на підготовку матеріалів із землеустрою на дану земельну ділянку.</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3. Фізичній особі Мороз Наталії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C6440" w:rsidRPr="007C6440" w:rsidRDefault="007C6440" w:rsidP="007C6440">
      <w:pPr>
        <w:spacing w:after="0" w:line="240" w:lineRule="auto"/>
        <w:ind w:right="175"/>
        <w:jc w:val="both"/>
        <w:rPr>
          <w:rFonts w:ascii="Times New Roman" w:eastAsia="Times New Roman" w:hAnsi="Times New Roman" w:cs="Times New Roman"/>
          <w:iCs/>
          <w:spacing w:val="-5"/>
          <w:sz w:val="28"/>
          <w:szCs w:val="28"/>
          <w:lang w:val="uk-UA" w:eastAsia="ru-RU"/>
        </w:rPr>
      </w:pPr>
      <w:r w:rsidRPr="007C6440">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r w:rsidRPr="007C6440">
        <w:rPr>
          <w:rFonts w:ascii="Times New Roman" w:eastAsia="Times New Roman" w:hAnsi="Times New Roman" w:cs="Times New Roman"/>
          <w:b/>
          <w:i/>
          <w:iCs/>
          <w:spacing w:val="-5"/>
          <w:sz w:val="28"/>
          <w:szCs w:val="28"/>
          <w:lang w:val="uk-UA" w:eastAsia="ru-RU"/>
        </w:rPr>
        <w:t>.</w:t>
      </w:r>
    </w:p>
    <w:p w:rsidR="007C6440" w:rsidRPr="007C6440" w:rsidRDefault="007C6440" w:rsidP="007C6440">
      <w:pPr>
        <w:spacing w:after="0" w:line="240" w:lineRule="auto"/>
        <w:ind w:left="708" w:right="175"/>
        <w:jc w:val="both"/>
        <w:rPr>
          <w:rFonts w:ascii="Times New Roman" w:eastAsia="Times New Roman" w:hAnsi="Times New Roman" w:cs="Times New Roman"/>
          <w:b/>
          <w:sz w:val="28"/>
          <w:szCs w:val="28"/>
          <w:lang w:val="uk-UA" w:eastAsia="ru-RU"/>
        </w:rPr>
      </w:pPr>
      <w:r w:rsidRPr="007C6440">
        <w:rPr>
          <w:rFonts w:ascii="Times New Roman" w:eastAsia="Times New Roman" w:hAnsi="Times New Roman" w:cs="Times New Roman"/>
          <w:b/>
          <w:sz w:val="28"/>
          <w:szCs w:val="28"/>
          <w:lang w:val="uk-UA" w:eastAsia="ru-RU"/>
        </w:rPr>
        <w:t>Міський  голова</w:t>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r>
      <w:r w:rsidRPr="007C6440">
        <w:rPr>
          <w:rFonts w:ascii="Times New Roman" w:eastAsia="Times New Roman" w:hAnsi="Times New Roman" w:cs="Times New Roman"/>
          <w:b/>
          <w:sz w:val="28"/>
          <w:szCs w:val="28"/>
          <w:lang w:val="uk-UA" w:eastAsia="ru-RU"/>
        </w:rPr>
        <w:tab/>
        <w:t xml:space="preserve">                                 А. В. Савченко</w:t>
      </w:r>
    </w:p>
    <w:p w:rsidR="007C6440" w:rsidRPr="007C6440" w:rsidRDefault="007C6440" w:rsidP="007C6440">
      <w:pPr>
        <w:spacing w:after="0" w:line="240" w:lineRule="auto"/>
        <w:ind w:right="175"/>
        <w:jc w:val="both"/>
        <w:rPr>
          <w:rFonts w:ascii="Times New Roman" w:eastAsia="Times New Roman" w:hAnsi="Times New Roman" w:cs="Times New Roman"/>
          <w:sz w:val="20"/>
          <w:szCs w:val="20"/>
          <w:lang w:val="uk-UA" w:eastAsia="ru-RU"/>
        </w:rPr>
      </w:pPr>
    </w:p>
    <w:p w:rsidR="006533E4" w:rsidRPr="006533E4" w:rsidRDefault="006533E4" w:rsidP="006533E4">
      <w:pPr>
        <w:spacing w:after="0" w:line="240" w:lineRule="auto"/>
        <w:rPr>
          <w:rFonts w:ascii="Times New Roman" w:eastAsia="Times New Roman" w:hAnsi="Times New Roman" w:cs="Times New Roman"/>
          <w:sz w:val="24"/>
          <w:szCs w:val="24"/>
          <w:lang w:val="uk-UA" w:eastAsia="ru-RU"/>
        </w:rPr>
      </w:pPr>
      <w:r w:rsidRPr="006533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769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533E4" w:rsidRPr="006533E4" w:rsidRDefault="006533E4" w:rsidP="006533E4">
      <w:pPr>
        <w:spacing w:after="0" w:line="240" w:lineRule="auto"/>
        <w:jc w:val="center"/>
        <w:rPr>
          <w:rFonts w:ascii="Times New Roman" w:eastAsia="Times New Roman" w:hAnsi="Times New Roman" w:cs="Times New Roman"/>
          <w:sz w:val="32"/>
          <w:szCs w:val="20"/>
          <w:lang w:val="uk-UA" w:eastAsia="ru-RU"/>
        </w:rPr>
      </w:pPr>
      <w:r w:rsidRPr="006533E4">
        <w:rPr>
          <w:rFonts w:ascii="Times New Roman" w:eastAsia="Times New Roman" w:hAnsi="Times New Roman" w:cs="Times New Roman"/>
          <w:sz w:val="32"/>
          <w:szCs w:val="20"/>
          <w:lang w:val="uk-UA" w:eastAsia="ru-RU"/>
        </w:rPr>
        <w:t>У К Р А Ї Н А</w:t>
      </w:r>
    </w:p>
    <w:p w:rsidR="006533E4" w:rsidRPr="006533E4" w:rsidRDefault="006533E4" w:rsidP="006533E4">
      <w:pPr>
        <w:spacing w:after="0" w:line="240" w:lineRule="auto"/>
        <w:jc w:val="center"/>
        <w:rPr>
          <w:rFonts w:ascii="Times New Roman" w:eastAsia="Times New Roman" w:hAnsi="Times New Roman" w:cs="Times New Roman"/>
          <w:sz w:val="28"/>
          <w:szCs w:val="20"/>
          <w:lang w:val="uk-UA" w:eastAsia="ru-RU"/>
        </w:rPr>
      </w:pPr>
      <w:r w:rsidRPr="006533E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533E4" w:rsidRPr="006533E4" w:rsidRDefault="006533E4" w:rsidP="006533E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533E4">
        <w:rPr>
          <w:rFonts w:ascii="Times New Roman" w:eastAsia="Times New Roman" w:hAnsi="Times New Roman" w:cs="Times New Roman"/>
          <w:sz w:val="28"/>
          <w:szCs w:val="24"/>
          <w:lang w:eastAsia="ru-RU"/>
        </w:rPr>
        <w:t xml:space="preserve">Апостолівського району </w:t>
      </w:r>
      <w:r w:rsidRPr="006533E4">
        <w:rPr>
          <w:rFonts w:ascii="Times New Roman" w:eastAsia="Times New Roman" w:hAnsi="Times New Roman" w:cs="Times New Roman"/>
          <w:sz w:val="28"/>
          <w:szCs w:val="24"/>
          <w:lang w:val="uk-UA" w:eastAsia="ru-RU"/>
        </w:rPr>
        <w:t>Дніпропетровської області</w:t>
      </w:r>
    </w:p>
    <w:p w:rsidR="006533E4" w:rsidRPr="006533E4" w:rsidRDefault="006533E4" w:rsidP="006533E4">
      <w:pPr>
        <w:spacing w:after="0" w:line="240" w:lineRule="auto"/>
        <w:jc w:val="center"/>
        <w:rPr>
          <w:rFonts w:ascii="Times New Roman" w:eastAsia="Times New Roman" w:hAnsi="Times New Roman" w:cs="Times New Roman"/>
          <w:sz w:val="28"/>
          <w:szCs w:val="28"/>
          <w:lang w:val="uk-UA" w:eastAsia="ru-RU"/>
        </w:rPr>
      </w:pPr>
      <w:r w:rsidRPr="006533E4">
        <w:rPr>
          <w:rFonts w:ascii="Times New Roman" w:eastAsia="Times New Roman" w:hAnsi="Times New Roman" w:cs="Times New Roman"/>
          <w:sz w:val="28"/>
          <w:szCs w:val="28"/>
          <w:lang w:val="uk-UA" w:eastAsia="ru-RU"/>
        </w:rPr>
        <w:t>Орган місцевого самоврядування</w:t>
      </w:r>
    </w:p>
    <w:p w:rsidR="006533E4" w:rsidRPr="006533E4" w:rsidRDefault="006533E4" w:rsidP="006533E4">
      <w:pPr>
        <w:keepNext/>
        <w:spacing w:before="240" w:after="60" w:line="240" w:lineRule="auto"/>
        <w:jc w:val="center"/>
        <w:outlineLvl w:val="0"/>
        <w:rPr>
          <w:rFonts w:ascii="Times New Roman" w:eastAsia="Times New Roman" w:hAnsi="Times New Roman" w:cs="Arial"/>
          <w:bCs/>
          <w:kern w:val="32"/>
          <w:sz w:val="32"/>
          <w:szCs w:val="32"/>
          <w:lang w:eastAsia="ru-RU"/>
        </w:rPr>
      </w:pPr>
      <w:r w:rsidRPr="006533E4">
        <w:rPr>
          <w:rFonts w:ascii="Times New Roman" w:eastAsia="Times New Roman" w:hAnsi="Times New Roman" w:cs="Arial"/>
          <w:bCs/>
          <w:kern w:val="32"/>
          <w:sz w:val="32"/>
          <w:szCs w:val="32"/>
          <w:lang w:eastAsia="ru-RU"/>
        </w:rPr>
        <w:t>Р І Ш Е Н Н Я</w:t>
      </w:r>
    </w:p>
    <w:p w:rsidR="006533E4" w:rsidRPr="006533E4" w:rsidRDefault="006533E4" w:rsidP="006533E4">
      <w:pPr>
        <w:spacing w:after="0" w:line="240" w:lineRule="auto"/>
        <w:jc w:val="center"/>
        <w:rPr>
          <w:rFonts w:ascii="Times New Roman" w:eastAsia="Times New Roman" w:hAnsi="Times New Roman" w:cs="Times New Roman"/>
          <w:b/>
          <w:sz w:val="28"/>
          <w:szCs w:val="24"/>
          <w:lang w:val="uk-UA" w:eastAsia="ru-RU"/>
        </w:rPr>
      </w:pPr>
      <w:r w:rsidRPr="006533E4">
        <w:rPr>
          <w:rFonts w:ascii="Times New Roman" w:eastAsia="Times New Roman" w:hAnsi="Times New Roman" w:cs="Times New Roman"/>
          <w:b/>
          <w:sz w:val="28"/>
          <w:szCs w:val="24"/>
          <w:lang w:val="uk-UA" w:eastAsia="ru-RU"/>
        </w:rPr>
        <w:t xml:space="preserve">    </w:t>
      </w:r>
      <w:r w:rsidRPr="006533E4">
        <w:rPr>
          <w:rFonts w:ascii="Times New Roman" w:eastAsia="Times New Roman" w:hAnsi="Times New Roman" w:cs="Times New Roman"/>
          <w:b/>
          <w:sz w:val="28"/>
          <w:szCs w:val="24"/>
          <w:lang w:eastAsia="ru-RU"/>
        </w:rPr>
        <w:t xml:space="preserve">Зеленодольської </w:t>
      </w:r>
      <w:r w:rsidRPr="006533E4">
        <w:rPr>
          <w:rFonts w:ascii="Times New Roman" w:eastAsia="Times New Roman" w:hAnsi="Times New Roman" w:cs="Times New Roman"/>
          <w:b/>
          <w:sz w:val="28"/>
          <w:szCs w:val="24"/>
          <w:lang w:val="uk-UA" w:eastAsia="ru-RU"/>
        </w:rPr>
        <w:t>міської</w:t>
      </w:r>
      <w:r w:rsidRPr="006533E4">
        <w:rPr>
          <w:rFonts w:ascii="Times New Roman" w:eastAsia="Times New Roman" w:hAnsi="Times New Roman" w:cs="Times New Roman"/>
          <w:b/>
          <w:sz w:val="28"/>
          <w:szCs w:val="24"/>
          <w:lang w:eastAsia="ru-RU"/>
        </w:rPr>
        <w:t xml:space="preserve"> ради</w:t>
      </w:r>
    </w:p>
    <w:p w:rsidR="006533E4" w:rsidRPr="006533E4" w:rsidRDefault="006533E4" w:rsidP="006533E4">
      <w:pPr>
        <w:spacing w:after="0" w:line="240" w:lineRule="auto"/>
        <w:jc w:val="center"/>
        <w:rPr>
          <w:rFonts w:ascii="Times New Roman" w:eastAsia="Times New Roman" w:hAnsi="Times New Roman" w:cs="Times New Roman"/>
          <w:b/>
          <w:sz w:val="28"/>
          <w:szCs w:val="24"/>
          <w:lang w:val="uk-UA" w:eastAsia="ru-RU"/>
        </w:rPr>
      </w:pPr>
      <w:r w:rsidRPr="006533E4">
        <w:rPr>
          <w:rFonts w:ascii="Times New Roman" w:eastAsia="Times New Roman" w:hAnsi="Times New Roman" w:cs="Times New Roman"/>
          <w:b/>
          <w:sz w:val="28"/>
          <w:szCs w:val="24"/>
          <w:lang w:val="uk-UA" w:eastAsia="ru-RU"/>
        </w:rPr>
        <w:t xml:space="preserve">29 сесії </w:t>
      </w:r>
      <w:r w:rsidRPr="006533E4">
        <w:rPr>
          <w:rFonts w:ascii="Times New Roman" w:eastAsia="Times New Roman" w:hAnsi="Times New Roman" w:cs="Times New Roman"/>
          <w:b/>
          <w:sz w:val="28"/>
          <w:szCs w:val="24"/>
          <w:lang w:val="en-US" w:eastAsia="ru-RU"/>
        </w:rPr>
        <w:t>VII</w:t>
      </w:r>
      <w:r w:rsidRPr="006533E4">
        <w:rPr>
          <w:rFonts w:ascii="Times New Roman" w:eastAsia="Times New Roman" w:hAnsi="Times New Roman" w:cs="Times New Roman"/>
          <w:b/>
          <w:sz w:val="28"/>
          <w:szCs w:val="24"/>
          <w:lang w:val="uk-UA" w:eastAsia="ru-RU"/>
        </w:rPr>
        <w:t xml:space="preserve"> скликання </w:t>
      </w:r>
    </w:p>
    <w:p w:rsidR="006533E4" w:rsidRPr="006533E4" w:rsidRDefault="006533E4" w:rsidP="006533E4">
      <w:pPr>
        <w:spacing w:after="0" w:line="240" w:lineRule="auto"/>
        <w:jc w:val="center"/>
        <w:rPr>
          <w:rFonts w:ascii="Times New Roman" w:eastAsia="Times New Roman" w:hAnsi="Times New Roman" w:cs="Times New Roman"/>
          <w:b/>
          <w:sz w:val="24"/>
          <w:szCs w:val="24"/>
          <w:lang w:val="uk-UA" w:eastAsia="ru-RU"/>
        </w:rPr>
      </w:pPr>
    </w:p>
    <w:p w:rsidR="006533E4" w:rsidRPr="006533E4" w:rsidRDefault="006533E4" w:rsidP="006533E4">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6533E4" w:rsidRPr="006533E4" w:rsidTr="009C3B7D">
        <w:trPr>
          <w:jc w:val="center"/>
        </w:trPr>
        <w:tc>
          <w:tcPr>
            <w:tcW w:w="3386" w:type="dxa"/>
          </w:tcPr>
          <w:p w:rsidR="006533E4" w:rsidRPr="006533E4" w:rsidRDefault="006533E4" w:rsidP="006533E4">
            <w:pPr>
              <w:spacing w:after="0" w:line="360" w:lineRule="auto"/>
              <w:rPr>
                <w:rFonts w:ascii="Times New Roman" w:eastAsia="Times New Roman" w:hAnsi="Times New Roman" w:cs="Times New Roman"/>
                <w:b/>
                <w:sz w:val="28"/>
                <w:szCs w:val="28"/>
                <w:lang w:val="uk-UA" w:eastAsia="ru-RU"/>
              </w:rPr>
            </w:pPr>
            <w:r w:rsidRPr="006533E4">
              <w:rPr>
                <w:rFonts w:ascii="Times New Roman" w:eastAsia="Times New Roman" w:hAnsi="Times New Roman" w:cs="Times New Roman"/>
                <w:b/>
                <w:sz w:val="28"/>
                <w:szCs w:val="28"/>
                <w:lang w:val="uk-UA" w:eastAsia="ru-RU"/>
              </w:rPr>
              <w:t>26  травня  2017 року</w:t>
            </w:r>
          </w:p>
        </w:tc>
        <w:tc>
          <w:tcPr>
            <w:tcW w:w="3096" w:type="dxa"/>
          </w:tcPr>
          <w:p w:rsidR="006533E4" w:rsidRPr="006533E4" w:rsidRDefault="006533E4" w:rsidP="006533E4">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6533E4" w:rsidRPr="006533E4" w:rsidRDefault="006533E4" w:rsidP="00D26A21">
            <w:pPr>
              <w:spacing w:after="0" w:line="360" w:lineRule="auto"/>
              <w:rPr>
                <w:rFonts w:ascii="Times New Roman" w:eastAsia="Times New Roman" w:hAnsi="Times New Roman" w:cs="Times New Roman"/>
                <w:b/>
                <w:sz w:val="28"/>
                <w:szCs w:val="28"/>
                <w:lang w:val="uk-UA" w:eastAsia="ru-RU"/>
              </w:rPr>
            </w:pPr>
            <w:r w:rsidRPr="006533E4">
              <w:rPr>
                <w:rFonts w:ascii="Times New Roman" w:eastAsia="Times New Roman" w:hAnsi="Times New Roman" w:cs="Times New Roman"/>
                <w:b/>
                <w:sz w:val="28"/>
                <w:szCs w:val="28"/>
                <w:lang w:val="uk-UA" w:eastAsia="ru-RU"/>
              </w:rPr>
              <w:t xml:space="preserve">                        </w:t>
            </w:r>
            <w:r w:rsidRPr="006533E4">
              <w:rPr>
                <w:rFonts w:ascii="Times New Roman" w:eastAsia="Times New Roman" w:hAnsi="Times New Roman" w:cs="Times New Roman"/>
                <w:b/>
                <w:sz w:val="28"/>
                <w:szCs w:val="28"/>
                <w:lang w:eastAsia="ru-RU"/>
              </w:rPr>
              <w:t>№</w:t>
            </w:r>
            <w:r w:rsidRPr="006533E4">
              <w:rPr>
                <w:rFonts w:ascii="Times New Roman" w:eastAsia="Times New Roman" w:hAnsi="Times New Roman" w:cs="Times New Roman"/>
                <w:b/>
                <w:sz w:val="28"/>
                <w:szCs w:val="28"/>
                <w:lang w:val="uk-UA" w:eastAsia="ru-RU"/>
              </w:rPr>
              <w:t xml:space="preserve"> 464/4</w:t>
            </w:r>
          </w:p>
        </w:tc>
      </w:tr>
    </w:tbl>
    <w:p w:rsidR="006533E4" w:rsidRPr="006533E4" w:rsidRDefault="006533E4" w:rsidP="006533E4">
      <w:pPr>
        <w:spacing w:after="0" w:line="240" w:lineRule="auto"/>
        <w:ind w:right="175"/>
        <w:jc w:val="both"/>
        <w:rPr>
          <w:rFonts w:ascii="Times New Roman" w:eastAsia="Times New Roman" w:hAnsi="Times New Roman" w:cs="Times New Roman"/>
          <w:b/>
          <w:i/>
          <w:iCs/>
          <w:spacing w:val="-5"/>
          <w:sz w:val="28"/>
          <w:szCs w:val="28"/>
          <w:lang w:val="uk-UA" w:eastAsia="ru-RU"/>
        </w:rPr>
      </w:pPr>
      <w:r w:rsidRPr="006533E4">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6533E4" w:rsidRPr="006533E4" w:rsidRDefault="006533E4" w:rsidP="006533E4">
      <w:pPr>
        <w:spacing w:after="0" w:line="240" w:lineRule="auto"/>
        <w:ind w:right="175"/>
        <w:jc w:val="both"/>
        <w:rPr>
          <w:rFonts w:ascii="Times New Roman" w:eastAsia="Times New Roman" w:hAnsi="Times New Roman" w:cs="Times New Roman"/>
          <w:b/>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Розглянувши заяву (вхід. № 93/02-11 М від 03.05.2017 р.) фізичної особи Шемет Тетяни Анатоліївни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b/>
          <w:iCs/>
          <w:spacing w:val="-5"/>
          <w:sz w:val="28"/>
          <w:szCs w:val="28"/>
          <w:lang w:val="uk-UA" w:eastAsia="ru-RU"/>
        </w:rPr>
        <w:t xml:space="preserve">                                              ВИРІШИЛА:</w:t>
      </w:r>
    </w:p>
    <w:p w:rsidR="006533E4" w:rsidRPr="00D26A21" w:rsidRDefault="006533E4" w:rsidP="00D26A21">
      <w:pPr>
        <w:pStyle w:val="a3"/>
        <w:rPr>
          <w:rFonts w:ascii="Times New Roman" w:hAnsi="Times New Roman" w:cs="Times New Roman"/>
          <w:sz w:val="28"/>
          <w:szCs w:val="28"/>
          <w:lang w:val="uk-UA" w:eastAsia="ru-RU"/>
        </w:rPr>
      </w:pPr>
      <w:r w:rsidRPr="00D26A21">
        <w:rPr>
          <w:rFonts w:ascii="Times New Roman" w:hAnsi="Times New Roman" w:cs="Times New Roman"/>
          <w:sz w:val="28"/>
          <w:szCs w:val="28"/>
          <w:lang w:val="uk-UA" w:eastAsia="ru-RU"/>
        </w:rPr>
        <w:t xml:space="preserve">        1. Дозволити фізичній особі Шемет Тетяні Анатоліївні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w:t>
      </w:r>
      <w:r w:rsidR="00D26A21" w:rsidRPr="00D26A21">
        <w:rPr>
          <w:rFonts w:ascii="Times New Roman" w:hAnsi="Times New Roman" w:cs="Times New Roman"/>
          <w:sz w:val="28"/>
          <w:szCs w:val="28"/>
          <w:lang w:val="uk-UA" w:eastAsia="ru-RU"/>
        </w:rPr>
        <w:t>д (присадибна ділянка) по вул.(персональні дані)</w:t>
      </w:r>
      <w:r w:rsidRPr="00D26A21">
        <w:rPr>
          <w:rFonts w:ascii="Times New Roman" w:hAnsi="Times New Roman" w:cs="Times New Roman"/>
          <w:sz w:val="28"/>
          <w:szCs w:val="28"/>
          <w:lang w:val="uk-UA" w:eastAsia="ru-RU"/>
        </w:rPr>
        <w:t xml:space="preserve">в с. Мар’янське Апостолівського району Дніпропетровської області, орієнтовною площею 0,2500 га (згідно схеми розміщення земельної ділянки). </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2. Рекомендувати фізичній особі Шемет Тетяні Анатоліївні укласти договір зі спеціалізованою проектною організацією на підготовку матеріалів із землеустрою на дану земельну ділянку.</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3. Фізичній особі Шемет Тетяні Анатоліївні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p>
    <w:p w:rsidR="006533E4" w:rsidRPr="006533E4" w:rsidRDefault="006533E4" w:rsidP="006533E4">
      <w:pPr>
        <w:spacing w:after="0" w:line="240" w:lineRule="auto"/>
        <w:ind w:left="708" w:right="175"/>
        <w:jc w:val="both"/>
        <w:rPr>
          <w:rFonts w:ascii="Times New Roman" w:eastAsia="Times New Roman" w:hAnsi="Times New Roman" w:cs="Times New Roman"/>
          <w:b/>
          <w:sz w:val="28"/>
          <w:szCs w:val="28"/>
          <w:lang w:val="uk-UA" w:eastAsia="ru-RU"/>
        </w:rPr>
      </w:pPr>
      <w:r w:rsidRPr="006533E4">
        <w:rPr>
          <w:rFonts w:ascii="Times New Roman" w:eastAsia="Times New Roman" w:hAnsi="Times New Roman" w:cs="Times New Roman"/>
          <w:b/>
          <w:sz w:val="28"/>
          <w:szCs w:val="28"/>
          <w:lang w:val="uk-UA" w:eastAsia="ru-RU"/>
        </w:rPr>
        <w:t>Міський  голова</w:t>
      </w:r>
      <w:r w:rsidRPr="006533E4">
        <w:rPr>
          <w:rFonts w:ascii="Times New Roman" w:eastAsia="Times New Roman" w:hAnsi="Times New Roman" w:cs="Times New Roman"/>
          <w:b/>
          <w:sz w:val="28"/>
          <w:szCs w:val="28"/>
          <w:lang w:val="uk-UA" w:eastAsia="ru-RU"/>
        </w:rPr>
        <w:tab/>
      </w:r>
      <w:r w:rsidRPr="006533E4">
        <w:rPr>
          <w:rFonts w:ascii="Times New Roman" w:eastAsia="Times New Roman" w:hAnsi="Times New Roman" w:cs="Times New Roman"/>
          <w:b/>
          <w:sz w:val="28"/>
          <w:szCs w:val="28"/>
          <w:lang w:val="uk-UA" w:eastAsia="ru-RU"/>
        </w:rPr>
        <w:tab/>
      </w:r>
      <w:r w:rsidRPr="006533E4">
        <w:rPr>
          <w:rFonts w:ascii="Times New Roman" w:eastAsia="Times New Roman" w:hAnsi="Times New Roman" w:cs="Times New Roman"/>
          <w:b/>
          <w:sz w:val="28"/>
          <w:szCs w:val="28"/>
          <w:lang w:val="uk-UA" w:eastAsia="ru-RU"/>
        </w:rPr>
        <w:tab/>
        <w:t xml:space="preserve">                                 А. В. Савченко</w:t>
      </w:r>
    </w:p>
    <w:p w:rsidR="006533E4" w:rsidRPr="006533E4" w:rsidRDefault="006533E4" w:rsidP="006533E4">
      <w:pPr>
        <w:spacing w:after="0" w:line="240" w:lineRule="auto"/>
        <w:ind w:right="175"/>
        <w:jc w:val="both"/>
        <w:rPr>
          <w:rFonts w:ascii="Times New Roman" w:eastAsia="Times New Roman" w:hAnsi="Times New Roman" w:cs="Times New Roman"/>
          <w:sz w:val="20"/>
          <w:szCs w:val="20"/>
          <w:lang w:val="uk-UA" w:eastAsia="ru-RU"/>
        </w:rPr>
      </w:pPr>
    </w:p>
    <w:p w:rsidR="006533E4" w:rsidRPr="006533E4" w:rsidRDefault="006533E4" w:rsidP="006533E4">
      <w:pPr>
        <w:spacing w:after="0" w:line="240" w:lineRule="auto"/>
        <w:rPr>
          <w:rFonts w:ascii="Times New Roman" w:eastAsia="Times New Roman" w:hAnsi="Times New Roman" w:cs="Times New Roman"/>
          <w:sz w:val="24"/>
          <w:szCs w:val="24"/>
          <w:lang w:val="uk-UA" w:eastAsia="ru-RU"/>
        </w:rPr>
      </w:pPr>
      <w:r w:rsidRPr="006533E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6533E4" w:rsidRPr="006533E4" w:rsidRDefault="006533E4" w:rsidP="006533E4">
      <w:pPr>
        <w:spacing w:after="0" w:line="240" w:lineRule="auto"/>
        <w:jc w:val="center"/>
        <w:rPr>
          <w:rFonts w:ascii="Times New Roman" w:eastAsia="Times New Roman" w:hAnsi="Times New Roman" w:cs="Times New Roman"/>
          <w:sz w:val="32"/>
          <w:szCs w:val="20"/>
          <w:lang w:val="uk-UA" w:eastAsia="ru-RU"/>
        </w:rPr>
      </w:pPr>
      <w:r w:rsidRPr="006533E4">
        <w:rPr>
          <w:rFonts w:ascii="Times New Roman" w:eastAsia="Times New Roman" w:hAnsi="Times New Roman" w:cs="Times New Roman"/>
          <w:sz w:val="32"/>
          <w:szCs w:val="20"/>
          <w:lang w:val="uk-UA" w:eastAsia="ru-RU"/>
        </w:rPr>
        <w:t>У К Р А Ї Н А</w:t>
      </w:r>
    </w:p>
    <w:p w:rsidR="006533E4" w:rsidRPr="006533E4" w:rsidRDefault="006533E4" w:rsidP="006533E4">
      <w:pPr>
        <w:spacing w:after="0" w:line="240" w:lineRule="auto"/>
        <w:jc w:val="center"/>
        <w:rPr>
          <w:rFonts w:ascii="Times New Roman" w:eastAsia="Times New Roman" w:hAnsi="Times New Roman" w:cs="Times New Roman"/>
          <w:sz w:val="28"/>
          <w:szCs w:val="20"/>
          <w:lang w:val="uk-UA" w:eastAsia="ru-RU"/>
        </w:rPr>
      </w:pPr>
      <w:r w:rsidRPr="006533E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6533E4" w:rsidRPr="006533E4" w:rsidRDefault="006533E4" w:rsidP="006533E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6533E4">
        <w:rPr>
          <w:rFonts w:ascii="Times New Roman" w:eastAsia="Times New Roman" w:hAnsi="Times New Roman" w:cs="Times New Roman"/>
          <w:sz w:val="28"/>
          <w:szCs w:val="24"/>
          <w:lang w:eastAsia="ru-RU"/>
        </w:rPr>
        <w:t xml:space="preserve">Апостолівського району </w:t>
      </w:r>
      <w:r w:rsidRPr="006533E4">
        <w:rPr>
          <w:rFonts w:ascii="Times New Roman" w:eastAsia="Times New Roman" w:hAnsi="Times New Roman" w:cs="Times New Roman"/>
          <w:sz w:val="28"/>
          <w:szCs w:val="24"/>
          <w:lang w:val="uk-UA" w:eastAsia="ru-RU"/>
        </w:rPr>
        <w:t>Дніпропетровської області</w:t>
      </w:r>
    </w:p>
    <w:p w:rsidR="006533E4" w:rsidRPr="006533E4" w:rsidRDefault="006533E4" w:rsidP="006533E4">
      <w:pPr>
        <w:spacing w:after="0" w:line="240" w:lineRule="auto"/>
        <w:jc w:val="center"/>
        <w:rPr>
          <w:rFonts w:ascii="Times New Roman" w:eastAsia="Times New Roman" w:hAnsi="Times New Roman" w:cs="Times New Roman"/>
          <w:sz w:val="28"/>
          <w:szCs w:val="28"/>
          <w:lang w:val="uk-UA" w:eastAsia="ru-RU"/>
        </w:rPr>
      </w:pPr>
      <w:r w:rsidRPr="006533E4">
        <w:rPr>
          <w:rFonts w:ascii="Times New Roman" w:eastAsia="Times New Roman" w:hAnsi="Times New Roman" w:cs="Times New Roman"/>
          <w:sz w:val="28"/>
          <w:szCs w:val="28"/>
          <w:lang w:val="uk-UA" w:eastAsia="ru-RU"/>
        </w:rPr>
        <w:t>Орган місцевого самоврядування</w:t>
      </w:r>
    </w:p>
    <w:p w:rsidR="006533E4" w:rsidRPr="006533E4" w:rsidRDefault="006533E4" w:rsidP="006533E4">
      <w:pPr>
        <w:keepNext/>
        <w:spacing w:before="240" w:after="60" w:line="240" w:lineRule="auto"/>
        <w:jc w:val="center"/>
        <w:outlineLvl w:val="0"/>
        <w:rPr>
          <w:rFonts w:ascii="Times New Roman" w:eastAsia="Times New Roman" w:hAnsi="Times New Roman" w:cs="Arial"/>
          <w:bCs/>
          <w:kern w:val="32"/>
          <w:sz w:val="32"/>
          <w:szCs w:val="32"/>
          <w:lang w:eastAsia="ru-RU"/>
        </w:rPr>
      </w:pPr>
      <w:r w:rsidRPr="006533E4">
        <w:rPr>
          <w:rFonts w:ascii="Times New Roman" w:eastAsia="Times New Roman" w:hAnsi="Times New Roman" w:cs="Arial"/>
          <w:bCs/>
          <w:kern w:val="32"/>
          <w:sz w:val="32"/>
          <w:szCs w:val="32"/>
          <w:lang w:eastAsia="ru-RU"/>
        </w:rPr>
        <w:t>Р І Ш Е Н Н Я</w:t>
      </w:r>
    </w:p>
    <w:p w:rsidR="006533E4" w:rsidRPr="006533E4" w:rsidRDefault="006533E4" w:rsidP="006533E4">
      <w:pPr>
        <w:spacing w:after="0" w:line="240" w:lineRule="auto"/>
        <w:jc w:val="center"/>
        <w:rPr>
          <w:rFonts w:ascii="Times New Roman" w:eastAsia="Times New Roman" w:hAnsi="Times New Roman" w:cs="Times New Roman"/>
          <w:b/>
          <w:sz w:val="28"/>
          <w:szCs w:val="24"/>
          <w:lang w:val="uk-UA" w:eastAsia="ru-RU"/>
        </w:rPr>
      </w:pPr>
      <w:r w:rsidRPr="006533E4">
        <w:rPr>
          <w:rFonts w:ascii="Times New Roman" w:eastAsia="Times New Roman" w:hAnsi="Times New Roman" w:cs="Times New Roman"/>
          <w:b/>
          <w:sz w:val="28"/>
          <w:szCs w:val="24"/>
          <w:lang w:val="uk-UA" w:eastAsia="ru-RU"/>
        </w:rPr>
        <w:t xml:space="preserve">    </w:t>
      </w:r>
      <w:r w:rsidRPr="006533E4">
        <w:rPr>
          <w:rFonts w:ascii="Times New Roman" w:eastAsia="Times New Roman" w:hAnsi="Times New Roman" w:cs="Times New Roman"/>
          <w:b/>
          <w:sz w:val="28"/>
          <w:szCs w:val="24"/>
          <w:lang w:eastAsia="ru-RU"/>
        </w:rPr>
        <w:t xml:space="preserve">Зеленодольської </w:t>
      </w:r>
      <w:r w:rsidRPr="006533E4">
        <w:rPr>
          <w:rFonts w:ascii="Times New Roman" w:eastAsia="Times New Roman" w:hAnsi="Times New Roman" w:cs="Times New Roman"/>
          <w:b/>
          <w:sz w:val="28"/>
          <w:szCs w:val="24"/>
          <w:lang w:val="uk-UA" w:eastAsia="ru-RU"/>
        </w:rPr>
        <w:t>міської</w:t>
      </w:r>
      <w:r w:rsidRPr="006533E4">
        <w:rPr>
          <w:rFonts w:ascii="Times New Roman" w:eastAsia="Times New Roman" w:hAnsi="Times New Roman" w:cs="Times New Roman"/>
          <w:b/>
          <w:sz w:val="28"/>
          <w:szCs w:val="24"/>
          <w:lang w:eastAsia="ru-RU"/>
        </w:rPr>
        <w:t xml:space="preserve"> ради</w:t>
      </w:r>
    </w:p>
    <w:p w:rsidR="006533E4" w:rsidRPr="006533E4" w:rsidRDefault="006533E4" w:rsidP="006533E4">
      <w:pPr>
        <w:spacing w:after="0" w:line="240" w:lineRule="auto"/>
        <w:jc w:val="center"/>
        <w:rPr>
          <w:rFonts w:ascii="Times New Roman" w:eastAsia="Times New Roman" w:hAnsi="Times New Roman" w:cs="Times New Roman"/>
          <w:b/>
          <w:sz w:val="28"/>
          <w:szCs w:val="24"/>
          <w:lang w:val="uk-UA" w:eastAsia="ru-RU"/>
        </w:rPr>
      </w:pPr>
      <w:r w:rsidRPr="006533E4">
        <w:rPr>
          <w:rFonts w:ascii="Times New Roman" w:eastAsia="Times New Roman" w:hAnsi="Times New Roman" w:cs="Times New Roman"/>
          <w:b/>
          <w:sz w:val="28"/>
          <w:szCs w:val="24"/>
          <w:lang w:val="uk-UA" w:eastAsia="ru-RU"/>
        </w:rPr>
        <w:t xml:space="preserve">29 сесії </w:t>
      </w:r>
      <w:r w:rsidRPr="006533E4">
        <w:rPr>
          <w:rFonts w:ascii="Times New Roman" w:eastAsia="Times New Roman" w:hAnsi="Times New Roman" w:cs="Times New Roman"/>
          <w:b/>
          <w:sz w:val="28"/>
          <w:szCs w:val="24"/>
          <w:lang w:val="en-US" w:eastAsia="ru-RU"/>
        </w:rPr>
        <w:t>VII</w:t>
      </w:r>
      <w:r w:rsidRPr="006533E4">
        <w:rPr>
          <w:rFonts w:ascii="Times New Roman" w:eastAsia="Times New Roman" w:hAnsi="Times New Roman" w:cs="Times New Roman"/>
          <w:b/>
          <w:sz w:val="28"/>
          <w:szCs w:val="24"/>
          <w:lang w:val="uk-UA" w:eastAsia="ru-RU"/>
        </w:rPr>
        <w:t xml:space="preserve"> скликання </w:t>
      </w:r>
    </w:p>
    <w:p w:rsidR="006533E4" w:rsidRPr="006533E4" w:rsidRDefault="006533E4" w:rsidP="006533E4">
      <w:pPr>
        <w:spacing w:after="0" w:line="240" w:lineRule="auto"/>
        <w:jc w:val="center"/>
        <w:rPr>
          <w:rFonts w:ascii="Times New Roman" w:eastAsia="Times New Roman" w:hAnsi="Times New Roman" w:cs="Times New Roman"/>
          <w:b/>
          <w:sz w:val="24"/>
          <w:szCs w:val="24"/>
          <w:lang w:val="uk-UA" w:eastAsia="ru-RU"/>
        </w:rPr>
      </w:pPr>
    </w:p>
    <w:p w:rsidR="006533E4" w:rsidRPr="006533E4" w:rsidRDefault="006533E4" w:rsidP="006533E4">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6533E4" w:rsidRPr="006533E4" w:rsidTr="009C3B7D">
        <w:trPr>
          <w:jc w:val="center"/>
        </w:trPr>
        <w:tc>
          <w:tcPr>
            <w:tcW w:w="3386" w:type="dxa"/>
          </w:tcPr>
          <w:p w:rsidR="006533E4" w:rsidRPr="006533E4" w:rsidRDefault="006533E4" w:rsidP="006533E4">
            <w:pPr>
              <w:spacing w:after="0" w:line="360" w:lineRule="auto"/>
              <w:rPr>
                <w:rFonts w:ascii="Times New Roman" w:eastAsia="Times New Roman" w:hAnsi="Times New Roman" w:cs="Times New Roman"/>
                <w:b/>
                <w:sz w:val="28"/>
                <w:szCs w:val="28"/>
                <w:lang w:val="uk-UA" w:eastAsia="ru-RU"/>
              </w:rPr>
            </w:pPr>
            <w:r w:rsidRPr="006533E4">
              <w:rPr>
                <w:rFonts w:ascii="Times New Roman" w:eastAsia="Times New Roman" w:hAnsi="Times New Roman" w:cs="Times New Roman"/>
                <w:b/>
                <w:sz w:val="28"/>
                <w:szCs w:val="28"/>
                <w:lang w:val="uk-UA" w:eastAsia="ru-RU"/>
              </w:rPr>
              <w:t>26  травня  2017 року</w:t>
            </w:r>
          </w:p>
        </w:tc>
        <w:tc>
          <w:tcPr>
            <w:tcW w:w="3096" w:type="dxa"/>
          </w:tcPr>
          <w:p w:rsidR="006533E4" w:rsidRPr="006533E4" w:rsidRDefault="006533E4" w:rsidP="006533E4">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6533E4" w:rsidRPr="006533E4" w:rsidRDefault="006533E4" w:rsidP="00A01DEA">
            <w:pPr>
              <w:spacing w:after="0" w:line="360" w:lineRule="auto"/>
              <w:rPr>
                <w:rFonts w:ascii="Times New Roman" w:eastAsia="Times New Roman" w:hAnsi="Times New Roman" w:cs="Times New Roman"/>
                <w:b/>
                <w:sz w:val="28"/>
                <w:szCs w:val="28"/>
                <w:lang w:val="uk-UA" w:eastAsia="ru-RU"/>
              </w:rPr>
            </w:pPr>
            <w:r w:rsidRPr="006533E4">
              <w:rPr>
                <w:rFonts w:ascii="Times New Roman" w:eastAsia="Times New Roman" w:hAnsi="Times New Roman" w:cs="Times New Roman"/>
                <w:b/>
                <w:sz w:val="28"/>
                <w:szCs w:val="28"/>
                <w:lang w:val="uk-UA" w:eastAsia="ru-RU"/>
              </w:rPr>
              <w:t xml:space="preserve">                        </w:t>
            </w:r>
            <w:r w:rsidRPr="006533E4">
              <w:rPr>
                <w:rFonts w:ascii="Times New Roman" w:eastAsia="Times New Roman" w:hAnsi="Times New Roman" w:cs="Times New Roman"/>
                <w:b/>
                <w:sz w:val="28"/>
                <w:szCs w:val="28"/>
                <w:lang w:eastAsia="ru-RU"/>
              </w:rPr>
              <w:t>№</w:t>
            </w:r>
            <w:r w:rsidRPr="006533E4">
              <w:rPr>
                <w:rFonts w:ascii="Times New Roman" w:eastAsia="Times New Roman" w:hAnsi="Times New Roman" w:cs="Times New Roman"/>
                <w:b/>
                <w:sz w:val="28"/>
                <w:szCs w:val="28"/>
                <w:lang w:val="uk-UA" w:eastAsia="ru-RU"/>
              </w:rPr>
              <w:t xml:space="preserve"> 464/5</w:t>
            </w:r>
          </w:p>
        </w:tc>
      </w:tr>
    </w:tbl>
    <w:p w:rsidR="006533E4" w:rsidRPr="006533E4" w:rsidRDefault="006533E4" w:rsidP="006533E4">
      <w:pPr>
        <w:spacing w:after="0" w:line="240" w:lineRule="auto"/>
        <w:ind w:right="175"/>
        <w:jc w:val="both"/>
        <w:rPr>
          <w:rFonts w:ascii="Times New Roman" w:eastAsia="Times New Roman" w:hAnsi="Times New Roman" w:cs="Times New Roman"/>
          <w:b/>
          <w:i/>
          <w:iCs/>
          <w:spacing w:val="-5"/>
          <w:sz w:val="28"/>
          <w:szCs w:val="28"/>
          <w:lang w:val="uk-UA" w:eastAsia="ru-RU"/>
        </w:rPr>
      </w:pPr>
      <w:r w:rsidRPr="006533E4">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Розглянувши заяву (вхід. № 91/02-11 М від 03.05.2017 р.) фізичної особи Ясика Іллі Олеговича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w:t>
      </w:r>
      <w:r w:rsidRPr="006533E4">
        <w:rPr>
          <w:rFonts w:ascii="Times New Roman" w:eastAsia="Times New Roman" w:hAnsi="Times New Roman" w:cs="Times New Roman"/>
          <w:b/>
          <w:iCs/>
          <w:spacing w:val="-5"/>
          <w:sz w:val="28"/>
          <w:szCs w:val="28"/>
          <w:lang w:val="uk-UA" w:eastAsia="ru-RU"/>
        </w:rPr>
        <w:t>ВИРІШИЛА:</w:t>
      </w:r>
    </w:p>
    <w:p w:rsidR="006533E4" w:rsidRPr="00CC32BC" w:rsidRDefault="006533E4" w:rsidP="00CC32BC">
      <w:pPr>
        <w:pStyle w:val="a3"/>
        <w:rPr>
          <w:rFonts w:ascii="Times New Roman" w:hAnsi="Times New Roman" w:cs="Times New Roman"/>
          <w:sz w:val="28"/>
          <w:szCs w:val="28"/>
          <w:lang w:val="uk-UA" w:eastAsia="ru-RU"/>
        </w:rPr>
      </w:pPr>
      <w:r w:rsidRPr="00CC32BC">
        <w:rPr>
          <w:rFonts w:ascii="Times New Roman" w:hAnsi="Times New Roman" w:cs="Times New Roman"/>
          <w:sz w:val="28"/>
          <w:szCs w:val="28"/>
          <w:lang w:val="uk-UA" w:eastAsia="ru-RU"/>
        </w:rPr>
        <w:t xml:space="preserve">        1. Дозволити фізичній особі Ясику Іллі Олеговичу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CC32BC" w:rsidRPr="00CC32BC">
        <w:rPr>
          <w:rFonts w:ascii="Times New Roman" w:hAnsi="Times New Roman" w:cs="Times New Roman"/>
          <w:sz w:val="28"/>
          <w:szCs w:val="28"/>
          <w:lang w:val="uk-UA" w:eastAsia="ru-RU"/>
        </w:rPr>
        <w:t>.(персональні дані)</w:t>
      </w:r>
      <w:r w:rsidRPr="00CC32BC">
        <w:rPr>
          <w:rFonts w:ascii="Times New Roman" w:hAnsi="Times New Roman" w:cs="Times New Roman"/>
          <w:sz w:val="28"/>
          <w:szCs w:val="28"/>
          <w:lang w:val="uk-UA" w:eastAsia="ru-RU"/>
        </w:rPr>
        <w:t xml:space="preserve">в с. Мар’янське Апостолівського району Дніпропетровської області, орієнтовною площею до 0,2500 га (згідно схеми розміщення земельної ділянки). </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2. Рекомендувати фізичній особі Ясику Іллі Олеговичу укласти договір зі спеціалізованою проектною організацією на підготовку матеріалів із землеустрою на дану земельну ділянку.</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3. Фізичній особі Ясику Іллі Олеговичу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6533E4" w:rsidRPr="006533E4" w:rsidRDefault="006533E4" w:rsidP="006533E4">
      <w:pPr>
        <w:spacing w:after="0" w:line="240" w:lineRule="auto"/>
        <w:ind w:right="175"/>
        <w:jc w:val="both"/>
        <w:rPr>
          <w:rFonts w:ascii="Times New Roman" w:eastAsia="Times New Roman" w:hAnsi="Times New Roman" w:cs="Times New Roman"/>
          <w:iCs/>
          <w:spacing w:val="-5"/>
          <w:sz w:val="28"/>
          <w:szCs w:val="28"/>
          <w:lang w:val="uk-UA" w:eastAsia="ru-RU"/>
        </w:rPr>
      </w:pPr>
      <w:r w:rsidRPr="006533E4">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6533E4" w:rsidRPr="006533E4" w:rsidRDefault="006533E4" w:rsidP="002C2BE0">
      <w:pPr>
        <w:spacing w:after="0" w:line="240" w:lineRule="auto"/>
        <w:ind w:left="708" w:right="175"/>
        <w:jc w:val="both"/>
        <w:rPr>
          <w:rFonts w:ascii="Times New Roman" w:eastAsia="Times New Roman" w:hAnsi="Times New Roman" w:cs="Times New Roman"/>
          <w:sz w:val="20"/>
          <w:szCs w:val="20"/>
          <w:lang w:val="uk-UA" w:eastAsia="ru-RU"/>
        </w:rPr>
      </w:pPr>
      <w:r w:rsidRPr="006533E4">
        <w:rPr>
          <w:rFonts w:ascii="Times New Roman" w:eastAsia="Times New Roman" w:hAnsi="Times New Roman" w:cs="Times New Roman"/>
          <w:b/>
          <w:sz w:val="28"/>
          <w:szCs w:val="28"/>
          <w:lang w:val="uk-UA" w:eastAsia="ru-RU"/>
        </w:rPr>
        <w:t>Міський  голова</w:t>
      </w:r>
      <w:r w:rsidRPr="006533E4">
        <w:rPr>
          <w:rFonts w:ascii="Times New Roman" w:eastAsia="Times New Roman" w:hAnsi="Times New Roman" w:cs="Times New Roman"/>
          <w:b/>
          <w:sz w:val="28"/>
          <w:szCs w:val="28"/>
          <w:lang w:val="uk-UA" w:eastAsia="ru-RU"/>
        </w:rPr>
        <w:tab/>
      </w:r>
      <w:r w:rsidRPr="006533E4">
        <w:rPr>
          <w:rFonts w:ascii="Times New Roman" w:eastAsia="Times New Roman" w:hAnsi="Times New Roman" w:cs="Times New Roman"/>
          <w:b/>
          <w:sz w:val="28"/>
          <w:szCs w:val="28"/>
          <w:lang w:val="uk-UA" w:eastAsia="ru-RU"/>
        </w:rPr>
        <w:tab/>
      </w:r>
      <w:r w:rsidRPr="006533E4">
        <w:rPr>
          <w:rFonts w:ascii="Times New Roman" w:eastAsia="Times New Roman" w:hAnsi="Times New Roman" w:cs="Times New Roman"/>
          <w:b/>
          <w:sz w:val="28"/>
          <w:szCs w:val="28"/>
          <w:lang w:val="uk-UA" w:eastAsia="ru-RU"/>
        </w:rPr>
        <w:tab/>
        <w:t xml:space="preserve">                                 А. В. Савченко</w:t>
      </w:r>
    </w:p>
    <w:p w:rsidR="006533E4" w:rsidRPr="006533E4" w:rsidRDefault="006533E4" w:rsidP="006533E4">
      <w:pPr>
        <w:spacing w:after="0" w:line="240" w:lineRule="auto"/>
        <w:rPr>
          <w:rFonts w:ascii="Times New Roman" w:eastAsia="Times New Roman" w:hAnsi="Times New Roman" w:cs="Times New Roman"/>
          <w:sz w:val="24"/>
          <w:szCs w:val="24"/>
          <w:lang w:val="uk-UA" w:eastAsia="ru-RU"/>
        </w:rPr>
      </w:pPr>
      <w:r w:rsidRPr="006533E4">
        <w:rPr>
          <w:rFonts w:ascii="Times New Roman" w:eastAsia="Times New Roman" w:hAnsi="Times New Roman" w:cs="Times New Roman"/>
          <w:sz w:val="24"/>
          <w:szCs w:val="24"/>
          <w:lang w:eastAsia="ru-RU"/>
        </w:rPr>
        <w:t xml:space="preserve">                                          </w:t>
      </w:r>
    </w:p>
    <w:p w:rsidR="00CC32BC" w:rsidRPr="006533E4" w:rsidRDefault="00CC32BC" w:rsidP="006533E4">
      <w:pPr>
        <w:spacing w:after="0" w:line="240" w:lineRule="auto"/>
        <w:ind w:left="708" w:right="175"/>
        <w:jc w:val="both"/>
        <w:rPr>
          <w:rFonts w:ascii="Times New Roman" w:eastAsia="Times New Roman" w:hAnsi="Times New Roman" w:cs="Times New Roman"/>
          <w:b/>
          <w:sz w:val="28"/>
          <w:szCs w:val="28"/>
          <w:lang w:val="uk-UA" w:eastAsia="ru-RU"/>
        </w:rPr>
      </w:pPr>
    </w:p>
    <w:p w:rsidR="0055728B" w:rsidRPr="0055728B" w:rsidRDefault="0055728B" w:rsidP="0055728B">
      <w:pPr>
        <w:spacing w:after="0" w:line="240" w:lineRule="auto"/>
        <w:rPr>
          <w:rFonts w:ascii="Times New Roman" w:eastAsia="Times New Roman" w:hAnsi="Times New Roman" w:cs="Times New Roman"/>
          <w:sz w:val="24"/>
          <w:szCs w:val="24"/>
          <w:lang w:val="uk-UA" w:eastAsia="ru-RU"/>
        </w:rPr>
      </w:pPr>
      <w:r w:rsidRPr="005572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588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5728B" w:rsidRPr="0055728B" w:rsidRDefault="0055728B" w:rsidP="0055728B">
      <w:pPr>
        <w:spacing w:after="0" w:line="240" w:lineRule="auto"/>
        <w:jc w:val="center"/>
        <w:rPr>
          <w:rFonts w:ascii="Times New Roman" w:eastAsia="Times New Roman" w:hAnsi="Times New Roman" w:cs="Times New Roman"/>
          <w:sz w:val="32"/>
          <w:szCs w:val="20"/>
          <w:lang w:val="uk-UA" w:eastAsia="ru-RU"/>
        </w:rPr>
      </w:pPr>
      <w:r w:rsidRPr="0055728B">
        <w:rPr>
          <w:rFonts w:ascii="Times New Roman" w:eastAsia="Times New Roman" w:hAnsi="Times New Roman" w:cs="Times New Roman"/>
          <w:sz w:val="32"/>
          <w:szCs w:val="20"/>
          <w:lang w:val="uk-UA" w:eastAsia="ru-RU"/>
        </w:rPr>
        <w:t>У К Р А Ї Н А</w:t>
      </w:r>
    </w:p>
    <w:p w:rsidR="0055728B" w:rsidRPr="0055728B" w:rsidRDefault="0055728B" w:rsidP="0055728B">
      <w:pPr>
        <w:spacing w:after="0" w:line="240" w:lineRule="auto"/>
        <w:jc w:val="center"/>
        <w:rPr>
          <w:rFonts w:ascii="Times New Roman" w:eastAsia="Times New Roman" w:hAnsi="Times New Roman" w:cs="Times New Roman"/>
          <w:sz w:val="28"/>
          <w:szCs w:val="20"/>
          <w:lang w:val="uk-UA" w:eastAsia="ru-RU"/>
        </w:rPr>
      </w:pPr>
      <w:r w:rsidRPr="0055728B">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5728B" w:rsidRPr="0055728B" w:rsidRDefault="0055728B" w:rsidP="0055728B">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5728B">
        <w:rPr>
          <w:rFonts w:ascii="Times New Roman" w:eastAsia="Times New Roman" w:hAnsi="Times New Roman" w:cs="Times New Roman"/>
          <w:sz w:val="28"/>
          <w:szCs w:val="24"/>
          <w:lang w:eastAsia="ru-RU"/>
        </w:rPr>
        <w:t xml:space="preserve">Апостолівського району </w:t>
      </w:r>
      <w:r w:rsidRPr="0055728B">
        <w:rPr>
          <w:rFonts w:ascii="Times New Roman" w:eastAsia="Times New Roman" w:hAnsi="Times New Roman" w:cs="Times New Roman"/>
          <w:sz w:val="28"/>
          <w:szCs w:val="24"/>
          <w:lang w:val="uk-UA" w:eastAsia="ru-RU"/>
        </w:rPr>
        <w:t>Дніпропетровської області</w:t>
      </w:r>
    </w:p>
    <w:p w:rsidR="0055728B" w:rsidRPr="0055728B" w:rsidRDefault="0055728B" w:rsidP="0055728B">
      <w:pPr>
        <w:spacing w:after="0" w:line="240" w:lineRule="auto"/>
        <w:jc w:val="center"/>
        <w:rPr>
          <w:rFonts w:ascii="Times New Roman" w:eastAsia="Times New Roman" w:hAnsi="Times New Roman" w:cs="Times New Roman"/>
          <w:sz w:val="28"/>
          <w:szCs w:val="28"/>
          <w:lang w:val="uk-UA" w:eastAsia="ru-RU"/>
        </w:rPr>
      </w:pPr>
      <w:r w:rsidRPr="0055728B">
        <w:rPr>
          <w:rFonts w:ascii="Times New Roman" w:eastAsia="Times New Roman" w:hAnsi="Times New Roman" w:cs="Times New Roman"/>
          <w:sz w:val="28"/>
          <w:szCs w:val="28"/>
          <w:lang w:val="uk-UA" w:eastAsia="ru-RU"/>
        </w:rPr>
        <w:t>Орган місцевого самоврядування</w:t>
      </w:r>
    </w:p>
    <w:p w:rsidR="0055728B" w:rsidRPr="0055728B" w:rsidRDefault="0055728B" w:rsidP="0055728B">
      <w:pPr>
        <w:keepNext/>
        <w:spacing w:before="240" w:after="60" w:line="240" w:lineRule="auto"/>
        <w:jc w:val="center"/>
        <w:outlineLvl w:val="0"/>
        <w:rPr>
          <w:rFonts w:ascii="Times New Roman" w:eastAsia="Times New Roman" w:hAnsi="Times New Roman" w:cs="Arial"/>
          <w:bCs/>
          <w:kern w:val="32"/>
          <w:sz w:val="32"/>
          <w:szCs w:val="32"/>
          <w:lang w:eastAsia="ru-RU"/>
        </w:rPr>
      </w:pPr>
      <w:r w:rsidRPr="0055728B">
        <w:rPr>
          <w:rFonts w:ascii="Times New Roman" w:eastAsia="Times New Roman" w:hAnsi="Times New Roman" w:cs="Arial"/>
          <w:bCs/>
          <w:kern w:val="32"/>
          <w:sz w:val="32"/>
          <w:szCs w:val="32"/>
          <w:lang w:eastAsia="ru-RU"/>
        </w:rPr>
        <w:t>Р І Ш Е Н Н Я</w:t>
      </w:r>
    </w:p>
    <w:p w:rsidR="0055728B" w:rsidRPr="0055728B" w:rsidRDefault="0055728B" w:rsidP="0055728B">
      <w:pPr>
        <w:spacing w:after="0" w:line="240" w:lineRule="auto"/>
        <w:jc w:val="center"/>
        <w:rPr>
          <w:rFonts w:ascii="Times New Roman" w:eastAsia="Times New Roman" w:hAnsi="Times New Roman" w:cs="Times New Roman"/>
          <w:b/>
          <w:sz w:val="28"/>
          <w:szCs w:val="24"/>
          <w:lang w:val="uk-UA" w:eastAsia="ru-RU"/>
        </w:rPr>
      </w:pPr>
      <w:r w:rsidRPr="0055728B">
        <w:rPr>
          <w:rFonts w:ascii="Times New Roman" w:eastAsia="Times New Roman" w:hAnsi="Times New Roman" w:cs="Times New Roman"/>
          <w:b/>
          <w:sz w:val="28"/>
          <w:szCs w:val="24"/>
          <w:lang w:val="uk-UA" w:eastAsia="ru-RU"/>
        </w:rPr>
        <w:t xml:space="preserve">    </w:t>
      </w:r>
      <w:r w:rsidRPr="0055728B">
        <w:rPr>
          <w:rFonts w:ascii="Times New Roman" w:eastAsia="Times New Roman" w:hAnsi="Times New Roman" w:cs="Times New Roman"/>
          <w:b/>
          <w:sz w:val="28"/>
          <w:szCs w:val="24"/>
          <w:lang w:eastAsia="ru-RU"/>
        </w:rPr>
        <w:t xml:space="preserve">Зеленодольської </w:t>
      </w:r>
      <w:r w:rsidRPr="0055728B">
        <w:rPr>
          <w:rFonts w:ascii="Times New Roman" w:eastAsia="Times New Roman" w:hAnsi="Times New Roman" w:cs="Times New Roman"/>
          <w:b/>
          <w:sz w:val="28"/>
          <w:szCs w:val="24"/>
          <w:lang w:val="uk-UA" w:eastAsia="ru-RU"/>
        </w:rPr>
        <w:t>міської</w:t>
      </w:r>
      <w:r w:rsidRPr="0055728B">
        <w:rPr>
          <w:rFonts w:ascii="Times New Roman" w:eastAsia="Times New Roman" w:hAnsi="Times New Roman" w:cs="Times New Roman"/>
          <w:b/>
          <w:sz w:val="28"/>
          <w:szCs w:val="24"/>
          <w:lang w:eastAsia="ru-RU"/>
        </w:rPr>
        <w:t xml:space="preserve"> ради</w:t>
      </w:r>
    </w:p>
    <w:p w:rsidR="0055728B" w:rsidRPr="0055728B" w:rsidRDefault="0055728B" w:rsidP="0055728B">
      <w:pPr>
        <w:spacing w:after="0" w:line="240" w:lineRule="auto"/>
        <w:jc w:val="center"/>
        <w:rPr>
          <w:rFonts w:ascii="Times New Roman" w:eastAsia="Times New Roman" w:hAnsi="Times New Roman" w:cs="Times New Roman"/>
          <w:b/>
          <w:sz w:val="28"/>
          <w:szCs w:val="24"/>
          <w:lang w:val="uk-UA" w:eastAsia="ru-RU"/>
        </w:rPr>
      </w:pPr>
      <w:r w:rsidRPr="0055728B">
        <w:rPr>
          <w:rFonts w:ascii="Times New Roman" w:eastAsia="Times New Roman" w:hAnsi="Times New Roman" w:cs="Times New Roman"/>
          <w:b/>
          <w:sz w:val="28"/>
          <w:szCs w:val="24"/>
          <w:lang w:val="uk-UA" w:eastAsia="ru-RU"/>
        </w:rPr>
        <w:t xml:space="preserve">29 сесії </w:t>
      </w:r>
      <w:r w:rsidRPr="0055728B">
        <w:rPr>
          <w:rFonts w:ascii="Times New Roman" w:eastAsia="Times New Roman" w:hAnsi="Times New Roman" w:cs="Times New Roman"/>
          <w:b/>
          <w:sz w:val="28"/>
          <w:szCs w:val="24"/>
          <w:lang w:val="en-US" w:eastAsia="ru-RU"/>
        </w:rPr>
        <w:t>VII</w:t>
      </w:r>
      <w:r w:rsidRPr="0055728B">
        <w:rPr>
          <w:rFonts w:ascii="Times New Roman" w:eastAsia="Times New Roman" w:hAnsi="Times New Roman" w:cs="Times New Roman"/>
          <w:b/>
          <w:sz w:val="28"/>
          <w:szCs w:val="24"/>
          <w:lang w:val="uk-UA" w:eastAsia="ru-RU"/>
        </w:rPr>
        <w:t xml:space="preserve"> скликання </w:t>
      </w:r>
    </w:p>
    <w:p w:rsidR="0055728B" w:rsidRPr="0055728B" w:rsidRDefault="0055728B" w:rsidP="0055728B">
      <w:pPr>
        <w:spacing w:after="0" w:line="240" w:lineRule="auto"/>
        <w:jc w:val="center"/>
        <w:rPr>
          <w:rFonts w:ascii="Times New Roman" w:eastAsia="Times New Roman" w:hAnsi="Times New Roman" w:cs="Times New Roman"/>
          <w:b/>
          <w:sz w:val="24"/>
          <w:szCs w:val="24"/>
          <w:lang w:val="uk-UA" w:eastAsia="ru-RU"/>
        </w:rPr>
      </w:pPr>
    </w:p>
    <w:p w:rsidR="0055728B" w:rsidRPr="0055728B" w:rsidRDefault="0055728B" w:rsidP="0055728B">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5728B" w:rsidRPr="0055728B" w:rsidTr="009C3B7D">
        <w:trPr>
          <w:jc w:val="center"/>
        </w:trPr>
        <w:tc>
          <w:tcPr>
            <w:tcW w:w="3386" w:type="dxa"/>
          </w:tcPr>
          <w:p w:rsidR="0055728B" w:rsidRPr="0055728B" w:rsidRDefault="0055728B" w:rsidP="0055728B">
            <w:pPr>
              <w:spacing w:after="0" w:line="360" w:lineRule="auto"/>
              <w:rPr>
                <w:rFonts w:ascii="Times New Roman" w:eastAsia="Times New Roman" w:hAnsi="Times New Roman" w:cs="Times New Roman"/>
                <w:b/>
                <w:sz w:val="28"/>
                <w:szCs w:val="28"/>
                <w:lang w:val="uk-UA" w:eastAsia="ru-RU"/>
              </w:rPr>
            </w:pPr>
            <w:r w:rsidRPr="0055728B">
              <w:rPr>
                <w:rFonts w:ascii="Times New Roman" w:eastAsia="Times New Roman" w:hAnsi="Times New Roman" w:cs="Times New Roman"/>
                <w:b/>
                <w:sz w:val="28"/>
                <w:szCs w:val="28"/>
                <w:lang w:val="uk-UA" w:eastAsia="ru-RU"/>
              </w:rPr>
              <w:t>26  травня  2017 року</w:t>
            </w:r>
          </w:p>
        </w:tc>
        <w:tc>
          <w:tcPr>
            <w:tcW w:w="3096" w:type="dxa"/>
          </w:tcPr>
          <w:p w:rsidR="0055728B" w:rsidRPr="0055728B" w:rsidRDefault="0055728B" w:rsidP="0055728B">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5728B" w:rsidRPr="0055728B" w:rsidRDefault="0055728B" w:rsidP="0055728B">
            <w:pPr>
              <w:spacing w:after="0" w:line="360" w:lineRule="auto"/>
              <w:rPr>
                <w:rFonts w:ascii="Times New Roman" w:eastAsia="Times New Roman" w:hAnsi="Times New Roman" w:cs="Times New Roman"/>
                <w:b/>
                <w:sz w:val="28"/>
                <w:szCs w:val="28"/>
                <w:lang w:val="uk-UA" w:eastAsia="ru-RU"/>
              </w:rPr>
            </w:pPr>
            <w:r w:rsidRPr="0055728B">
              <w:rPr>
                <w:rFonts w:ascii="Times New Roman" w:eastAsia="Times New Roman" w:hAnsi="Times New Roman" w:cs="Times New Roman"/>
                <w:b/>
                <w:sz w:val="28"/>
                <w:szCs w:val="28"/>
                <w:lang w:val="uk-UA" w:eastAsia="ru-RU"/>
              </w:rPr>
              <w:t xml:space="preserve">                        </w:t>
            </w:r>
            <w:r w:rsidRPr="0055728B">
              <w:rPr>
                <w:rFonts w:ascii="Times New Roman" w:eastAsia="Times New Roman" w:hAnsi="Times New Roman" w:cs="Times New Roman"/>
                <w:b/>
                <w:sz w:val="28"/>
                <w:szCs w:val="28"/>
                <w:lang w:eastAsia="ru-RU"/>
              </w:rPr>
              <w:t>№</w:t>
            </w:r>
            <w:r w:rsidRPr="0055728B">
              <w:rPr>
                <w:rFonts w:ascii="Times New Roman" w:eastAsia="Times New Roman" w:hAnsi="Times New Roman" w:cs="Times New Roman"/>
                <w:b/>
                <w:sz w:val="28"/>
                <w:szCs w:val="28"/>
                <w:lang w:val="uk-UA" w:eastAsia="ru-RU"/>
              </w:rPr>
              <w:t xml:space="preserve"> 465</w:t>
            </w:r>
          </w:p>
        </w:tc>
      </w:tr>
    </w:tbl>
    <w:p w:rsidR="0055728B" w:rsidRPr="0055728B" w:rsidRDefault="0055728B" w:rsidP="0055728B">
      <w:pPr>
        <w:spacing w:after="0" w:line="240" w:lineRule="auto"/>
        <w:ind w:right="175"/>
        <w:jc w:val="both"/>
        <w:rPr>
          <w:rFonts w:ascii="Times New Roman" w:eastAsia="Times New Roman" w:hAnsi="Times New Roman" w:cs="Times New Roman"/>
          <w:b/>
          <w:i/>
          <w:iCs/>
          <w:spacing w:val="-5"/>
          <w:sz w:val="28"/>
          <w:szCs w:val="28"/>
          <w:lang w:val="uk-UA" w:eastAsia="ru-RU"/>
        </w:rPr>
      </w:pPr>
      <w:r w:rsidRPr="0055728B">
        <w:rPr>
          <w:rFonts w:ascii="Times New Roman" w:eastAsia="Times New Roman" w:hAnsi="Times New Roman" w:cs="Times New Roman"/>
          <w:b/>
          <w:i/>
          <w:iCs/>
          <w:spacing w:val="-5"/>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55728B"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Розглянувши заяву (вхід. № 92 /02-11М від 03.05.2017 р.) фізичної особи Потурай Людмили Євгенівни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5728B"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w:t>
      </w:r>
      <w:r w:rsidRPr="0055728B">
        <w:rPr>
          <w:rFonts w:ascii="Times New Roman" w:eastAsia="Times New Roman" w:hAnsi="Times New Roman" w:cs="Times New Roman"/>
          <w:b/>
          <w:iCs/>
          <w:spacing w:val="-5"/>
          <w:sz w:val="28"/>
          <w:szCs w:val="28"/>
          <w:lang w:val="uk-UA" w:eastAsia="ru-RU"/>
        </w:rPr>
        <w:t>ВИРІШИЛА:</w:t>
      </w:r>
    </w:p>
    <w:p w:rsidR="0055728B"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1. Дозволити фізичній особі Потурай Людмилі Євгенівні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до  0,1500 га. </w:t>
      </w:r>
    </w:p>
    <w:p w:rsidR="0055728B"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2. Рекомендувати фізичній особі Потурай Людмилі Євгенівні укласти договір зі спеціалізованою проектною організацією на підготовку матеріалів із землеустрою на дану земельну ділянку.</w:t>
      </w:r>
    </w:p>
    <w:p w:rsidR="0055728B"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3. Фізичній особі Потурай Людмилі Євгенівні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27168" w:rsidRPr="0055728B" w:rsidRDefault="0055728B" w:rsidP="0055728B">
      <w:pPr>
        <w:spacing w:after="0" w:line="240" w:lineRule="auto"/>
        <w:ind w:right="175"/>
        <w:jc w:val="both"/>
        <w:rPr>
          <w:rFonts w:ascii="Times New Roman" w:eastAsia="Times New Roman" w:hAnsi="Times New Roman" w:cs="Times New Roman"/>
          <w:iCs/>
          <w:spacing w:val="-5"/>
          <w:sz w:val="28"/>
          <w:szCs w:val="28"/>
          <w:lang w:val="uk-UA" w:eastAsia="ru-RU"/>
        </w:rPr>
      </w:pPr>
      <w:r w:rsidRPr="0055728B">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C2BE0" w:rsidRDefault="0055728B" w:rsidP="0055728B">
      <w:pPr>
        <w:spacing w:after="0" w:line="240" w:lineRule="auto"/>
        <w:ind w:left="708" w:right="175"/>
        <w:jc w:val="both"/>
        <w:rPr>
          <w:rFonts w:ascii="Times New Roman" w:eastAsia="Times New Roman" w:hAnsi="Times New Roman" w:cs="Times New Roman"/>
          <w:b/>
          <w:sz w:val="28"/>
          <w:szCs w:val="28"/>
          <w:lang w:val="uk-UA" w:eastAsia="ru-RU"/>
        </w:rPr>
      </w:pPr>
      <w:r w:rsidRPr="0055728B">
        <w:rPr>
          <w:rFonts w:ascii="Times New Roman" w:eastAsia="Times New Roman" w:hAnsi="Times New Roman" w:cs="Times New Roman"/>
          <w:b/>
          <w:sz w:val="28"/>
          <w:szCs w:val="28"/>
          <w:lang w:val="uk-UA" w:eastAsia="ru-RU"/>
        </w:rPr>
        <w:t>Міський  голова</w:t>
      </w:r>
      <w:r w:rsidRPr="0055728B">
        <w:rPr>
          <w:rFonts w:ascii="Times New Roman" w:eastAsia="Times New Roman" w:hAnsi="Times New Roman" w:cs="Times New Roman"/>
          <w:b/>
          <w:sz w:val="28"/>
          <w:szCs w:val="28"/>
          <w:lang w:val="uk-UA" w:eastAsia="ru-RU"/>
        </w:rPr>
        <w:tab/>
      </w:r>
      <w:r w:rsidRPr="0055728B">
        <w:rPr>
          <w:rFonts w:ascii="Times New Roman" w:eastAsia="Times New Roman" w:hAnsi="Times New Roman" w:cs="Times New Roman"/>
          <w:b/>
          <w:sz w:val="28"/>
          <w:szCs w:val="28"/>
          <w:lang w:val="uk-UA" w:eastAsia="ru-RU"/>
        </w:rPr>
        <w:tab/>
        <w:t xml:space="preserve">                                 А. В. Савченко</w:t>
      </w:r>
    </w:p>
    <w:p w:rsidR="002C2BE0" w:rsidRDefault="002C2BE0" w:rsidP="0055728B">
      <w:pPr>
        <w:spacing w:after="0" w:line="240" w:lineRule="auto"/>
        <w:ind w:left="708" w:right="175"/>
        <w:jc w:val="both"/>
        <w:rPr>
          <w:rFonts w:ascii="Times New Roman" w:eastAsia="Times New Roman" w:hAnsi="Times New Roman" w:cs="Times New Roman"/>
          <w:b/>
          <w:sz w:val="28"/>
          <w:szCs w:val="28"/>
          <w:lang w:val="uk-UA" w:eastAsia="ru-RU"/>
        </w:rPr>
      </w:pPr>
    </w:p>
    <w:p w:rsidR="002C2BE0" w:rsidRDefault="002C2BE0" w:rsidP="0055728B">
      <w:pPr>
        <w:spacing w:after="0" w:line="240" w:lineRule="auto"/>
        <w:ind w:left="708" w:right="175"/>
        <w:jc w:val="both"/>
        <w:rPr>
          <w:rFonts w:ascii="Times New Roman" w:eastAsia="Times New Roman" w:hAnsi="Times New Roman" w:cs="Times New Roman"/>
          <w:b/>
          <w:sz w:val="28"/>
          <w:szCs w:val="28"/>
          <w:lang w:val="uk-UA" w:eastAsia="ru-RU"/>
        </w:rPr>
      </w:pPr>
    </w:p>
    <w:p w:rsidR="004F1E04" w:rsidRPr="004F1E04" w:rsidRDefault="004F1E04" w:rsidP="004F1E04">
      <w:pPr>
        <w:spacing w:after="0" w:line="240" w:lineRule="auto"/>
        <w:rPr>
          <w:rFonts w:ascii="Times New Roman" w:eastAsia="Times New Roman" w:hAnsi="Times New Roman" w:cs="Times New Roman"/>
          <w:sz w:val="24"/>
          <w:szCs w:val="24"/>
          <w:lang w:val="uk-UA" w:eastAsia="ru-RU"/>
        </w:rPr>
      </w:pPr>
      <w:r w:rsidRPr="004F1E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793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F1E04" w:rsidRPr="004F1E04" w:rsidRDefault="004F1E04" w:rsidP="004F1E04">
      <w:pPr>
        <w:spacing w:after="0" w:line="240" w:lineRule="auto"/>
        <w:jc w:val="center"/>
        <w:rPr>
          <w:rFonts w:ascii="Times New Roman" w:eastAsia="Times New Roman" w:hAnsi="Times New Roman" w:cs="Times New Roman"/>
          <w:sz w:val="32"/>
          <w:szCs w:val="20"/>
          <w:lang w:val="uk-UA" w:eastAsia="ru-RU"/>
        </w:rPr>
      </w:pPr>
      <w:r w:rsidRPr="004F1E04">
        <w:rPr>
          <w:rFonts w:ascii="Times New Roman" w:eastAsia="Times New Roman" w:hAnsi="Times New Roman" w:cs="Times New Roman"/>
          <w:sz w:val="32"/>
          <w:szCs w:val="20"/>
          <w:lang w:val="uk-UA" w:eastAsia="ru-RU"/>
        </w:rPr>
        <w:t>У К Р А Ї Н А</w:t>
      </w:r>
    </w:p>
    <w:p w:rsidR="004F1E04" w:rsidRPr="004F1E04" w:rsidRDefault="004F1E04" w:rsidP="004F1E04">
      <w:pPr>
        <w:spacing w:after="0" w:line="240" w:lineRule="auto"/>
        <w:jc w:val="center"/>
        <w:rPr>
          <w:rFonts w:ascii="Times New Roman" w:eastAsia="Times New Roman" w:hAnsi="Times New Roman" w:cs="Times New Roman"/>
          <w:sz w:val="28"/>
          <w:szCs w:val="20"/>
          <w:lang w:val="uk-UA" w:eastAsia="ru-RU"/>
        </w:rPr>
      </w:pPr>
      <w:r w:rsidRPr="004F1E04">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F1E04" w:rsidRPr="004F1E04" w:rsidRDefault="004F1E04" w:rsidP="004F1E04">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F1E04">
        <w:rPr>
          <w:rFonts w:ascii="Times New Roman" w:eastAsia="Times New Roman" w:hAnsi="Times New Roman" w:cs="Times New Roman"/>
          <w:sz w:val="28"/>
          <w:szCs w:val="24"/>
          <w:lang w:eastAsia="ru-RU"/>
        </w:rPr>
        <w:t xml:space="preserve">Апостолівського району </w:t>
      </w:r>
      <w:r w:rsidRPr="004F1E04">
        <w:rPr>
          <w:rFonts w:ascii="Times New Roman" w:eastAsia="Times New Roman" w:hAnsi="Times New Roman" w:cs="Times New Roman"/>
          <w:sz w:val="28"/>
          <w:szCs w:val="24"/>
          <w:lang w:val="uk-UA" w:eastAsia="ru-RU"/>
        </w:rPr>
        <w:t>Дніпропетровської області</w:t>
      </w:r>
    </w:p>
    <w:p w:rsidR="004F1E04" w:rsidRPr="004F1E04" w:rsidRDefault="004F1E04" w:rsidP="004F1E04">
      <w:pPr>
        <w:spacing w:after="0" w:line="240" w:lineRule="auto"/>
        <w:jc w:val="center"/>
        <w:rPr>
          <w:rFonts w:ascii="Times New Roman" w:eastAsia="Times New Roman" w:hAnsi="Times New Roman" w:cs="Times New Roman"/>
          <w:sz w:val="28"/>
          <w:szCs w:val="28"/>
          <w:lang w:val="uk-UA" w:eastAsia="ru-RU"/>
        </w:rPr>
      </w:pPr>
      <w:r w:rsidRPr="004F1E04">
        <w:rPr>
          <w:rFonts w:ascii="Times New Roman" w:eastAsia="Times New Roman" w:hAnsi="Times New Roman" w:cs="Times New Roman"/>
          <w:sz w:val="28"/>
          <w:szCs w:val="28"/>
          <w:lang w:val="uk-UA" w:eastAsia="ru-RU"/>
        </w:rPr>
        <w:t>Орган місцевого самоврядування</w:t>
      </w:r>
    </w:p>
    <w:p w:rsidR="004F1E04" w:rsidRPr="004F1E04" w:rsidRDefault="004F1E04" w:rsidP="004F1E04">
      <w:pPr>
        <w:keepNext/>
        <w:spacing w:before="240" w:after="60" w:line="240" w:lineRule="auto"/>
        <w:jc w:val="center"/>
        <w:outlineLvl w:val="0"/>
        <w:rPr>
          <w:rFonts w:ascii="Times New Roman" w:eastAsia="Times New Roman" w:hAnsi="Times New Roman" w:cs="Arial"/>
          <w:bCs/>
          <w:kern w:val="32"/>
          <w:sz w:val="32"/>
          <w:szCs w:val="32"/>
          <w:lang w:eastAsia="ru-RU"/>
        </w:rPr>
      </w:pPr>
      <w:r w:rsidRPr="004F1E04">
        <w:rPr>
          <w:rFonts w:ascii="Times New Roman" w:eastAsia="Times New Roman" w:hAnsi="Times New Roman" w:cs="Arial"/>
          <w:bCs/>
          <w:kern w:val="32"/>
          <w:sz w:val="32"/>
          <w:szCs w:val="32"/>
          <w:lang w:eastAsia="ru-RU"/>
        </w:rPr>
        <w:t>Р І Ш Е Н Н Я</w:t>
      </w:r>
    </w:p>
    <w:p w:rsidR="004F1E04" w:rsidRPr="004F1E04" w:rsidRDefault="004F1E04" w:rsidP="004F1E04">
      <w:pPr>
        <w:spacing w:after="0" w:line="240" w:lineRule="auto"/>
        <w:jc w:val="center"/>
        <w:rPr>
          <w:rFonts w:ascii="Times New Roman" w:eastAsia="Times New Roman" w:hAnsi="Times New Roman" w:cs="Times New Roman"/>
          <w:b/>
          <w:sz w:val="28"/>
          <w:szCs w:val="24"/>
          <w:lang w:val="uk-UA" w:eastAsia="ru-RU"/>
        </w:rPr>
      </w:pPr>
      <w:r w:rsidRPr="004F1E04">
        <w:rPr>
          <w:rFonts w:ascii="Times New Roman" w:eastAsia="Times New Roman" w:hAnsi="Times New Roman" w:cs="Times New Roman"/>
          <w:b/>
          <w:sz w:val="28"/>
          <w:szCs w:val="24"/>
          <w:lang w:val="uk-UA" w:eastAsia="ru-RU"/>
        </w:rPr>
        <w:t xml:space="preserve">    </w:t>
      </w:r>
      <w:r w:rsidRPr="004F1E04">
        <w:rPr>
          <w:rFonts w:ascii="Times New Roman" w:eastAsia="Times New Roman" w:hAnsi="Times New Roman" w:cs="Times New Roman"/>
          <w:b/>
          <w:sz w:val="28"/>
          <w:szCs w:val="24"/>
          <w:lang w:eastAsia="ru-RU"/>
        </w:rPr>
        <w:t xml:space="preserve">Зеленодольської </w:t>
      </w:r>
      <w:r w:rsidRPr="004F1E04">
        <w:rPr>
          <w:rFonts w:ascii="Times New Roman" w:eastAsia="Times New Roman" w:hAnsi="Times New Roman" w:cs="Times New Roman"/>
          <w:b/>
          <w:sz w:val="28"/>
          <w:szCs w:val="24"/>
          <w:lang w:val="uk-UA" w:eastAsia="ru-RU"/>
        </w:rPr>
        <w:t>міської</w:t>
      </w:r>
      <w:r w:rsidRPr="004F1E04">
        <w:rPr>
          <w:rFonts w:ascii="Times New Roman" w:eastAsia="Times New Roman" w:hAnsi="Times New Roman" w:cs="Times New Roman"/>
          <w:b/>
          <w:sz w:val="28"/>
          <w:szCs w:val="24"/>
          <w:lang w:eastAsia="ru-RU"/>
        </w:rPr>
        <w:t xml:space="preserve"> ради</w:t>
      </w:r>
    </w:p>
    <w:p w:rsidR="004F1E04" w:rsidRPr="004F1E04" w:rsidRDefault="004F1E04" w:rsidP="004F1E04">
      <w:pPr>
        <w:spacing w:after="0" w:line="240" w:lineRule="auto"/>
        <w:jc w:val="center"/>
        <w:rPr>
          <w:rFonts w:ascii="Times New Roman" w:eastAsia="Times New Roman" w:hAnsi="Times New Roman" w:cs="Times New Roman"/>
          <w:b/>
          <w:sz w:val="28"/>
          <w:szCs w:val="24"/>
          <w:lang w:val="uk-UA" w:eastAsia="ru-RU"/>
        </w:rPr>
      </w:pPr>
      <w:r w:rsidRPr="004F1E04">
        <w:rPr>
          <w:rFonts w:ascii="Times New Roman" w:eastAsia="Times New Roman" w:hAnsi="Times New Roman" w:cs="Times New Roman"/>
          <w:b/>
          <w:sz w:val="28"/>
          <w:szCs w:val="24"/>
          <w:lang w:val="uk-UA" w:eastAsia="ru-RU"/>
        </w:rPr>
        <w:t xml:space="preserve">29 сесії </w:t>
      </w:r>
      <w:r w:rsidRPr="004F1E04">
        <w:rPr>
          <w:rFonts w:ascii="Times New Roman" w:eastAsia="Times New Roman" w:hAnsi="Times New Roman" w:cs="Times New Roman"/>
          <w:b/>
          <w:sz w:val="28"/>
          <w:szCs w:val="24"/>
          <w:lang w:val="en-US" w:eastAsia="ru-RU"/>
        </w:rPr>
        <w:t>VII</w:t>
      </w:r>
      <w:r w:rsidRPr="004F1E04">
        <w:rPr>
          <w:rFonts w:ascii="Times New Roman" w:eastAsia="Times New Roman" w:hAnsi="Times New Roman" w:cs="Times New Roman"/>
          <w:b/>
          <w:sz w:val="28"/>
          <w:szCs w:val="24"/>
          <w:lang w:val="uk-UA" w:eastAsia="ru-RU"/>
        </w:rPr>
        <w:t xml:space="preserve"> скликання </w:t>
      </w:r>
    </w:p>
    <w:p w:rsidR="004F1E04" w:rsidRPr="004F1E04" w:rsidRDefault="004F1E04" w:rsidP="004F1E04">
      <w:pPr>
        <w:spacing w:after="0" w:line="240" w:lineRule="auto"/>
        <w:jc w:val="center"/>
        <w:rPr>
          <w:rFonts w:ascii="Times New Roman" w:eastAsia="Times New Roman" w:hAnsi="Times New Roman" w:cs="Times New Roman"/>
          <w:b/>
          <w:sz w:val="24"/>
          <w:szCs w:val="24"/>
          <w:lang w:val="uk-UA" w:eastAsia="ru-RU"/>
        </w:rPr>
      </w:pPr>
    </w:p>
    <w:p w:rsidR="004F1E04" w:rsidRPr="004F1E04" w:rsidRDefault="004F1E04" w:rsidP="004F1E04">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F1E04" w:rsidRPr="004F1E04" w:rsidTr="009C3B7D">
        <w:trPr>
          <w:jc w:val="center"/>
        </w:trPr>
        <w:tc>
          <w:tcPr>
            <w:tcW w:w="3386" w:type="dxa"/>
          </w:tcPr>
          <w:p w:rsidR="004F1E04" w:rsidRPr="004F1E04" w:rsidRDefault="004F1E04" w:rsidP="004F1E04">
            <w:pPr>
              <w:spacing w:after="0" w:line="360" w:lineRule="auto"/>
              <w:rPr>
                <w:rFonts w:ascii="Times New Roman" w:eastAsia="Times New Roman" w:hAnsi="Times New Roman" w:cs="Times New Roman"/>
                <w:b/>
                <w:sz w:val="28"/>
                <w:szCs w:val="28"/>
                <w:lang w:val="uk-UA" w:eastAsia="ru-RU"/>
              </w:rPr>
            </w:pPr>
            <w:r w:rsidRPr="004F1E04">
              <w:rPr>
                <w:rFonts w:ascii="Times New Roman" w:eastAsia="Times New Roman" w:hAnsi="Times New Roman" w:cs="Times New Roman"/>
                <w:b/>
                <w:sz w:val="28"/>
                <w:szCs w:val="28"/>
                <w:lang w:val="uk-UA" w:eastAsia="ru-RU"/>
              </w:rPr>
              <w:t>26  травня  2017 року</w:t>
            </w:r>
          </w:p>
        </w:tc>
        <w:tc>
          <w:tcPr>
            <w:tcW w:w="3096" w:type="dxa"/>
          </w:tcPr>
          <w:p w:rsidR="004F1E04" w:rsidRPr="004F1E04" w:rsidRDefault="004F1E04" w:rsidP="004F1E04">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4F1E04" w:rsidRPr="004F1E04" w:rsidRDefault="004F1E04" w:rsidP="004F1E04">
            <w:pPr>
              <w:spacing w:after="0" w:line="360" w:lineRule="auto"/>
              <w:rPr>
                <w:rFonts w:ascii="Times New Roman" w:eastAsia="Times New Roman" w:hAnsi="Times New Roman" w:cs="Times New Roman"/>
                <w:b/>
                <w:sz w:val="28"/>
                <w:szCs w:val="28"/>
                <w:lang w:val="uk-UA" w:eastAsia="ru-RU"/>
              </w:rPr>
            </w:pPr>
            <w:r w:rsidRPr="004F1E04">
              <w:rPr>
                <w:rFonts w:ascii="Times New Roman" w:eastAsia="Times New Roman" w:hAnsi="Times New Roman" w:cs="Times New Roman"/>
                <w:b/>
                <w:sz w:val="28"/>
                <w:szCs w:val="28"/>
                <w:lang w:val="uk-UA" w:eastAsia="ru-RU"/>
              </w:rPr>
              <w:t xml:space="preserve">                        </w:t>
            </w:r>
            <w:r w:rsidRPr="004F1E04">
              <w:rPr>
                <w:rFonts w:ascii="Times New Roman" w:eastAsia="Times New Roman" w:hAnsi="Times New Roman" w:cs="Times New Roman"/>
                <w:b/>
                <w:sz w:val="28"/>
                <w:szCs w:val="28"/>
                <w:lang w:eastAsia="ru-RU"/>
              </w:rPr>
              <w:t>№</w:t>
            </w:r>
            <w:r w:rsidRPr="004F1E04">
              <w:rPr>
                <w:rFonts w:ascii="Times New Roman" w:eastAsia="Times New Roman" w:hAnsi="Times New Roman" w:cs="Times New Roman"/>
                <w:b/>
                <w:sz w:val="28"/>
                <w:szCs w:val="28"/>
                <w:lang w:val="uk-UA" w:eastAsia="ru-RU"/>
              </w:rPr>
              <w:t xml:space="preserve"> 466</w:t>
            </w:r>
          </w:p>
        </w:tc>
      </w:tr>
    </w:tbl>
    <w:p w:rsidR="004F1E04" w:rsidRPr="004F1E04" w:rsidRDefault="004F1E04" w:rsidP="004F1E04">
      <w:pPr>
        <w:spacing w:after="0" w:line="240" w:lineRule="auto"/>
        <w:ind w:right="175"/>
        <w:jc w:val="both"/>
        <w:rPr>
          <w:rFonts w:ascii="Times New Roman" w:eastAsia="Times New Roman" w:hAnsi="Times New Roman" w:cs="Times New Roman"/>
          <w:b/>
          <w:i/>
          <w:iCs/>
          <w:spacing w:val="-5"/>
          <w:sz w:val="28"/>
          <w:szCs w:val="28"/>
          <w:lang w:val="uk-UA" w:eastAsia="ru-RU"/>
        </w:rPr>
      </w:pPr>
      <w:r w:rsidRPr="004F1E04">
        <w:rPr>
          <w:rFonts w:ascii="Times New Roman" w:eastAsia="Times New Roman" w:hAnsi="Times New Roman" w:cs="Times New Roman"/>
          <w:b/>
          <w:i/>
          <w:iCs/>
          <w:spacing w:val="-5"/>
          <w:sz w:val="28"/>
          <w:szCs w:val="28"/>
          <w:lang w:val="uk-UA" w:eastAsia="ru-RU"/>
        </w:rPr>
        <w:t xml:space="preserve">Про надання дозволу ТОВ СП «НІБУЛОН» на розробку проекту землеустрою щодо  відведення земельної ділянки в оренду </w:t>
      </w:r>
    </w:p>
    <w:p w:rsidR="004F1E04" w:rsidRPr="004F1E04" w:rsidRDefault="004F1E04" w:rsidP="004F1E04">
      <w:pPr>
        <w:spacing w:after="0" w:line="240" w:lineRule="auto"/>
        <w:ind w:right="175"/>
        <w:jc w:val="both"/>
        <w:rPr>
          <w:rFonts w:ascii="Times New Roman" w:eastAsia="Times New Roman" w:hAnsi="Times New Roman" w:cs="Times New Roman"/>
          <w:iCs/>
          <w:spacing w:val="-5"/>
          <w:sz w:val="28"/>
          <w:szCs w:val="28"/>
          <w:lang w:val="uk-UA" w:eastAsia="ru-RU"/>
        </w:rPr>
      </w:pPr>
      <w:r w:rsidRPr="004F1E04">
        <w:rPr>
          <w:rFonts w:ascii="Times New Roman" w:eastAsia="Times New Roman" w:hAnsi="Times New Roman" w:cs="Times New Roman"/>
          <w:iCs/>
          <w:spacing w:val="-5"/>
          <w:sz w:val="28"/>
          <w:szCs w:val="28"/>
          <w:lang w:val="uk-UA" w:eastAsia="ru-RU"/>
        </w:rPr>
        <w:t xml:space="preserve">           Розглянувши заяву (вхід. № 716 /02-14 від 25.04.2017 р.) ТОВ СП «НІБУЛОН»  про надання дозволу на розробку проекту землеустрою щодо відведення земельної ділянки в оренду для будівництва та обслуговування ТОВ СП «НІБУЛОН» об’єкту транспортної інфраструктури-перевантажувального терміналу з відвантаження зернових та олійних культур на річковий транспорт , керуючись статтями 12, 20, 79-1, 93, 122, 123, 134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F1E04" w:rsidRPr="004F1E04" w:rsidRDefault="004F1E04" w:rsidP="004F1E04">
      <w:pPr>
        <w:spacing w:after="0" w:line="240" w:lineRule="auto"/>
        <w:ind w:right="175"/>
        <w:jc w:val="both"/>
        <w:rPr>
          <w:rFonts w:ascii="Times New Roman" w:eastAsia="Times New Roman" w:hAnsi="Times New Roman" w:cs="Times New Roman"/>
          <w:b/>
          <w:iCs/>
          <w:spacing w:val="-5"/>
          <w:sz w:val="28"/>
          <w:szCs w:val="28"/>
          <w:lang w:val="uk-UA" w:eastAsia="ru-RU"/>
        </w:rPr>
      </w:pPr>
      <w:r w:rsidRPr="004F1E04">
        <w:rPr>
          <w:rFonts w:ascii="Times New Roman" w:eastAsia="Times New Roman" w:hAnsi="Times New Roman" w:cs="Times New Roman"/>
          <w:b/>
          <w:iCs/>
          <w:spacing w:val="-5"/>
          <w:sz w:val="28"/>
          <w:szCs w:val="28"/>
          <w:lang w:val="uk-UA" w:eastAsia="ru-RU"/>
        </w:rPr>
        <w:t xml:space="preserve">                                          ВИРІШИЛА:</w:t>
      </w:r>
    </w:p>
    <w:p w:rsidR="004F1E04" w:rsidRPr="004F1E04" w:rsidRDefault="004F1E04" w:rsidP="004F1E04">
      <w:pPr>
        <w:spacing w:after="0" w:line="240" w:lineRule="auto"/>
        <w:ind w:right="175"/>
        <w:jc w:val="both"/>
        <w:rPr>
          <w:rFonts w:ascii="Times New Roman" w:eastAsia="Times New Roman" w:hAnsi="Times New Roman" w:cs="Times New Roman"/>
          <w:iCs/>
          <w:spacing w:val="-5"/>
          <w:sz w:val="28"/>
          <w:szCs w:val="28"/>
          <w:lang w:val="uk-UA" w:eastAsia="ru-RU"/>
        </w:rPr>
      </w:pPr>
      <w:r w:rsidRPr="004F1E04">
        <w:rPr>
          <w:rFonts w:ascii="Times New Roman" w:eastAsia="Times New Roman" w:hAnsi="Times New Roman" w:cs="Times New Roman"/>
          <w:iCs/>
          <w:spacing w:val="-5"/>
          <w:sz w:val="28"/>
          <w:szCs w:val="28"/>
          <w:lang w:val="uk-UA" w:eastAsia="ru-RU"/>
        </w:rPr>
        <w:t xml:space="preserve">      1. Надати дозвіл ТОВ СП «НІБУЛОН» на розроблення проекту землеустрою щодо  відведення в оренду терміном на 49 років земельної ділянки комунальної форми власності орієнтовною площею до 5,0000 га, яка розташована в межах населеного пункту – села Мар’янське Апостолівського району Дніпропетровської області зі зміною її цільового призначення  із земель водного фонду на землі  промисловості, транспорту, зв’язку, енергетики, оборони та іншого призначення (код згідно класифікації видів цільового призначення J.12.08 – для розміщення та експлуатації будівель і споруд додаткових транспортних послуг та допоміжних операцій), з метою будівництва та обслуговування ТОВ СП «НІБУЛОН» об’єкту транспортної інфраструктури – перевантажувального терміналу з відвантаження зернових та олійних культур на річковий транспорт.</w:t>
      </w:r>
    </w:p>
    <w:p w:rsidR="004F1E04" w:rsidRPr="004F1E04" w:rsidRDefault="004F1E04" w:rsidP="004F1E04">
      <w:pPr>
        <w:spacing w:after="0" w:line="240" w:lineRule="auto"/>
        <w:ind w:right="175"/>
        <w:jc w:val="both"/>
        <w:rPr>
          <w:rFonts w:ascii="Times New Roman" w:eastAsia="Times New Roman" w:hAnsi="Times New Roman" w:cs="Times New Roman"/>
          <w:iCs/>
          <w:spacing w:val="-5"/>
          <w:sz w:val="28"/>
          <w:szCs w:val="28"/>
          <w:lang w:val="uk-UA" w:eastAsia="ru-RU"/>
        </w:rPr>
      </w:pPr>
      <w:r w:rsidRPr="004F1E04">
        <w:rPr>
          <w:rFonts w:ascii="Times New Roman" w:eastAsia="Times New Roman" w:hAnsi="Times New Roman" w:cs="Times New Roman"/>
          <w:iCs/>
          <w:spacing w:val="-5"/>
          <w:sz w:val="28"/>
          <w:szCs w:val="28"/>
          <w:lang w:val="uk-UA" w:eastAsia="ru-RU"/>
        </w:rPr>
        <w:t xml:space="preserve">       2. Рекомендувати ТОВ СП «НІБУЛОН» укласти договір із спеціалізованою проектною організацією на підготовку матеріалів із землеустрою на дану земельну ділянку.</w:t>
      </w:r>
    </w:p>
    <w:p w:rsidR="004F1E04" w:rsidRPr="004F1E04" w:rsidRDefault="004F1E04" w:rsidP="004F1E04">
      <w:pPr>
        <w:spacing w:after="0" w:line="240" w:lineRule="auto"/>
        <w:ind w:right="175"/>
        <w:jc w:val="both"/>
        <w:rPr>
          <w:rFonts w:ascii="Times New Roman" w:eastAsia="Times New Roman" w:hAnsi="Times New Roman" w:cs="Times New Roman"/>
          <w:iCs/>
          <w:spacing w:val="-5"/>
          <w:sz w:val="28"/>
          <w:szCs w:val="28"/>
          <w:lang w:val="uk-UA" w:eastAsia="ru-RU"/>
        </w:rPr>
      </w:pPr>
      <w:r w:rsidRPr="004F1E04">
        <w:rPr>
          <w:rFonts w:ascii="Times New Roman" w:eastAsia="Times New Roman" w:hAnsi="Times New Roman" w:cs="Times New Roman"/>
          <w:iCs/>
          <w:spacing w:val="-5"/>
          <w:sz w:val="28"/>
          <w:szCs w:val="28"/>
          <w:lang w:val="uk-UA" w:eastAsia="ru-RU"/>
        </w:rPr>
        <w:t xml:space="preserve">      3. ТОВ СП «НІБУЛОН» розробити проект землеустрою та передати до Зеленодольської міської ради для затвердження. </w:t>
      </w:r>
    </w:p>
    <w:p w:rsidR="004F1E04" w:rsidRPr="004F1E04" w:rsidRDefault="004F1E04" w:rsidP="004F1E04">
      <w:pPr>
        <w:spacing w:after="0" w:line="240" w:lineRule="auto"/>
        <w:ind w:right="175"/>
        <w:jc w:val="both"/>
        <w:rPr>
          <w:rFonts w:ascii="Times New Roman" w:eastAsia="Times New Roman" w:hAnsi="Times New Roman" w:cs="Times New Roman"/>
          <w:iCs/>
          <w:spacing w:val="-5"/>
          <w:sz w:val="28"/>
          <w:szCs w:val="28"/>
          <w:lang w:val="uk-UA" w:eastAsia="ru-RU"/>
        </w:rPr>
      </w:pPr>
      <w:r w:rsidRPr="004F1E04">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F1E04" w:rsidRDefault="004F1E04" w:rsidP="004F1E04">
      <w:pPr>
        <w:spacing w:after="0" w:line="240" w:lineRule="auto"/>
        <w:ind w:left="708" w:right="175"/>
        <w:jc w:val="both"/>
        <w:rPr>
          <w:rFonts w:ascii="Times New Roman" w:eastAsia="Times New Roman" w:hAnsi="Times New Roman" w:cs="Times New Roman"/>
          <w:b/>
          <w:sz w:val="28"/>
          <w:szCs w:val="28"/>
          <w:lang w:val="uk-UA" w:eastAsia="ru-RU"/>
        </w:rPr>
      </w:pPr>
      <w:r w:rsidRPr="004F1E04">
        <w:rPr>
          <w:rFonts w:ascii="Times New Roman" w:eastAsia="Times New Roman" w:hAnsi="Times New Roman" w:cs="Times New Roman"/>
          <w:b/>
          <w:sz w:val="28"/>
          <w:szCs w:val="28"/>
          <w:lang w:val="uk-UA" w:eastAsia="ru-RU"/>
        </w:rPr>
        <w:t>Міський  голова</w:t>
      </w:r>
      <w:r w:rsidRPr="004F1E04">
        <w:rPr>
          <w:rFonts w:ascii="Times New Roman" w:eastAsia="Times New Roman" w:hAnsi="Times New Roman" w:cs="Times New Roman"/>
          <w:b/>
          <w:sz w:val="28"/>
          <w:szCs w:val="28"/>
          <w:lang w:val="uk-UA" w:eastAsia="ru-RU"/>
        </w:rPr>
        <w:tab/>
      </w:r>
      <w:r w:rsidRPr="004F1E04">
        <w:rPr>
          <w:rFonts w:ascii="Times New Roman" w:eastAsia="Times New Roman" w:hAnsi="Times New Roman" w:cs="Times New Roman"/>
          <w:b/>
          <w:sz w:val="28"/>
          <w:szCs w:val="28"/>
          <w:lang w:val="uk-UA" w:eastAsia="ru-RU"/>
        </w:rPr>
        <w:tab/>
      </w:r>
      <w:r w:rsidRPr="004F1E04">
        <w:rPr>
          <w:rFonts w:ascii="Times New Roman" w:eastAsia="Times New Roman" w:hAnsi="Times New Roman" w:cs="Times New Roman"/>
          <w:b/>
          <w:sz w:val="28"/>
          <w:szCs w:val="28"/>
          <w:lang w:val="uk-UA" w:eastAsia="ru-RU"/>
        </w:rPr>
        <w:tab/>
        <w:t xml:space="preserve">                                 А. В. Савченко</w:t>
      </w:r>
    </w:p>
    <w:p w:rsidR="004F1E04" w:rsidRDefault="004F1E04" w:rsidP="004F1E04">
      <w:pPr>
        <w:spacing w:after="0" w:line="240" w:lineRule="auto"/>
        <w:ind w:left="708" w:right="175"/>
        <w:jc w:val="both"/>
        <w:rPr>
          <w:rFonts w:ascii="Times New Roman" w:eastAsia="Times New Roman" w:hAnsi="Times New Roman" w:cs="Times New Roman"/>
          <w:b/>
          <w:sz w:val="28"/>
          <w:szCs w:val="28"/>
          <w:lang w:val="uk-UA" w:eastAsia="ru-RU"/>
        </w:rPr>
      </w:pPr>
    </w:p>
    <w:p w:rsidR="009C3B7D" w:rsidRPr="009C3B7D" w:rsidRDefault="009C3B7D" w:rsidP="009C3B7D">
      <w:pPr>
        <w:spacing w:after="0" w:line="240" w:lineRule="auto"/>
        <w:rPr>
          <w:rFonts w:ascii="Times New Roman" w:eastAsia="Times New Roman" w:hAnsi="Times New Roman" w:cs="Times New Roman"/>
          <w:sz w:val="24"/>
          <w:szCs w:val="24"/>
          <w:lang w:val="uk-UA" w:eastAsia="ru-RU"/>
        </w:rPr>
      </w:pPr>
      <w:r w:rsidRPr="009C3B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8998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C3B7D" w:rsidRPr="009C3B7D" w:rsidRDefault="009C3B7D" w:rsidP="009C3B7D">
      <w:pPr>
        <w:spacing w:after="0" w:line="240" w:lineRule="auto"/>
        <w:jc w:val="center"/>
        <w:rPr>
          <w:rFonts w:ascii="Times New Roman" w:eastAsia="Times New Roman" w:hAnsi="Times New Roman" w:cs="Times New Roman"/>
          <w:sz w:val="32"/>
          <w:szCs w:val="20"/>
          <w:lang w:val="uk-UA" w:eastAsia="ru-RU"/>
        </w:rPr>
      </w:pPr>
      <w:r w:rsidRPr="009C3B7D">
        <w:rPr>
          <w:rFonts w:ascii="Times New Roman" w:eastAsia="Times New Roman" w:hAnsi="Times New Roman" w:cs="Times New Roman"/>
          <w:sz w:val="32"/>
          <w:szCs w:val="20"/>
          <w:lang w:val="uk-UA" w:eastAsia="ru-RU"/>
        </w:rPr>
        <w:t>У К Р А Ї Н А</w:t>
      </w:r>
    </w:p>
    <w:p w:rsidR="009C3B7D" w:rsidRPr="009C3B7D" w:rsidRDefault="009C3B7D" w:rsidP="009C3B7D">
      <w:pPr>
        <w:spacing w:after="0" w:line="240" w:lineRule="auto"/>
        <w:jc w:val="center"/>
        <w:rPr>
          <w:rFonts w:ascii="Times New Roman" w:eastAsia="Times New Roman" w:hAnsi="Times New Roman" w:cs="Times New Roman"/>
          <w:sz w:val="28"/>
          <w:szCs w:val="20"/>
          <w:lang w:val="uk-UA" w:eastAsia="ru-RU"/>
        </w:rPr>
      </w:pPr>
      <w:r w:rsidRPr="009C3B7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C3B7D" w:rsidRPr="009C3B7D" w:rsidRDefault="009C3B7D" w:rsidP="009C3B7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C3B7D">
        <w:rPr>
          <w:rFonts w:ascii="Times New Roman" w:eastAsia="Times New Roman" w:hAnsi="Times New Roman" w:cs="Times New Roman"/>
          <w:sz w:val="28"/>
          <w:szCs w:val="24"/>
          <w:lang w:eastAsia="ru-RU"/>
        </w:rPr>
        <w:t xml:space="preserve">Апостолівського району </w:t>
      </w:r>
      <w:r w:rsidRPr="009C3B7D">
        <w:rPr>
          <w:rFonts w:ascii="Times New Roman" w:eastAsia="Times New Roman" w:hAnsi="Times New Roman" w:cs="Times New Roman"/>
          <w:sz w:val="28"/>
          <w:szCs w:val="24"/>
          <w:lang w:val="uk-UA" w:eastAsia="ru-RU"/>
        </w:rPr>
        <w:t>Дніпропетровської області</w:t>
      </w:r>
    </w:p>
    <w:p w:rsidR="009C3B7D" w:rsidRPr="009C3B7D" w:rsidRDefault="009C3B7D" w:rsidP="009C3B7D">
      <w:pPr>
        <w:spacing w:after="0" w:line="240" w:lineRule="auto"/>
        <w:jc w:val="center"/>
        <w:rPr>
          <w:rFonts w:ascii="Times New Roman" w:eastAsia="Times New Roman" w:hAnsi="Times New Roman" w:cs="Times New Roman"/>
          <w:sz w:val="28"/>
          <w:szCs w:val="28"/>
          <w:lang w:val="uk-UA" w:eastAsia="ru-RU"/>
        </w:rPr>
      </w:pPr>
      <w:r w:rsidRPr="009C3B7D">
        <w:rPr>
          <w:rFonts w:ascii="Times New Roman" w:eastAsia="Times New Roman" w:hAnsi="Times New Roman" w:cs="Times New Roman"/>
          <w:sz w:val="28"/>
          <w:szCs w:val="28"/>
          <w:lang w:val="uk-UA" w:eastAsia="ru-RU"/>
        </w:rPr>
        <w:t>Орган місцевого самоврядування</w:t>
      </w:r>
    </w:p>
    <w:p w:rsidR="009C3B7D" w:rsidRPr="009C3B7D" w:rsidRDefault="009C3B7D" w:rsidP="009C3B7D">
      <w:pPr>
        <w:keepNext/>
        <w:spacing w:before="240" w:after="60" w:line="240" w:lineRule="auto"/>
        <w:jc w:val="center"/>
        <w:outlineLvl w:val="0"/>
        <w:rPr>
          <w:rFonts w:ascii="Times New Roman" w:eastAsia="Times New Roman" w:hAnsi="Times New Roman" w:cs="Arial"/>
          <w:bCs/>
          <w:kern w:val="32"/>
          <w:sz w:val="32"/>
          <w:szCs w:val="32"/>
          <w:lang w:eastAsia="ru-RU"/>
        </w:rPr>
      </w:pPr>
      <w:r w:rsidRPr="009C3B7D">
        <w:rPr>
          <w:rFonts w:ascii="Times New Roman" w:eastAsia="Times New Roman" w:hAnsi="Times New Roman" w:cs="Arial"/>
          <w:bCs/>
          <w:kern w:val="32"/>
          <w:sz w:val="32"/>
          <w:szCs w:val="32"/>
          <w:lang w:eastAsia="ru-RU"/>
        </w:rPr>
        <w:t>Р І Ш Е Н Н Я</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    </w:t>
      </w:r>
      <w:r w:rsidRPr="009C3B7D">
        <w:rPr>
          <w:rFonts w:ascii="Times New Roman" w:eastAsia="Times New Roman" w:hAnsi="Times New Roman" w:cs="Times New Roman"/>
          <w:b/>
          <w:sz w:val="28"/>
          <w:szCs w:val="24"/>
          <w:lang w:eastAsia="ru-RU"/>
        </w:rPr>
        <w:t xml:space="preserve">Зеленодольської </w:t>
      </w:r>
      <w:r w:rsidRPr="009C3B7D">
        <w:rPr>
          <w:rFonts w:ascii="Times New Roman" w:eastAsia="Times New Roman" w:hAnsi="Times New Roman" w:cs="Times New Roman"/>
          <w:b/>
          <w:sz w:val="28"/>
          <w:szCs w:val="24"/>
          <w:lang w:val="uk-UA" w:eastAsia="ru-RU"/>
        </w:rPr>
        <w:t>міської</w:t>
      </w:r>
      <w:r w:rsidRPr="009C3B7D">
        <w:rPr>
          <w:rFonts w:ascii="Times New Roman" w:eastAsia="Times New Roman" w:hAnsi="Times New Roman" w:cs="Times New Roman"/>
          <w:b/>
          <w:sz w:val="28"/>
          <w:szCs w:val="24"/>
          <w:lang w:eastAsia="ru-RU"/>
        </w:rPr>
        <w:t xml:space="preserve"> ради</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29 сесії </w:t>
      </w:r>
      <w:r w:rsidRPr="009C3B7D">
        <w:rPr>
          <w:rFonts w:ascii="Times New Roman" w:eastAsia="Times New Roman" w:hAnsi="Times New Roman" w:cs="Times New Roman"/>
          <w:b/>
          <w:sz w:val="28"/>
          <w:szCs w:val="24"/>
          <w:lang w:val="en-US" w:eastAsia="ru-RU"/>
        </w:rPr>
        <w:t>VII</w:t>
      </w:r>
      <w:r w:rsidRPr="009C3B7D">
        <w:rPr>
          <w:rFonts w:ascii="Times New Roman" w:eastAsia="Times New Roman" w:hAnsi="Times New Roman" w:cs="Times New Roman"/>
          <w:b/>
          <w:sz w:val="28"/>
          <w:szCs w:val="24"/>
          <w:lang w:val="uk-UA" w:eastAsia="ru-RU"/>
        </w:rPr>
        <w:t xml:space="preserve"> скликання </w:t>
      </w:r>
    </w:p>
    <w:p w:rsidR="009C3B7D" w:rsidRPr="009C3B7D" w:rsidRDefault="009C3B7D" w:rsidP="009C3B7D">
      <w:pPr>
        <w:spacing w:after="0" w:line="240" w:lineRule="auto"/>
        <w:jc w:val="center"/>
        <w:rPr>
          <w:rFonts w:ascii="Times New Roman" w:eastAsia="Times New Roman" w:hAnsi="Times New Roman" w:cs="Times New Roman"/>
          <w:b/>
          <w:sz w:val="24"/>
          <w:szCs w:val="24"/>
          <w:lang w:val="uk-UA" w:eastAsia="ru-RU"/>
        </w:rPr>
      </w:pPr>
    </w:p>
    <w:p w:rsidR="009C3B7D" w:rsidRPr="009C3B7D" w:rsidRDefault="009C3B7D" w:rsidP="009C3B7D">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C3B7D" w:rsidRPr="009C3B7D" w:rsidTr="009C3B7D">
        <w:trPr>
          <w:jc w:val="center"/>
        </w:trPr>
        <w:tc>
          <w:tcPr>
            <w:tcW w:w="3386" w:type="dxa"/>
          </w:tcPr>
          <w:p w:rsidR="009C3B7D" w:rsidRPr="009C3B7D" w:rsidRDefault="009C3B7D" w:rsidP="009C3B7D">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26  травня  2017 року</w:t>
            </w:r>
          </w:p>
        </w:tc>
        <w:tc>
          <w:tcPr>
            <w:tcW w:w="3096" w:type="dxa"/>
          </w:tcPr>
          <w:p w:rsidR="009C3B7D" w:rsidRPr="009C3B7D" w:rsidRDefault="009C3B7D" w:rsidP="009C3B7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C3B7D" w:rsidRPr="009C3B7D" w:rsidRDefault="009C3B7D" w:rsidP="009C3B7D">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 xml:space="preserve">                        </w:t>
            </w:r>
            <w:r w:rsidRPr="009C3B7D">
              <w:rPr>
                <w:rFonts w:ascii="Times New Roman" w:eastAsia="Times New Roman" w:hAnsi="Times New Roman" w:cs="Times New Roman"/>
                <w:b/>
                <w:sz w:val="28"/>
                <w:szCs w:val="28"/>
                <w:lang w:eastAsia="ru-RU"/>
              </w:rPr>
              <w:t>№</w:t>
            </w:r>
            <w:r w:rsidRPr="009C3B7D">
              <w:rPr>
                <w:rFonts w:ascii="Times New Roman" w:eastAsia="Times New Roman" w:hAnsi="Times New Roman" w:cs="Times New Roman"/>
                <w:b/>
                <w:sz w:val="28"/>
                <w:szCs w:val="28"/>
                <w:lang w:val="uk-UA" w:eastAsia="ru-RU"/>
              </w:rPr>
              <w:t xml:space="preserve"> 466/1</w:t>
            </w:r>
          </w:p>
        </w:tc>
      </w:tr>
    </w:tbl>
    <w:p w:rsidR="009C3B7D" w:rsidRPr="009C3B7D" w:rsidRDefault="009C3B7D" w:rsidP="009C3B7D">
      <w:pPr>
        <w:spacing w:after="0" w:line="240" w:lineRule="auto"/>
        <w:ind w:right="175"/>
        <w:jc w:val="both"/>
        <w:rPr>
          <w:rFonts w:ascii="Times New Roman" w:eastAsia="Times New Roman" w:hAnsi="Times New Roman" w:cs="Times New Roman"/>
          <w:b/>
          <w:i/>
          <w:iCs/>
          <w:spacing w:val="-5"/>
          <w:sz w:val="28"/>
          <w:szCs w:val="28"/>
          <w:lang w:val="uk-UA" w:eastAsia="ru-RU"/>
        </w:rPr>
      </w:pPr>
      <w:r w:rsidRPr="009C3B7D">
        <w:rPr>
          <w:rFonts w:ascii="Times New Roman" w:eastAsia="Times New Roman" w:hAnsi="Times New Roman" w:cs="Times New Roman"/>
          <w:b/>
          <w:i/>
          <w:iCs/>
          <w:spacing w:val="-5"/>
          <w:sz w:val="28"/>
          <w:szCs w:val="28"/>
          <w:lang w:val="uk-UA" w:eastAsia="ru-RU"/>
        </w:rPr>
        <w:t xml:space="preserve">Про надання дозволу ТОВ СП «НІБУЛОН» на розробку проекту землеустрою щодо  відведення земельної ділянки в оренду </w:t>
      </w:r>
    </w:p>
    <w:p w:rsidR="009C3B7D" w:rsidRPr="009C3B7D" w:rsidRDefault="009C3B7D" w:rsidP="009C3B7D">
      <w:pPr>
        <w:spacing w:after="0" w:line="240" w:lineRule="auto"/>
        <w:ind w:right="175"/>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Розглянувши заяву (вхід. № 717 /02-14 від 25.04.2017 р.) ТОВ СП «НІБУЛОН»  про надання дозволу на розробку проекту землеустрою щодо відведення земельної ділянки в оренду для будівництва та обслуговування ТОВ СП «НІБУЛОН» об’єкту транспортної інфраструктури-перевантажувального терміналу з відвантаження зернових та олійних культур на річковий транспорт , керуючись статтями 12, 20, 79-1, 93, 122, 123, 134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9C3B7D" w:rsidRPr="009C3B7D" w:rsidRDefault="009C3B7D" w:rsidP="009C3B7D">
      <w:pPr>
        <w:spacing w:after="0" w:line="240" w:lineRule="auto"/>
        <w:ind w:right="175"/>
        <w:jc w:val="both"/>
        <w:rPr>
          <w:rFonts w:ascii="Times New Roman" w:eastAsia="Times New Roman" w:hAnsi="Times New Roman" w:cs="Times New Roman"/>
          <w:b/>
          <w:iCs/>
          <w:spacing w:val="-5"/>
          <w:sz w:val="28"/>
          <w:szCs w:val="28"/>
          <w:lang w:val="uk-UA" w:eastAsia="ru-RU"/>
        </w:rPr>
      </w:pPr>
      <w:r w:rsidRPr="009C3B7D">
        <w:rPr>
          <w:rFonts w:ascii="Times New Roman" w:eastAsia="Times New Roman" w:hAnsi="Times New Roman" w:cs="Times New Roman"/>
          <w:b/>
          <w:iCs/>
          <w:spacing w:val="-5"/>
          <w:sz w:val="28"/>
          <w:szCs w:val="28"/>
          <w:lang w:val="uk-UA" w:eastAsia="ru-RU"/>
        </w:rPr>
        <w:t xml:space="preserve">                                          ВИРІШИЛА:</w:t>
      </w:r>
    </w:p>
    <w:p w:rsidR="009C3B7D" w:rsidRPr="009C3B7D" w:rsidRDefault="009C3B7D" w:rsidP="009C3B7D">
      <w:pPr>
        <w:spacing w:after="0" w:line="240" w:lineRule="auto"/>
        <w:ind w:right="175"/>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1. Надати  дозвіл ТОВ СП «НІБУЛОН» на розроблення проекту землеустрою щодо  відведення в оренду терміном на 49 років земельної ділянки комунальної форми власності орієнтовною площею до 5,0000 га, яка розташована в межах населеного пункту – села Мар’янське Апостолівського району Дніпропетровської області зі зміною її цільового призначення  із земель сільськогосподарського призначення на землі  промисловості, транспорту, зв’язку, енергетики, оборони та іншого призначення (код згідно класифікації видів цільового призначення J.12.08 – для розміщення та експлуатації будівель і споруд додаткових транспортних послуг та допоміжних операцій), з метою будівництва та обслуговування ТОВ СП «НІБУЛОН» об’єкту транспортної інфраструктури – перевантажувального терміналу з відвантаження зернових та олійних культур на річковий транспорт.</w:t>
      </w:r>
    </w:p>
    <w:p w:rsidR="009C3B7D" w:rsidRPr="009C3B7D" w:rsidRDefault="009C3B7D" w:rsidP="009C3B7D">
      <w:pPr>
        <w:spacing w:after="0" w:line="240" w:lineRule="auto"/>
        <w:ind w:right="175"/>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2. Рекомендувати ТОВ СП «НІБУЛОН» укласти договір із спеціалізованою проектною організацією на підготовку матеріалів із землеустрою на дану земельну ділянку.</w:t>
      </w:r>
    </w:p>
    <w:p w:rsidR="009C3B7D" w:rsidRPr="009C3B7D" w:rsidRDefault="009C3B7D" w:rsidP="009C3B7D">
      <w:pPr>
        <w:spacing w:after="0" w:line="240" w:lineRule="auto"/>
        <w:ind w:right="175"/>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3. ТОВ СП «НІБУЛОН» розробити проект землеустрою та передати до Зеленодольської міської ради для затвердження. </w:t>
      </w:r>
    </w:p>
    <w:p w:rsidR="005E5443" w:rsidRPr="009C3B7D" w:rsidRDefault="009C3B7D" w:rsidP="009C3B7D">
      <w:pPr>
        <w:spacing w:after="0" w:line="240" w:lineRule="auto"/>
        <w:ind w:right="175"/>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9C3B7D" w:rsidRDefault="005E5443" w:rsidP="009C3B7D">
      <w:pPr>
        <w:spacing w:after="0" w:line="240" w:lineRule="auto"/>
        <w:ind w:left="708" w:right="175"/>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702272" behindDoc="0" locked="0" layoutInCell="1" allowOverlap="1" wp14:anchorId="645E96A7" wp14:editId="1BC67F54">
            <wp:simplePos x="0" y="0"/>
            <wp:positionH relativeFrom="column">
              <wp:posOffset>2743200</wp:posOffset>
            </wp:positionH>
            <wp:positionV relativeFrom="paragraph">
              <wp:posOffset>642620</wp:posOffset>
            </wp:positionV>
            <wp:extent cx="444500" cy="6350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9C3B7D" w:rsidRPr="009C3B7D">
        <w:rPr>
          <w:rFonts w:ascii="Times New Roman" w:eastAsia="Times New Roman" w:hAnsi="Times New Roman" w:cs="Times New Roman"/>
          <w:b/>
          <w:sz w:val="28"/>
          <w:szCs w:val="28"/>
          <w:lang w:val="uk-UA" w:eastAsia="ru-RU"/>
        </w:rPr>
        <w:t>Міський  голова</w:t>
      </w:r>
      <w:r w:rsidR="009C3B7D" w:rsidRPr="009C3B7D">
        <w:rPr>
          <w:rFonts w:ascii="Times New Roman" w:eastAsia="Times New Roman" w:hAnsi="Times New Roman" w:cs="Times New Roman"/>
          <w:b/>
          <w:sz w:val="28"/>
          <w:szCs w:val="28"/>
          <w:lang w:val="uk-UA" w:eastAsia="ru-RU"/>
        </w:rPr>
        <w:tab/>
      </w:r>
      <w:r w:rsidR="009C3B7D" w:rsidRPr="009C3B7D">
        <w:rPr>
          <w:rFonts w:ascii="Times New Roman" w:eastAsia="Times New Roman" w:hAnsi="Times New Roman" w:cs="Times New Roman"/>
          <w:b/>
          <w:sz w:val="28"/>
          <w:szCs w:val="28"/>
          <w:lang w:val="uk-UA" w:eastAsia="ru-RU"/>
        </w:rPr>
        <w:tab/>
      </w:r>
      <w:r w:rsidR="009C3B7D" w:rsidRPr="009C3B7D">
        <w:rPr>
          <w:rFonts w:ascii="Times New Roman" w:eastAsia="Times New Roman" w:hAnsi="Times New Roman" w:cs="Times New Roman"/>
          <w:b/>
          <w:sz w:val="28"/>
          <w:szCs w:val="28"/>
          <w:lang w:val="uk-UA" w:eastAsia="ru-RU"/>
        </w:rPr>
        <w:tab/>
        <w:t xml:space="preserve">                                 А. В. Савченко</w:t>
      </w:r>
    </w:p>
    <w:p w:rsidR="005E5443" w:rsidRDefault="005E5443" w:rsidP="009C3B7D">
      <w:pPr>
        <w:spacing w:after="0" w:line="240" w:lineRule="auto"/>
        <w:ind w:left="708" w:right="175"/>
        <w:jc w:val="both"/>
        <w:rPr>
          <w:rFonts w:ascii="Times New Roman" w:eastAsia="Times New Roman" w:hAnsi="Times New Roman" w:cs="Times New Roman"/>
          <w:b/>
          <w:sz w:val="28"/>
          <w:szCs w:val="28"/>
          <w:lang w:val="uk-UA" w:eastAsia="ru-RU"/>
        </w:rPr>
      </w:pPr>
    </w:p>
    <w:p w:rsidR="005E5443" w:rsidRDefault="005E5443" w:rsidP="009C3B7D">
      <w:pPr>
        <w:spacing w:after="0" w:line="240" w:lineRule="auto"/>
        <w:ind w:left="708" w:right="175"/>
        <w:jc w:val="both"/>
        <w:rPr>
          <w:rFonts w:ascii="Times New Roman" w:eastAsia="Times New Roman" w:hAnsi="Times New Roman" w:cs="Times New Roman"/>
          <w:b/>
          <w:sz w:val="28"/>
          <w:szCs w:val="28"/>
          <w:lang w:val="uk-UA" w:eastAsia="ru-RU"/>
        </w:rPr>
      </w:pPr>
    </w:p>
    <w:p w:rsidR="005E5443" w:rsidRPr="005E5443" w:rsidRDefault="005E5443" w:rsidP="005E5443">
      <w:pPr>
        <w:spacing w:after="0" w:line="240" w:lineRule="auto"/>
        <w:rPr>
          <w:rFonts w:ascii="Times New Roman" w:eastAsia="Times New Roman" w:hAnsi="Times New Roman" w:cs="Times New Roman"/>
          <w:sz w:val="24"/>
          <w:szCs w:val="24"/>
          <w:lang w:val="uk-UA" w:eastAsia="ru-RU"/>
        </w:rPr>
      </w:pPr>
      <w:r w:rsidRPr="005E5443">
        <w:rPr>
          <w:rFonts w:ascii="Times New Roman" w:eastAsia="Times New Roman" w:hAnsi="Times New Roman" w:cs="Times New Roman"/>
          <w:sz w:val="24"/>
          <w:szCs w:val="24"/>
          <w:lang w:eastAsia="ru-RU"/>
        </w:rPr>
        <w:t xml:space="preserve">                                          </w:t>
      </w:r>
    </w:p>
    <w:p w:rsidR="005E5443" w:rsidRPr="005E5443" w:rsidRDefault="005E5443" w:rsidP="005E5443">
      <w:pPr>
        <w:spacing w:after="0" w:line="240" w:lineRule="auto"/>
        <w:jc w:val="center"/>
        <w:rPr>
          <w:rFonts w:ascii="Times New Roman" w:eastAsia="Times New Roman" w:hAnsi="Times New Roman" w:cs="Times New Roman"/>
          <w:sz w:val="32"/>
          <w:szCs w:val="20"/>
          <w:lang w:val="uk-UA" w:eastAsia="ru-RU"/>
        </w:rPr>
      </w:pPr>
      <w:r w:rsidRPr="005E5443">
        <w:rPr>
          <w:rFonts w:ascii="Times New Roman" w:eastAsia="Times New Roman" w:hAnsi="Times New Roman" w:cs="Times New Roman"/>
          <w:sz w:val="32"/>
          <w:szCs w:val="20"/>
          <w:lang w:val="uk-UA" w:eastAsia="ru-RU"/>
        </w:rPr>
        <w:t>У К Р А Ї Н А</w:t>
      </w:r>
    </w:p>
    <w:p w:rsidR="005E5443" w:rsidRPr="005E5443" w:rsidRDefault="005E5443" w:rsidP="005E5443">
      <w:pPr>
        <w:spacing w:after="0" w:line="240" w:lineRule="auto"/>
        <w:jc w:val="center"/>
        <w:rPr>
          <w:rFonts w:ascii="Times New Roman" w:eastAsia="Times New Roman" w:hAnsi="Times New Roman" w:cs="Times New Roman"/>
          <w:sz w:val="28"/>
          <w:szCs w:val="20"/>
          <w:lang w:val="uk-UA" w:eastAsia="ru-RU"/>
        </w:rPr>
      </w:pPr>
      <w:r w:rsidRPr="005E5443">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5E5443" w:rsidRPr="005E5443" w:rsidRDefault="005E5443" w:rsidP="005E5443">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5E5443">
        <w:rPr>
          <w:rFonts w:ascii="Times New Roman" w:eastAsia="Times New Roman" w:hAnsi="Times New Roman" w:cs="Times New Roman"/>
          <w:sz w:val="28"/>
          <w:szCs w:val="24"/>
          <w:lang w:eastAsia="ru-RU"/>
        </w:rPr>
        <w:t xml:space="preserve">Апостолівського району </w:t>
      </w:r>
      <w:r w:rsidRPr="005E5443">
        <w:rPr>
          <w:rFonts w:ascii="Times New Roman" w:eastAsia="Times New Roman" w:hAnsi="Times New Roman" w:cs="Times New Roman"/>
          <w:sz w:val="28"/>
          <w:szCs w:val="24"/>
          <w:lang w:val="uk-UA" w:eastAsia="ru-RU"/>
        </w:rPr>
        <w:t>Дніпропетровської області</w:t>
      </w:r>
    </w:p>
    <w:p w:rsidR="005E5443" w:rsidRPr="005E5443" w:rsidRDefault="005E5443" w:rsidP="005E5443">
      <w:pPr>
        <w:spacing w:after="0" w:line="240" w:lineRule="auto"/>
        <w:jc w:val="center"/>
        <w:rPr>
          <w:rFonts w:ascii="Times New Roman" w:eastAsia="Times New Roman" w:hAnsi="Times New Roman" w:cs="Times New Roman"/>
          <w:sz w:val="28"/>
          <w:szCs w:val="28"/>
          <w:lang w:val="uk-UA" w:eastAsia="ru-RU"/>
        </w:rPr>
      </w:pPr>
      <w:r w:rsidRPr="005E5443">
        <w:rPr>
          <w:rFonts w:ascii="Times New Roman" w:eastAsia="Times New Roman" w:hAnsi="Times New Roman" w:cs="Times New Roman"/>
          <w:sz w:val="28"/>
          <w:szCs w:val="28"/>
          <w:lang w:val="uk-UA" w:eastAsia="ru-RU"/>
        </w:rPr>
        <w:t>Орган місцевого самоврядування</w:t>
      </w:r>
    </w:p>
    <w:p w:rsidR="005E5443" w:rsidRPr="005E5443" w:rsidRDefault="005E5443" w:rsidP="005E5443">
      <w:pPr>
        <w:keepNext/>
        <w:spacing w:before="240" w:after="60" w:line="240" w:lineRule="auto"/>
        <w:jc w:val="center"/>
        <w:outlineLvl w:val="0"/>
        <w:rPr>
          <w:rFonts w:ascii="Times New Roman" w:eastAsia="Times New Roman" w:hAnsi="Times New Roman" w:cs="Arial"/>
          <w:bCs/>
          <w:kern w:val="32"/>
          <w:sz w:val="32"/>
          <w:szCs w:val="32"/>
          <w:lang w:eastAsia="ru-RU"/>
        </w:rPr>
      </w:pPr>
      <w:r w:rsidRPr="005E5443">
        <w:rPr>
          <w:rFonts w:ascii="Times New Roman" w:eastAsia="Times New Roman" w:hAnsi="Times New Roman" w:cs="Arial"/>
          <w:bCs/>
          <w:kern w:val="32"/>
          <w:sz w:val="32"/>
          <w:szCs w:val="32"/>
          <w:lang w:eastAsia="ru-RU"/>
        </w:rPr>
        <w:t>Р І Ш Е Н Н Я</w:t>
      </w:r>
    </w:p>
    <w:p w:rsidR="005E5443" w:rsidRPr="005E5443" w:rsidRDefault="005E5443" w:rsidP="005E5443">
      <w:pPr>
        <w:spacing w:after="0" w:line="240" w:lineRule="auto"/>
        <w:jc w:val="center"/>
        <w:rPr>
          <w:rFonts w:ascii="Times New Roman" w:eastAsia="Times New Roman" w:hAnsi="Times New Roman" w:cs="Times New Roman"/>
          <w:b/>
          <w:sz w:val="28"/>
          <w:szCs w:val="24"/>
          <w:lang w:val="uk-UA" w:eastAsia="ru-RU"/>
        </w:rPr>
      </w:pPr>
      <w:r w:rsidRPr="005E5443">
        <w:rPr>
          <w:rFonts w:ascii="Times New Roman" w:eastAsia="Times New Roman" w:hAnsi="Times New Roman" w:cs="Times New Roman"/>
          <w:b/>
          <w:sz w:val="28"/>
          <w:szCs w:val="24"/>
          <w:lang w:val="uk-UA" w:eastAsia="ru-RU"/>
        </w:rPr>
        <w:t xml:space="preserve">    </w:t>
      </w:r>
      <w:r w:rsidRPr="005E5443">
        <w:rPr>
          <w:rFonts w:ascii="Times New Roman" w:eastAsia="Times New Roman" w:hAnsi="Times New Roman" w:cs="Times New Roman"/>
          <w:b/>
          <w:sz w:val="28"/>
          <w:szCs w:val="24"/>
          <w:lang w:eastAsia="ru-RU"/>
        </w:rPr>
        <w:t xml:space="preserve">Зеленодольської </w:t>
      </w:r>
      <w:r w:rsidRPr="005E5443">
        <w:rPr>
          <w:rFonts w:ascii="Times New Roman" w:eastAsia="Times New Roman" w:hAnsi="Times New Roman" w:cs="Times New Roman"/>
          <w:b/>
          <w:sz w:val="28"/>
          <w:szCs w:val="24"/>
          <w:lang w:val="uk-UA" w:eastAsia="ru-RU"/>
        </w:rPr>
        <w:t>міської</w:t>
      </w:r>
      <w:r w:rsidRPr="005E5443">
        <w:rPr>
          <w:rFonts w:ascii="Times New Roman" w:eastAsia="Times New Roman" w:hAnsi="Times New Roman" w:cs="Times New Roman"/>
          <w:b/>
          <w:sz w:val="28"/>
          <w:szCs w:val="24"/>
          <w:lang w:eastAsia="ru-RU"/>
        </w:rPr>
        <w:t xml:space="preserve"> ради</w:t>
      </w:r>
    </w:p>
    <w:p w:rsidR="005E5443" w:rsidRPr="005E5443" w:rsidRDefault="005E5443" w:rsidP="005E5443">
      <w:pPr>
        <w:spacing w:after="0" w:line="240" w:lineRule="auto"/>
        <w:jc w:val="center"/>
        <w:rPr>
          <w:rFonts w:ascii="Times New Roman" w:eastAsia="Times New Roman" w:hAnsi="Times New Roman" w:cs="Times New Roman"/>
          <w:b/>
          <w:sz w:val="28"/>
          <w:szCs w:val="24"/>
          <w:lang w:val="uk-UA" w:eastAsia="ru-RU"/>
        </w:rPr>
      </w:pPr>
      <w:r w:rsidRPr="005E5443">
        <w:rPr>
          <w:rFonts w:ascii="Times New Roman" w:eastAsia="Times New Roman" w:hAnsi="Times New Roman" w:cs="Times New Roman"/>
          <w:b/>
          <w:sz w:val="28"/>
          <w:szCs w:val="24"/>
          <w:lang w:val="uk-UA" w:eastAsia="ru-RU"/>
        </w:rPr>
        <w:t xml:space="preserve">29 сесії </w:t>
      </w:r>
      <w:r w:rsidRPr="005E5443">
        <w:rPr>
          <w:rFonts w:ascii="Times New Roman" w:eastAsia="Times New Roman" w:hAnsi="Times New Roman" w:cs="Times New Roman"/>
          <w:b/>
          <w:sz w:val="28"/>
          <w:szCs w:val="24"/>
          <w:lang w:val="en-US" w:eastAsia="ru-RU"/>
        </w:rPr>
        <w:t>VII</w:t>
      </w:r>
      <w:r w:rsidRPr="005E5443">
        <w:rPr>
          <w:rFonts w:ascii="Times New Roman" w:eastAsia="Times New Roman" w:hAnsi="Times New Roman" w:cs="Times New Roman"/>
          <w:b/>
          <w:sz w:val="28"/>
          <w:szCs w:val="24"/>
          <w:lang w:val="uk-UA" w:eastAsia="ru-RU"/>
        </w:rPr>
        <w:t xml:space="preserve"> скликання </w:t>
      </w:r>
    </w:p>
    <w:p w:rsidR="005E5443" w:rsidRPr="005E5443" w:rsidRDefault="005E5443" w:rsidP="005E5443">
      <w:pPr>
        <w:spacing w:after="0" w:line="240" w:lineRule="auto"/>
        <w:jc w:val="center"/>
        <w:rPr>
          <w:rFonts w:ascii="Times New Roman" w:eastAsia="Times New Roman" w:hAnsi="Times New Roman" w:cs="Times New Roman"/>
          <w:b/>
          <w:sz w:val="24"/>
          <w:szCs w:val="24"/>
          <w:lang w:val="uk-UA" w:eastAsia="ru-RU"/>
        </w:rPr>
      </w:pPr>
    </w:p>
    <w:p w:rsidR="005E5443" w:rsidRPr="005E5443" w:rsidRDefault="005E5443" w:rsidP="005E5443">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E5443" w:rsidRPr="005E5443" w:rsidTr="00C2075E">
        <w:trPr>
          <w:jc w:val="center"/>
        </w:trPr>
        <w:tc>
          <w:tcPr>
            <w:tcW w:w="3386" w:type="dxa"/>
          </w:tcPr>
          <w:p w:rsidR="005E5443" w:rsidRPr="005E5443" w:rsidRDefault="005E5443" w:rsidP="005E5443">
            <w:pPr>
              <w:spacing w:after="0" w:line="360" w:lineRule="auto"/>
              <w:rPr>
                <w:rFonts w:ascii="Times New Roman" w:eastAsia="Times New Roman" w:hAnsi="Times New Roman" w:cs="Times New Roman"/>
                <w:b/>
                <w:sz w:val="28"/>
                <w:szCs w:val="28"/>
                <w:lang w:val="uk-UA" w:eastAsia="ru-RU"/>
              </w:rPr>
            </w:pPr>
            <w:r w:rsidRPr="005E5443">
              <w:rPr>
                <w:rFonts w:ascii="Times New Roman" w:eastAsia="Times New Roman" w:hAnsi="Times New Roman" w:cs="Times New Roman"/>
                <w:b/>
                <w:sz w:val="28"/>
                <w:szCs w:val="28"/>
                <w:lang w:val="uk-UA" w:eastAsia="ru-RU"/>
              </w:rPr>
              <w:t>26  травня  2017 року</w:t>
            </w:r>
          </w:p>
        </w:tc>
        <w:tc>
          <w:tcPr>
            <w:tcW w:w="3096" w:type="dxa"/>
          </w:tcPr>
          <w:p w:rsidR="005E5443" w:rsidRPr="005E5443" w:rsidRDefault="005E5443" w:rsidP="005E5443">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E5443" w:rsidRPr="005E5443" w:rsidRDefault="005E5443" w:rsidP="005E5443">
            <w:pPr>
              <w:spacing w:after="0" w:line="360" w:lineRule="auto"/>
              <w:rPr>
                <w:rFonts w:ascii="Times New Roman" w:eastAsia="Times New Roman" w:hAnsi="Times New Roman" w:cs="Times New Roman"/>
                <w:b/>
                <w:sz w:val="28"/>
                <w:szCs w:val="28"/>
                <w:lang w:val="uk-UA" w:eastAsia="ru-RU"/>
              </w:rPr>
            </w:pPr>
            <w:r w:rsidRPr="005E5443">
              <w:rPr>
                <w:rFonts w:ascii="Times New Roman" w:eastAsia="Times New Roman" w:hAnsi="Times New Roman" w:cs="Times New Roman"/>
                <w:b/>
                <w:sz w:val="28"/>
                <w:szCs w:val="28"/>
                <w:lang w:val="uk-UA" w:eastAsia="ru-RU"/>
              </w:rPr>
              <w:t xml:space="preserve">                        </w:t>
            </w:r>
            <w:r w:rsidRPr="005E5443">
              <w:rPr>
                <w:rFonts w:ascii="Times New Roman" w:eastAsia="Times New Roman" w:hAnsi="Times New Roman" w:cs="Times New Roman"/>
                <w:b/>
                <w:sz w:val="28"/>
                <w:szCs w:val="28"/>
                <w:lang w:eastAsia="ru-RU"/>
              </w:rPr>
              <w:t>№</w:t>
            </w:r>
            <w:r w:rsidRPr="005E5443">
              <w:rPr>
                <w:rFonts w:ascii="Times New Roman" w:eastAsia="Times New Roman" w:hAnsi="Times New Roman" w:cs="Times New Roman"/>
                <w:b/>
                <w:sz w:val="28"/>
                <w:szCs w:val="28"/>
                <w:lang w:val="uk-UA" w:eastAsia="ru-RU"/>
              </w:rPr>
              <w:t xml:space="preserve"> 467</w:t>
            </w:r>
          </w:p>
        </w:tc>
      </w:tr>
    </w:tbl>
    <w:p w:rsidR="005E5443" w:rsidRPr="005E5443" w:rsidRDefault="005E5443" w:rsidP="005E5443">
      <w:pPr>
        <w:spacing w:after="0" w:line="240" w:lineRule="auto"/>
        <w:ind w:right="175"/>
        <w:jc w:val="both"/>
        <w:rPr>
          <w:rFonts w:ascii="Times New Roman" w:eastAsia="Times New Roman" w:hAnsi="Times New Roman" w:cs="Times New Roman"/>
          <w:b/>
          <w:i/>
          <w:iCs/>
          <w:spacing w:val="-5"/>
          <w:sz w:val="28"/>
          <w:szCs w:val="28"/>
          <w:lang w:val="uk-UA" w:eastAsia="ru-RU"/>
        </w:rPr>
      </w:pPr>
      <w:r w:rsidRPr="005E5443">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5E5443" w:rsidRPr="005E5443" w:rsidRDefault="005E5443" w:rsidP="005E5443">
      <w:pPr>
        <w:spacing w:after="0" w:line="240" w:lineRule="auto"/>
        <w:ind w:right="175"/>
        <w:jc w:val="both"/>
        <w:rPr>
          <w:rFonts w:ascii="Times New Roman" w:eastAsia="Times New Roman" w:hAnsi="Times New Roman" w:cs="Times New Roman"/>
          <w:iCs/>
          <w:spacing w:val="-5"/>
          <w:sz w:val="28"/>
          <w:szCs w:val="28"/>
          <w:lang w:val="uk-UA" w:eastAsia="ru-RU"/>
        </w:rPr>
      </w:pPr>
      <w:r w:rsidRPr="005E5443">
        <w:rPr>
          <w:rFonts w:ascii="Times New Roman" w:eastAsia="Times New Roman" w:hAnsi="Times New Roman" w:cs="Times New Roman"/>
          <w:iCs/>
          <w:spacing w:val="-5"/>
          <w:sz w:val="28"/>
          <w:szCs w:val="28"/>
          <w:lang w:val="uk-UA" w:eastAsia="ru-RU"/>
        </w:rPr>
        <w:t xml:space="preserve">           Розглянувши заяву (вхід. № В-207/02-11М  від 15.03.2017 р.) фізичної особи Вчорашньої Наталі Миколаївни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5E5443" w:rsidRPr="005E5443" w:rsidRDefault="005E5443" w:rsidP="005E5443">
      <w:pPr>
        <w:spacing w:after="0" w:line="240" w:lineRule="auto"/>
        <w:ind w:right="175"/>
        <w:jc w:val="both"/>
        <w:rPr>
          <w:rFonts w:ascii="Times New Roman" w:eastAsia="Times New Roman" w:hAnsi="Times New Roman" w:cs="Times New Roman"/>
          <w:b/>
          <w:iCs/>
          <w:spacing w:val="-5"/>
          <w:sz w:val="28"/>
          <w:szCs w:val="28"/>
          <w:lang w:val="uk-UA" w:eastAsia="ru-RU"/>
        </w:rPr>
      </w:pPr>
      <w:r w:rsidRPr="005E5443">
        <w:rPr>
          <w:rFonts w:ascii="Times New Roman" w:eastAsia="Times New Roman" w:hAnsi="Times New Roman" w:cs="Times New Roman"/>
          <w:b/>
          <w:iCs/>
          <w:spacing w:val="-5"/>
          <w:sz w:val="28"/>
          <w:szCs w:val="28"/>
          <w:lang w:val="uk-UA" w:eastAsia="ru-RU"/>
        </w:rPr>
        <w:t xml:space="preserve">                                              ВИРІШИЛА:</w:t>
      </w:r>
    </w:p>
    <w:p w:rsidR="005E5443" w:rsidRPr="005E5443" w:rsidRDefault="005E5443" w:rsidP="005E5443">
      <w:pPr>
        <w:spacing w:after="0" w:line="240" w:lineRule="auto"/>
        <w:ind w:right="175"/>
        <w:jc w:val="both"/>
        <w:rPr>
          <w:rFonts w:ascii="Times New Roman" w:eastAsia="Times New Roman" w:hAnsi="Times New Roman" w:cs="Times New Roman"/>
          <w:iCs/>
          <w:spacing w:val="-5"/>
          <w:sz w:val="28"/>
          <w:szCs w:val="28"/>
          <w:lang w:val="uk-UA" w:eastAsia="ru-RU"/>
        </w:rPr>
      </w:pPr>
      <w:r w:rsidRPr="005E5443">
        <w:rPr>
          <w:rFonts w:ascii="Times New Roman" w:eastAsia="Times New Roman" w:hAnsi="Times New Roman" w:cs="Times New Roman"/>
          <w:iCs/>
          <w:spacing w:val="-5"/>
          <w:sz w:val="28"/>
          <w:szCs w:val="28"/>
          <w:lang w:val="uk-UA" w:eastAsia="ru-RU"/>
        </w:rPr>
        <w:t xml:space="preserve">        1. Надати фізичній особі Вчорашній Наталі Миколаївні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w:t>
      </w:r>
      <w:r w:rsidR="00D019D9">
        <w:rPr>
          <w:rFonts w:ascii="Times New Roman" w:eastAsia="Times New Roman" w:hAnsi="Times New Roman" w:cs="Times New Roman"/>
          <w:iCs/>
          <w:spacing w:val="-5"/>
          <w:sz w:val="28"/>
          <w:szCs w:val="28"/>
          <w:lang w:val="uk-UA" w:eastAsia="ru-RU"/>
        </w:rPr>
        <w:t>ких будівель та споруд по вул.(персональні дані)</w:t>
      </w:r>
      <w:r w:rsidRPr="005E5443">
        <w:rPr>
          <w:rFonts w:ascii="Times New Roman" w:eastAsia="Times New Roman" w:hAnsi="Times New Roman" w:cs="Times New Roman"/>
          <w:iCs/>
          <w:spacing w:val="-5"/>
          <w:sz w:val="28"/>
          <w:szCs w:val="28"/>
          <w:lang w:val="uk-UA" w:eastAsia="ru-RU"/>
        </w:rPr>
        <w:t xml:space="preserve"> в селі Мар’янське Апостолівського району Дніпропетровської області, орієнтовною площею  до 0,2500 га. </w:t>
      </w:r>
    </w:p>
    <w:p w:rsidR="005E5443" w:rsidRPr="005E5443" w:rsidRDefault="005E5443" w:rsidP="005E5443">
      <w:pPr>
        <w:spacing w:after="0" w:line="240" w:lineRule="auto"/>
        <w:ind w:right="175"/>
        <w:jc w:val="both"/>
        <w:rPr>
          <w:rFonts w:ascii="Times New Roman" w:eastAsia="Times New Roman" w:hAnsi="Times New Roman" w:cs="Times New Roman"/>
          <w:iCs/>
          <w:spacing w:val="-5"/>
          <w:sz w:val="28"/>
          <w:szCs w:val="28"/>
          <w:lang w:val="uk-UA" w:eastAsia="ru-RU"/>
        </w:rPr>
      </w:pPr>
      <w:r w:rsidRPr="005E5443">
        <w:rPr>
          <w:rFonts w:ascii="Times New Roman" w:eastAsia="Times New Roman" w:hAnsi="Times New Roman" w:cs="Times New Roman"/>
          <w:iCs/>
          <w:spacing w:val="-5"/>
          <w:sz w:val="28"/>
          <w:szCs w:val="28"/>
          <w:lang w:val="uk-UA" w:eastAsia="ru-RU"/>
        </w:rPr>
        <w:t xml:space="preserve">         2. Рекомендувати фізичній особі Вчорашній Наталі Миколаївні укласти договір зі спеціалізованою проектною організацією на підготовку матеріалів із землеустрою на дану земельну ділянку.</w:t>
      </w:r>
    </w:p>
    <w:p w:rsidR="005E5443" w:rsidRPr="005E5443" w:rsidRDefault="005E5443" w:rsidP="005E5443">
      <w:pPr>
        <w:spacing w:after="0" w:line="240" w:lineRule="auto"/>
        <w:ind w:right="175"/>
        <w:jc w:val="both"/>
        <w:rPr>
          <w:rFonts w:ascii="Times New Roman" w:eastAsia="Times New Roman" w:hAnsi="Times New Roman" w:cs="Times New Roman"/>
          <w:iCs/>
          <w:spacing w:val="-5"/>
          <w:sz w:val="28"/>
          <w:szCs w:val="28"/>
          <w:lang w:val="uk-UA" w:eastAsia="ru-RU"/>
        </w:rPr>
      </w:pPr>
      <w:r w:rsidRPr="005E5443">
        <w:rPr>
          <w:rFonts w:ascii="Times New Roman" w:eastAsia="Times New Roman" w:hAnsi="Times New Roman" w:cs="Times New Roman"/>
          <w:iCs/>
          <w:spacing w:val="-5"/>
          <w:sz w:val="28"/>
          <w:szCs w:val="28"/>
          <w:lang w:val="uk-UA" w:eastAsia="ru-RU"/>
        </w:rPr>
        <w:t xml:space="preserve">        3. Фізичній особі Вчорашній Наталі Миколаївні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5E5443" w:rsidRPr="005E5443" w:rsidRDefault="005E5443" w:rsidP="005E5443">
      <w:pPr>
        <w:spacing w:after="0" w:line="240" w:lineRule="auto"/>
        <w:ind w:right="175"/>
        <w:jc w:val="both"/>
        <w:rPr>
          <w:rFonts w:ascii="Times New Roman" w:eastAsia="Times New Roman" w:hAnsi="Times New Roman" w:cs="Times New Roman"/>
          <w:iCs/>
          <w:spacing w:val="-5"/>
          <w:sz w:val="28"/>
          <w:szCs w:val="28"/>
          <w:lang w:val="uk-UA" w:eastAsia="ru-RU"/>
        </w:rPr>
      </w:pPr>
      <w:r w:rsidRPr="005E5443">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5E5443" w:rsidRPr="005E5443" w:rsidRDefault="005E5443" w:rsidP="00D019D9">
      <w:pPr>
        <w:spacing w:after="0" w:line="240" w:lineRule="auto"/>
        <w:ind w:left="708" w:right="175"/>
        <w:jc w:val="both"/>
        <w:rPr>
          <w:rFonts w:ascii="Times New Roman" w:eastAsia="Times New Roman" w:hAnsi="Times New Roman" w:cs="Times New Roman"/>
          <w:sz w:val="20"/>
          <w:szCs w:val="20"/>
          <w:lang w:val="uk-UA" w:eastAsia="ru-RU"/>
        </w:rPr>
      </w:pPr>
      <w:r w:rsidRPr="005E5443">
        <w:rPr>
          <w:rFonts w:ascii="Times New Roman" w:eastAsia="Times New Roman" w:hAnsi="Times New Roman" w:cs="Times New Roman"/>
          <w:b/>
          <w:sz w:val="28"/>
          <w:szCs w:val="28"/>
          <w:lang w:val="uk-UA" w:eastAsia="ru-RU"/>
        </w:rPr>
        <w:t>Міський  голова</w:t>
      </w:r>
      <w:r w:rsidRPr="005E5443">
        <w:rPr>
          <w:rFonts w:ascii="Times New Roman" w:eastAsia="Times New Roman" w:hAnsi="Times New Roman" w:cs="Times New Roman"/>
          <w:b/>
          <w:sz w:val="28"/>
          <w:szCs w:val="28"/>
          <w:lang w:val="uk-UA" w:eastAsia="ru-RU"/>
        </w:rPr>
        <w:tab/>
      </w:r>
      <w:r w:rsidRPr="005E5443">
        <w:rPr>
          <w:rFonts w:ascii="Times New Roman" w:eastAsia="Times New Roman" w:hAnsi="Times New Roman" w:cs="Times New Roman"/>
          <w:b/>
          <w:sz w:val="28"/>
          <w:szCs w:val="28"/>
          <w:lang w:val="uk-UA" w:eastAsia="ru-RU"/>
        </w:rPr>
        <w:tab/>
      </w:r>
      <w:r w:rsidRPr="005E5443">
        <w:rPr>
          <w:rFonts w:ascii="Times New Roman" w:eastAsia="Times New Roman" w:hAnsi="Times New Roman" w:cs="Times New Roman"/>
          <w:b/>
          <w:sz w:val="28"/>
          <w:szCs w:val="28"/>
          <w:lang w:val="uk-UA" w:eastAsia="ru-RU"/>
        </w:rPr>
        <w:tab/>
        <w:t xml:space="preserve">                                 А. В. Савченко</w:t>
      </w:r>
    </w:p>
    <w:p w:rsidR="009C3B7D" w:rsidRPr="009C3B7D" w:rsidRDefault="009C3B7D" w:rsidP="009C3B7D">
      <w:pPr>
        <w:spacing w:after="0" w:line="240" w:lineRule="auto"/>
        <w:rPr>
          <w:rFonts w:ascii="Times New Roman" w:eastAsia="Times New Roman" w:hAnsi="Times New Roman" w:cs="Times New Roman"/>
          <w:sz w:val="24"/>
          <w:szCs w:val="24"/>
          <w:lang w:val="uk-UA" w:eastAsia="ru-RU"/>
        </w:rPr>
      </w:pPr>
      <w:r w:rsidRPr="009C3B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2032"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C3B7D" w:rsidRPr="009C3B7D" w:rsidRDefault="009C3B7D" w:rsidP="009C3B7D">
      <w:pPr>
        <w:spacing w:after="0" w:line="240" w:lineRule="auto"/>
        <w:jc w:val="center"/>
        <w:rPr>
          <w:rFonts w:ascii="Times New Roman" w:eastAsia="Times New Roman" w:hAnsi="Times New Roman" w:cs="Times New Roman"/>
          <w:sz w:val="32"/>
          <w:szCs w:val="20"/>
          <w:lang w:val="uk-UA" w:eastAsia="ru-RU"/>
        </w:rPr>
      </w:pPr>
      <w:r w:rsidRPr="009C3B7D">
        <w:rPr>
          <w:rFonts w:ascii="Times New Roman" w:eastAsia="Times New Roman" w:hAnsi="Times New Roman" w:cs="Times New Roman"/>
          <w:sz w:val="32"/>
          <w:szCs w:val="20"/>
          <w:lang w:val="uk-UA" w:eastAsia="ru-RU"/>
        </w:rPr>
        <w:t>У К Р А Ї Н А</w:t>
      </w:r>
    </w:p>
    <w:p w:rsidR="009C3B7D" w:rsidRPr="009C3B7D" w:rsidRDefault="009C3B7D" w:rsidP="009C3B7D">
      <w:pPr>
        <w:spacing w:after="0" w:line="240" w:lineRule="auto"/>
        <w:jc w:val="center"/>
        <w:rPr>
          <w:rFonts w:ascii="Times New Roman" w:eastAsia="Times New Roman" w:hAnsi="Times New Roman" w:cs="Times New Roman"/>
          <w:sz w:val="28"/>
          <w:szCs w:val="20"/>
          <w:lang w:val="uk-UA" w:eastAsia="ru-RU"/>
        </w:rPr>
      </w:pPr>
      <w:r w:rsidRPr="009C3B7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C3B7D" w:rsidRPr="009C3B7D" w:rsidRDefault="009C3B7D" w:rsidP="009C3B7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C3B7D">
        <w:rPr>
          <w:rFonts w:ascii="Times New Roman" w:eastAsia="Times New Roman" w:hAnsi="Times New Roman" w:cs="Times New Roman"/>
          <w:sz w:val="28"/>
          <w:szCs w:val="24"/>
          <w:lang w:eastAsia="ru-RU"/>
        </w:rPr>
        <w:t xml:space="preserve">Апостолівського району </w:t>
      </w:r>
      <w:r w:rsidRPr="009C3B7D">
        <w:rPr>
          <w:rFonts w:ascii="Times New Roman" w:eastAsia="Times New Roman" w:hAnsi="Times New Roman" w:cs="Times New Roman"/>
          <w:sz w:val="28"/>
          <w:szCs w:val="24"/>
          <w:lang w:val="uk-UA" w:eastAsia="ru-RU"/>
        </w:rPr>
        <w:t>Дніпропетровської області</w:t>
      </w:r>
    </w:p>
    <w:p w:rsidR="009C3B7D" w:rsidRPr="009C3B7D" w:rsidRDefault="009C3B7D" w:rsidP="009C3B7D">
      <w:pPr>
        <w:spacing w:after="0" w:line="240" w:lineRule="auto"/>
        <w:jc w:val="center"/>
        <w:rPr>
          <w:rFonts w:ascii="Times New Roman" w:eastAsia="Times New Roman" w:hAnsi="Times New Roman" w:cs="Times New Roman"/>
          <w:sz w:val="28"/>
          <w:szCs w:val="28"/>
          <w:lang w:val="uk-UA" w:eastAsia="ru-RU"/>
        </w:rPr>
      </w:pPr>
      <w:r w:rsidRPr="009C3B7D">
        <w:rPr>
          <w:rFonts w:ascii="Times New Roman" w:eastAsia="Times New Roman" w:hAnsi="Times New Roman" w:cs="Times New Roman"/>
          <w:sz w:val="28"/>
          <w:szCs w:val="28"/>
          <w:lang w:val="uk-UA" w:eastAsia="ru-RU"/>
        </w:rPr>
        <w:t>Орган місцевого самоврядування</w:t>
      </w:r>
    </w:p>
    <w:p w:rsidR="009C3B7D" w:rsidRPr="009C3B7D" w:rsidRDefault="009C3B7D" w:rsidP="009C3B7D">
      <w:pPr>
        <w:keepNext/>
        <w:spacing w:before="240" w:after="60" w:line="240" w:lineRule="auto"/>
        <w:jc w:val="center"/>
        <w:outlineLvl w:val="0"/>
        <w:rPr>
          <w:rFonts w:ascii="Times New Roman" w:eastAsia="Times New Roman" w:hAnsi="Times New Roman" w:cs="Arial"/>
          <w:bCs/>
          <w:kern w:val="32"/>
          <w:sz w:val="32"/>
          <w:szCs w:val="32"/>
          <w:lang w:eastAsia="ru-RU"/>
        </w:rPr>
      </w:pPr>
      <w:r w:rsidRPr="009C3B7D">
        <w:rPr>
          <w:rFonts w:ascii="Times New Roman" w:eastAsia="Times New Roman" w:hAnsi="Times New Roman" w:cs="Arial"/>
          <w:bCs/>
          <w:kern w:val="32"/>
          <w:sz w:val="32"/>
          <w:szCs w:val="32"/>
          <w:lang w:eastAsia="ru-RU"/>
        </w:rPr>
        <w:t>Р І Ш Е Н Н Я</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    </w:t>
      </w:r>
      <w:r w:rsidRPr="009C3B7D">
        <w:rPr>
          <w:rFonts w:ascii="Times New Roman" w:eastAsia="Times New Roman" w:hAnsi="Times New Roman" w:cs="Times New Roman"/>
          <w:b/>
          <w:sz w:val="28"/>
          <w:szCs w:val="24"/>
          <w:lang w:eastAsia="ru-RU"/>
        </w:rPr>
        <w:t xml:space="preserve">Зеленодольської </w:t>
      </w:r>
      <w:r w:rsidRPr="009C3B7D">
        <w:rPr>
          <w:rFonts w:ascii="Times New Roman" w:eastAsia="Times New Roman" w:hAnsi="Times New Roman" w:cs="Times New Roman"/>
          <w:b/>
          <w:sz w:val="28"/>
          <w:szCs w:val="24"/>
          <w:lang w:val="uk-UA" w:eastAsia="ru-RU"/>
        </w:rPr>
        <w:t>міської</w:t>
      </w:r>
      <w:r w:rsidRPr="009C3B7D">
        <w:rPr>
          <w:rFonts w:ascii="Times New Roman" w:eastAsia="Times New Roman" w:hAnsi="Times New Roman" w:cs="Times New Roman"/>
          <w:b/>
          <w:sz w:val="28"/>
          <w:szCs w:val="24"/>
          <w:lang w:eastAsia="ru-RU"/>
        </w:rPr>
        <w:t xml:space="preserve"> ради</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29 сесії </w:t>
      </w:r>
      <w:r w:rsidRPr="009C3B7D">
        <w:rPr>
          <w:rFonts w:ascii="Times New Roman" w:eastAsia="Times New Roman" w:hAnsi="Times New Roman" w:cs="Times New Roman"/>
          <w:b/>
          <w:sz w:val="28"/>
          <w:szCs w:val="24"/>
          <w:lang w:val="en-US" w:eastAsia="ru-RU"/>
        </w:rPr>
        <w:t>VII</w:t>
      </w:r>
      <w:r w:rsidRPr="009C3B7D">
        <w:rPr>
          <w:rFonts w:ascii="Times New Roman" w:eastAsia="Times New Roman" w:hAnsi="Times New Roman" w:cs="Times New Roman"/>
          <w:b/>
          <w:sz w:val="28"/>
          <w:szCs w:val="24"/>
          <w:lang w:val="uk-UA" w:eastAsia="ru-RU"/>
        </w:rPr>
        <w:t xml:space="preserve"> скликання </w:t>
      </w:r>
    </w:p>
    <w:p w:rsidR="009C3B7D" w:rsidRPr="009C3B7D" w:rsidRDefault="009C3B7D" w:rsidP="009C3B7D">
      <w:pPr>
        <w:spacing w:after="0" w:line="240" w:lineRule="auto"/>
        <w:jc w:val="center"/>
        <w:rPr>
          <w:rFonts w:ascii="Times New Roman" w:eastAsia="Times New Roman" w:hAnsi="Times New Roman" w:cs="Times New Roman"/>
          <w:b/>
          <w:sz w:val="24"/>
          <w:szCs w:val="24"/>
          <w:lang w:val="uk-UA" w:eastAsia="ru-RU"/>
        </w:rPr>
      </w:pPr>
    </w:p>
    <w:p w:rsidR="009C3B7D" w:rsidRPr="009C3B7D" w:rsidRDefault="009C3B7D" w:rsidP="009C3B7D">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C3B7D" w:rsidRPr="009C3B7D" w:rsidTr="009C3B7D">
        <w:trPr>
          <w:jc w:val="center"/>
        </w:trPr>
        <w:tc>
          <w:tcPr>
            <w:tcW w:w="3386" w:type="dxa"/>
          </w:tcPr>
          <w:p w:rsidR="009C3B7D" w:rsidRPr="009C3B7D" w:rsidRDefault="009C3B7D" w:rsidP="009C3B7D">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26  травня  2017 року</w:t>
            </w:r>
          </w:p>
        </w:tc>
        <w:tc>
          <w:tcPr>
            <w:tcW w:w="3096" w:type="dxa"/>
          </w:tcPr>
          <w:p w:rsidR="009C3B7D" w:rsidRPr="009C3B7D" w:rsidRDefault="009C3B7D" w:rsidP="009C3B7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C3B7D" w:rsidRPr="009C3B7D" w:rsidRDefault="009C3B7D" w:rsidP="00D019D9">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 xml:space="preserve">                        </w:t>
            </w:r>
            <w:r w:rsidRPr="009C3B7D">
              <w:rPr>
                <w:rFonts w:ascii="Times New Roman" w:eastAsia="Times New Roman" w:hAnsi="Times New Roman" w:cs="Times New Roman"/>
                <w:b/>
                <w:sz w:val="28"/>
                <w:szCs w:val="28"/>
                <w:lang w:eastAsia="ru-RU"/>
              </w:rPr>
              <w:t>№</w:t>
            </w:r>
            <w:r w:rsidRPr="009C3B7D">
              <w:rPr>
                <w:rFonts w:ascii="Times New Roman" w:eastAsia="Times New Roman" w:hAnsi="Times New Roman" w:cs="Times New Roman"/>
                <w:b/>
                <w:sz w:val="28"/>
                <w:szCs w:val="28"/>
                <w:lang w:val="uk-UA" w:eastAsia="ru-RU"/>
              </w:rPr>
              <w:t xml:space="preserve"> 468</w:t>
            </w:r>
          </w:p>
        </w:tc>
      </w:tr>
    </w:tbl>
    <w:p w:rsidR="009C3B7D" w:rsidRPr="009C3B7D" w:rsidRDefault="009C3B7D" w:rsidP="007E40AB">
      <w:pPr>
        <w:spacing w:after="0" w:line="240" w:lineRule="auto"/>
        <w:jc w:val="both"/>
        <w:rPr>
          <w:rFonts w:ascii="Times New Roman" w:eastAsia="Times New Roman" w:hAnsi="Times New Roman" w:cs="Times New Roman"/>
          <w:b/>
          <w:i/>
          <w:iCs/>
          <w:spacing w:val="-5"/>
          <w:sz w:val="28"/>
          <w:szCs w:val="28"/>
          <w:lang w:val="uk-UA" w:eastAsia="ru-RU"/>
        </w:rPr>
      </w:pPr>
      <w:r w:rsidRPr="009C3B7D">
        <w:rPr>
          <w:rFonts w:ascii="Times New Roman" w:eastAsia="Times New Roman" w:hAnsi="Times New Roman" w:cs="Times New Roman"/>
          <w:b/>
          <w:i/>
          <w:iCs/>
          <w:spacing w:val="-5"/>
          <w:sz w:val="28"/>
          <w:szCs w:val="28"/>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Розглянувши заяву (вх. № О-400/02-11 від 27.04.2017 р.) фізичної особи</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 підприємця Оси Карини Андріївни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 978 від 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 Зеленодольська міська рада </w:t>
      </w:r>
    </w:p>
    <w:p w:rsidR="009C3B7D" w:rsidRPr="009C3B7D" w:rsidRDefault="009C3B7D" w:rsidP="009C3B7D">
      <w:pPr>
        <w:spacing w:after="0" w:line="240" w:lineRule="auto"/>
        <w:jc w:val="both"/>
        <w:rPr>
          <w:rFonts w:ascii="Times New Roman" w:eastAsia="Times New Roman" w:hAnsi="Times New Roman" w:cs="Times New Roman"/>
          <w:b/>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w:t>
      </w:r>
      <w:r w:rsidRPr="009C3B7D">
        <w:rPr>
          <w:rFonts w:ascii="Times New Roman" w:eastAsia="Times New Roman" w:hAnsi="Times New Roman" w:cs="Times New Roman"/>
          <w:b/>
          <w:iCs/>
          <w:spacing w:val="-5"/>
          <w:sz w:val="28"/>
          <w:szCs w:val="28"/>
          <w:lang w:val="uk-UA" w:eastAsia="ru-RU"/>
        </w:rPr>
        <w:t xml:space="preserve"> ВИРІШИЛА:</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1. Надати дозвіл фізичній особі - підприємцю Осі Карині Андріївні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0,0065 га для розміщення літнього майданчику та машини стріт-фуд на період з 01.06.2017 по 30.09.2017 року.</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2. Спеціалістам міської ради при укладенні Угоди відшкодування збитків</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0,0065 га застосувати ставку орендної плати  згідно рішень Зеленодольської міської ради на відповідний період.</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3. Фізичній особі - підприємцю Осі Карині Андріївні    виконувати обов’язки землекористувача  відповідно до вимог статті 96 Земельного Кодексу України.</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4. Спеціалісту з земельних питань Зеленодольської міської ради</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повідомити відділ Держгеокадастру  в Апостолівському  районі, Апостолівське відділення Криворізької МДПІ про укладання угоди.</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5. Контроль за виконанням рішення покласти на постійну комісію</w:t>
      </w:r>
    </w:p>
    <w:p w:rsidR="009C3B7D" w:rsidRPr="009C3B7D" w:rsidRDefault="009C3B7D" w:rsidP="009C3B7D">
      <w:pPr>
        <w:spacing w:after="0" w:line="240" w:lineRule="auto"/>
        <w:jc w:val="both"/>
        <w:rPr>
          <w:rFonts w:ascii="Times New Roman" w:eastAsia="Times New Roman" w:hAnsi="Times New Roman" w:cs="Times New Roman"/>
          <w:sz w:val="28"/>
          <w:szCs w:val="28"/>
          <w:lang w:val="uk-UA"/>
        </w:rPr>
      </w:pPr>
      <w:r w:rsidRPr="009C3B7D">
        <w:rPr>
          <w:rFonts w:ascii="Times New Roman" w:eastAsia="Times New Roman" w:hAnsi="Times New Roman" w:cs="Times New Roman"/>
          <w:iCs/>
          <w:spacing w:val="-5"/>
          <w:sz w:val="28"/>
          <w:szCs w:val="28"/>
          <w:lang w:val="uk-UA" w:eastAsia="ru-RU"/>
        </w:rPr>
        <w:t>Зеленодольської міської ради з питань регулювання земельних відносин та охорони навколишнього середовища.</w:t>
      </w:r>
    </w:p>
    <w:p w:rsidR="009C3B7D" w:rsidRDefault="009C3B7D" w:rsidP="009C3B7D">
      <w:pPr>
        <w:spacing w:after="0" w:line="240" w:lineRule="auto"/>
        <w:ind w:left="708" w:right="175"/>
        <w:jc w:val="both"/>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Міський  голова</w:t>
      </w:r>
      <w:r w:rsidRPr="009C3B7D">
        <w:rPr>
          <w:rFonts w:ascii="Times New Roman" w:eastAsia="Times New Roman" w:hAnsi="Times New Roman" w:cs="Times New Roman"/>
          <w:b/>
          <w:sz w:val="28"/>
          <w:szCs w:val="28"/>
          <w:lang w:val="uk-UA" w:eastAsia="ru-RU"/>
        </w:rPr>
        <w:tab/>
      </w:r>
      <w:r w:rsidRPr="009C3B7D">
        <w:rPr>
          <w:rFonts w:ascii="Times New Roman" w:eastAsia="Times New Roman" w:hAnsi="Times New Roman" w:cs="Times New Roman"/>
          <w:b/>
          <w:sz w:val="28"/>
          <w:szCs w:val="28"/>
          <w:lang w:val="uk-UA" w:eastAsia="ru-RU"/>
        </w:rPr>
        <w:tab/>
      </w:r>
      <w:r w:rsidRPr="009C3B7D">
        <w:rPr>
          <w:rFonts w:ascii="Times New Roman" w:eastAsia="Times New Roman" w:hAnsi="Times New Roman" w:cs="Times New Roman"/>
          <w:b/>
          <w:sz w:val="28"/>
          <w:szCs w:val="28"/>
          <w:lang w:val="uk-UA" w:eastAsia="ru-RU"/>
        </w:rPr>
        <w:tab/>
        <w:t xml:space="preserve">                                 А. В. Савченко</w:t>
      </w:r>
    </w:p>
    <w:p w:rsidR="009C3B7D" w:rsidRDefault="009C3B7D" w:rsidP="009C3B7D">
      <w:pPr>
        <w:spacing w:after="0" w:line="240" w:lineRule="auto"/>
        <w:ind w:left="708" w:right="175"/>
        <w:jc w:val="both"/>
        <w:rPr>
          <w:rFonts w:ascii="Times New Roman" w:eastAsia="Times New Roman" w:hAnsi="Times New Roman" w:cs="Times New Roman"/>
          <w:b/>
          <w:sz w:val="28"/>
          <w:szCs w:val="28"/>
          <w:lang w:val="uk-UA" w:eastAsia="ru-RU"/>
        </w:rPr>
      </w:pPr>
    </w:p>
    <w:p w:rsidR="009C3B7D" w:rsidRPr="009C3B7D" w:rsidRDefault="009C3B7D" w:rsidP="009C3B7D">
      <w:pPr>
        <w:spacing w:after="0" w:line="240" w:lineRule="auto"/>
        <w:rPr>
          <w:rFonts w:ascii="Times New Roman" w:eastAsia="Times New Roman" w:hAnsi="Times New Roman" w:cs="Times New Roman"/>
          <w:sz w:val="24"/>
          <w:szCs w:val="24"/>
          <w:lang w:val="uk-UA" w:eastAsia="ru-RU"/>
        </w:rPr>
      </w:pPr>
      <w:r w:rsidRPr="009C3B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4080"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C3B7D" w:rsidRPr="009C3B7D" w:rsidRDefault="009C3B7D" w:rsidP="009C3B7D">
      <w:pPr>
        <w:spacing w:after="0" w:line="240" w:lineRule="auto"/>
        <w:jc w:val="center"/>
        <w:rPr>
          <w:rFonts w:ascii="Times New Roman" w:eastAsia="Times New Roman" w:hAnsi="Times New Roman" w:cs="Times New Roman"/>
          <w:sz w:val="32"/>
          <w:szCs w:val="20"/>
          <w:lang w:val="uk-UA" w:eastAsia="ru-RU"/>
        </w:rPr>
      </w:pPr>
      <w:r w:rsidRPr="009C3B7D">
        <w:rPr>
          <w:rFonts w:ascii="Times New Roman" w:eastAsia="Times New Roman" w:hAnsi="Times New Roman" w:cs="Times New Roman"/>
          <w:sz w:val="32"/>
          <w:szCs w:val="20"/>
          <w:lang w:val="uk-UA" w:eastAsia="ru-RU"/>
        </w:rPr>
        <w:t>У К Р А Ї Н А</w:t>
      </w:r>
    </w:p>
    <w:p w:rsidR="009C3B7D" w:rsidRPr="009C3B7D" w:rsidRDefault="009C3B7D" w:rsidP="009C3B7D">
      <w:pPr>
        <w:spacing w:after="0" w:line="240" w:lineRule="auto"/>
        <w:jc w:val="center"/>
        <w:rPr>
          <w:rFonts w:ascii="Times New Roman" w:eastAsia="Times New Roman" w:hAnsi="Times New Roman" w:cs="Times New Roman"/>
          <w:sz w:val="28"/>
          <w:szCs w:val="20"/>
          <w:lang w:val="uk-UA" w:eastAsia="ru-RU"/>
        </w:rPr>
      </w:pPr>
      <w:r w:rsidRPr="009C3B7D">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9C3B7D" w:rsidRPr="009C3B7D" w:rsidRDefault="009C3B7D" w:rsidP="009C3B7D">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9C3B7D">
        <w:rPr>
          <w:rFonts w:ascii="Times New Roman" w:eastAsia="Times New Roman" w:hAnsi="Times New Roman" w:cs="Times New Roman"/>
          <w:sz w:val="28"/>
          <w:szCs w:val="24"/>
          <w:lang w:eastAsia="ru-RU"/>
        </w:rPr>
        <w:t xml:space="preserve">Апостолівського району </w:t>
      </w:r>
      <w:r w:rsidRPr="009C3B7D">
        <w:rPr>
          <w:rFonts w:ascii="Times New Roman" w:eastAsia="Times New Roman" w:hAnsi="Times New Roman" w:cs="Times New Roman"/>
          <w:sz w:val="28"/>
          <w:szCs w:val="24"/>
          <w:lang w:val="uk-UA" w:eastAsia="ru-RU"/>
        </w:rPr>
        <w:t>Дніпропетровської області</w:t>
      </w:r>
    </w:p>
    <w:p w:rsidR="009C3B7D" w:rsidRPr="009C3B7D" w:rsidRDefault="009C3B7D" w:rsidP="009C3B7D">
      <w:pPr>
        <w:spacing w:after="0" w:line="240" w:lineRule="auto"/>
        <w:jc w:val="center"/>
        <w:rPr>
          <w:rFonts w:ascii="Times New Roman" w:eastAsia="Times New Roman" w:hAnsi="Times New Roman" w:cs="Times New Roman"/>
          <w:sz w:val="28"/>
          <w:szCs w:val="28"/>
          <w:lang w:val="uk-UA" w:eastAsia="ru-RU"/>
        </w:rPr>
      </w:pPr>
      <w:r w:rsidRPr="009C3B7D">
        <w:rPr>
          <w:rFonts w:ascii="Times New Roman" w:eastAsia="Times New Roman" w:hAnsi="Times New Roman" w:cs="Times New Roman"/>
          <w:sz w:val="28"/>
          <w:szCs w:val="28"/>
          <w:lang w:val="uk-UA" w:eastAsia="ru-RU"/>
        </w:rPr>
        <w:t>Орган місцевого самоврядування</w:t>
      </w:r>
    </w:p>
    <w:p w:rsidR="009C3B7D" w:rsidRPr="009C3B7D" w:rsidRDefault="009C3B7D" w:rsidP="009C3B7D">
      <w:pPr>
        <w:keepNext/>
        <w:spacing w:before="240" w:after="60" w:line="240" w:lineRule="auto"/>
        <w:jc w:val="center"/>
        <w:outlineLvl w:val="0"/>
        <w:rPr>
          <w:rFonts w:ascii="Times New Roman" w:eastAsia="Times New Roman" w:hAnsi="Times New Roman" w:cs="Arial"/>
          <w:bCs/>
          <w:kern w:val="32"/>
          <w:sz w:val="32"/>
          <w:szCs w:val="32"/>
          <w:lang w:eastAsia="ru-RU"/>
        </w:rPr>
      </w:pPr>
      <w:r w:rsidRPr="009C3B7D">
        <w:rPr>
          <w:rFonts w:ascii="Times New Roman" w:eastAsia="Times New Roman" w:hAnsi="Times New Roman" w:cs="Arial"/>
          <w:bCs/>
          <w:kern w:val="32"/>
          <w:sz w:val="32"/>
          <w:szCs w:val="32"/>
          <w:lang w:eastAsia="ru-RU"/>
        </w:rPr>
        <w:t>Р І Ш Е Н Н Я</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    </w:t>
      </w:r>
      <w:r w:rsidRPr="009C3B7D">
        <w:rPr>
          <w:rFonts w:ascii="Times New Roman" w:eastAsia="Times New Roman" w:hAnsi="Times New Roman" w:cs="Times New Roman"/>
          <w:b/>
          <w:sz w:val="28"/>
          <w:szCs w:val="24"/>
          <w:lang w:eastAsia="ru-RU"/>
        </w:rPr>
        <w:t xml:space="preserve">Зеленодольської </w:t>
      </w:r>
      <w:r w:rsidRPr="009C3B7D">
        <w:rPr>
          <w:rFonts w:ascii="Times New Roman" w:eastAsia="Times New Roman" w:hAnsi="Times New Roman" w:cs="Times New Roman"/>
          <w:b/>
          <w:sz w:val="28"/>
          <w:szCs w:val="24"/>
          <w:lang w:val="uk-UA" w:eastAsia="ru-RU"/>
        </w:rPr>
        <w:t>міської</w:t>
      </w:r>
      <w:r w:rsidRPr="009C3B7D">
        <w:rPr>
          <w:rFonts w:ascii="Times New Roman" w:eastAsia="Times New Roman" w:hAnsi="Times New Roman" w:cs="Times New Roman"/>
          <w:b/>
          <w:sz w:val="28"/>
          <w:szCs w:val="24"/>
          <w:lang w:eastAsia="ru-RU"/>
        </w:rPr>
        <w:t xml:space="preserve"> ради</w:t>
      </w:r>
    </w:p>
    <w:p w:rsidR="009C3B7D" w:rsidRPr="009C3B7D" w:rsidRDefault="009C3B7D" w:rsidP="009C3B7D">
      <w:pPr>
        <w:spacing w:after="0" w:line="240" w:lineRule="auto"/>
        <w:jc w:val="center"/>
        <w:rPr>
          <w:rFonts w:ascii="Times New Roman" w:eastAsia="Times New Roman" w:hAnsi="Times New Roman" w:cs="Times New Roman"/>
          <w:b/>
          <w:sz w:val="28"/>
          <w:szCs w:val="24"/>
          <w:lang w:val="uk-UA" w:eastAsia="ru-RU"/>
        </w:rPr>
      </w:pPr>
      <w:r w:rsidRPr="009C3B7D">
        <w:rPr>
          <w:rFonts w:ascii="Times New Roman" w:eastAsia="Times New Roman" w:hAnsi="Times New Roman" w:cs="Times New Roman"/>
          <w:b/>
          <w:sz w:val="28"/>
          <w:szCs w:val="24"/>
          <w:lang w:val="uk-UA" w:eastAsia="ru-RU"/>
        </w:rPr>
        <w:t xml:space="preserve">29 сесії </w:t>
      </w:r>
      <w:r w:rsidRPr="009C3B7D">
        <w:rPr>
          <w:rFonts w:ascii="Times New Roman" w:eastAsia="Times New Roman" w:hAnsi="Times New Roman" w:cs="Times New Roman"/>
          <w:b/>
          <w:sz w:val="28"/>
          <w:szCs w:val="24"/>
          <w:lang w:val="en-US" w:eastAsia="ru-RU"/>
        </w:rPr>
        <w:t>VII</w:t>
      </w:r>
      <w:r w:rsidRPr="009C3B7D">
        <w:rPr>
          <w:rFonts w:ascii="Times New Roman" w:eastAsia="Times New Roman" w:hAnsi="Times New Roman" w:cs="Times New Roman"/>
          <w:b/>
          <w:sz w:val="28"/>
          <w:szCs w:val="24"/>
          <w:lang w:val="uk-UA" w:eastAsia="ru-RU"/>
        </w:rPr>
        <w:t xml:space="preserve"> скликання </w:t>
      </w:r>
    </w:p>
    <w:p w:rsidR="009C3B7D" w:rsidRPr="009C3B7D" w:rsidRDefault="009C3B7D" w:rsidP="009C3B7D">
      <w:pPr>
        <w:spacing w:after="0" w:line="240" w:lineRule="auto"/>
        <w:jc w:val="center"/>
        <w:rPr>
          <w:rFonts w:ascii="Times New Roman" w:eastAsia="Times New Roman" w:hAnsi="Times New Roman" w:cs="Times New Roman"/>
          <w:b/>
          <w:sz w:val="24"/>
          <w:szCs w:val="24"/>
          <w:lang w:val="uk-UA" w:eastAsia="ru-RU"/>
        </w:rPr>
      </w:pPr>
    </w:p>
    <w:p w:rsidR="009C3B7D" w:rsidRPr="009C3B7D" w:rsidRDefault="009C3B7D" w:rsidP="009C3B7D">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9C3B7D" w:rsidRPr="009C3B7D" w:rsidTr="009C3B7D">
        <w:trPr>
          <w:jc w:val="center"/>
        </w:trPr>
        <w:tc>
          <w:tcPr>
            <w:tcW w:w="3386" w:type="dxa"/>
          </w:tcPr>
          <w:p w:rsidR="009C3B7D" w:rsidRPr="009C3B7D" w:rsidRDefault="009C3B7D" w:rsidP="009C3B7D">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26  травня  2017 року</w:t>
            </w:r>
          </w:p>
        </w:tc>
        <w:tc>
          <w:tcPr>
            <w:tcW w:w="3096" w:type="dxa"/>
          </w:tcPr>
          <w:p w:rsidR="009C3B7D" w:rsidRPr="009C3B7D" w:rsidRDefault="009C3B7D" w:rsidP="009C3B7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9C3B7D" w:rsidRPr="009C3B7D" w:rsidRDefault="009C3B7D" w:rsidP="009C3B7D">
            <w:pPr>
              <w:spacing w:after="0" w:line="360" w:lineRule="auto"/>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 xml:space="preserve">                        </w:t>
            </w:r>
            <w:r w:rsidRPr="009C3B7D">
              <w:rPr>
                <w:rFonts w:ascii="Times New Roman" w:eastAsia="Times New Roman" w:hAnsi="Times New Roman" w:cs="Times New Roman"/>
                <w:b/>
                <w:sz w:val="28"/>
                <w:szCs w:val="28"/>
                <w:lang w:eastAsia="ru-RU"/>
              </w:rPr>
              <w:t>№</w:t>
            </w:r>
            <w:r w:rsidRPr="009C3B7D">
              <w:rPr>
                <w:rFonts w:ascii="Times New Roman" w:eastAsia="Times New Roman" w:hAnsi="Times New Roman" w:cs="Times New Roman"/>
                <w:b/>
                <w:sz w:val="28"/>
                <w:szCs w:val="28"/>
                <w:lang w:val="uk-UA" w:eastAsia="ru-RU"/>
              </w:rPr>
              <w:t xml:space="preserve"> 469</w:t>
            </w:r>
          </w:p>
        </w:tc>
      </w:tr>
    </w:tbl>
    <w:p w:rsidR="009C3B7D" w:rsidRPr="009C3B7D" w:rsidRDefault="009C3B7D" w:rsidP="009C3B7D">
      <w:pPr>
        <w:spacing w:after="0" w:line="240" w:lineRule="auto"/>
        <w:jc w:val="both"/>
        <w:rPr>
          <w:rFonts w:ascii="Times New Roman" w:eastAsia="Times New Roman" w:hAnsi="Times New Roman" w:cs="Times New Roman"/>
          <w:b/>
          <w:i/>
          <w:iCs/>
          <w:spacing w:val="-5"/>
          <w:sz w:val="28"/>
          <w:szCs w:val="28"/>
          <w:lang w:val="uk-UA" w:eastAsia="ru-RU"/>
        </w:rPr>
      </w:pPr>
      <w:r w:rsidRPr="009C3B7D">
        <w:rPr>
          <w:rFonts w:ascii="Times New Roman" w:eastAsia="Times New Roman" w:hAnsi="Times New Roman" w:cs="Times New Roman"/>
          <w:b/>
          <w:i/>
          <w:iCs/>
          <w:spacing w:val="-5"/>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Розглянувши заяву (вхід. № К- 300 /02-11 від 06.04.2017  ) фізичної</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особи - підприємця Корчиної Римми  Михайлівни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 статтями 12,100,123,125 Земельного Кодексу України, , ст.19, ст.25, 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b/>
          <w:iCs/>
          <w:spacing w:val="-5"/>
          <w:sz w:val="28"/>
          <w:szCs w:val="28"/>
          <w:lang w:val="uk-UA" w:eastAsia="ru-RU"/>
        </w:rPr>
        <w:t xml:space="preserve">                                              ВИРІШИЛА:</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1. Надати дозвіл фізичній особі - підприємцю Корчиній Риммі  Михайлівні на виготовлення технічних документацій із  землеустрою щодо встановлення меж частини земельних ділянок, на які поширюється право  сервітуту з метою розміщення та експлуатації  тимчасової споруди та території для її обслуговування на трьох земельних ділянках, загальною орієнтовною площею 0,0088 га, для здійснення підприє</w:t>
      </w:r>
      <w:r w:rsidR="00DE3D79">
        <w:rPr>
          <w:rFonts w:ascii="Times New Roman" w:eastAsia="Times New Roman" w:hAnsi="Times New Roman" w:cs="Times New Roman"/>
          <w:iCs/>
          <w:spacing w:val="-5"/>
          <w:sz w:val="28"/>
          <w:szCs w:val="28"/>
          <w:lang w:val="uk-UA" w:eastAsia="ru-RU"/>
        </w:rPr>
        <w:t>мницької діяльності за адресою(персональні дані)</w:t>
      </w:r>
      <w:r w:rsidRPr="009C3B7D">
        <w:rPr>
          <w:rFonts w:ascii="Times New Roman" w:eastAsia="Times New Roman" w:hAnsi="Times New Roman" w:cs="Times New Roman"/>
          <w:iCs/>
          <w:spacing w:val="-5"/>
          <w:sz w:val="28"/>
          <w:szCs w:val="28"/>
          <w:lang w:val="uk-UA" w:eastAsia="ru-RU"/>
        </w:rPr>
        <w:t>в місті Зеленодольськ Апостолівського району Дніпропетровської області, (згідно схеми розміщення земельної ділянки).</w:t>
      </w:r>
    </w:p>
    <w:p w:rsidR="009C3B7D" w:rsidRPr="00DE3D79" w:rsidRDefault="009C3B7D" w:rsidP="00DE3D79">
      <w:pPr>
        <w:pStyle w:val="a3"/>
        <w:rPr>
          <w:rFonts w:ascii="Times New Roman" w:hAnsi="Times New Roman" w:cs="Times New Roman"/>
          <w:sz w:val="28"/>
          <w:szCs w:val="28"/>
          <w:lang w:val="uk-UA" w:eastAsia="ru-RU"/>
        </w:rPr>
      </w:pPr>
      <w:r w:rsidRPr="00DE3D79">
        <w:rPr>
          <w:rFonts w:ascii="Times New Roman" w:hAnsi="Times New Roman" w:cs="Times New Roman"/>
          <w:sz w:val="28"/>
          <w:szCs w:val="28"/>
          <w:lang w:val="uk-UA" w:eastAsia="ru-RU"/>
        </w:rPr>
        <w:t xml:space="preserve">        2. Рекомендувати  фізичній особі - підприємцю Корчиній Риммі  Михайлівні укласти договір зі спеціалізованою проектною організацією на підготовку матеріалів із землеустрою на земельну ділянку за адресою</w:t>
      </w:r>
      <w:r w:rsidR="00DE3D79" w:rsidRPr="00DE3D79">
        <w:rPr>
          <w:rFonts w:ascii="Times New Roman" w:hAnsi="Times New Roman" w:cs="Times New Roman"/>
          <w:sz w:val="28"/>
          <w:szCs w:val="28"/>
          <w:lang w:val="uk-UA" w:eastAsia="ru-RU"/>
        </w:rPr>
        <w:t xml:space="preserve"> (персональні дані)</w:t>
      </w:r>
      <w:r w:rsidRPr="00DE3D79">
        <w:rPr>
          <w:rFonts w:ascii="Times New Roman" w:hAnsi="Times New Roman" w:cs="Times New Roman"/>
          <w:sz w:val="28"/>
          <w:szCs w:val="28"/>
          <w:lang w:val="uk-UA" w:eastAsia="ru-RU"/>
        </w:rPr>
        <w:t>в місті Зеленодольськ Апостолівського району Дніпропетровської області, (згідно схеми розміщення земельної ділянки) орієнтовною площею 0,0088 га.</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3. Фізичній особі - підприємцю Корчиній Риммі  Михайлівні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9C3B7D" w:rsidRPr="009C3B7D" w:rsidRDefault="009C3B7D" w:rsidP="009C3B7D">
      <w:pPr>
        <w:spacing w:after="0" w:line="240" w:lineRule="auto"/>
        <w:jc w:val="both"/>
        <w:rPr>
          <w:rFonts w:ascii="Times New Roman" w:eastAsia="Times New Roman" w:hAnsi="Times New Roman" w:cs="Times New Roman"/>
          <w:iCs/>
          <w:spacing w:val="-5"/>
          <w:sz w:val="28"/>
          <w:szCs w:val="28"/>
          <w:lang w:val="uk-UA" w:eastAsia="ru-RU"/>
        </w:rPr>
      </w:pPr>
      <w:r w:rsidRPr="009C3B7D">
        <w:rPr>
          <w:rFonts w:ascii="Times New Roman" w:eastAsia="Times New Roman" w:hAnsi="Times New Roman" w:cs="Times New Roman"/>
          <w:iCs/>
          <w:spacing w:val="-5"/>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9C3B7D" w:rsidRPr="009C3B7D" w:rsidRDefault="009C3B7D" w:rsidP="009C3B7D">
      <w:pPr>
        <w:spacing w:after="0" w:line="240" w:lineRule="auto"/>
        <w:jc w:val="both"/>
        <w:rPr>
          <w:rFonts w:ascii="Times New Roman" w:eastAsia="Times New Roman" w:hAnsi="Times New Roman" w:cs="Times New Roman"/>
          <w:sz w:val="28"/>
          <w:szCs w:val="28"/>
          <w:lang w:val="uk-UA"/>
        </w:rPr>
      </w:pPr>
      <w:r w:rsidRPr="009C3B7D">
        <w:rPr>
          <w:rFonts w:ascii="Times New Roman" w:eastAsia="Times New Roman" w:hAnsi="Times New Roman" w:cs="Times New Roman"/>
          <w:iCs/>
          <w:spacing w:val="-5"/>
          <w:sz w:val="28"/>
          <w:szCs w:val="28"/>
          <w:lang w:val="uk-UA" w:eastAsia="ru-RU"/>
        </w:rPr>
        <w:t xml:space="preserve"> о</w:t>
      </w:r>
      <w:r>
        <w:rPr>
          <w:rFonts w:ascii="Times New Roman" w:eastAsia="Times New Roman" w:hAnsi="Times New Roman" w:cs="Times New Roman"/>
          <w:iCs/>
          <w:spacing w:val="-5"/>
          <w:sz w:val="28"/>
          <w:szCs w:val="28"/>
          <w:lang w:val="uk-UA" w:eastAsia="ru-RU"/>
        </w:rPr>
        <w:t>хорони навколишнього середовища.</w:t>
      </w:r>
    </w:p>
    <w:p w:rsidR="009C3B7D" w:rsidRDefault="009C3B7D" w:rsidP="009C3B7D">
      <w:pPr>
        <w:spacing w:after="0" w:line="240" w:lineRule="auto"/>
        <w:ind w:left="708" w:right="175"/>
        <w:jc w:val="both"/>
        <w:rPr>
          <w:rFonts w:ascii="Times New Roman" w:eastAsia="Times New Roman" w:hAnsi="Times New Roman" w:cs="Times New Roman"/>
          <w:b/>
          <w:sz w:val="28"/>
          <w:szCs w:val="28"/>
          <w:lang w:val="uk-UA" w:eastAsia="ru-RU"/>
        </w:rPr>
      </w:pPr>
      <w:r w:rsidRPr="009C3B7D">
        <w:rPr>
          <w:rFonts w:ascii="Times New Roman" w:eastAsia="Times New Roman" w:hAnsi="Times New Roman" w:cs="Times New Roman"/>
          <w:b/>
          <w:sz w:val="28"/>
          <w:szCs w:val="28"/>
          <w:lang w:val="uk-UA" w:eastAsia="ru-RU"/>
        </w:rPr>
        <w:t>Міський  голова</w:t>
      </w:r>
      <w:r w:rsidRPr="009C3B7D">
        <w:rPr>
          <w:rFonts w:ascii="Times New Roman" w:eastAsia="Times New Roman" w:hAnsi="Times New Roman" w:cs="Times New Roman"/>
          <w:b/>
          <w:sz w:val="28"/>
          <w:szCs w:val="28"/>
          <w:lang w:val="uk-UA" w:eastAsia="ru-RU"/>
        </w:rPr>
        <w:tab/>
      </w:r>
      <w:r w:rsidRPr="009C3B7D">
        <w:rPr>
          <w:rFonts w:ascii="Times New Roman" w:eastAsia="Times New Roman" w:hAnsi="Times New Roman" w:cs="Times New Roman"/>
          <w:b/>
          <w:sz w:val="28"/>
          <w:szCs w:val="28"/>
          <w:lang w:val="uk-UA" w:eastAsia="ru-RU"/>
        </w:rPr>
        <w:tab/>
      </w:r>
      <w:r w:rsidRPr="009C3B7D">
        <w:rPr>
          <w:rFonts w:ascii="Times New Roman" w:eastAsia="Times New Roman" w:hAnsi="Times New Roman" w:cs="Times New Roman"/>
          <w:b/>
          <w:sz w:val="28"/>
          <w:szCs w:val="28"/>
          <w:lang w:val="uk-UA" w:eastAsia="ru-RU"/>
        </w:rPr>
        <w:tab/>
        <w:t xml:space="preserve">                                 А. В. Савченко</w:t>
      </w:r>
    </w:p>
    <w:p w:rsidR="0042220E" w:rsidRDefault="0042220E" w:rsidP="009C3B7D">
      <w:pPr>
        <w:spacing w:after="0" w:line="240" w:lineRule="auto"/>
        <w:ind w:left="708" w:right="175"/>
        <w:jc w:val="both"/>
        <w:rPr>
          <w:rFonts w:ascii="Times New Roman" w:eastAsia="Times New Roman" w:hAnsi="Times New Roman" w:cs="Times New Roman"/>
          <w:b/>
          <w:sz w:val="28"/>
          <w:szCs w:val="28"/>
          <w:lang w:val="uk-UA" w:eastAsia="ru-RU"/>
        </w:rPr>
      </w:pPr>
    </w:p>
    <w:p w:rsidR="0042220E" w:rsidRPr="0042220E" w:rsidRDefault="0042220E" w:rsidP="0042220E">
      <w:pPr>
        <w:spacing w:after="0" w:line="240" w:lineRule="auto"/>
        <w:rPr>
          <w:rFonts w:ascii="Times New Roman" w:eastAsia="Times New Roman" w:hAnsi="Times New Roman" w:cs="Times New Roman"/>
          <w:sz w:val="24"/>
          <w:szCs w:val="24"/>
          <w:lang w:val="uk-UA" w:eastAsia="ru-RU"/>
        </w:rPr>
      </w:pPr>
      <w:r w:rsidRPr="004222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6128"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2220E" w:rsidRPr="0042220E" w:rsidRDefault="0042220E" w:rsidP="0042220E">
      <w:pPr>
        <w:spacing w:after="0" w:line="240" w:lineRule="auto"/>
        <w:jc w:val="center"/>
        <w:rPr>
          <w:rFonts w:ascii="Times New Roman" w:eastAsia="Times New Roman" w:hAnsi="Times New Roman" w:cs="Times New Roman"/>
          <w:sz w:val="32"/>
          <w:szCs w:val="20"/>
          <w:lang w:val="uk-UA" w:eastAsia="ru-RU"/>
        </w:rPr>
      </w:pPr>
      <w:r w:rsidRPr="0042220E">
        <w:rPr>
          <w:rFonts w:ascii="Times New Roman" w:eastAsia="Times New Roman" w:hAnsi="Times New Roman" w:cs="Times New Roman"/>
          <w:sz w:val="32"/>
          <w:szCs w:val="20"/>
          <w:lang w:val="uk-UA" w:eastAsia="ru-RU"/>
        </w:rPr>
        <w:t>У К Р А Ї Н А</w:t>
      </w:r>
    </w:p>
    <w:p w:rsidR="0042220E" w:rsidRPr="0042220E" w:rsidRDefault="0042220E" w:rsidP="0042220E">
      <w:pPr>
        <w:spacing w:after="0" w:line="240" w:lineRule="auto"/>
        <w:jc w:val="center"/>
        <w:rPr>
          <w:rFonts w:ascii="Times New Roman" w:eastAsia="Times New Roman" w:hAnsi="Times New Roman" w:cs="Times New Roman"/>
          <w:sz w:val="28"/>
          <w:szCs w:val="20"/>
          <w:lang w:val="uk-UA" w:eastAsia="ru-RU"/>
        </w:rPr>
      </w:pPr>
      <w:r w:rsidRPr="0042220E">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42220E" w:rsidRPr="0042220E" w:rsidRDefault="0042220E" w:rsidP="0042220E">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42220E">
        <w:rPr>
          <w:rFonts w:ascii="Times New Roman" w:eastAsia="Times New Roman" w:hAnsi="Times New Roman" w:cs="Times New Roman"/>
          <w:sz w:val="28"/>
          <w:szCs w:val="24"/>
          <w:lang w:eastAsia="ru-RU"/>
        </w:rPr>
        <w:t xml:space="preserve">Апостолівського району </w:t>
      </w:r>
      <w:r w:rsidRPr="0042220E">
        <w:rPr>
          <w:rFonts w:ascii="Times New Roman" w:eastAsia="Times New Roman" w:hAnsi="Times New Roman" w:cs="Times New Roman"/>
          <w:sz w:val="28"/>
          <w:szCs w:val="24"/>
          <w:lang w:val="uk-UA" w:eastAsia="ru-RU"/>
        </w:rPr>
        <w:t>Дніпропетровської області</w:t>
      </w:r>
    </w:p>
    <w:p w:rsidR="0042220E" w:rsidRPr="0042220E" w:rsidRDefault="0042220E" w:rsidP="0042220E">
      <w:pPr>
        <w:spacing w:after="0" w:line="240" w:lineRule="auto"/>
        <w:jc w:val="center"/>
        <w:rPr>
          <w:rFonts w:ascii="Times New Roman" w:eastAsia="Times New Roman" w:hAnsi="Times New Roman" w:cs="Times New Roman"/>
          <w:sz w:val="28"/>
          <w:szCs w:val="28"/>
          <w:lang w:val="uk-UA" w:eastAsia="ru-RU"/>
        </w:rPr>
      </w:pPr>
      <w:r w:rsidRPr="0042220E">
        <w:rPr>
          <w:rFonts w:ascii="Times New Roman" w:eastAsia="Times New Roman" w:hAnsi="Times New Roman" w:cs="Times New Roman"/>
          <w:sz w:val="28"/>
          <w:szCs w:val="28"/>
          <w:lang w:val="uk-UA" w:eastAsia="ru-RU"/>
        </w:rPr>
        <w:t>Орган місцевого самоврядування</w:t>
      </w:r>
    </w:p>
    <w:p w:rsidR="0042220E" w:rsidRPr="0042220E" w:rsidRDefault="0042220E" w:rsidP="0042220E">
      <w:pPr>
        <w:keepNext/>
        <w:spacing w:before="240" w:after="60" w:line="240" w:lineRule="auto"/>
        <w:jc w:val="center"/>
        <w:outlineLvl w:val="0"/>
        <w:rPr>
          <w:rFonts w:ascii="Times New Roman" w:eastAsia="Times New Roman" w:hAnsi="Times New Roman" w:cs="Arial"/>
          <w:bCs/>
          <w:kern w:val="32"/>
          <w:sz w:val="32"/>
          <w:szCs w:val="32"/>
          <w:lang w:eastAsia="ru-RU"/>
        </w:rPr>
      </w:pPr>
      <w:r w:rsidRPr="0042220E">
        <w:rPr>
          <w:rFonts w:ascii="Times New Roman" w:eastAsia="Times New Roman" w:hAnsi="Times New Roman" w:cs="Arial"/>
          <w:bCs/>
          <w:kern w:val="32"/>
          <w:sz w:val="32"/>
          <w:szCs w:val="32"/>
          <w:lang w:eastAsia="ru-RU"/>
        </w:rPr>
        <w:t>Р І Ш Е Н Н Я</w:t>
      </w:r>
    </w:p>
    <w:p w:rsidR="0042220E" w:rsidRPr="0042220E" w:rsidRDefault="0042220E" w:rsidP="0042220E">
      <w:pPr>
        <w:spacing w:after="0" w:line="240" w:lineRule="auto"/>
        <w:jc w:val="center"/>
        <w:rPr>
          <w:rFonts w:ascii="Times New Roman" w:eastAsia="Times New Roman" w:hAnsi="Times New Roman" w:cs="Times New Roman"/>
          <w:b/>
          <w:sz w:val="28"/>
          <w:szCs w:val="24"/>
          <w:lang w:val="uk-UA" w:eastAsia="ru-RU"/>
        </w:rPr>
      </w:pPr>
      <w:r w:rsidRPr="0042220E">
        <w:rPr>
          <w:rFonts w:ascii="Times New Roman" w:eastAsia="Times New Roman" w:hAnsi="Times New Roman" w:cs="Times New Roman"/>
          <w:b/>
          <w:sz w:val="28"/>
          <w:szCs w:val="24"/>
          <w:lang w:val="uk-UA" w:eastAsia="ru-RU"/>
        </w:rPr>
        <w:t xml:space="preserve">    </w:t>
      </w:r>
      <w:r w:rsidRPr="0042220E">
        <w:rPr>
          <w:rFonts w:ascii="Times New Roman" w:eastAsia="Times New Roman" w:hAnsi="Times New Roman" w:cs="Times New Roman"/>
          <w:b/>
          <w:sz w:val="28"/>
          <w:szCs w:val="24"/>
          <w:lang w:eastAsia="ru-RU"/>
        </w:rPr>
        <w:t xml:space="preserve">Зеленодольської </w:t>
      </w:r>
      <w:r w:rsidRPr="0042220E">
        <w:rPr>
          <w:rFonts w:ascii="Times New Roman" w:eastAsia="Times New Roman" w:hAnsi="Times New Roman" w:cs="Times New Roman"/>
          <w:b/>
          <w:sz w:val="28"/>
          <w:szCs w:val="24"/>
          <w:lang w:val="uk-UA" w:eastAsia="ru-RU"/>
        </w:rPr>
        <w:t>міської</w:t>
      </w:r>
      <w:r w:rsidRPr="0042220E">
        <w:rPr>
          <w:rFonts w:ascii="Times New Roman" w:eastAsia="Times New Roman" w:hAnsi="Times New Roman" w:cs="Times New Roman"/>
          <w:b/>
          <w:sz w:val="28"/>
          <w:szCs w:val="24"/>
          <w:lang w:eastAsia="ru-RU"/>
        </w:rPr>
        <w:t xml:space="preserve"> ради</w:t>
      </w:r>
    </w:p>
    <w:p w:rsidR="0042220E" w:rsidRPr="0042220E" w:rsidRDefault="0042220E" w:rsidP="0042220E">
      <w:pPr>
        <w:spacing w:after="0" w:line="240" w:lineRule="auto"/>
        <w:jc w:val="center"/>
        <w:rPr>
          <w:rFonts w:ascii="Times New Roman" w:eastAsia="Times New Roman" w:hAnsi="Times New Roman" w:cs="Times New Roman"/>
          <w:b/>
          <w:sz w:val="28"/>
          <w:szCs w:val="24"/>
          <w:lang w:val="uk-UA" w:eastAsia="ru-RU"/>
        </w:rPr>
      </w:pPr>
      <w:r w:rsidRPr="0042220E">
        <w:rPr>
          <w:rFonts w:ascii="Times New Roman" w:eastAsia="Times New Roman" w:hAnsi="Times New Roman" w:cs="Times New Roman"/>
          <w:b/>
          <w:sz w:val="28"/>
          <w:szCs w:val="24"/>
          <w:lang w:val="uk-UA" w:eastAsia="ru-RU"/>
        </w:rPr>
        <w:t xml:space="preserve">29 сесії </w:t>
      </w:r>
      <w:r w:rsidRPr="0042220E">
        <w:rPr>
          <w:rFonts w:ascii="Times New Roman" w:eastAsia="Times New Roman" w:hAnsi="Times New Roman" w:cs="Times New Roman"/>
          <w:b/>
          <w:sz w:val="28"/>
          <w:szCs w:val="24"/>
          <w:lang w:val="en-US" w:eastAsia="ru-RU"/>
        </w:rPr>
        <w:t>VII</w:t>
      </w:r>
      <w:r w:rsidRPr="0042220E">
        <w:rPr>
          <w:rFonts w:ascii="Times New Roman" w:eastAsia="Times New Roman" w:hAnsi="Times New Roman" w:cs="Times New Roman"/>
          <w:b/>
          <w:sz w:val="28"/>
          <w:szCs w:val="24"/>
          <w:lang w:val="uk-UA" w:eastAsia="ru-RU"/>
        </w:rPr>
        <w:t xml:space="preserve"> скликання </w:t>
      </w:r>
    </w:p>
    <w:p w:rsidR="0042220E" w:rsidRPr="0042220E" w:rsidRDefault="0042220E" w:rsidP="0042220E">
      <w:pPr>
        <w:spacing w:after="0" w:line="240" w:lineRule="auto"/>
        <w:jc w:val="center"/>
        <w:rPr>
          <w:rFonts w:ascii="Times New Roman" w:eastAsia="Times New Roman" w:hAnsi="Times New Roman" w:cs="Times New Roman"/>
          <w:b/>
          <w:sz w:val="24"/>
          <w:szCs w:val="24"/>
          <w:lang w:val="uk-UA" w:eastAsia="ru-RU"/>
        </w:rPr>
      </w:pPr>
    </w:p>
    <w:p w:rsidR="0042220E" w:rsidRPr="0042220E" w:rsidRDefault="0042220E" w:rsidP="0042220E">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220E" w:rsidRPr="0042220E" w:rsidTr="00C2075E">
        <w:trPr>
          <w:jc w:val="center"/>
        </w:trPr>
        <w:tc>
          <w:tcPr>
            <w:tcW w:w="3386" w:type="dxa"/>
          </w:tcPr>
          <w:p w:rsidR="0042220E" w:rsidRPr="0042220E" w:rsidRDefault="0042220E" w:rsidP="0042220E">
            <w:pPr>
              <w:spacing w:after="0" w:line="360" w:lineRule="auto"/>
              <w:rPr>
                <w:rFonts w:ascii="Times New Roman" w:eastAsia="Times New Roman" w:hAnsi="Times New Roman" w:cs="Times New Roman"/>
                <w:b/>
                <w:sz w:val="28"/>
                <w:szCs w:val="28"/>
                <w:lang w:val="uk-UA" w:eastAsia="ru-RU"/>
              </w:rPr>
            </w:pPr>
            <w:r w:rsidRPr="0042220E">
              <w:rPr>
                <w:rFonts w:ascii="Times New Roman" w:eastAsia="Times New Roman" w:hAnsi="Times New Roman" w:cs="Times New Roman"/>
                <w:b/>
                <w:sz w:val="28"/>
                <w:szCs w:val="28"/>
                <w:lang w:val="uk-UA" w:eastAsia="ru-RU"/>
              </w:rPr>
              <w:t>26  травня  2017 року</w:t>
            </w:r>
          </w:p>
        </w:tc>
        <w:tc>
          <w:tcPr>
            <w:tcW w:w="3096" w:type="dxa"/>
          </w:tcPr>
          <w:p w:rsidR="0042220E" w:rsidRPr="0042220E" w:rsidRDefault="0042220E" w:rsidP="0042220E">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42220E" w:rsidRPr="0042220E" w:rsidRDefault="0042220E" w:rsidP="00EB7625">
            <w:pPr>
              <w:spacing w:after="0" w:line="360" w:lineRule="auto"/>
              <w:rPr>
                <w:rFonts w:ascii="Times New Roman" w:eastAsia="Times New Roman" w:hAnsi="Times New Roman" w:cs="Times New Roman"/>
                <w:b/>
                <w:sz w:val="28"/>
                <w:szCs w:val="28"/>
                <w:lang w:val="uk-UA" w:eastAsia="ru-RU"/>
              </w:rPr>
            </w:pPr>
            <w:r w:rsidRPr="0042220E">
              <w:rPr>
                <w:rFonts w:ascii="Times New Roman" w:eastAsia="Times New Roman" w:hAnsi="Times New Roman" w:cs="Times New Roman"/>
                <w:b/>
                <w:sz w:val="28"/>
                <w:szCs w:val="28"/>
                <w:lang w:val="uk-UA" w:eastAsia="ru-RU"/>
              </w:rPr>
              <w:t xml:space="preserve">                        </w:t>
            </w:r>
            <w:r w:rsidRPr="0042220E">
              <w:rPr>
                <w:rFonts w:ascii="Times New Roman" w:eastAsia="Times New Roman" w:hAnsi="Times New Roman" w:cs="Times New Roman"/>
                <w:b/>
                <w:sz w:val="28"/>
                <w:szCs w:val="28"/>
                <w:lang w:eastAsia="ru-RU"/>
              </w:rPr>
              <w:t>№</w:t>
            </w:r>
            <w:r w:rsidRPr="0042220E">
              <w:rPr>
                <w:rFonts w:ascii="Times New Roman" w:eastAsia="Times New Roman" w:hAnsi="Times New Roman" w:cs="Times New Roman"/>
                <w:b/>
                <w:sz w:val="28"/>
                <w:szCs w:val="28"/>
                <w:lang w:val="uk-UA" w:eastAsia="ru-RU"/>
              </w:rPr>
              <w:t xml:space="preserve"> 470</w:t>
            </w:r>
          </w:p>
        </w:tc>
      </w:tr>
    </w:tbl>
    <w:p w:rsidR="0042220E" w:rsidRPr="0042220E" w:rsidRDefault="0042220E" w:rsidP="0042220E">
      <w:pPr>
        <w:spacing w:after="0" w:line="240" w:lineRule="auto"/>
        <w:jc w:val="both"/>
        <w:rPr>
          <w:rFonts w:ascii="Times New Roman" w:eastAsia="Times New Roman" w:hAnsi="Times New Roman" w:cs="Times New Roman"/>
          <w:b/>
          <w:i/>
          <w:iCs/>
          <w:spacing w:val="-5"/>
          <w:sz w:val="28"/>
          <w:szCs w:val="28"/>
          <w:lang w:val="uk-UA" w:eastAsia="ru-RU"/>
        </w:rPr>
      </w:pPr>
      <w:r w:rsidRPr="0042220E">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b/>
          <w:i/>
          <w:iCs/>
          <w:spacing w:val="-5"/>
          <w:sz w:val="28"/>
          <w:szCs w:val="28"/>
          <w:lang w:val="uk-UA" w:eastAsia="ru-RU"/>
        </w:rPr>
        <w:t xml:space="preserve">   </w:t>
      </w:r>
      <w:r w:rsidR="00EB7625">
        <w:rPr>
          <w:rFonts w:ascii="Times New Roman" w:eastAsia="Times New Roman" w:hAnsi="Times New Roman" w:cs="Times New Roman"/>
          <w:b/>
          <w:i/>
          <w:iCs/>
          <w:spacing w:val="-5"/>
          <w:sz w:val="28"/>
          <w:szCs w:val="28"/>
          <w:lang w:val="uk-UA" w:eastAsia="ru-RU"/>
        </w:rPr>
        <w:t xml:space="preserve">     </w:t>
      </w:r>
      <w:r w:rsidRPr="0042220E">
        <w:rPr>
          <w:rFonts w:ascii="Times New Roman" w:eastAsia="Times New Roman" w:hAnsi="Times New Roman" w:cs="Times New Roman"/>
          <w:iCs/>
          <w:spacing w:val="-5"/>
          <w:sz w:val="28"/>
          <w:szCs w:val="28"/>
          <w:lang w:val="uk-UA" w:eastAsia="ru-RU"/>
        </w:rPr>
        <w:t xml:space="preserve">Розглянувши заяву (вх. №М- 402/02-11 М від 27.04.2017 р.) фізичної особи Мазур Ольги Дмитрівни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w:t>
      </w:r>
      <w:r w:rsidRPr="0042220E">
        <w:rPr>
          <w:rFonts w:ascii="Times New Roman" w:eastAsia="Times New Roman" w:hAnsi="Times New Roman" w:cs="Times New Roman"/>
          <w:b/>
          <w:iCs/>
          <w:spacing w:val="-5"/>
          <w:sz w:val="28"/>
          <w:szCs w:val="28"/>
          <w:lang w:val="uk-UA" w:eastAsia="ru-RU"/>
        </w:rPr>
        <w:t>ВИРІШИЛА:</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1.Затвердити фізичній особі Мазур Ользі Дмитрівні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вул.</w:t>
      </w:r>
      <w:r w:rsidR="00EB7625">
        <w:rPr>
          <w:rFonts w:ascii="Times New Roman" w:eastAsia="Times New Roman" w:hAnsi="Times New Roman" w:cs="Times New Roman"/>
          <w:iCs/>
          <w:spacing w:val="-5"/>
          <w:sz w:val="28"/>
          <w:szCs w:val="28"/>
          <w:lang w:val="uk-UA" w:eastAsia="ru-RU"/>
        </w:rPr>
        <w:t>(персональні дані)</w:t>
      </w:r>
      <w:r w:rsidRPr="0042220E">
        <w:rPr>
          <w:rFonts w:ascii="Times New Roman" w:eastAsia="Times New Roman" w:hAnsi="Times New Roman" w:cs="Times New Roman"/>
          <w:iCs/>
          <w:spacing w:val="-5"/>
          <w:sz w:val="28"/>
          <w:szCs w:val="28"/>
          <w:lang w:val="uk-UA" w:eastAsia="ru-RU"/>
        </w:rPr>
        <w:t>. Кадастровий номер земельної ділянки 1220310300:03:002:0098.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2.Передати у власність фізичній особі Мазур Ользі Дмитрівні  із земель комунальної власності земельну ділянку площею 0,2500 га з кадастровим номером 1220310300:03:002:0098, місце розташування якої: Дніпропетровська область, Апостолівський район, с. Мала Костромка, вул.</w:t>
      </w:r>
      <w:r w:rsidR="00EB7625">
        <w:rPr>
          <w:rFonts w:ascii="Times New Roman" w:eastAsia="Times New Roman" w:hAnsi="Times New Roman" w:cs="Times New Roman"/>
          <w:iCs/>
          <w:spacing w:val="-5"/>
          <w:sz w:val="28"/>
          <w:szCs w:val="28"/>
          <w:lang w:val="uk-UA" w:eastAsia="ru-RU"/>
        </w:rPr>
        <w:t>(персональні дані)</w:t>
      </w:r>
      <w:r w:rsidRPr="0042220E">
        <w:rPr>
          <w:rFonts w:ascii="Times New Roman" w:eastAsia="Times New Roman" w:hAnsi="Times New Roman" w:cs="Times New Roman"/>
          <w:iCs/>
          <w:spacing w:val="-5"/>
          <w:sz w:val="28"/>
          <w:szCs w:val="28"/>
          <w:lang w:val="uk-UA" w:eastAsia="ru-RU"/>
        </w:rPr>
        <w:t xml:space="preserve">.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3. Фізичній особі Мазур Ользі Дмитрівні  :</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3.1 виступити замовником виконання ро</w:t>
      </w:r>
      <w:r>
        <w:rPr>
          <w:rFonts w:ascii="Times New Roman" w:eastAsia="Times New Roman" w:hAnsi="Times New Roman" w:cs="Times New Roman"/>
          <w:iCs/>
          <w:spacing w:val="-5"/>
          <w:sz w:val="28"/>
          <w:szCs w:val="28"/>
          <w:lang w:val="uk-UA" w:eastAsia="ru-RU"/>
        </w:rPr>
        <w:t>біт щодо винесення та закріплен</w:t>
      </w:r>
      <w:r w:rsidRPr="0042220E">
        <w:rPr>
          <w:rFonts w:ascii="Times New Roman" w:eastAsia="Times New Roman" w:hAnsi="Times New Roman" w:cs="Times New Roman"/>
          <w:iCs/>
          <w:spacing w:val="-5"/>
          <w:sz w:val="28"/>
          <w:szCs w:val="28"/>
          <w:lang w:val="uk-UA" w:eastAsia="ru-RU"/>
        </w:rPr>
        <w:t>ня в натурі (на місцевості) меж земельної ділянки;</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3.2 зареєструвати право власності на</w:t>
      </w:r>
      <w:r>
        <w:rPr>
          <w:rFonts w:ascii="Times New Roman" w:eastAsia="Times New Roman" w:hAnsi="Times New Roman" w:cs="Times New Roman"/>
          <w:iCs/>
          <w:spacing w:val="-5"/>
          <w:sz w:val="28"/>
          <w:szCs w:val="28"/>
          <w:lang w:val="uk-UA" w:eastAsia="ru-RU"/>
        </w:rPr>
        <w:t xml:space="preserve">  земельну  ділянку від</w:t>
      </w:r>
      <w:r w:rsidRPr="0042220E">
        <w:rPr>
          <w:rFonts w:ascii="Times New Roman" w:eastAsia="Times New Roman" w:hAnsi="Times New Roman" w:cs="Times New Roman"/>
          <w:iCs/>
          <w:spacing w:val="-5"/>
          <w:sz w:val="28"/>
          <w:szCs w:val="28"/>
          <w:lang w:val="uk-UA" w:eastAsia="ru-RU"/>
        </w:rPr>
        <w:t>повідно до чинного законодавства;</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w:t>
      </w:r>
      <w:r w:rsidR="00EB7625">
        <w:rPr>
          <w:rFonts w:ascii="Times New Roman" w:eastAsia="Times New Roman" w:hAnsi="Times New Roman" w:cs="Times New Roman"/>
          <w:iCs/>
          <w:spacing w:val="-5"/>
          <w:sz w:val="28"/>
          <w:szCs w:val="28"/>
          <w:lang w:val="uk-UA" w:eastAsia="ru-RU"/>
        </w:rPr>
        <w:t>ої ділянки відділу містобудуван</w:t>
      </w:r>
      <w:r w:rsidRPr="0042220E">
        <w:rPr>
          <w:rFonts w:ascii="Times New Roman" w:eastAsia="Times New Roman" w:hAnsi="Times New Roman" w:cs="Times New Roman"/>
          <w:iCs/>
          <w:spacing w:val="-5"/>
          <w:sz w:val="28"/>
          <w:szCs w:val="28"/>
          <w:lang w:val="uk-UA" w:eastAsia="ru-RU"/>
        </w:rPr>
        <w:t>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3.4 виконувати обов'язки власника земельної ділянки відповідно до вимог Земельного кодексу України. </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42220E" w:rsidRPr="0042220E" w:rsidRDefault="0042220E" w:rsidP="0042220E">
      <w:pPr>
        <w:spacing w:after="0" w:line="240" w:lineRule="auto"/>
        <w:jc w:val="both"/>
        <w:rPr>
          <w:rFonts w:ascii="Times New Roman" w:eastAsia="Times New Roman" w:hAnsi="Times New Roman" w:cs="Times New Roman"/>
          <w:iCs/>
          <w:spacing w:val="-5"/>
          <w:sz w:val="28"/>
          <w:szCs w:val="28"/>
          <w:lang w:val="uk-UA" w:eastAsia="ru-RU"/>
        </w:rPr>
      </w:pPr>
      <w:r w:rsidRPr="0042220E">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42220E" w:rsidRPr="0042220E" w:rsidRDefault="0042220E" w:rsidP="0042220E">
      <w:pPr>
        <w:spacing w:after="0" w:line="240" w:lineRule="auto"/>
        <w:jc w:val="both"/>
        <w:rPr>
          <w:rFonts w:ascii="Times New Roman" w:eastAsia="Times New Roman" w:hAnsi="Times New Roman" w:cs="Times New Roman"/>
          <w:sz w:val="28"/>
          <w:szCs w:val="28"/>
          <w:lang w:val="uk-UA"/>
        </w:rPr>
      </w:pPr>
      <w:r w:rsidRPr="0042220E">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42220E" w:rsidRPr="0042220E" w:rsidRDefault="0042220E" w:rsidP="0042220E">
      <w:pPr>
        <w:spacing w:after="0" w:line="240" w:lineRule="auto"/>
        <w:ind w:left="708" w:right="175"/>
        <w:jc w:val="both"/>
        <w:rPr>
          <w:rFonts w:ascii="Times New Roman" w:eastAsia="Times New Roman" w:hAnsi="Times New Roman" w:cs="Times New Roman"/>
          <w:b/>
          <w:sz w:val="28"/>
          <w:szCs w:val="28"/>
          <w:lang w:val="uk-UA" w:eastAsia="ru-RU"/>
        </w:rPr>
      </w:pPr>
      <w:r w:rsidRPr="0042220E">
        <w:rPr>
          <w:rFonts w:ascii="Times New Roman" w:eastAsia="Times New Roman" w:hAnsi="Times New Roman" w:cs="Times New Roman"/>
          <w:b/>
          <w:sz w:val="28"/>
          <w:szCs w:val="28"/>
          <w:lang w:val="uk-UA" w:eastAsia="ru-RU"/>
        </w:rPr>
        <w:t>Міський  голова</w:t>
      </w:r>
      <w:r w:rsidRPr="0042220E">
        <w:rPr>
          <w:rFonts w:ascii="Times New Roman" w:eastAsia="Times New Roman" w:hAnsi="Times New Roman" w:cs="Times New Roman"/>
          <w:b/>
          <w:sz w:val="28"/>
          <w:szCs w:val="28"/>
          <w:lang w:val="uk-UA" w:eastAsia="ru-RU"/>
        </w:rPr>
        <w:tab/>
      </w:r>
      <w:r w:rsidRPr="0042220E">
        <w:rPr>
          <w:rFonts w:ascii="Times New Roman" w:eastAsia="Times New Roman" w:hAnsi="Times New Roman" w:cs="Times New Roman"/>
          <w:b/>
          <w:sz w:val="28"/>
          <w:szCs w:val="28"/>
          <w:lang w:val="uk-UA" w:eastAsia="ru-RU"/>
        </w:rPr>
        <w:tab/>
      </w:r>
      <w:r w:rsidRPr="0042220E">
        <w:rPr>
          <w:rFonts w:ascii="Times New Roman" w:eastAsia="Times New Roman" w:hAnsi="Times New Roman" w:cs="Times New Roman"/>
          <w:b/>
          <w:sz w:val="28"/>
          <w:szCs w:val="28"/>
          <w:lang w:val="uk-UA" w:eastAsia="ru-RU"/>
        </w:rPr>
        <w:tab/>
        <w:t xml:space="preserve">                                 А. В. Савченко</w:t>
      </w:r>
    </w:p>
    <w:p w:rsidR="0042220E" w:rsidRPr="0042220E" w:rsidRDefault="0042220E" w:rsidP="0042220E">
      <w:pPr>
        <w:spacing w:after="0" w:line="240" w:lineRule="auto"/>
        <w:ind w:right="175"/>
        <w:jc w:val="both"/>
        <w:rPr>
          <w:rFonts w:ascii="Times New Roman" w:eastAsia="Times New Roman" w:hAnsi="Times New Roman" w:cs="Times New Roman"/>
          <w:sz w:val="20"/>
          <w:szCs w:val="20"/>
          <w:lang w:val="uk-UA" w:eastAsia="ru-RU"/>
        </w:rPr>
      </w:pPr>
    </w:p>
    <w:p w:rsidR="00AC3C90" w:rsidRPr="00AC3C90" w:rsidRDefault="00AC3C90" w:rsidP="00AC3C90">
      <w:pPr>
        <w:spacing w:after="0" w:line="240" w:lineRule="auto"/>
        <w:rPr>
          <w:rFonts w:ascii="Times New Roman" w:eastAsia="Times New Roman" w:hAnsi="Times New Roman" w:cs="Times New Roman"/>
          <w:sz w:val="24"/>
          <w:szCs w:val="24"/>
          <w:lang w:val="uk-UA" w:eastAsia="ru-RU"/>
        </w:rPr>
      </w:pPr>
      <w:r w:rsidRPr="00AC3C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698176"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C3C90" w:rsidRPr="00AC3C90" w:rsidRDefault="00AC3C90" w:rsidP="00AC3C90">
      <w:pPr>
        <w:spacing w:after="0" w:line="240" w:lineRule="auto"/>
        <w:jc w:val="center"/>
        <w:rPr>
          <w:rFonts w:ascii="Times New Roman" w:eastAsia="Times New Roman" w:hAnsi="Times New Roman" w:cs="Times New Roman"/>
          <w:sz w:val="32"/>
          <w:szCs w:val="20"/>
          <w:lang w:val="uk-UA" w:eastAsia="ru-RU"/>
        </w:rPr>
      </w:pPr>
      <w:r w:rsidRPr="00AC3C90">
        <w:rPr>
          <w:rFonts w:ascii="Times New Roman" w:eastAsia="Times New Roman" w:hAnsi="Times New Roman" w:cs="Times New Roman"/>
          <w:sz w:val="32"/>
          <w:szCs w:val="20"/>
          <w:lang w:val="uk-UA" w:eastAsia="ru-RU"/>
        </w:rPr>
        <w:t>У К Р А Ї Н А</w:t>
      </w:r>
    </w:p>
    <w:p w:rsidR="00AC3C90" w:rsidRPr="00AC3C90" w:rsidRDefault="00AC3C90" w:rsidP="00AC3C90">
      <w:pPr>
        <w:spacing w:after="0" w:line="240" w:lineRule="auto"/>
        <w:jc w:val="center"/>
        <w:rPr>
          <w:rFonts w:ascii="Times New Roman" w:eastAsia="Times New Roman" w:hAnsi="Times New Roman" w:cs="Times New Roman"/>
          <w:sz w:val="28"/>
          <w:szCs w:val="20"/>
          <w:lang w:val="uk-UA" w:eastAsia="ru-RU"/>
        </w:rPr>
      </w:pPr>
      <w:r w:rsidRPr="00AC3C9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C3C90" w:rsidRPr="00AC3C90" w:rsidRDefault="00AC3C90" w:rsidP="00AC3C9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C3C90">
        <w:rPr>
          <w:rFonts w:ascii="Times New Roman" w:eastAsia="Times New Roman" w:hAnsi="Times New Roman" w:cs="Times New Roman"/>
          <w:sz w:val="28"/>
          <w:szCs w:val="24"/>
          <w:lang w:eastAsia="ru-RU"/>
        </w:rPr>
        <w:t xml:space="preserve">Апостолівського району </w:t>
      </w:r>
      <w:r w:rsidRPr="00AC3C90">
        <w:rPr>
          <w:rFonts w:ascii="Times New Roman" w:eastAsia="Times New Roman" w:hAnsi="Times New Roman" w:cs="Times New Roman"/>
          <w:sz w:val="28"/>
          <w:szCs w:val="24"/>
          <w:lang w:val="uk-UA" w:eastAsia="ru-RU"/>
        </w:rPr>
        <w:t>Дніпропетровської області</w:t>
      </w:r>
    </w:p>
    <w:p w:rsidR="00AC3C90" w:rsidRPr="00AC3C90" w:rsidRDefault="00AC3C90" w:rsidP="00AC3C90">
      <w:pPr>
        <w:spacing w:after="0" w:line="240" w:lineRule="auto"/>
        <w:jc w:val="center"/>
        <w:rPr>
          <w:rFonts w:ascii="Times New Roman" w:eastAsia="Times New Roman" w:hAnsi="Times New Roman" w:cs="Times New Roman"/>
          <w:sz w:val="28"/>
          <w:szCs w:val="28"/>
          <w:lang w:val="uk-UA" w:eastAsia="ru-RU"/>
        </w:rPr>
      </w:pPr>
      <w:r w:rsidRPr="00AC3C90">
        <w:rPr>
          <w:rFonts w:ascii="Times New Roman" w:eastAsia="Times New Roman" w:hAnsi="Times New Roman" w:cs="Times New Roman"/>
          <w:sz w:val="28"/>
          <w:szCs w:val="28"/>
          <w:lang w:val="uk-UA" w:eastAsia="ru-RU"/>
        </w:rPr>
        <w:t>Орган місцевого самоврядування</w:t>
      </w:r>
    </w:p>
    <w:p w:rsidR="00AC3C90" w:rsidRPr="00AC3C90" w:rsidRDefault="00AC3C90" w:rsidP="00AC3C90">
      <w:pPr>
        <w:keepNext/>
        <w:spacing w:before="240" w:after="60" w:line="240" w:lineRule="auto"/>
        <w:jc w:val="center"/>
        <w:outlineLvl w:val="0"/>
        <w:rPr>
          <w:rFonts w:ascii="Times New Roman" w:eastAsia="Times New Roman" w:hAnsi="Times New Roman" w:cs="Arial"/>
          <w:bCs/>
          <w:kern w:val="32"/>
          <w:sz w:val="32"/>
          <w:szCs w:val="32"/>
          <w:lang w:eastAsia="ru-RU"/>
        </w:rPr>
      </w:pPr>
      <w:r w:rsidRPr="00AC3C90">
        <w:rPr>
          <w:rFonts w:ascii="Times New Roman" w:eastAsia="Times New Roman" w:hAnsi="Times New Roman" w:cs="Arial"/>
          <w:bCs/>
          <w:kern w:val="32"/>
          <w:sz w:val="32"/>
          <w:szCs w:val="32"/>
          <w:lang w:eastAsia="ru-RU"/>
        </w:rPr>
        <w:t>Р І Ш Е Н Н Я</w:t>
      </w:r>
    </w:p>
    <w:p w:rsidR="00AC3C90" w:rsidRPr="00AC3C90" w:rsidRDefault="00AC3C90" w:rsidP="00AC3C90">
      <w:pPr>
        <w:spacing w:after="0" w:line="240" w:lineRule="auto"/>
        <w:jc w:val="center"/>
        <w:rPr>
          <w:rFonts w:ascii="Times New Roman" w:eastAsia="Times New Roman" w:hAnsi="Times New Roman" w:cs="Times New Roman"/>
          <w:b/>
          <w:sz w:val="28"/>
          <w:szCs w:val="24"/>
          <w:lang w:val="uk-UA" w:eastAsia="ru-RU"/>
        </w:rPr>
      </w:pPr>
      <w:r w:rsidRPr="00AC3C90">
        <w:rPr>
          <w:rFonts w:ascii="Times New Roman" w:eastAsia="Times New Roman" w:hAnsi="Times New Roman" w:cs="Times New Roman"/>
          <w:b/>
          <w:sz w:val="28"/>
          <w:szCs w:val="24"/>
          <w:lang w:val="uk-UA" w:eastAsia="ru-RU"/>
        </w:rPr>
        <w:t xml:space="preserve">    </w:t>
      </w:r>
      <w:r w:rsidRPr="00AC3C90">
        <w:rPr>
          <w:rFonts w:ascii="Times New Roman" w:eastAsia="Times New Roman" w:hAnsi="Times New Roman" w:cs="Times New Roman"/>
          <w:b/>
          <w:sz w:val="28"/>
          <w:szCs w:val="24"/>
          <w:lang w:eastAsia="ru-RU"/>
        </w:rPr>
        <w:t xml:space="preserve">Зеленодольської </w:t>
      </w:r>
      <w:r w:rsidRPr="00AC3C90">
        <w:rPr>
          <w:rFonts w:ascii="Times New Roman" w:eastAsia="Times New Roman" w:hAnsi="Times New Roman" w:cs="Times New Roman"/>
          <w:b/>
          <w:sz w:val="28"/>
          <w:szCs w:val="24"/>
          <w:lang w:val="uk-UA" w:eastAsia="ru-RU"/>
        </w:rPr>
        <w:t>міської</w:t>
      </w:r>
      <w:r w:rsidRPr="00AC3C90">
        <w:rPr>
          <w:rFonts w:ascii="Times New Roman" w:eastAsia="Times New Roman" w:hAnsi="Times New Roman" w:cs="Times New Roman"/>
          <w:b/>
          <w:sz w:val="28"/>
          <w:szCs w:val="24"/>
          <w:lang w:eastAsia="ru-RU"/>
        </w:rPr>
        <w:t xml:space="preserve"> ради</w:t>
      </w:r>
    </w:p>
    <w:p w:rsidR="00AC3C90" w:rsidRPr="00AC3C90" w:rsidRDefault="00AC3C90" w:rsidP="00AC3C90">
      <w:pPr>
        <w:spacing w:after="0" w:line="240" w:lineRule="auto"/>
        <w:jc w:val="center"/>
        <w:rPr>
          <w:rFonts w:ascii="Times New Roman" w:eastAsia="Times New Roman" w:hAnsi="Times New Roman" w:cs="Times New Roman"/>
          <w:b/>
          <w:sz w:val="28"/>
          <w:szCs w:val="24"/>
          <w:lang w:val="uk-UA" w:eastAsia="ru-RU"/>
        </w:rPr>
      </w:pPr>
      <w:r w:rsidRPr="00AC3C90">
        <w:rPr>
          <w:rFonts w:ascii="Times New Roman" w:eastAsia="Times New Roman" w:hAnsi="Times New Roman" w:cs="Times New Roman"/>
          <w:b/>
          <w:sz w:val="28"/>
          <w:szCs w:val="24"/>
          <w:lang w:val="uk-UA" w:eastAsia="ru-RU"/>
        </w:rPr>
        <w:t xml:space="preserve">29 сесії </w:t>
      </w:r>
      <w:r w:rsidRPr="00AC3C90">
        <w:rPr>
          <w:rFonts w:ascii="Times New Roman" w:eastAsia="Times New Roman" w:hAnsi="Times New Roman" w:cs="Times New Roman"/>
          <w:b/>
          <w:sz w:val="28"/>
          <w:szCs w:val="24"/>
          <w:lang w:val="en-US" w:eastAsia="ru-RU"/>
        </w:rPr>
        <w:t>VII</w:t>
      </w:r>
      <w:r w:rsidRPr="00AC3C90">
        <w:rPr>
          <w:rFonts w:ascii="Times New Roman" w:eastAsia="Times New Roman" w:hAnsi="Times New Roman" w:cs="Times New Roman"/>
          <w:b/>
          <w:sz w:val="28"/>
          <w:szCs w:val="24"/>
          <w:lang w:val="uk-UA" w:eastAsia="ru-RU"/>
        </w:rPr>
        <w:t xml:space="preserve"> скликання </w:t>
      </w:r>
    </w:p>
    <w:p w:rsidR="00AC3C90" w:rsidRPr="00AC3C90" w:rsidRDefault="00AC3C90" w:rsidP="00AC3C90">
      <w:pPr>
        <w:spacing w:after="0" w:line="240" w:lineRule="auto"/>
        <w:jc w:val="center"/>
        <w:rPr>
          <w:rFonts w:ascii="Times New Roman" w:eastAsia="Times New Roman" w:hAnsi="Times New Roman" w:cs="Times New Roman"/>
          <w:b/>
          <w:sz w:val="24"/>
          <w:szCs w:val="24"/>
          <w:lang w:val="uk-UA" w:eastAsia="ru-RU"/>
        </w:rPr>
      </w:pPr>
    </w:p>
    <w:p w:rsidR="00AC3C90" w:rsidRPr="00AC3C90" w:rsidRDefault="00AC3C90" w:rsidP="00AC3C9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C3C90" w:rsidRPr="00AC3C90" w:rsidTr="00C2075E">
        <w:trPr>
          <w:jc w:val="center"/>
        </w:trPr>
        <w:tc>
          <w:tcPr>
            <w:tcW w:w="3386" w:type="dxa"/>
          </w:tcPr>
          <w:p w:rsidR="00AC3C90" w:rsidRPr="00AC3C90" w:rsidRDefault="00AC3C90" w:rsidP="00AC3C90">
            <w:pPr>
              <w:spacing w:after="0" w:line="360" w:lineRule="auto"/>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26  травня  2017 року</w:t>
            </w:r>
          </w:p>
        </w:tc>
        <w:tc>
          <w:tcPr>
            <w:tcW w:w="3096" w:type="dxa"/>
          </w:tcPr>
          <w:p w:rsidR="00AC3C90" w:rsidRPr="00AC3C90" w:rsidRDefault="00AC3C90" w:rsidP="00AC3C9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C3C90" w:rsidRPr="00AC3C90" w:rsidRDefault="00AC3C90" w:rsidP="00AC3C90">
            <w:pPr>
              <w:spacing w:after="0" w:line="360" w:lineRule="auto"/>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 xml:space="preserve">                        </w:t>
            </w:r>
            <w:r w:rsidRPr="00AC3C90">
              <w:rPr>
                <w:rFonts w:ascii="Times New Roman" w:eastAsia="Times New Roman" w:hAnsi="Times New Roman" w:cs="Times New Roman"/>
                <w:b/>
                <w:sz w:val="28"/>
                <w:szCs w:val="28"/>
                <w:lang w:eastAsia="ru-RU"/>
              </w:rPr>
              <w:t>№</w:t>
            </w:r>
            <w:r w:rsidRPr="00AC3C90">
              <w:rPr>
                <w:rFonts w:ascii="Times New Roman" w:eastAsia="Times New Roman" w:hAnsi="Times New Roman" w:cs="Times New Roman"/>
                <w:b/>
                <w:sz w:val="28"/>
                <w:szCs w:val="28"/>
                <w:lang w:val="uk-UA" w:eastAsia="ru-RU"/>
              </w:rPr>
              <w:t xml:space="preserve"> 471</w:t>
            </w:r>
          </w:p>
        </w:tc>
      </w:tr>
    </w:tbl>
    <w:p w:rsidR="00AC3C90" w:rsidRPr="00AC3C90" w:rsidRDefault="00AC3C90" w:rsidP="00AC3C90">
      <w:pPr>
        <w:spacing w:after="0" w:line="240" w:lineRule="auto"/>
        <w:jc w:val="both"/>
        <w:rPr>
          <w:rFonts w:ascii="Times New Roman" w:eastAsia="Times New Roman" w:hAnsi="Times New Roman" w:cs="Times New Roman"/>
          <w:b/>
          <w:i/>
          <w:iCs/>
          <w:spacing w:val="-5"/>
          <w:sz w:val="28"/>
          <w:szCs w:val="28"/>
          <w:lang w:val="uk-UA" w:eastAsia="ru-RU"/>
        </w:rPr>
      </w:pPr>
      <w:r w:rsidRPr="00AC3C90">
        <w:rPr>
          <w:rFonts w:ascii="Times New Roman" w:eastAsia="Times New Roman" w:hAnsi="Times New Roman" w:cs="Times New Roman"/>
          <w:b/>
          <w:i/>
          <w:iCs/>
          <w:spacing w:val="-5"/>
          <w:sz w:val="28"/>
          <w:szCs w:val="28"/>
          <w:lang w:val="uk-UA" w:eastAsia="ru-RU"/>
        </w:rPr>
        <w:t>Про затвердження проекту землеустрою щодо відведення земельної ділянки в постійне користування релігійній громаді Свято-Петропавлівської  парафії Криворізької Єпархії Української православної церкви в м. Зеленодольську Апостолівського району  для будівництва та обслуговування будівель громадських та релігійних організацій</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b/>
          <w:i/>
          <w:iCs/>
          <w:spacing w:val="-5"/>
          <w:sz w:val="28"/>
          <w:szCs w:val="28"/>
          <w:lang w:val="uk-UA" w:eastAsia="ru-RU"/>
        </w:rPr>
        <w:t xml:space="preserve">       </w:t>
      </w:r>
      <w:r>
        <w:rPr>
          <w:rFonts w:ascii="Times New Roman" w:eastAsia="Times New Roman" w:hAnsi="Times New Roman" w:cs="Times New Roman"/>
          <w:b/>
          <w:i/>
          <w:iCs/>
          <w:spacing w:val="-5"/>
          <w:sz w:val="28"/>
          <w:szCs w:val="28"/>
          <w:lang w:val="uk-UA" w:eastAsia="ru-RU"/>
        </w:rPr>
        <w:t xml:space="preserve">  </w:t>
      </w:r>
      <w:r w:rsidRPr="00AC3C90">
        <w:rPr>
          <w:rFonts w:ascii="Times New Roman" w:eastAsia="Times New Roman" w:hAnsi="Times New Roman" w:cs="Times New Roman"/>
          <w:iCs/>
          <w:spacing w:val="-5"/>
          <w:sz w:val="28"/>
          <w:szCs w:val="28"/>
          <w:lang w:val="uk-UA" w:eastAsia="ru-RU"/>
        </w:rPr>
        <w:t xml:space="preserve">Розглянувши заяву (вх. №К-405/02-11   від 28.04.2017 р.) релігійної громади Свято-Петропавлівської  парафії Криворізької Єпархії Української православної церкви в м. Зеленодольську Апостолівського району  про затвердження проекту землеустрою щодо відведення земельної ділянки в постійне користування  для будівництва та обслуговування будівель громадських та релігійних організацій, керуючись статтями 12, 92, 122, 123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AC3C90" w:rsidRPr="00AC3C90" w:rsidRDefault="00AC3C90" w:rsidP="00AC3C90">
      <w:pPr>
        <w:spacing w:after="0" w:line="240" w:lineRule="auto"/>
        <w:jc w:val="both"/>
        <w:rPr>
          <w:rFonts w:ascii="Times New Roman" w:eastAsia="Times New Roman" w:hAnsi="Times New Roman" w:cs="Times New Roman"/>
          <w:b/>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w:t>
      </w:r>
      <w:r w:rsidRPr="00AC3C90">
        <w:rPr>
          <w:rFonts w:ascii="Times New Roman" w:eastAsia="Times New Roman" w:hAnsi="Times New Roman" w:cs="Times New Roman"/>
          <w:b/>
          <w:iCs/>
          <w:spacing w:val="-5"/>
          <w:sz w:val="28"/>
          <w:szCs w:val="28"/>
          <w:lang w:val="uk-UA" w:eastAsia="ru-RU"/>
        </w:rPr>
        <w:t>ВИРІШИЛА:</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1.Затвердити релігійній громаді Свято-Петропавлівської  парафії Криворізької Єпархії Української православної церкви в м. Зеленодольську Апостолівського району  проект землеустрою щодо відведення земельної ділянки в постійне користування для будівництва та обслуговування будівель громадських та релігійних організацій  за адресою: Дніпропетровська область, Апостолівський район, м.Зеленодольськ, вул.Петропавлівська,б/н,  площею 0,1900 га, кадастровий номер земельної ділянки 1220310300:02:007:0032. Цільове призначення: для будівництва та обслуговування будівель громадських та релігійних організацій. Категорія земель: землі житлової та громадської забудови.</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2.Передати в постійне користування релігійній громаді Свято-Петропавлівської  парафії Криворізької Єпархії Української православної церкви в м. Зеленодольську Апостолівського району із земель комунальної власності земельну ділянку площею 0,1900 га, кадастровий номер земельної ділянки 1220310300:02:007:0032. Цільове призначення: для будівництва та обслуговування будівель громадських та релігійних організацій. Категорія земель: землі житлової та громадської забудови.</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 Релігійній громаді Свято-Петропавлівської  парафії Криворізької Єпархії Української православної церкви в м. Зеленодольську Апостолівського району:</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3.2 зареєструвати право постійного користування на  земельну  ділянку від¬повідно до чинного законодавства;</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3.4 виконувати обов'язки користувача земельної ділянки відповідно до вимог Земельного кодексу України. </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4. Рекомендувати відділу Держгеокадастру в Апостолівському  районі </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Дніпропетровської області внести зміни до земельно-облікової документації.</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AC3C90" w:rsidRPr="00AC3C90" w:rsidRDefault="00AC3C90" w:rsidP="00AC3C90">
      <w:pPr>
        <w:spacing w:after="0" w:line="240" w:lineRule="auto"/>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w:t>
      </w:r>
    </w:p>
    <w:p w:rsidR="00AC3C90" w:rsidRPr="00AC3C90" w:rsidRDefault="00AC3C90" w:rsidP="00AC3C90">
      <w:pPr>
        <w:spacing w:after="0" w:line="240" w:lineRule="auto"/>
        <w:jc w:val="both"/>
        <w:rPr>
          <w:rFonts w:ascii="Times New Roman" w:eastAsia="Times New Roman" w:hAnsi="Times New Roman" w:cs="Times New Roman"/>
          <w:sz w:val="28"/>
          <w:szCs w:val="28"/>
          <w:lang w:val="uk-UA"/>
        </w:rPr>
      </w:pPr>
      <w:r w:rsidRPr="00AC3C90">
        <w:rPr>
          <w:rFonts w:ascii="Times New Roman" w:eastAsia="Times New Roman" w:hAnsi="Times New Roman" w:cs="Times New Roman"/>
          <w:iCs/>
          <w:spacing w:val="-5"/>
          <w:sz w:val="28"/>
          <w:szCs w:val="28"/>
          <w:lang w:val="uk-UA" w:eastAsia="ru-RU"/>
        </w:rPr>
        <w:t>регулювання земельних відносин та охорони навколишнього середовища Зеленодольської міської ради.</w:t>
      </w:r>
    </w:p>
    <w:p w:rsidR="00AC3C90" w:rsidRDefault="00AC3C90" w:rsidP="00AC3C90">
      <w:pPr>
        <w:spacing w:after="0" w:line="240" w:lineRule="auto"/>
        <w:ind w:left="708" w:right="175"/>
        <w:jc w:val="both"/>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Міський  голова</w:t>
      </w:r>
      <w:r w:rsidRPr="00AC3C90">
        <w:rPr>
          <w:rFonts w:ascii="Times New Roman" w:eastAsia="Times New Roman" w:hAnsi="Times New Roman" w:cs="Times New Roman"/>
          <w:b/>
          <w:sz w:val="28"/>
          <w:szCs w:val="28"/>
          <w:lang w:val="uk-UA" w:eastAsia="ru-RU"/>
        </w:rPr>
        <w:tab/>
      </w:r>
      <w:r w:rsidRPr="00AC3C90">
        <w:rPr>
          <w:rFonts w:ascii="Times New Roman" w:eastAsia="Times New Roman" w:hAnsi="Times New Roman" w:cs="Times New Roman"/>
          <w:b/>
          <w:sz w:val="28"/>
          <w:szCs w:val="28"/>
          <w:lang w:val="uk-UA" w:eastAsia="ru-RU"/>
        </w:rPr>
        <w:tab/>
      </w:r>
      <w:r w:rsidRPr="00AC3C90">
        <w:rPr>
          <w:rFonts w:ascii="Times New Roman" w:eastAsia="Times New Roman" w:hAnsi="Times New Roman" w:cs="Times New Roman"/>
          <w:b/>
          <w:sz w:val="28"/>
          <w:szCs w:val="28"/>
          <w:lang w:val="uk-UA" w:eastAsia="ru-RU"/>
        </w:rPr>
        <w:tab/>
        <w:t xml:space="preserve">                                 А. В. Савченко</w:t>
      </w:r>
    </w:p>
    <w:p w:rsidR="00AC3C90" w:rsidRDefault="00AC3C90" w:rsidP="00AC3C90">
      <w:pPr>
        <w:spacing w:after="0" w:line="240" w:lineRule="auto"/>
        <w:ind w:left="708" w:right="175"/>
        <w:jc w:val="both"/>
        <w:rPr>
          <w:rFonts w:ascii="Times New Roman" w:eastAsia="Times New Roman" w:hAnsi="Times New Roman" w:cs="Times New Roman"/>
          <w:b/>
          <w:sz w:val="28"/>
          <w:szCs w:val="28"/>
          <w:lang w:val="uk-UA" w:eastAsia="ru-RU"/>
        </w:rPr>
      </w:pPr>
    </w:p>
    <w:p w:rsidR="00AC3C90" w:rsidRPr="00AC3C90" w:rsidRDefault="00AC3C90" w:rsidP="00AC3C90">
      <w:pPr>
        <w:spacing w:after="0" w:line="240" w:lineRule="auto"/>
        <w:rPr>
          <w:rFonts w:ascii="Times New Roman" w:eastAsia="Times New Roman" w:hAnsi="Times New Roman" w:cs="Times New Roman"/>
          <w:sz w:val="24"/>
          <w:szCs w:val="24"/>
          <w:lang w:val="uk-UA" w:eastAsia="ru-RU"/>
        </w:rPr>
      </w:pPr>
      <w:r w:rsidRPr="00AC3C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anchor distT="0" distB="0" distL="114300" distR="114300" simplePos="0" relativeHeight="251700224" behindDoc="0" locked="0" layoutInCell="1" allowOverlap="1">
            <wp:simplePos x="0" y="0"/>
            <wp:positionH relativeFrom="column">
              <wp:posOffset>2743200</wp:posOffset>
            </wp:positionH>
            <wp:positionV relativeFrom="paragraph">
              <wp:posOffset>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AC3C90" w:rsidRPr="00AC3C90" w:rsidRDefault="00AC3C90" w:rsidP="00AC3C90">
      <w:pPr>
        <w:spacing w:after="0" w:line="240" w:lineRule="auto"/>
        <w:jc w:val="center"/>
        <w:rPr>
          <w:rFonts w:ascii="Times New Roman" w:eastAsia="Times New Roman" w:hAnsi="Times New Roman" w:cs="Times New Roman"/>
          <w:sz w:val="32"/>
          <w:szCs w:val="20"/>
          <w:lang w:val="uk-UA" w:eastAsia="ru-RU"/>
        </w:rPr>
      </w:pPr>
      <w:r w:rsidRPr="00AC3C90">
        <w:rPr>
          <w:rFonts w:ascii="Times New Roman" w:eastAsia="Times New Roman" w:hAnsi="Times New Roman" w:cs="Times New Roman"/>
          <w:sz w:val="32"/>
          <w:szCs w:val="20"/>
          <w:lang w:val="uk-UA" w:eastAsia="ru-RU"/>
        </w:rPr>
        <w:t>У К Р А Ї Н А</w:t>
      </w:r>
    </w:p>
    <w:p w:rsidR="00AC3C90" w:rsidRPr="00AC3C90" w:rsidRDefault="00AC3C90" w:rsidP="00AC3C90">
      <w:pPr>
        <w:spacing w:after="0" w:line="240" w:lineRule="auto"/>
        <w:jc w:val="center"/>
        <w:rPr>
          <w:rFonts w:ascii="Times New Roman" w:eastAsia="Times New Roman" w:hAnsi="Times New Roman" w:cs="Times New Roman"/>
          <w:sz w:val="28"/>
          <w:szCs w:val="20"/>
          <w:lang w:val="uk-UA" w:eastAsia="ru-RU"/>
        </w:rPr>
      </w:pPr>
      <w:r w:rsidRPr="00AC3C90">
        <w:rPr>
          <w:rFonts w:ascii="Times New Roman" w:eastAsia="Times New Roman" w:hAnsi="Times New Roman" w:cs="Times New Roman"/>
          <w:sz w:val="28"/>
          <w:szCs w:val="20"/>
          <w:lang w:val="uk-UA" w:eastAsia="ru-RU"/>
        </w:rPr>
        <w:t>Зеленодольська міська об’єднана територіальна громада</w:t>
      </w:r>
    </w:p>
    <w:p w:rsidR="00AC3C90" w:rsidRPr="00AC3C90" w:rsidRDefault="00AC3C90" w:rsidP="00AC3C90">
      <w:pPr>
        <w:pBdr>
          <w:bottom w:val="single" w:sz="12" w:space="1" w:color="auto"/>
        </w:pBdr>
        <w:spacing w:after="0" w:line="240" w:lineRule="auto"/>
        <w:jc w:val="center"/>
        <w:rPr>
          <w:rFonts w:ascii="Times New Roman" w:eastAsia="Times New Roman" w:hAnsi="Times New Roman" w:cs="Times New Roman"/>
          <w:sz w:val="28"/>
          <w:szCs w:val="24"/>
          <w:lang w:eastAsia="ru-RU"/>
        </w:rPr>
      </w:pPr>
      <w:r w:rsidRPr="00AC3C90">
        <w:rPr>
          <w:rFonts w:ascii="Times New Roman" w:eastAsia="Times New Roman" w:hAnsi="Times New Roman" w:cs="Times New Roman"/>
          <w:sz w:val="28"/>
          <w:szCs w:val="24"/>
          <w:lang w:eastAsia="ru-RU"/>
        </w:rPr>
        <w:t xml:space="preserve">Апостолівського району </w:t>
      </w:r>
      <w:r w:rsidRPr="00AC3C90">
        <w:rPr>
          <w:rFonts w:ascii="Times New Roman" w:eastAsia="Times New Roman" w:hAnsi="Times New Roman" w:cs="Times New Roman"/>
          <w:sz w:val="28"/>
          <w:szCs w:val="24"/>
          <w:lang w:val="uk-UA" w:eastAsia="ru-RU"/>
        </w:rPr>
        <w:t>Дніпропетровської області</w:t>
      </w:r>
    </w:p>
    <w:p w:rsidR="00AC3C90" w:rsidRPr="00AC3C90" w:rsidRDefault="00AC3C90" w:rsidP="00AC3C90">
      <w:pPr>
        <w:spacing w:after="0" w:line="240" w:lineRule="auto"/>
        <w:jc w:val="center"/>
        <w:rPr>
          <w:rFonts w:ascii="Times New Roman" w:eastAsia="Times New Roman" w:hAnsi="Times New Roman" w:cs="Times New Roman"/>
          <w:sz w:val="28"/>
          <w:szCs w:val="28"/>
          <w:lang w:val="uk-UA" w:eastAsia="ru-RU"/>
        </w:rPr>
      </w:pPr>
      <w:r w:rsidRPr="00AC3C90">
        <w:rPr>
          <w:rFonts w:ascii="Times New Roman" w:eastAsia="Times New Roman" w:hAnsi="Times New Roman" w:cs="Times New Roman"/>
          <w:sz w:val="28"/>
          <w:szCs w:val="28"/>
          <w:lang w:val="uk-UA" w:eastAsia="ru-RU"/>
        </w:rPr>
        <w:t>Орган місцевого самоврядування</w:t>
      </w:r>
    </w:p>
    <w:p w:rsidR="00AC3C90" w:rsidRPr="00AC3C90" w:rsidRDefault="00AC3C90" w:rsidP="00AC3C90">
      <w:pPr>
        <w:keepNext/>
        <w:spacing w:before="240" w:after="60" w:line="240" w:lineRule="auto"/>
        <w:jc w:val="center"/>
        <w:outlineLvl w:val="0"/>
        <w:rPr>
          <w:rFonts w:ascii="Times New Roman" w:eastAsia="Times New Roman" w:hAnsi="Times New Roman" w:cs="Arial"/>
          <w:bCs/>
          <w:kern w:val="32"/>
          <w:sz w:val="32"/>
          <w:szCs w:val="32"/>
          <w:lang w:eastAsia="ru-RU"/>
        </w:rPr>
      </w:pPr>
      <w:r w:rsidRPr="00AC3C90">
        <w:rPr>
          <w:rFonts w:ascii="Times New Roman" w:eastAsia="Times New Roman" w:hAnsi="Times New Roman" w:cs="Arial"/>
          <w:bCs/>
          <w:kern w:val="32"/>
          <w:sz w:val="32"/>
          <w:szCs w:val="32"/>
          <w:lang w:eastAsia="ru-RU"/>
        </w:rPr>
        <w:t>Р І Ш Е Н Н Я</w:t>
      </w:r>
    </w:p>
    <w:p w:rsidR="00AC3C90" w:rsidRPr="00AC3C90" w:rsidRDefault="00AC3C90" w:rsidP="00AC3C90">
      <w:pPr>
        <w:spacing w:after="0" w:line="240" w:lineRule="auto"/>
        <w:jc w:val="center"/>
        <w:rPr>
          <w:rFonts w:ascii="Times New Roman" w:eastAsia="Times New Roman" w:hAnsi="Times New Roman" w:cs="Times New Roman"/>
          <w:b/>
          <w:sz w:val="28"/>
          <w:szCs w:val="24"/>
          <w:lang w:val="uk-UA" w:eastAsia="ru-RU"/>
        </w:rPr>
      </w:pPr>
      <w:r w:rsidRPr="00AC3C90">
        <w:rPr>
          <w:rFonts w:ascii="Times New Roman" w:eastAsia="Times New Roman" w:hAnsi="Times New Roman" w:cs="Times New Roman"/>
          <w:b/>
          <w:sz w:val="28"/>
          <w:szCs w:val="24"/>
          <w:lang w:val="uk-UA" w:eastAsia="ru-RU"/>
        </w:rPr>
        <w:t xml:space="preserve">    </w:t>
      </w:r>
      <w:r w:rsidRPr="00AC3C90">
        <w:rPr>
          <w:rFonts w:ascii="Times New Roman" w:eastAsia="Times New Roman" w:hAnsi="Times New Roman" w:cs="Times New Roman"/>
          <w:b/>
          <w:sz w:val="28"/>
          <w:szCs w:val="24"/>
          <w:lang w:eastAsia="ru-RU"/>
        </w:rPr>
        <w:t xml:space="preserve">Зеленодольської </w:t>
      </w:r>
      <w:r w:rsidRPr="00AC3C90">
        <w:rPr>
          <w:rFonts w:ascii="Times New Roman" w:eastAsia="Times New Roman" w:hAnsi="Times New Roman" w:cs="Times New Roman"/>
          <w:b/>
          <w:sz w:val="28"/>
          <w:szCs w:val="24"/>
          <w:lang w:val="uk-UA" w:eastAsia="ru-RU"/>
        </w:rPr>
        <w:t>міської</w:t>
      </w:r>
      <w:r w:rsidRPr="00AC3C90">
        <w:rPr>
          <w:rFonts w:ascii="Times New Roman" w:eastAsia="Times New Roman" w:hAnsi="Times New Roman" w:cs="Times New Roman"/>
          <w:b/>
          <w:sz w:val="28"/>
          <w:szCs w:val="24"/>
          <w:lang w:eastAsia="ru-RU"/>
        </w:rPr>
        <w:t xml:space="preserve"> ради</w:t>
      </w:r>
    </w:p>
    <w:p w:rsidR="00AC3C90" w:rsidRPr="00AC3C90" w:rsidRDefault="00AC3C90" w:rsidP="00AC3C90">
      <w:pPr>
        <w:spacing w:after="0" w:line="240" w:lineRule="auto"/>
        <w:jc w:val="center"/>
        <w:rPr>
          <w:rFonts w:ascii="Times New Roman" w:eastAsia="Times New Roman" w:hAnsi="Times New Roman" w:cs="Times New Roman"/>
          <w:b/>
          <w:sz w:val="28"/>
          <w:szCs w:val="24"/>
          <w:lang w:val="uk-UA" w:eastAsia="ru-RU"/>
        </w:rPr>
      </w:pPr>
      <w:r w:rsidRPr="00AC3C90">
        <w:rPr>
          <w:rFonts w:ascii="Times New Roman" w:eastAsia="Times New Roman" w:hAnsi="Times New Roman" w:cs="Times New Roman"/>
          <w:b/>
          <w:sz w:val="28"/>
          <w:szCs w:val="24"/>
          <w:lang w:val="uk-UA" w:eastAsia="ru-RU"/>
        </w:rPr>
        <w:t xml:space="preserve">29 сесії </w:t>
      </w:r>
      <w:r w:rsidRPr="00AC3C90">
        <w:rPr>
          <w:rFonts w:ascii="Times New Roman" w:eastAsia="Times New Roman" w:hAnsi="Times New Roman" w:cs="Times New Roman"/>
          <w:b/>
          <w:sz w:val="28"/>
          <w:szCs w:val="24"/>
          <w:lang w:val="en-US" w:eastAsia="ru-RU"/>
        </w:rPr>
        <w:t>VII</w:t>
      </w:r>
      <w:r w:rsidRPr="00AC3C90">
        <w:rPr>
          <w:rFonts w:ascii="Times New Roman" w:eastAsia="Times New Roman" w:hAnsi="Times New Roman" w:cs="Times New Roman"/>
          <w:b/>
          <w:sz w:val="28"/>
          <w:szCs w:val="24"/>
          <w:lang w:val="uk-UA" w:eastAsia="ru-RU"/>
        </w:rPr>
        <w:t xml:space="preserve"> скликання </w:t>
      </w:r>
    </w:p>
    <w:p w:rsidR="00AC3C90" w:rsidRPr="00AC3C90" w:rsidRDefault="00AC3C90" w:rsidP="00AC3C90">
      <w:pPr>
        <w:spacing w:after="0" w:line="240" w:lineRule="auto"/>
        <w:jc w:val="center"/>
        <w:rPr>
          <w:rFonts w:ascii="Times New Roman" w:eastAsia="Times New Roman" w:hAnsi="Times New Roman" w:cs="Times New Roman"/>
          <w:b/>
          <w:sz w:val="24"/>
          <w:szCs w:val="24"/>
          <w:lang w:val="uk-UA" w:eastAsia="ru-RU"/>
        </w:rPr>
      </w:pPr>
    </w:p>
    <w:p w:rsidR="00AC3C90" w:rsidRPr="00AC3C90" w:rsidRDefault="00AC3C90" w:rsidP="00AC3C9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C3C90" w:rsidRPr="00AC3C90" w:rsidTr="00C2075E">
        <w:trPr>
          <w:jc w:val="center"/>
        </w:trPr>
        <w:tc>
          <w:tcPr>
            <w:tcW w:w="3386" w:type="dxa"/>
          </w:tcPr>
          <w:p w:rsidR="00AC3C90" w:rsidRPr="00AC3C90" w:rsidRDefault="00AC3C90" w:rsidP="00AC3C90">
            <w:pPr>
              <w:spacing w:after="0" w:line="360" w:lineRule="auto"/>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26  травня  2017 року</w:t>
            </w:r>
          </w:p>
        </w:tc>
        <w:tc>
          <w:tcPr>
            <w:tcW w:w="3096" w:type="dxa"/>
          </w:tcPr>
          <w:p w:rsidR="00AC3C90" w:rsidRPr="00AC3C90" w:rsidRDefault="00AC3C90" w:rsidP="00AC3C9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C3C90" w:rsidRPr="00AC3C90" w:rsidRDefault="00AC3C90" w:rsidP="00AC3C90">
            <w:pPr>
              <w:spacing w:after="0" w:line="360" w:lineRule="auto"/>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 xml:space="preserve">                        </w:t>
            </w:r>
            <w:r w:rsidRPr="00AC3C90">
              <w:rPr>
                <w:rFonts w:ascii="Times New Roman" w:eastAsia="Times New Roman" w:hAnsi="Times New Roman" w:cs="Times New Roman"/>
                <w:b/>
                <w:sz w:val="28"/>
                <w:szCs w:val="28"/>
                <w:lang w:eastAsia="ru-RU"/>
              </w:rPr>
              <w:t>№</w:t>
            </w:r>
            <w:r w:rsidRPr="00AC3C90">
              <w:rPr>
                <w:rFonts w:ascii="Times New Roman" w:eastAsia="Times New Roman" w:hAnsi="Times New Roman" w:cs="Times New Roman"/>
                <w:b/>
                <w:sz w:val="28"/>
                <w:szCs w:val="28"/>
                <w:lang w:val="uk-UA" w:eastAsia="ru-RU"/>
              </w:rPr>
              <w:t xml:space="preserve"> 472</w:t>
            </w:r>
          </w:p>
        </w:tc>
      </w:tr>
    </w:tbl>
    <w:p w:rsidR="00AC3C90" w:rsidRPr="00AC3C90" w:rsidRDefault="00AC3C90" w:rsidP="00AC3C90">
      <w:pPr>
        <w:spacing w:after="0" w:line="240" w:lineRule="auto"/>
        <w:ind w:right="175"/>
        <w:jc w:val="both"/>
        <w:rPr>
          <w:rFonts w:ascii="Times New Roman" w:eastAsia="Times New Roman" w:hAnsi="Times New Roman" w:cs="Times New Roman"/>
          <w:b/>
          <w:i/>
          <w:iCs/>
          <w:spacing w:val="-5"/>
          <w:sz w:val="28"/>
          <w:szCs w:val="28"/>
          <w:lang w:val="uk-UA" w:eastAsia="ru-RU"/>
        </w:rPr>
      </w:pPr>
      <w:r w:rsidRPr="00AC3C90">
        <w:rPr>
          <w:rFonts w:ascii="Times New Roman" w:eastAsia="Times New Roman" w:hAnsi="Times New Roman" w:cs="Times New Roman"/>
          <w:b/>
          <w:i/>
          <w:iCs/>
          <w:spacing w:val="-5"/>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w:t>
      </w:r>
      <w:r>
        <w:rPr>
          <w:rFonts w:ascii="Times New Roman" w:eastAsia="Times New Roman" w:hAnsi="Times New Roman" w:cs="Times New Roman"/>
          <w:iCs/>
          <w:spacing w:val="-5"/>
          <w:sz w:val="28"/>
          <w:szCs w:val="28"/>
          <w:lang w:val="uk-UA" w:eastAsia="ru-RU"/>
        </w:rPr>
        <w:t xml:space="preserve">   </w:t>
      </w:r>
      <w:r w:rsidRPr="00AC3C90">
        <w:rPr>
          <w:rFonts w:ascii="Times New Roman" w:eastAsia="Times New Roman" w:hAnsi="Times New Roman" w:cs="Times New Roman"/>
          <w:iCs/>
          <w:spacing w:val="-5"/>
          <w:sz w:val="28"/>
          <w:szCs w:val="28"/>
          <w:lang w:val="uk-UA" w:eastAsia="ru-RU"/>
        </w:rPr>
        <w:t xml:space="preserve">Розглянувши заяву (вх. 90/02-11 М від 28.04.2017 р)  фізичної особи Токаря Дмитра Івановича 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w:t>
      </w:r>
      <w:r w:rsidRPr="00AC3C90">
        <w:rPr>
          <w:rFonts w:ascii="Times New Roman" w:eastAsia="Times New Roman" w:hAnsi="Times New Roman" w:cs="Times New Roman"/>
          <w:b/>
          <w:iCs/>
          <w:spacing w:val="-5"/>
          <w:sz w:val="28"/>
          <w:szCs w:val="28"/>
          <w:lang w:val="uk-UA" w:eastAsia="ru-RU"/>
        </w:rPr>
        <w:t>ВИРІШИЛА:</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1.Затвердити технічну документацію із землеустрою щодо встановлення (відновлення) меж земельної ділянки в натурі (на місцевості)  з метою  надання її у власність фізичній особі Токарю Дмитру Івановичу для будівництва та обслуговування житлового будинку, господарських будівель та споруд (присадибна ділянка), площею 0,1200 га, місце розташування якої: Дніпропетровська область, Апостолівський район, с. Мар’янське  </w:t>
      </w:r>
    </w:p>
    <w:p w:rsidR="00AC3C90" w:rsidRPr="00AC3C90" w:rsidRDefault="00211B09" w:rsidP="00AC3C90">
      <w:pPr>
        <w:spacing w:after="0" w:line="240" w:lineRule="auto"/>
        <w:ind w:right="175"/>
        <w:jc w:val="both"/>
        <w:rPr>
          <w:rFonts w:ascii="Times New Roman" w:eastAsia="Times New Roman" w:hAnsi="Times New Roman" w:cs="Times New Roman"/>
          <w:iCs/>
          <w:spacing w:val="-5"/>
          <w:sz w:val="28"/>
          <w:szCs w:val="28"/>
          <w:lang w:val="uk-UA" w:eastAsia="ru-RU"/>
        </w:rPr>
      </w:pPr>
      <w:r>
        <w:rPr>
          <w:rFonts w:ascii="Times New Roman" w:eastAsia="Times New Roman" w:hAnsi="Times New Roman" w:cs="Times New Roman"/>
          <w:iCs/>
          <w:spacing w:val="-5"/>
          <w:sz w:val="28"/>
          <w:szCs w:val="28"/>
          <w:lang w:val="uk-UA" w:eastAsia="ru-RU"/>
        </w:rPr>
        <w:t xml:space="preserve">вул. (персональні дані) </w:t>
      </w:r>
      <w:r w:rsidR="00AC3C90" w:rsidRPr="00AC3C90">
        <w:rPr>
          <w:rFonts w:ascii="Times New Roman" w:eastAsia="Times New Roman" w:hAnsi="Times New Roman" w:cs="Times New Roman"/>
          <w:iCs/>
          <w:spacing w:val="-5"/>
          <w:sz w:val="28"/>
          <w:szCs w:val="28"/>
          <w:lang w:val="uk-UA" w:eastAsia="ru-RU"/>
        </w:rPr>
        <w:t>кадастровий номер земельної ділянки 1220385500:03:003:0130,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2. Надати фізичній особі Токарю Дмитру Івановичу,  із земель комунальної власності у власність  земельну ділянку площею 0,1200 га, місце розташування якої: Дніпропетровська область, Апостолівський район </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с. Мар’янське  вул.</w:t>
      </w:r>
      <w:r w:rsidR="00211B09">
        <w:rPr>
          <w:rFonts w:ascii="Times New Roman" w:eastAsia="Times New Roman" w:hAnsi="Times New Roman" w:cs="Times New Roman"/>
          <w:iCs/>
          <w:spacing w:val="-5"/>
          <w:sz w:val="28"/>
          <w:szCs w:val="28"/>
          <w:lang w:val="uk-UA" w:eastAsia="ru-RU"/>
        </w:rPr>
        <w:t>(персональні дані)</w:t>
      </w:r>
      <w:r w:rsidRPr="00AC3C90">
        <w:rPr>
          <w:rFonts w:ascii="Times New Roman" w:eastAsia="Times New Roman" w:hAnsi="Times New Roman" w:cs="Times New Roman"/>
          <w:iCs/>
          <w:spacing w:val="-5"/>
          <w:sz w:val="28"/>
          <w:szCs w:val="28"/>
          <w:lang w:val="uk-UA" w:eastAsia="ru-RU"/>
        </w:rPr>
        <w:t xml:space="preserve"> кадастровий номер земельної ділянки 1220385500:03:003:0130,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 Фізичній особі Токарю Дмитру Івановичу:</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3.1 виступити замовником виконання ро</w:t>
      </w:r>
      <w:r w:rsidR="00211B09">
        <w:rPr>
          <w:rFonts w:ascii="Times New Roman" w:eastAsia="Times New Roman" w:hAnsi="Times New Roman" w:cs="Times New Roman"/>
          <w:iCs/>
          <w:spacing w:val="-5"/>
          <w:sz w:val="28"/>
          <w:szCs w:val="28"/>
          <w:lang w:val="uk-UA" w:eastAsia="ru-RU"/>
        </w:rPr>
        <w:t>біт щодо винесення та закріплен</w:t>
      </w:r>
      <w:r w:rsidRPr="00AC3C90">
        <w:rPr>
          <w:rFonts w:ascii="Times New Roman" w:eastAsia="Times New Roman" w:hAnsi="Times New Roman" w:cs="Times New Roman"/>
          <w:iCs/>
          <w:spacing w:val="-5"/>
          <w:sz w:val="28"/>
          <w:szCs w:val="28"/>
          <w:lang w:val="uk-UA" w:eastAsia="ru-RU"/>
        </w:rPr>
        <w:t>ня в натурі (на місцевості) меж земельної ділянки;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Зеленодольської міської ради;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3.3 забезпечити виконання вимог, викладених у висновку про     погодження технічної документації із землеустрою щодо відведення земельної ділянки сектору  містобудування і архітектури  АРДА в Апостолівському  районі Дніпропетровської області ;</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3.4</w:t>
      </w:r>
      <w:r w:rsidRPr="00AC3C90">
        <w:rPr>
          <w:rFonts w:ascii="Times New Roman" w:eastAsia="Times New Roman" w:hAnsi="Times New Roman" w:cs="Times New Roman"/>
          <w:iCs/>
          <w:spacing w:val="-5"/>
          <w:sz w:val="28"/>
          <w:szCs w:val="28"/>
          <w:lang w:val="uk-UA" w:eastAsia="ru-RU"/>
        </w:rPr>
        <w:tab/>
        <w:t>виконувати обов'язки власника земельної ділянки відповідно до вимог Земельного кодексу України.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4.  Рекомендувати відділу Держземагентства в Апостолівському  районі Дніпропетровської області внести зміни до земельно-облікової документації.</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r w:rsidRPr="00AC3C90">
        <w:rPr>
          <w:rFonts w:ascii="Times New Roman" w:eastAsia="Times New Roman" w:hAnsi="Times New Roman" w:cs="Times New Roman"/>
          <w:iCs/>
          <w:spacing w:val="-5"/>
          <w:sz w:val="28"/>
          <w:szCs w:val="28"/>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C3C90" w:rsidRPr="00AC3C90" w:rsidRDefault="00AC3C90" w:rsidP="00AC3C90">
      <w:pPr>
        <w:spacing w:after="0" w:line="240" w:lineRule="auto"/>
        <w:ind w:right="175"/>
        <w:jc w:val="both"/>
        <w:rPr>
          <w:rFonts w:ascii="Times New Roman" w:eastAsia="Times New Roman" w:hAnsi="Times New Roman" w:cs="Times New Roman"/>
          <w:iCs/>
          <w:spacing w:val="-5"/>
          <w:sz w:val="28"/>
          <w:szCs w:val="28"/>
          <w:lang w:val="uk-UA" w:eastAsia="ru-RU"/>
        </w:rPr>
      </w:pPr>
    </w:p>
    <w:p w:rsidR="00AC3C90" w:rsidRPr="00AC3C90" w:rsidRDefault="00AC3C90" w:rsidP="00AC3C90">
      <w:pPr>
        <w:spacing w:after="0" w:line="240" w:lineRule="auto"/>
        <w:ind w:left="708" w:right="175"/>
        <w:jc w:val="both"/>
        <w:rPr>
          <w:rFonts w:ascii="Times New Roman" w:eastAsia="Times New Roman" w:hAnsi="Times New Roman" w:cs="Times New Roman"/>
          <w:b/>
          <w:sz w:val="28"/>
          <w:szCs w:val="28"/>
          <w:lang w:val="uk-UA" w:eastAsia="ru-RU"/>
        </w:rPr>
      </w:pPr>
      <w:r w:rsidRPr="00AC3C90">
        <w:rPr>
          <w:rFonts w:ascii="Times New Roman" w:eastAsia="Times New Roman" w:hAnsi="Times New Roman" w:cs="Times New Roman"/>
          <w:b/>
          <w:sz w:val="28"/>
          <w:szCs w:val="28"/>
          <w:lang w:val="uk-UA" w:eastAsia="ru-RU"/>
        </w:rPr>
        <w:t>Міський  голова</w:t>
      </w:r>
      <w:r w:rsidRPr="00AC3C90">
        <w:rPr>
          <w:rFonts w:ascii="Times New Roman" w:eastAsia="Times New Roman" w:hAnsi="Times New Roman" w:cs="Times New Roman"/>
          <w:b/>
          <w:sz w:val="28"/>
          <w:szCs w:val="28"/>
          <w:lang w:val="uk-UA" w:eastAsia="ru-RU"/>
        </w:rPr>
        <w:tab/>
      </w:r>
      <w:r w:rsidRPr="00AC3C90">
        <w:rPr>
          <w:rFonts w:ascii="Times New Roman" w:eastAsia="Times New Roman" w:hAnsi="Times New Roman" w:cs="Times New Roman"/>
          <w:b/>
          <w:sz w:val="28"/>
          <w:szCs w:val="28"/>
          <w:lang w:val="uk-UA" w:eastAsia="ru-RU"/>
        </w:rPr>
        <w:tab/>
      </w:r>
      <w:r w:rsidRPr="00AC3C90">
        <w:rPr>
          <w:rFonts w:ascii="Times New Roman" w:eastAsia="Times New Roman" w:hAnsi="Times New Roman" w:cs="Times New Roman"/>
          <w:b/>
          <w:sz w:val="28"/>
          <w:szCs w:val="28"/>
          <w:lang w:val="uk-UA" w:eastAsia="ru-RU"/>
        </w:rPr>
        <w:tab/>
        <w:t xml:space="preserve">                                 А. В. Савченко</w:t>
      </w:r>
    </w:p>
    <w:p w:rsidR="00AC3C90" w:rsidRPr="00AC3C90" w:rsidRDefault="00AC3C90" w:rsidP="00AC3C90">
      <w:pPr>
        <w:spacing w:after="0" w:line="240" w:lineRule="auto"/>
        <w:ind w:right="175"/>
        <w:jc w:val="both"/>
        <w:rPr>
          <w:rFonts w:ascii="Times New Roman" w:eastAsia="Times New Roman" w:hAnsi="Times New Roman" w:cs="Times New Roman"/>
          <w:sz w:val="20"/>
          <w:szCs w:val="20"/>
          <w:lang w:val="uk-UA" w:eastAsia="ru-RU"/>
        </w:rPr>
      </w:pPr>
    </w:p>
    <w:p w:rsidR="00AC3C90" w:rsidRPr="00AC3C90" w:rsidRDefault="00AC3C90" w:rsidP="00AC3C90">
      <w:pPr>
        <w:spacing w:after="0" w:line="240" w:lineRule="auto"/>
        <w:ind w:left="708" w:right="175"/>
        <w:jc w:val="both"/>
        <w:rPr>
          <w:rFonts w:ascii="Times New Roman" w:eastAsia="Times New Roman" w:hAnsi="Times New Roman" w:cs="Times New Roman"/>
          <w:b/>
          <w:sz w:val="28"/>
          <w:szCs w:val="28"/>
          <w:lang w:val="uk-UA" w:eastAsia="ru-RU"/>
        </w:rPr>
      </w:pPr>
    </w:p>
    <w:p w:rsidR="00AC3C90" w:rsidRPr="00AC3C90" w:rsidRDefault="00AC3C90" w:rsidP="00AC3C90">
      <w:pPr>
        <w:spacing w:after="0" w:line="240" w:lineRule="auto"/>
        <w:ind w:right="175"/>
        <w:jc w:val="both"/>
        <w:rPr>
          <w:rFonts w:ascii="Times New Roman" w:eastAsia="Times New Roman" w:hAnsi="Times New Roman" w:cs="Times New Roman"/>
          <w:sz w:val="20"/>
          <w:szCs w:val="20"/>
          <w:lang w:val="uk-UA" w:eastAsia="ru-RU"/>
        </w:rPr>
      </w:pPr>
    </w:p>
    <w:p w:rsidR="009C3B7D" w:rsidRPr="009C3B7D" w:rsidRDefault="009C3B7D" w:rsidP="009C3B7D">
      <w:pPr>
        <w:spacing w:after="0" w:line="240" w:lineRule="auto"/>
        <w:ind w:right="175"/>
        <w:jc w:val="both"/>
        <w:rPr>
          <w:rFonts w:ascii="Times New Roman" w:eastAsia="Times New Roman" w:hAnsi="Times New Roman" w:cs="Times New Roman"/>
          <w:sz w:val="20"/>
          <w:szCs w:val="20"/>
          <w:lang w:val="uk-UA" w:eastAsia="ru-RU"/>
        </w:rPr>
      </w:pPr>
    </w:p>
    <w:p w:rsidR="009C3B7D" w:rsidRPr="009C3B7D" w:rsidRDefault="009C3B7D" w:rsidP="009C3B7D">
      <w:pPr>
        <w:spacing w:after="0" w:line="240" w:lineRule="auto"/>
        <w:ind w:left="708" w:right="175"/>
        <w:jc w:val="both"/>
        <w:rPr>
          <w:rFonts w:ascii="Times New Roman" w:eastAsia="Times New Roman" w:hAnsi="Times New Roman" w:cs="Times New Roman"/>
          <w:b/>
          <w:sz w:val="28"/>
          <w:szCs w:val="28"/>
          <w:lang w:val="uk-UA" w:eastAsia="ru-RU"/>
        </w:rPr>
      </w:pPr>
    </w:p>
    <w:p w:rsidR="009C3B7D" w:rsidRPr="009C3B7D" w:rsidRDefault="009C3B7D" w:rsidP="009C3B7D">
      <w:pPr>
        <w:spacing w:after="0" w:line="240" w:lineRule="auto"/>
        <w:ind w:right="175"/>
        <w:jc w:val="both"/>
        <w:rPr>
          <w:rFonts w:ascii="Times New Roman" w:eastAsia="Times New Roman" w:hAnsi="Times New Roman" w:cs="Times New Roman"/>
          <w:sz w:val="20"/>
          <w:szCs w:val="20"/>
          <w:lang w:val="uk-UA" w:eastAsia="ru-RU"/>
        </w:rPr>
      </w:pPr>
    </w:p>
    <w:p w:rsidR="0055728B" w:rsidRDefault="0055728B" w:rsidP="0055728B">
      <w:pPr>
        <w:spacing w:after="0" w:line="240" w:lineRule="auto"/>
        <w:ind w:right="175"/>
        <w:jc w:val="both"/>
        <w:rPr>
          <w:rFonts w:ascii="Times New Roman" w:eastAsia="Times New Roman" w:hAnsi="Times New Roman" w:cs="Times New Roman"/>
          <w:sz w:val="20"/>
          <w:szCs w:val="20"/>
          <w:lang w:val="uk-UA" w:eastAsia="ru-RU"/>
        </w:rPr>
      </w:pPr>
    </w:p>
    <w:p w:rsidR="00186878" w:rsidRPr="0055728B" w:rsidRDefault="00186878" w:rsidP="0055728B">
      <w:pPr>
        <w:spacing w:after="0" w:line="240" w:lineRule="auto"/>
        <w:ind w:right="175"/>
        <w:jc w:val="both"/>
        <w:rPr>
          <w:rFonts w:ascii="Times New Roman" w:eastAsia="Times New Roman" w:hAnsi="Times New Roman" w:cs="Times New Roman"/>
          <w:sz w:val="20"/>
          <w:szCs w:val="20"/>
          <w:lang w:val="uk-UA" w:eastAsia="ru-RU"/>
        </w:rPr>
      </w:pPr>
    </w:p>
    <w:p w:rsidR="000D62A3" w:rsidRPr="000D62A3" w:rsidRDefault="000D62A3">
      <w:pPr>
        <w:rPr>
          <w:lang w:val="uk-UA"/>
        </w:rPr>
      </w:pPr>
    </w:p>
    <w:sectPr w:rsidR="000D62A3" w:rsidRPr="000D62A3" w:rsidSect="00B2716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1996" w:hanging="360"/>
      </w:pPr>
      <w:rPr>
        <w:rFonts w:ascii="Symbol" w:hAnsi="Symbol" w:cs="Symbol" w:hint="default"/>
        <w:sz w:val="28"/>
        <w:szCs w:val="28"/>
        <w:lang w:val="uk-UA" w:eastAsia="uk-UA"/>
      </w:rPr>
    </w:lvl>
  </w:abstractNum>
  <w:abstractNum w:abstractNumId="2">
    <w:nsid w:val="00000003"/>
    <w:multiLevelType w:val="singleLevel"/>
    <w:tmpl w:val="00000003"/>
    <w:lvl w:ilvl="0">
      <w:numFmt w:val="bullet"/>
      <w:lvlText w:val="•"/>
      <w:lvlJc w:val="left"/>
      <w:pPr>
        <w:tabs>
          <w:tab w:val="num" w:pos="547"/>
        </w:tabs>
        <w:ind w:left="0" w:firstLine="0"/>
      </w:pPr>
      <w:rPr>
        <w:rFonts w:ascii="Times New Roman" w:hAnsi="Times New Roman" w:cs="Times New Roman" w:hint="default"/>
        <w:sz w:val="28"/>
        <w:szCs w:val="28"/>
        <w:lang w:val="uk-UA" w:eastAsia="uk-UA"/>
      </w:rPr>
    </w:lvl>
  </w:abstractNum>
  <w:abstractNum w:abstractNumId="3">
    <w:nsid w:val="00000004"/>
    <w:multiLevelType w:val="singleLevel"/>
    <w:tmpl w:val="00000004"/>
    <w:lvl w:ilvl="0">
      <w:numFmt w:val="bullet"/>
      <w:lvlText w:val="•"/>
      <w:lvlJc w:val="left"/>
      <w:pPr>
        <w:tabs>
          <w:tab w:val="num" w:pos="548"/>
        </w:tabs>
        <w:ind w:left="0" w:firstLine="0"/>
      </w:pPr>
      <w:rPr>
        <w:rFonts w:ascii="Times New Roman" w:hAnsi="Times New Roman" w:cs="Times New Roman" w:hint="default"/>
        <w:sz w:val="28"/>
        <w:szCs w:val="28"/>
        <w:lang w:val="uk-UA" w:eastAsia="uk-UA"/>
      </w:rPr>
    </w:lvl>
  </w:abstractNum>
  <w:abstractNum w:abstractNumId="4">
    <w:nsid w:val="00000005"/>
    <w:multiLevelType w:val="singleLevel"/>
    <w:tmpl w:val="00000005"/>
    <w:lvl w:ilvl="0">
      <w:numFmt w:val="bullet"/>
      <w:lvlText w:val="•"/>
      <w:lvlJc w:val="left"/>
      <w:pPr>
        <w:tabs>
          <w:tab w:val="num" w:pos="537"/>
        </w:tabs>
        <w:ind w:left="0" w:firstLine="0"/>
      </w:pPr>
      <w:rPr>
        <w:rFonts w:ascii="Times New Roman" w:hAnsi="Times New Roman" w:cs="Times New Roman" w:hint="default"/>
        <w:sz w:val="28"/>
        <w:szCs w:val="28"/>
        <w:lang w:val="uk-UA" w:eastAsia="uk-UA"/>
      </w:rPr>
    </w:lvl>
  </w:abstractNum>
  <w:abstractNum w:abstractNumId="5">
    <w:nsid w:val="00000006"/>
    <w:multiLevelType w:val="singleLevel"/>
    <w:tmpl w:val="00000006"/>
    <w:lvl w:ilvl="0">
      <w:numFmt w:val="bullet"/>
      <w:lvlText w:val="•"/>
      <w:lvlJc w:val="left"/>
      <w:pPr>
        <w:tabs>
          <w:tab w:val="num" w:pos="346"/>
        </w:tabs>
        <w:ind w:left="0" w:firstLine="0"/>
      </w:pPr>
      <w:rPr>
        <w:rFonts w:ascii="Times New Roman" w:hAnsi="Times New Roman" w:cs="Times New Roman" w:hint="default"/>
        <w:sz w:val="28"/>
        <w:szCs w:val="28"/>
        <w:lang w:val="uk-UA" w:eastAsia="uk-UA"/>
      </w:rPr>
    </w:lvl>
  </w:abstractNum>
  <w:abstractNum w:abstractNumId="6">
    <w:nsid w:val="00000007"/>
    <w:multiLevelType w:val="singleLevel"/>
    <w:tmpl w:val="00000007"/>
    <w:lvl w:ilvl="0">
      <w:numFmt w:val="bullet"/>
      <w:lvlText w:val="-"/>
      <w:lvlJc w:val="left"/>
      <w:pPr>
        <w:tabs>
          <w:tab w:val="num" w:pos="350"/>
        </w:tabs>
        <w:ind w:left="0" w:firstLine="0"/>
      </w:pPr>
      <w:rPr>
        <w:rFonts w:ascii="Times New Roman" w:hAnsi="Times New Roman" w:cs="Times New Roman" w:hint="default"/>
        <w:sz w:val="28"/>
        <w:szCs w:val="28"/>
        <w:lang w:val="uk-UA" w:eastAsia="uk-UA"/>
      </w:rPr>
    </w:lvl>
  </w:abstractNum>
  <w:abstractNum w:abstractNumId="7">
    <w:nsid w:val="00000008"/>
    <w:multiLevelType w:val="singleLevel"/>
    <w:tmpl w:val="00000008"/>
    <w:lvl w:ilvl="0">
      <w:numFmt w:val="bullet"/>
      <w:lvlText w:val="•"/>
      <w:lvlJc w:val="left"/>
      <w:pPr>
        <w:tabs>
          <w:tab w:val="num" w:pos="552"/>
        </w:tabs>
        <w:ind w:left="0" w:firstLine="0"/>
      </w:pPr>
      <w:rPr>
        <w:rFonts w:ascii="Times New Roman" w:hAnsi="Times New Roman" w:cs="Times New Roman" w:hint="default"/>
        <w:sz w:val="28"/>
        <w:lang w:val="uk-UA" w:eastAsia="uk-UA"/>
      </w:rPr>
    </w:lvl>
  </w:abstractNum>
  <w:abstractNum w:abstractNumId="8">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9">
    <w:nsid w:val="15976C43"/>
    <w:multiLevelType w:val="hybridMultilevel"/>
    <w:tmpl w:val="F3AE0258"/>
    <w:lvl w:ilvl="0" w:tplc="49080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724B42"/>
    <w:multiLevelType w:val="hybridMultilevel"/>
    <w:tmpl w:val="7DA252D2"/>
    <w:lvl w:ilvl="0" w:tplc="0E04EB7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E4F66BF"/>
    <w:multiLevelType w:val="hybridMultilevel"/>
    <w:tmpl w:val="020E1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2A8020BF"/>
    <w:multiLevelType w:val="hybridMultilevel"/>
    <w:tmpl w:val="FA2C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8A2598"/>
    <w:multiLevelType w:val="hybridMultilevel"/>
    <w:tmpl w:val="526C6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9">
    <w:nsid w:val="4F6477A9"/>
    <w:multiLevelType w:val="hybridMultilevel"/>
    <w:tmpl w:val="EB38410E"/>
    <w:lvl w:ilvl="0" w:tplc="1F18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D12E21"/>
    <w:multiLevelType w:val="hybridMultilevel"/>
    <w:tmpl w:val="D71033DE"/>
    <w:lvl w:ilvl="0" w:tplc="9DAA25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005074"/>
    <w:multiLevelType w:val="hybridMultilevel"/>
    <w:tmpl w:val="92EAA3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25D561D"/>
    <w:multiLevelType w:val="hybridMultilevel"/>
    <w:tmpl w:val="A3B02B72"/>
    <w:lvl w:ilvl="0" w:tplc="0419000F">
      <w:start w:val="1"/>
      <w:numFmt w:val="decimal"/>
      <w:pStyle w:val="1"/>
      <w:lvlText w:val="%1."/>
      <w:lvlJc w:val="left"/>
      <w:pPr>
        <w:ind w:left="785" w:hanging="360"/>
      </w:pPr>
      <w:rPr>
        <w:rFonts w:cs="Times New Roman"/>
      </w:rPr>
    </w:lvl>
    <w:lvl w:ilvl="1" w:tplc="04190019">
      <w:start w:val="1"/>
      <w:numFmt w:val="lowerLetter"/>
      <w:pStyle w:val="2"/>
      <w:lvlText w:val="%2."/>
      <w:lvlJc w:val="left"/>
      <w:pPr>
        <w:ind w:left="1080" w:hanging="360"/>
      </w:pPr>
      <w:rPr>
        <w:rFonts w:cs="Times New Roman"/>
      </w:rPr>
    </w:lvl>
    <w:lvl w:ilvl="2" w:tplc="0419001B">
      <w:start w:val="1"/>
      <w:numFmt w:val="lowerRoman"/>
      <w:pStyle w:val="3"/>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3">
    <w:nsid w:val="706804F7"/>
    <w:multiLevelType w:val="hybridMultilevel"/>
    <w:tmpl w:val="F3AE0258"/>
    <w:lvl w:ilvl="0" w:tplc="49080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8D312DA"/>
    <w:multiLevelType w:val="hybridMultilevel"/>
    <w:tmpl w:val="38767062"/>
    <w:lvl w:ilvl="0" w:tplc="5B6E1342">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93C4164"/>
    <w:multiLevelType w:val="hybridMultilevel"/>
    <w:tmpl w:val="9BD248BC"/>
    <w:lvl w:ilvl="0" w:tplc="3934E5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6"/>
  </w:num>
  <w:num w:numId="4">
    <w:abstractNumId w:val="25"/>
  </w:num>
  <w:num w:numId="5">
    <w:abstractNumId w:val="24"/>
  </w:num>
  <w:num w:numId="6">
    <w:abstractNumId w:val="9"/>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3"/>
  </w:num>
  <w:num w:numId="10">
    <w:abstractNumId w:val="14"/>
  </w:num>
  <w:num w:numId="11">
    <w:abstractNumId w:val="21"/>
  </w:num>
  <w:num w:numId="12">
    <w:abstractNumId w:val="18"/>
  </w:num>
  <w:num w:numId="13">
    <w:abstractNumId w:val="8"/>
  </w:num>
  <w:num w:numId="14">
    <w:abstractNumId w:val="19"/>
  </w:num>
  <w:num w:numId="15">
    <w:abstractNumId w:val="11"/>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15"/>
  </w:num>
  <w:num w:numId="25">
    <w:abstractNumId w:val="13"/>
  </w:num>
  <w:num w:numId="26">
    <w:abstractNumId w:val="17"/>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A3"/>
    <w:rsid w:val="00026A81"/>
    <w:rsid w:val="000868AB"/>
    <w:rsid w:val="000D62A3"/>
    <w:rsid w:val="0012110A"/>
    <w:rsid w:val="00160E3B"/>
    <w:rsid w:val="00186878"/>
    <w:rsid w:val="001B798F"/>
    <w:rsid w:val="001F5724"/>
    <w:rsid w:val="00211B09"/>
    <w:rsid w:val="002C2BE0"/>
    <w:rsid w:val="003179F6"/>
    <w:rsid w:val="0034252E"/>
    <w:rsid w:val="0035283D"/>
    <w:rsid w:val="003602FD"/>
    <w:rsid w:val="00373042"/>
    <w:rsid w:val="003B4437"/>
    <w:rsid w:val="003F5B36"/>
    <w:rsid w:val="0042220E"/>
    <w:rsid w:val="00477BDE"/>
    <w:rsid w:val="004A2039"/>
    <w:rsid w:val="004F1E04"/>
    <w:rsid w:val="0052391D"/>
    <w:rsid w:val="00541784"/>
    <w:rsid w:val="0055728B"/>
    <w:rsid w:val="00595252"/>
    <w:rsid w:val="005D7C93"/>
    <w:rsid w:val="005E5443"/>
    <w:rsid w:val="005F49D6"/>
    <w:rsid w:val="0062768E"/>
    <w:rsid w:val="006533E4"/>
    <w:rsid w:val="006C159F"/>
    <w:rsid w:val="00726A71"/>
    <w:rsid w:val="00756A37"/>
    <w:rsid w:val="007871B3"/>
    <w:rsid w:val="007C6440"/>
    <w:rsid w:val="007E40AB"/>
    <w:rsid w:val="00836395"/>
    <w:rsid w:val="00880082"/>
    <w:rsid w:val="00906522"/>
    <w:rsid w:val="00925C22"/>
    <w:rsid w:val="00934096"/>
    <w:rsid w:val="009C3B7D"/>
    <w:rsid w:val="009F4457"/>
    <w:rsid w:val="00A01DEA"/>
    <w:rsid w:val="00A23591"/>
    <w:rsid w:val="00A24F45"/>
    <w:rsid w:val="00A53461"/>
    <w:rsid w:val="00A71F3D"/>
    <w:rsid w:val="00AC3C90"/>
    <w:rsid w:val="00B27168"/>
    <w:rsid w:val="00B449C8"/>
    <w:rsid w:val="00B627F5"/>
    <w:rsid w:val="00BB28C4"/>
    <w:rsid w:val="00BC77B1"/>
    <w:rsid w:val="00BD528B"/>
    <w:rsid w:val="00BF75EA"/>
    <w:rsid w:val="00C2075E"/>
    <w:rsid w:val="00C90E56"/>
    <w:rsid w:val="00CC32BC"/>
    <w:rsid w:val="00D019D9"/>
    <w:rsid w:val="00D26A21"/>
    <w:rsid w:val="00D77FD4"/>
    <w:rsid w:val="00DE3D79"/>
    <w:rsid w:val="00E60076"/>
    <w:rsid w:val="00EB7625"/>
    <w:rsid w:val="00ED2A49"/>
    <w:rsid w:val="00F4105B"/>
    <w:rsid w:val="00F809C9"/>
    <w:rsid w:val="00F927DF"/>
    <w:rsid w:val="00FE4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A3"/>
  </w:style>
  <w:style w:type="paragraph" w:styleId="1">
    <w:name w:val="heading 1"/>
    <w:basedOn w:val="a"/>
    <w:next w:val="a"/>
    <w:link w:val="10"/>
    <w:qFormat/>
    <w:rsid w:val="001F5724"/>
    <w:pPr>
      <w:keepNext/>
      <w:numPr>
        <w:numId w:val="1"/>
      </w:numPr>
      <w:suppressAutoHyphens/>
      <w:spacing w:after="0" w:line="240" w:lineRule="auto"/>
      <w:jc w:val="center"/>
      <w:outlineLvl w:val="0"/>
    </w:pPr>
    <w:rPr>
      <w:rFonts w:ascii="Times New Roman" w:eastAsia="Times New Roman" w:hAnsi="Times New Roman" w:cs="Times New Roman"/>
      <w:b/>
      <w:bCs/>
      <w:sz w:val="28"/>
      <w:szCs w:val="28"/>
      <w:lang w:val="uk-UA" w:eastAsia="zh-CN"/>
    </w:rPr>
  </w:style>
  <w:style w:type="paragraph" w:styleId="2">
    <w:name w:val="heading 2"/>
    <w:basedOn w:val="a"/>
    <w:next w:val="a"/>
    <w:link w:val="20"/>
    <w:qFormat/>
    <w:rsid w:val="001F5724"/>
    <w:pPr>
      <w:keepNext/>
      <w:keepLines/>
      <w:numPr>
        <w:ilvl w:val="1"/>
        <w:numId w:val="1"/>
      </w:numPr>
      <w:suppressAutoHyphens/>
      <w:spacing w:before="200" w:after="0" w:line="240" w:lineRule="auto"/>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1F5724"/>
    <w:pPr>
      <w:keepNext/>
      <w:numPr>
        <w:ilvl w:val="2"/>
        <w:numId w:val="1"/>
      </w:numPr>
      <w:tabs>
        <w:tab w:val="left" w:pos="1437"/>
      </w:tabs>
      <w:suppressAutoHyphens/>
      <w:spacing w:before="120" w:after="120" w:line="220" w:lineRule="exact"/>
      <w:ind w:left="1417" w:right="-57" w:hanging="703"/>
      <w:jc w:val="both"/>
      <w:outlineLvl w:val="2"/>
    </w:pPr>
    <w:rPr>
      <w:rFonts w:ascii="Times New Roman" w:eastAsia="Times New Roman" w:hAnsi="Times New Roman" w:cs="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26A21"/>
    <w:pPr>
      <w:spacing w:after="0" w:line="240" w:lineRule="auto"/>
    </w:pPr>
  </w:style>
  <w:style w:type="paragraph" w:styleId="a4">
    <w:name w:val="Balloon Text"/>
    <w:basedOn w:val="a"/>
    <w:link w:val="a5"/>
    <w:unhideWhenUsed/>
    <w:rsid w:val="00B27168"/>
    <w:pPr>
      <w:spacing w:after="0" w:line="240" w:lineRule="auto"/>
    </w:pPr>
    <w:rPr>
      <w:rFonts w:ascii="Tahoma" w:hAnsi="Tahoma" w:cs="Tahoma"/>
      <w:sz w:val="16"/>
      <w:szCs w:val="16"/>
    </w:rPr>
  </w:style>
  <w:style w:type="character" w:customStyle="1" w:styleId="a5">
    <w:name w:val="Текст выноски Знак"/>
    <w:basedOn w:val="a0"/>
    <w:link w:val="a4"/>
    <w:rsid w:val="00B27168"/>
    <w:rPr>
      <w:rFonts w:ascii="Tahoma" w:hAnsi="Tahoma" w:cs="Tahoma"/>
      <w:sz w:val="16"/>
      <w:szCs w:val="16"/>
    </w:rPr>
  </w:style>
  <w:style w:type="character" w:customStyle="1" w:styleId="10">
    <w:name w:val="Заголовок 1 Знак"/>
    <w:basedOn w:val="a0"/>
    <w:link w:val="1"/>
    <w:rsid w:val="001F5724"/>
    <w:rPr>
      <w:rFonts w:ascii="Times New Roman" w:eastAsia="Times New Roman" w:hAnsi="Times New Roman" w:cs="Times New Roman"/>
      <w:b/>
      <w:bCs/>
      <w:sz w:val="28"/>
      <w:szCs w:val="28"/>
      <w:lang w:val="uk-UA" w:eastAsia="zh-CN"/>
    </w:rPr>
  </w:style>
  <w:style w:type="character" w:customStyle="1" w:styleId="20">
    <w:name w:val="Заголовок 2 Знак"/>
    <w:basedOn w:val="a0"/>
    <w:link w:val="2"/>
    <w:rsid w:val="001F5724"/>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1F5724"/>
    <w:rPr>
      <w:rFonts w:ascii="Times New Roman" w:eastAsia="Times New Roman" w:hAnsi="Times New Roman" w:cs="Times New Roman"/>
      <w:b/>
      <w:sz w:val="24"/>
      <w:szCs w:val="20"/>
      <w:lang w:eastAsia="zh-CN"/>
    </w:rPr>
  </w:style>
  <w:style w:type="numbering" w:customStyle="1" w:styleId="11">
    <w:name w:val="Нет списка1"/>
    <w:next w:val="a2"/>
    <w:uiPriority w:val="99"/>
    <w:semiHidden/>
    <w:unhideWhenUsed/>
    <w:rsid w:val="001F5724"/>
  </w:style>
  <w:style w:type="character" w:customStyle="1" w:styleId="WW8Num1z0">
    <w:name w:val="WW8Num1z0"/>
    <w:rsid w:val="001F5724"/>
  </w:style>
  <w:style w:type="character" w:customStyle="1" w:styleId="WW8Num2z0">
    <w:name w:val="WW8Num2z0"/>
    <w:rsid w:val="001F5724"/>
    <w:rPr>
      <w:rFonts w:ascii="Symbol" w:hAnsi="Symbol" w:cs="Symbol" w:hint="default"/>
      <w:sz w:val="28"/>
      <w:szCs w:val="28"/>
      <w:lang w:val="uk-UA" w:eastAsia="uk-UA"/>
    </w:rPr>
  </w:style>
  <w:style w:type="character" w:customStyle="1" w:styleId="WW8Num2z1">
    <w:name w:val="WW8Num2z1"/>
    <w:rsid w:val="001F5724"/>
    <w:rPr>
      <w:rFonts w:ascii="Courier New" w:hAnsi="Courier New" w:cs="Courier New" w:hint="default"/>
    </w:rPr>
  </w:style>
  <w:style w:type="character" w:customStyle="1" w:styleId="WW8Num2z2">
    <w:name w:val="WW8Num2z2"/>
    <w:rsid w:val="001F5724"/>
    <w:rPr>
      <w:rFonts w:ascii="Wingdings" w:hAnsi="Wingdings" w:cs="Wingdings" w:hint="default"/>
    </w:rPr>
  </w:style>
  <w:style w:type="character" w:customStyle="1" w:styleId="WW8Num3z0">
    <w:name w:val="WW8Num3z0"/>
    <w:rsid w:val="001F5724"/>
    <w:rPr>
      <w:rFonts w:ascii="Courier New" w:hAnsi="Courier New" w:cs="Courier New" w:hint="default"/>
    </w:rPr>
  </w:style>
  <w:style w:type="character" w:customStyle="1" w:styleId="WW8Num3z2">
    <w:name w:val="WW8Num3z2"/>
    <w:rsid w:val="001F5724"/>
    <w:rPr>
      <w:rFonts w:ascii="Wingdings" w:hAnsi="Wingdings" w:cs="Wingdings" w:hint="default"/>
    </w:rPr>
  </w:style>
  <w:style w:type="character" w:customStyle="1" w:styleId="WW8Num3z3">
    <w:name w:val="WW8Num3z3"/>
    <w:rsid w:val="001F5724"/>
    <w:rPr>
      <w:rFonts w:ascii="Symbol" w:hAnsi="Symbol" w:cs="Symbol" w:hint="default"/>
    </w:rPr>
  </w:style>
  <w:style w:type="character" w:customStyle="1" w:styleId="WW8Num4z0">
    <w:name w:val="WW8Num4z0"/>
    <w:rsid w:val="001F5724"/>
    <w:rPr>
      <w:rFonts w:ascii="Times New Roman" w:eastAsia="Times New Roman" w:hAnsi="Times New Roman" w:cs="Times New Roman"/>
      <w:b w:val="0"/>
      <w:bCs w:val="0"/>
      <w:i w:val="0"/>
      <w:iCs w:val="0"/>
      <w:caps w:val="0"/>
      <w:smallCaps w:val="0"/>
      <w:strike w:val="0"/>
      <w:dstrike w:val="0"/>
      <w:color w:val="000000"/>
      <w:spacing w:val="1"/>
      <w:w w:val="100"/>
      <w:position w:val="0"/>
      <w:sz w:val="22"/>
      <w:szCs w:val="22"/>
      <w:u w:val="none"/>
      <w:vertAlign w:val="baseline"/>
      <w:lang w:val="uk-UA"/>
    </w:rPr>
  </w:style>
  <w:style w:type="character" w:customStyle="1" w:styleId="WW8Num4z1">
    <w:name w:val="WW8Num4z1"/>
    <w:rsid w:val="001F5724"/>
  </w:style>
  <w:style w:type="character" w:customStyle="1" w:styleId="WW8Num4z2">
    <w:name w:val="WW8Num4z2"/>
    <w:rsid w:val="001F5724"/>
  </w:style>
  <w:style w:type="character" w:customStyle="1" w:styleId="WW8Num4z3">
    <w:name w:val="WW8Num4z3"/>
    <w:rsid w:val="001F5724"/>
  </w:style>
  <w:style w:type="character" w:customStyle="1" w:styleId="WW8Num4z4">
    <w:name w:val="WW8Num4z4"/>
    <w:rsid w:val="001F5724"/>
  </w:style>
  <w:style w:type="character" w:customStyle="1" w:styleId="WW8Num4z5">
    <w:name w:val="WW8Num4z5"/>
    <w:rsid w:val="001F5724"/>
  </w:style>
  <w:style w:type="character" w:customStyle="1" w:styleId="WW8Num4z6">
    <w:name w:val="WW8Num4z6"/>
    <w:rsid w:val="001F5724"/>
  </w:style>
  <w:style w:type="character" w:customStyle="1" w:styleId="WW8Num4z7">
    <w:name w:val="WW8Num4z7"/>
    <w:rsid w:val="001F5724"/>
  </w:style>
  <w:style w:type="character" w:customStyle="1" w:styleId="WW8Num4z8">
    <w:name w:val="WW8Num4z8"/>
    <w:rsid w:val="001F5724"/>
  </w:style>
  <w:style w:type="character" w:customStyle="1" w:styleId="WW8NumSt1z0">
    <w:name w:val="WW8NumSt1z0"/>
    <w:rsid w:val="001F5724"/>
    <w:rPr>
      <w:rFonts w:ascii="Times New Roman" w:hAnsi="Times New Roman" w:cs="Times New Roman" w:hint="default"/>
      <w:sz w:val="28"/>
      <w:szCs w:val="28"/>
      <w:lang w:val="uk-UA" w:eastAsia="uk-UA"/>
    </w:rPr>
  </w:style>
  <w:style w:type="character" w:customStyle="1" w:styleId="WW8NumSt2z0">
    <w:name w:val="WW8NumSt2z0"/>
    <w:rsid w:val="001F5724"/>
    <w:rPr>
      <w:rFonts w:ascii="Times New Roman" w:hAnsi="Times New Roman" w:cs="Times New Roman" w:hint="default"/>
      <w:sz w:val="28"/>
      <w:szCs w:val="28"/>
      <w:lang w:val="uk-UA" w:eastAsia="uk-UA"/>
    </w:rPr>
  </w:style>
  <w:style w:type="character" w:customStyle="1" w:styleId="WW8NumSt3z0">
    <w:name w:val="WW8NumSt3z0"/>
    <w:rsid w:val="001F5724"/>
    <w:rPr>
      <w:rFonts w:ascii="Times New Roman" w:eastAsia="Symbol" w:hAnsi="Times New Roman" w:cs="Times New Roman" w:hint="default"/>
      <w:sz w:val="28"/>
      <w:szCs w:val="28"/>
      <w:lang w:val="uk-UA" w:eastAsia="uk-UA"/>
    </w:rPr>
  </w:style>
  <w:style w:type="character" w:customStyle="1" w:styleId="WW8NumSt4z0">
    <w:name w:val="WW8NumSt4z0"/>
    <w:rsid w:val="001F5724"/>
    <w:rPr>
      <w:rFonts w:ascii="Times New Roman" w:eastAsia="Symbol" w:hAnsi="Times New Roman" w:cs="Times New Roman" w:hint="default"/>
      <w:sz w:val="28"/>
      <w:szCs w:val="28"/>
      <w:lang w:val="uk-UA" w:eastAsia="uk-UA"/>
    </w:rPr>
  </w:style>
  <w:style w:type="character" w:customStyle="1" w:styleId="WW8NumSt5z0">
    <w:name w:val="WW8NumSt5z0"/>
    <w:rsid w:val="001F5724"/>
    <w:rPr>
      <w:rFonts w:ascii="Times New Roman" w:eastAsia="Symbol" w:hAnsi="Times New Roman" w:cs="Times New Roman" w:hint="default"/>
      <w:sz w:val="28"/>
      <w:szCs w:val="28"/>
      <w:lang w:val="uk-UA" w:eastAsia="uk-UA"/>
    </w:rPr>
  </w:style>
  <w:style w:type="character" w:customStyle="1" w:styleId="WW8NumSt6z0">
    <w:name w:val="WW8NumSt6z0"/>
    <w:rsid w:val="001F5724"/>
    <w:rPr>
      <w:rFonts w:ascii="Times New Roman" w:eastAsia="Symbol" w:hAnsi="Times New Roman" w:cs="Times New Roman" w:hint="default"/>
      <w:sz w:val="28"/>
      <w:lang w:val="uk-UA" w:eastAsia="uk-UA"/>
    </w:rPr>
  </w:style>
  <w:style w:type="character" w:customStyle="1" w:styleId="12">
    <w:name w:val="Основной шрифт абзаца1"/>
    <w:rsid w:val="001F5724"/>
  </w:style>
  <w:style w:type="character" w:customStyle="1" w:styleId="FontStyle55">
    <w:name w:val="Font Style55"/>
    <w:basedOn w:val="12"/>
    <w:rsid w:val="001F5724"/>
    <w:rPr>
      <w:rFonts w:ascii="Times New Roman" w:hAnsi="Times New Roman" w:cs="Times New Roman"/>
      <w:sz w:val="22"/>
      <w:szCs w:val="22"/>
    </w:rPr>
  </w:style>
  <w:style w:type="character" w:customStyle="1" w:styleId="FontStyle56">
    <w:name w:val="Font Style56"/>
    <w:basedOn w:val="12"/>
    <w:rsid w:val="001F5724"/>
    <w:rPr>
      <w:rFonts w:ascii="Book Antiqua" w:hAnsi="Book Antiqua" w:cs="Book Antiqua"/>
      <w:b/>
      <w:bCs/>
      <w:i/>
      <w:iCs/>
      <w:smallCaps/>
      <w:sz w:val="28"/>
      <w:szCs w:val="28"/>
    </w:rPr>
  </w:style>
  <w:style w:type="character" w:customStyle="1" w:styleId="FontStyle57">
    <w:name w:val="Font Style57"/>
    <w:basedOn w:val="12"/>
    <w:rsid w:val="001F5724"/>
    <w:rPr>
      <w:rFonts w:ascii="Times New Roman" w:hAnsi="Times New Roman" w:cs="Times New Roman"/>
      <w:i/>
      <w:iCs/>
      <w:spacing w:val="-20"/>
      <w:sz w:val="28"/>
      <w:szCs w:val="28"/>
    </w:rPr>
  </w:style>
  <w:style w:type="character" w:customStyle="1" w:styleId="FontStyle58">
    <w:name w:val="Font Style58"/>
    <w:basedOn w:val="12"/>
    <w:rsid w:val="001F5724"/>
    <w:rPr>
      <w:rFonts w:ascii="Times New Roman" w:hAnsi="Times New Roman" w:cs="Times New Roman"/>
      <w:b/>
      <w:bCs/>
      <w:sz w:val="68"/>
      <w:szCs w:val="68"/>
    </w:rPr>
  </w:style>
  <w:style w:type="character" w:customStyle="1" w:styleId="FontStyle59">
    <w:name w:val="Font Style59"/>
    <w:basedOn w:val="12"/>
    <w:rsid w:val="001F5724"/>
    <w:rPr>
      <w:rFonts w:ascii="Times New Roman" w:hAnsi="Times New Roman" w:cs="Times New Roman"/>
      <w:b/>
      <w:bCs/>
      <w:sz w:val="36"/>
      <w:szCs w:val="36"/>
    </w:rPr>
  </w:style>
  <w:style w:type="character" w:customStyle="1" w:styleId="FontStyle60">
    <w:name w:val="Font Style60"/>
    <w:basedOn w:val="12"/>
    <w:rsid w:val="001F5724"/>
    <w:rPr>
      <w:rFonts w:ascii="Times New Roman" w:hAnsi="Times New Roman" w:cs="Times New Roman"/>
      <w:b/>
      <w:bCs/>
      <w:sz w:val="22"/>
      <w:szCs w:val="22"/>
    </w:rPr>
  </w:style>
  <w:style w:type="character" w:customStyle="1" w:styleId="FontStyle61">
    <w:name w:val="Font Style61"/>
    <w:basedOn w:val="12"/>
    <w:rsid w:val="001F5724"/>
    <w:rPr>
      <w:rFonts w:ascii="Times New Roman" w:hAnsi="Times New Roman" w:cs="Times New Roman"/>
      <w:b/>
      <w:bCs/>
      <w:i/>
      <w:iCs/>
      <w:sz w:val="22"/>
      <w:szCs w:val="22"/>
    </w:rPr>
  </w:style>
  <w:style w:type="character" w:customStyle="1" w:styleId="FontStyle65">
    <w:name w:val="Font Style65"/>
    <w:basedOn w:val="12"/>
    <w:rsid w:val="001F5724"/>
    <w:rPr>
      <w:rFonts w:ascii="Times New Roman" w:hAnsi="Times New Roman" w:cs="Times New Roman"/>
      <w:sz w:val="22"/>
      <w:szCs w:val="22"/>
    </w:rPr>
  </w:style>
  <w:style w:type="character" w:customStyle="1" w:styleId="FontStyle68">
    <w:name w:val="Font Style68"/>
    <w:basedOn w:val="12"/>
    <w:rsid w:val="001F5724"/>
    <w:rPr>
      <w:rFonts w:ascii="Times New Roman" w:hAnsi="Times New Roman" w:cs="Times New Roman"/>
      <w:sz w:val="22"/>
      <w:szCs w:val="22"/>
    </w:rPr>
  </w:style>
  <w:style w:type="character" w:customStyle="1" w:styleId="FontStyle71">
    <w:name w:val="Font Style71"/>
    <w:basedOn w:val="12"/>
    <w:rsid w:val="001F5724"/>
    <w:rPr>
      <w:rFonts w:ascii="Times New Roman" w:hAnsi="Times New Roman" w:cs="Times New Roman"/>
      <w:b/>
      <w:bCs/>
      <w:i/>
      <w:iCs/>
      <w:sz w:val="18"/>
      <w:szCs w:val="18"/>
    </w:rPr>
  </w:style>
  <w:style w:type="character" w:customStyle="1" w:styleId="FontStyle74">
    <w:name w:val="Font Style74"/>
    <w:basedOn w:val="12"/>
    <w:rsid w:val="001F5724"/>
    <w:rPr>
      <w:rFonts w:ascii="Times New Roman" w:hAnsi="Times New Roman" w:cs="Times New Roman"/>
      <w:spacing w:val="10"/>
      <w:sz w:val="10"/>
      <w:szCs w:val="10"/>
    </w:rPr>
  </w:style>
  <w:style w:type="character" w:customStyle="1" w:styleId="21">
    <w:name w:val="Основной текст (2)_"/>
    <w:basedOn w:val="12"/>
    <w:rsid w:val="001F5724"/>
    <w:rPr>
      <w:rFonts w:eastAsia="Times New Roman" w:cs="Times New Roman"/>
      <w:b/>
      <w:bCs/>
      <w:spacing w:val="1"/>
      <w:shd w:val="clear" w:color="auto" w:fill="FFFFFF"/>
    </w:rPr>
  </w:style>
  <w:style w:type="character" w:customStyle="1" w:styleId="a6">
    <w:name w:val="Основной текст_"/>
    <w:basedOn w:val="12"/>
    <w:rsid w:val="001F5724"/>
    <w:rPr>
      <w:rFonts w:eastAsia="Times New Roman" w:cs="Times New Roman"/>
      <w:spacing w:val="1"/>
      <w:shd w:val="clear" w:color="auto" w:fill="FFFFFF"/>
    </w:rPr>
  </w:style>
  <w:style w:type="character" w:customStyle="1" w:styleId="a7">
    <w:name w:val="Верхний колонтитул Знак"/>
    <w:basedOn w:val="12"/>
    <w:rsid w:val="001F5724"/>
    <w:rPr>
      <w:rFonts w:ascii="Times New Roman" w:eastAsia="Times New Roman" w:hAnsi="Times New Roman" w:cs="Times New Roman"/>
      <w:sz w:val="24"/>
      <w:szCs w:val="24"/>
    </w:rPr>
  </w:style>
  <w:style w:type="character" w:customStyle="1" w:styleId="a8">
    <w:name w:val="Нижний колонтитул Знак"/>
    <w:basedOn w:val="12"/>
    <w:rsid w:val="001F5724"/>
    <w:rPr>
      <w:rFonts w:ascii="Times New Roman" w:eastAsia="Times New Roman" w:hAnsi="Times New Roman" w:cs="Times New Roman"/>
      <w:sz w:val="24"/>
      <w:szCs w:val="24"/>
    </w:rPr>
  </w:style>
  <w:style w:type="character" w:customStyle="1" w:styleId="a9">
    <w:name w:val="Текст примечания Знак"/>
    <w:basedOn w:val="12"/>
    <w:rsid w:val="001F5724"/>
    <w:rPr>
      <w:rFonts w:ascii="Times New Roman" w:eastAsia="Times New Roman" w:hAnsi="Times New Roman" w:cs="Times New Roman"/>
      <w:sz w:val="20"/>
      <w:szCs w:val="20"/>
    </w:rPr>
  </w:style>
  <w:style w:type="character" w:customStyle="1" w:styleId="aa">
    <w:name w:val="Тема примечания Знак"/>
    <w:basedOn w:val="a9"/>
    <w:rsid w:val="001F5724"/>
    <w:rPr>
      <w:rFonts w:ascii="Times New Roman" w:eastAsia="Times New Roman" w:hAnsi="Times New Roman" w:cs="Times New Roman"/>
      <w:b/>
      <w:bCs/>
      <w:sz w:val="20"/>
      <w:szCs w:val="20"/>
    </w:rPr>
  </w:style>
  <w:style w:type="character" w:customStyle="1" w:styleId="ab">
    <w:name w:val="Основной текст Знак"/>
    <w:basedOn w:val="12"/>
    <w:rsid w:val="001F5724"/>
    <w:rPr>
      <w:rFonts w:ascii="Times New Roman" w:eastAsia="Times New Roman" w:hAnsi="Times New Roman" w:cs="Times New Roman"/>
      <w:sz w:val="24"/>
      <w:szCs w:val="24"/>
    </w:rPr>
  </w:style>
  <w:style w:type="paragraph" w:customStyle="1" w:styleId="ac">
    <w:name w:val="Заголовок"/>
    <w:basedOn w:val="a"/>
    <w:next w:val="ad"/>
    <w:rsid w:val="001F5724"/>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d">
    <w:name w:val="Body Text"/>
    <w:basedOn w:val="a"/>
    <w:link w:val="13"/>
    <w:rsid w:val="001F5724"/>
    <w:pPr>
      <w:widowControl w:val="0"/>
      <w:suppressAutoHyphens/>
      <w:autoSpaceDE w:val="0"/>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d"/>
    <w:rsid w:val="001F5724"/>
    <w:rPr>
      <w:rFonts w:ascii="Times New Roman" w:eastAsia="Times New Roman" w:hAnsi="Times New Roman" w:cs="Times New Roman"/>
      <w:sz w:val="24"/>
      <w:szCs w:val="24"/>
      <w:lang w:eastAsia="zh-CN"/>
    </w:rPr>
  </w:style>
  <w:style w:type="paragraph" w:styleId="ae">
    <w:name w:val="List"/>
    <w:basedOn w:val="ad"/>
    <w:rsid w:val="001F5724"/>
    <w:rPr>
      <w:rFonts w:cs="Mangal"/>
    </w:rPr>
  </w:style>
  <w:style w:type="paragraph" w:styleId="af">
    <w:name w:val="caption"/>
    <w:basedOn w:val="a"/>
    <w:qFormat/>
    <w:rsid w:val="001F5724"/>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1F5724"/>
    <w:pPr>
      <w:widowControl w:val="0"/>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Style1">
    <w:name w:val="Style1"/>
    <w:basedOn w:val="a"/>
    <w:rsid w:val="001F5724"/>
    <w:pPr>
      <w:widowControl w:val="0"/>
      <w:suppressAutoHyphens/>
      <w:autoSpaceDE w:val="0"/>
      <w:spacing w:after="0" w:line="278" w:lineRule="exact"/>
      <w:jc w:val="both"/>
    </w:pPr>
    <w:rPr>
      <w:rFonts w:ascii="Times New Roman" w:eastAsia="Times New Roman" w:hAnsi="Times New Roman" w:cs="Times New Roman"/>
      <w:sz w:val="24"/>
      <w:szCs w:val="24"/>
      <w:lang w:eastAsia="zh-CN"/>
    </w:rPr>
  </w:style>
  <w:style w:type="paragraph" w:customStyle="1" w:styleId="Style3">
    <w:name w:val="Style3"/>
    <w:basedOn w:val="a"/>
    <w:rsid w:val="001F5724"/>
    <w:pPr>
      <w:widowControl w:val="0"/>
      <w:suppressAutoHyphens/>
      <w:autoSpaceDE w:val="0"/>
      <w:spacing w:after="0" w:line="830"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rsid w:val="001F5724"/>
    <w:pPr>
      <w:widowControl w:val="0"/>
      <w:suppressAutoHyphens/>
      <w:autoSpaceDE w:val="0"/>
      <w:spacing w:after="0" w:line="278" w:lineRule="exact"/>
      <w:ind w:firstLine="710"/>
    </w:pPr>
    <w:rPr>
      <w:rFonts w:ascii="Times New Roman" w:eastAsia="Times New Roman" w:hAnsi="Times New Roman" w:cs="Times New Roman"/>
      <w:sz w:val="24"/>
      <w:szCs w:val="24"/>
      <w:lang w:eastAsia="zh-CN"/>
    </w:rPr>
  </w:style>
  <w:style w:type="paragraph" w:customStyle="1" w:styleId="Style6">
    <w:name w:val="Style6"/>
    <w:basedOn w:val="a"/>
    <w:rsid w:val="001F5724"/>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7">
    <w:name w:val="Style7"/>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1F5724"/>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1">
    <w:name w:val="Style11"/>
    <w:basedOn w:val="a"/>
    <w:rsid w:val="001F5724"/>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1F5724"/>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3">
    <w:name w:val="Style13"/>
    <w:basedOn w:val="a"/>
    <w:rsid w:val="001F5724"/>
    <w:pPr>
      <w:widowControl w:val="0"/>
      <w:suppressAutoHyphens/>
      <w:autoSpaceDE w:val="0"/>
      <w:spacing w:after="0" w:line="278" w:lineRule="exact"/>
      <w:ind w:firstLine="734"/>
      <w:jc w:val="both"/>
    </w:pPr>
    <w:rPr>
      <w:rFonts w:ascii="Times New Roman" w:eastAsia="Times New Roman" w:hAnsi="Times New Roman" w:cs="Times New Roman"/>
      <w:sz w:val="24"/>
      <w:szCs w:val="24"/>
      <w:lang w:eastAsia="zh-CN"/>
    </w:rPr>
  </w:style>
  <w:style w:type="paragraph" w:customStyle="1" w:styleId="Style16">
    <w:name w:val="Style16"/>
    <w:basedOn w:val="a"/>
    <w:rsid w:val="001F5724"/>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18">
    <w:name w:val="Style18"/>
    <w:basedOn w:val="a"/>
    <w:rsid w:val="001F5724"/>
    <w:pPr>
      <w:widowControl w:val="0"/>
      <w:suppressAutoHyphens/>
      <w:autoSpaceDE w:val="0"/>
      <w:spacing w:after="0" w:line="278" w:lineRule="exact"/>
      <w:jc w:val="center"/>
    </w:pPr>
    <w:rPr>
      <w:rFonts w:ascii="Times New Roman" w:eastAsia="Times New Roman" w:hAnsi="Times New Roman" w:cs="Times New Roman"/>
      <w:sz w:val="24"/>
      <w:szCs w:val="24"/>
      <w:lang w:eastAsia="zh-CN"/>
    </w:rPr>
  </w:style>
  <w:style w:type="paragraph" w:customStyle="1" w:styleId="Style19">
    <w:name w:val="Style19"/>
    <w:basedOn w:val="a"/>
    <w:rsid w:val="001F5724"/>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21">
    <w:name w:val="Style21"/>
    <w:basedOn w:val="a"/>
    <w:rsid w:val="001F5724"/>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7">
    <w:name w:val="Style27"/>
    <w:basedOn w:val="a"/>
    <w:rsid w:val="001F5724"/>
    <w:pPr>
      <w:widowControl w:val="0"/>
      <w:suppressAutoHyphens/>
      <w:autoSpaceDE w:val="0"/>
      <w:spacing w:after="0" w:line="276" w:lineRule="exact"/>
      <w:ind w:hanging="350"/>
      <w:jc w:val="both"/>
    </w:pPr>
    <w:rPr>
      <w:rFonts w:ascii="Times New Roman" w:eastAsia="Times New Roman" w:hAnsi="Times New Roman" w:cs="Times New Roman"/>
      <w:sz w:val="24"/>
      <w:szCs w:val="24"/>
      <w:lang w:eastAsia="zh-CN"/>
    </w:rPr>
  </w:style>
  <w:style w:type="paragraph" w:customStyle="1" w:styleId="Style29">
    <w:name w:val="Style29"/>
    <w:basedOn w:val="a"/>
    <w:rsid w:val="001F5724"/>
    <w:pPr>
      <w:widowControl w:val="0"/>
      <w:suppressAutoHyphens/>
      <w:autoSpaceDE w:val="0"/>
      <w:spacing w:after="0" w:line="278" w:lineRule="exact"/>
      <w:ind w:firstLine="86"/>
      <w:jc w:val="both"/>
    </w:pPr>
    <w:rPr>
      <w:rFonts w:ascii="Times New Roman" w:eastAsia="Times New Roman" w:hAnsi="Times New Roman" w:cs="Times New Roman"/>
      <w:sz w:val="24"/>
      <w:szCs w:val="24"/>
      <w:lang w:eastAsia="zh-CN"/>
    </w:rPr>
  </w:style>
  <w:style w:type="paragraph" w:customStyle="1" w:styleId="Style37">
    <w:name w:val="Style37"/>
    <w:basedOn w:val="a"/>
    <w:rsid w:val="001F5724"/>
    <w:pPr>
      <w:widowControl w:val="0"/>
      <w:suppressAutoHyphens/>
      <w:autoSpaceDE w:val="0"/>
      <w:spacing w:after="0" w:line="283" w:lineRule="exact"/>
      <w:jc w:val="center"/>
    </w:pPr>
    <w:rPr>
      <w:rFonts w:ascii="Times New Roman" w:eastAsia="Times New Roman" w:hAnsi="Times New Roman" w:cs="Times New Roman"/>
      <w:sz w:val="24"/>
      <w:szCs w:val="24"/>
      <w:lang w:eastAsia="zh-CN"/>
    </w:rPr>
  </w:style>
  <w:style w:type="paragraph" w:customStyle="1" w:styleId="Style39">
    <w:name w:val="Style39"/>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1F5724"/>
    <w:pPr>
      <w:widowControl w:val="0"/>
      <w:suppressAutoHyphens/>
      <w:autoSpaceDE w:val="0"/>
      <w:spacing w:after="0" w:line="197" w:lineRule="exact"/>
      <w:ind w:hanging="293"/>
    </w:pPr>
    <w:rPr>
      <w:rFonts w:ascii="Times New Roman" w:eastAsia="Times New Roman" w:hAnsi="Times New Roman" w:cs="Times New Roman"/>
      <w:sz w:val="24"/>
      <w:szCs w:val="24"/>
      <w:lang w:eastAsia="zh-CN"/>
    </w:rPr>
  </w:style>
  <w:style w:type="paragraph" w:customStyle="1" w:styleId="Style51">
    <w:name w:val="Style51"/>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22">
    <w:name w:val="Основной текст (2)"/>
    <w:basedOn w:val="a"/>
    <w:rsid w:val="001F5724"/>
    <w:pPr>
      <w:widowControl w:val="0"/>
      <w:shd w:val="clear" w:color="auto" w:fill="FFFFFF"/>
      <w:suppressAutoHyphens/>
      <w:spacing w:after="300" w:line="0" w:lineRule="atLeast"/>
      <w:jc w:val="center"/>
    </w:pPr>
    <w:rPr>
      <w:rFonts w:ascii="Calibri" w:eastAsia="Times New Roman" w:hAnsi="Calibri" w:cs="Times New Roman"/>
      <w:b/>
      <w:bCs/>
      <w:spacing w:val="1"/>
      <w:lang w:eastAsia="zh-CN"/>
    </w:rPr>
  </w:style>
  <w:style w:type="paragraph" w:customStyle="1" w:styleId="15">
    <w:name w:val="Основной текст1"/>
    <w:basedOn w:val="a"/>
    <w:rsid w:val="001F5724"/>
    <w:pPr>
      <w:widowControl w:val="0"/>
      <w:shd w:val="clear" w:color="auto" w:fill="FFFFFF"/>
      <w:suppressAutoHyphens/>
      <w:spacing w:before="300" w:after="0" w:line="276" w:lineRule="exact"/>
      <w:jc w:val="both"/>
    </w:pPr>
    <w:rPr>
      <w:rFonts w:ascii="Calibri" w:eastAsia="Times New Roman" w:hAnsi="Calibri" w:cs="Times New Roman"/>
      <w:spacing w:val="1"/>
      <w:lang w:eastAsia="zh-CN"/>
    </w:rPr>
  </w:style>
  <w:style w:type="paragraph" w:styleId="af0">
    <w:name w:val="header"/>
    <w:basedOn w:val="a"/>
    <w:link w:val="16"/>
    <w:rsid w:val="001F5724"/>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16">
    <w:name w:val="Верхний колонтитул Знак1"/>
    <w:basedOn w:val="a0"/>
    <w:link w:val="af0"/>
    <w:rsid w:val="001F5724"/>
    <w:rPr>
      <w:rFonts w:ascii="Times New Roman" w:eastAsia="Times New Roman" w:hAnsi="Times New Roman" w:cs="Times New Roman"/>
      <w:sz w:val="24"/>
      <w:szCs w:val="24"/>
      <w:lang w:eastAsia="zh-CN"/>
    </w:rPr>
  </w:style>
  <w:style w:type="paragraph" w:styleId="af1">
    <w:name w:val="footer"/>
    <w:basedOn w:val="a"/>
    <w:link w:val="17"/>
    <w:rsid w:val="001F5724"/>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17">
    <w:name w:val="Нижний колонтитул Знак1"/>
    <w:basedOn w:val="a0"/>
    <w:link w:val="af1"/>
    <w:rsid w:val="001F5724"/>
    <w:rPr>
      <w:rFonts w:ascii="Times New Roman" w:eastAsia="Times New Roman" w:hAnsi="Times New Roman" w:cs="Times New Roman"/>
      <w:sz w:val="24"/>
      <w:szCs w:val="24"/>
      <w:lang w:eastAsia="zh-CN"/>
    </w:rPr>
  </w:style>
  <w:style w:type="character" w:customStyle="1" w:styleId="18">
    <w:name w:val="Текст выноски Знак1"/>
    <w:basedOn w:val="a0"/>
    <w:rsid w:val="001F5724"/>
    <w:rPr>
      <w:rFonts w:ascii="Tahoma" w:hAnsi="Tahoma" w:cs="Tahoma"/>
      <w:sz w:val="16"/>
      <w:szCs w:val="16"/>
      <w:lang w:eastAsia="zh-CN"/>
    </w:rPr>
  </w:style>
  <w:style w:type="paragraph" w:styleId="af2">
    <w:name w:val="List Paragraph"/>
    <w:basedOn w:val="a"/>
    <w:qFormat/>
    <w:rsid w:val="001F5724"/>
    <w:pPr>
      <w:widowControl w:val="0"/>
      <w:suppressAutoHyphens/>
      <w:autoSpaceDE w:val="0"/>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9">
    <w:name w:val="Текст примечания1"/>
    <w:basedOn w:val="a"/>
    <w:rsid w:val="001F572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3">
    <w:name w:val="annotation text"/>
    <w:basedOn w:val="a"/>
    <w:link w:val="1a"/>
    <w:uiPriority w:val="99"/>
    <w:semiHidden/>
    <w:unhideWhenUsed/>
    <w:rsid w:val="001F572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1a">
    <w:name w:val="Текст примечания Знак1"/>
    <w:basedOn w:val="a0"/>
    <w:link w:val="af3"/>
    <w:uiPriority w:val="99"/>
    <w:semiHidden/>
    <w:rsid w:val="001F5724"/>
    <w:rPr>
      <w:rFonts w:ascii="Times New Roman" w:eastAsia="Times New Roman" w:hAnsi="Times New Roman" w:cs="Times New Roman"/>
      <w:sz w:val="20"/>
      <w:szCs w:val="20"/>
      <w:lang w:eastAsia="zh-CN"/>
    </w:rPr>
  </w:style>
  <w:style w:type="paragraph" w:styleId="af4">
    <w:name w:val="annotation subject"/>
    <w:basedOn w:val="19"/>
    <w:next w:val="19"/>
    <w:link w:val="1b"/>
    <w:rsid w:val="001F5724"/>
    <w:rPr>
      <w:b/>
      <w:bCs/>
    </w:rPr>
  </w:style>
  <w:style w:type="character" w:customStyle="1" w:styleId="1b">
    <w:name w:val="Тема примечания Знак1"/>
    <w:basedOn w:val="1a"/>
    <w:link w:val="af4"/>
    <w:rsid w:val="001F5724"/>
    <w:rPr>
      <w:rFonts w:ascii="Times New Roman" w:eastAsia="Times New Roman" w:hAnsi="Times New Roman" w:cs="Times New Roman"/>
      <w:b/>
      <w:bCs/>
      <w:sz w:val="20"/>
      <w:szCs w:val="20"/>
      <w:lang w:eastAsia="zh-CN"/>
    </w:rPr>
  </w:style>
  <w:style w:type="paragraph" w:customStyle="1" w:styleId="af5">
    <w:name w:val="Рисунок Знак Знак Знак Знак"/>
    <w:basedOn w:val="Style16"/>
    <w:rsid w:val="001F5724"/>
    <w:pPr>
      <w:widowControl/>
      <w:autoSpaceDE/>
      <w:spacing w:after="120" w:line="220" w:lineRule="exact"/>
      <w:ind w:left="-57" w:right="-57"/>
      <w:jc w:val="center"/>
    </w:pPr>
    <w:rPr>
      <w:b/>
      <w:bCs/>
      <w:i/>
      <w:szCs w:val="20"/>
    </w:rPr>
  </w:style>
  <w:style w:type="paragraph" w:customStyle="1" w:styleId="af6">
    <w:name w:val="Содержимое таблицы"/>
    <w:basedOn w:val="a"/>
    <w:rsid w:val="001F5724"/>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7">
    <w:name w:val="Заголовок таблицы"/>
    <w:basedOn w:val="af6"/>
    <w:rsid w:val="001F572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A3"/>
  </w:style>
  <w:style w:type="paragraph" w:styleId="1">
    <w:name w:val="heading 1"/>
    <w:basedOn w:val="a"/>
    <w:next w:val="a"/>
    <w:link w:val="10"/>
    <w:qFormat/>
    <w:rsid w:val="001F5724"/>
    <w:pPr>
      <w:keepNext/>
      <w:numPr>
        <w:numId w:val="1"/>
      </w:numPr>
      <w:suppressAutoHyphens/>
      <w:spacing w:after="0" w:line="240" w:lineRule="auto"/>
      <w:jc w:val="center"/>
      <w:outlineLvl w:val="0"/>
    </w:pPr>
    <w:rPr>
      <w:rFonts w:ascii="Times New Roman" w:eastAsia="Times New Roman" w:hAnsi="Times New Roman" w:cs="Times New Roman"/>
      <w:b/>
      <w:bCs/>
      <w:sz w:val="28"/>
      <w:szCs w:val="28"/>
      <w:lang w:val="uk-UA" w:eastAsia="zh-CN"/>
    </w:rPr>
  </w:style>
  <w:style w:type="paragraph" w:styleId="2">
    <w:name w:val="heading 2"/>
    <w:basedOn w:val="a"/>
    <w:next w:val="a"/>
    <w:link w:val="20"/>
    <w:qFormat/>
    <w:rsid w:val="001F5724"/>
    <w:pPr>
      <w:keepNext/>
      <w:keepLines/>
      <w:numPr>
        <w:ilvl w:val="1"/>
        <w:numId w:val="1"/>
      </w:numPr>
      <w:suppressAutoHyphens/>
      <w:spacing w:before="200" w:after="0" w:line="240" w:lineRule="auto"/>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rsid w:val="001F5724"/>
    <w:pPr>
      <w:keepNext/>
      <w:numPr>
        <w:ilvl w:val="2"/>
        <w:numId w:val="1"/>
      </w:numPr>
      <w:tabs>
        <w:tab w:val="left" w:pos="1437"/>
      </w:tabs>
      <w:suppressAutoHyphens/>
      <w:spacing w:before="120" w:after="120" w:line="220" w:lineRule="exact"/>
      <w:ind w:left="1417" w:right="-57" w:hanging="703"/>
      <w:jc w:val="both"/>
      <w:outlineLvl w:val="2"/>
    </w:pPr>
    <w:rPr>
      <w:rFonts w:ascii="Times New Roman" w:eastAsia="Times New Roman" w:hAnsi="Times New Roman" w:cs="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26A21"/>
    <w:pPr>
      <w:spacing w:after="0" w:line="240" w:lineRule="auto"/>
    </w:pPr>
  </w:style>
  <w:style w:type="paragraph" w:styleId="a4">
    <w:name w:val="Balloon Text"/>
    <w:basedOn w:val="a"/>
    <w:link w:val="a5"/>
    <w:unhideWhenUsed/>
    <w:rsid w:val="00B27168"/>
    <w:pPr>
      <w:spacing w:after="0" w:line="240" w:lineRule="auto"/>
    </w:pPr>
    <w:rPr>
      <w:rFonts w:ascii="Tahoma" w:hAnsi="Tahoma" w:cs="Tahoma"/>
      <w:sz w:val="16"/>
      <w:szCs w:val="16"/>
    </w:rPr>
  </w:style>
  <w:style w:type="character" w:customStyle="1" w:styleId="a5">
    <w:name w:val="Текст выноски Знак"/>
    <w:basedOn w:val="a0"/>
    <w:link w:val="a4"/>
    <w:rsid w:val="00B27168"/>
    <w:rPr>
      <w:rFonts w:ascii="Tahoma" w:hAnsi="Tahoma" w:cs="Tahoma"/>
      <w:sz w:val="16"/>
      <w:szCs w:val="16"/>
    </w:rPr>
  </w:style>
  <w:style w:type="character" w:customStyle="1" w:styleId="10">
    <w:name w:val="Заголовок 1 Знак"/>
    <w:basedOn w:val="a0"/>
    <w:link w:val="1"/>
    <w:rsid w:val="001F5724"/>
    <w:rPr>
      <w:rFonts w:ascii="Times New Roman" w:eastAsia="Times New Roman" w:hAnsi="Times New Roman" w:cs="Times New Roman"/>
      <w:b/>
      <w:bCs/>
      <w:sz w:val="28"/>
      <w:szCs w:val="28"/>
      <w:lang w:val="uk-UA" w:eastAsia="zh-CN"/>
    </w:rPr>
  </w:style>
  <w:style w:type="character" w:customStyle="1" w:styleId="20">
    <w:name w:val="Заголовок 2 Знак"/>
    <w:basedOn w:val="a0"/>
    <w:link w:val="2"/>
    <w:rsid w:val="001F5724"/>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1F5724"/>
    <w:rPr>
      <w:rFonts w:ascii="Times New Roman" w:eastAsia="Times New Roman" w:hAnsi="Times New Roman" w:cs="Times New Roman"/>
      <w:b/>
      <w:sz w:val="24"/>
      <w:szCs w:val="20"/>
      <w:lang w:eastAsia="zh-CN"/>
    </w:rPr>
  </w:style>
  <w:style w:type="numbering" w:customStyle="1" w:styleId="11">
    <w:name w:val="Нет списка1"/>
    <w:next w:val="a2"/>
    <w:uiPriority w:val="99"/>
    <w:semiHidden/>
    <w:unhideWhenUsed/>
    <w:rsid w:val="001F5724"/>
  </w:style>
  <w:style w:type="character" w:customStyle="1" w:styleId="WW8Num1z0">
    <w:name w:val="WW8Num1z0"/>
    <w:rsid w:val="001F5724"/>
  </w:style>
  <w:style w:type="character" w:customStyle="1" w:styleId="WW8Num2z0">
    <w:name w:val="WW8Num2z0"/>
    <w:rsid w:val="001F5724"/>
    <w:rPr>
      <w:rFonts w:ascii="Symbol" w:hAnsi="Symbol" w:cs="Symbol" w:hint="default"/>
      <w:sz w:val="28"/>
      <w:szCs w:val="28"/>
      <w:lang w:val="uk-UA" w:eastAsia="uk-UA"/>
    </w:rPr>
  </w:style>
  <w:style w:type="character" w:customStyle="1" w:styleId="WW8Num2z1">
    <w:name w:val="WW8Num2z1"/>
    <w:rsid w:val="001F5724"/>
    <w:rPr>
      <w:rFonts w:ascii="Courier New" w:hAnsi="Courier New" w:cs="Courier New" w:hint="default"/>
    </w:rPr>
  </w:style>
  <w:style w:type="character" w:customStyle="1" w:styleId="WW8Num2z2">
    <w:name w:val="WW8Num2z2"/>
    <w:rsid w:val="001F5724"/>
    <w:rPr>
      <w:rFonts w:ascii="Wingdings" w:hAnsi="Wingdings" w:cs="Wingdings" w:hint="default"/>
    </w:rPr>
  </w:style>
  <w:style w:type="character" w:customStyle="1" w:styleId="WW8Num3z0">
    <w:name w:val="WW8Num3z0"/>
    <w:rsid w:val="001F5724"/>
    <w:rPr>
      <w:rFonts w:ascii="Courier New" w:hAnsi="Courier New" w:cs="Courier New" w:hint="default"/>
    </w:rPr>
  </w:style>
  <w:style w:type="character" w:customStyle="1" w:styleId="WW8Num3z2">
    <w:name w:val="WW8Num3z2"/>
    <w:rsid w:val="001F5724"/>
    <w:rPr>
      <w:rFonts w:ascii="Wingdings" w:hAnsi="Wingdings" w:cs="Wingdings" w:hint="default"/>
    </w:rPr>
  </w:style>
  <w:style w:type="character" w:customStyle="1" w:styleId="WW8Num3z3">
    <w:name w:val="WW8Num3z3"/>
    <w:rsid w:val="001F5724"/>
    <w:rPr>
      <w:rFonts w:ascii="Symbol" w:hAnsi="Symbol" w:cs="Symbol" w:hint="default"/>
    </w:rPr>
  </w:style>
  <w:style w:type="character" w:customStyle="1" w:styleId="WW8Num4z0">
    <w:name w:val="WW8Num4z0"/>
    <w:rsid w:val="001F5724"/>
    <w:rPr>
      <w:rFonts w:ascii="Times New Roman" w:eastAsia="Times New Roman" w:hAnsi="Times New Roman" w:cs="Times New Roman"/>
      <w:b w:val="0"/>
      <w:bCs w:val="0"/>
      <w:i w:val="0"/>
      <w:iCs w:val="0"/>
      <w:caps w:val="0"/>
      <w:smallCaps w:val="0"/>
      <w:strike w:val="0"/>
      <w:dstrike w:val="0"/>
      <w:color w:val="000000"/>
      <w:spacing w:val="1"/>
      <w:w w:val="100"/>
      <w:position w:val="0"/>
      <w:sz w:val="22"/>
      <w:szCs w:val="22"/>
      <w:u w:val="none"/>
      <w:vertAlign w:val="baseline"/>
      <w:lang w:val="uk-UA"/>
    </w:rPr>
  </w:style>
  <w:style w:type="character" w:customStyle="1" w:styleId="WW8Num4z1">
    <w:name w:val="WW8Num4z1"/>
    <w:rsid w:val="001F5724"/>
  </w:style>
  <w:style w:type="character" w:customStyle="1" w:styleId="WW8Num4z2">
    <w:name w:val="WW8Num4z2"/>
    <w:rsid w:val="001F5724"/>
  </w:style>
  <w:style w:type="character" w:customStyle="1" w:styleId="WW8Num4z3">
    <w:name w:val="WW8Num4z3"/>
    <w:rsid w:val="001F5724"/>
  </w:style>
  <w:style w:type="character" w:customStyle="1" w:styleId="WW8Num4z4">
    <w:name w:val="WW8Num4z4"/>
    <w:rsid w:val="001F5724"/>
  </w:style>
  <w:style w:type="character" w:customStyle="1" w:styleId="WW8Num4z5">
    <w:name w:val="WW8Num4z5"/>
    <w:rsid w:val="001F5724"/>
  </w:style>
  <w:style w:type="character" w:customStyle="1" w:styleId="WW8Num4z6">
    <w:name w:val="WW8Num4z6"/>
    <w:rsid w:val="001F5724"/>
  </w:style>
  <w:style w:type="character" w:customStyle="1" w:styleId="WW8Num4z7">
    <w:name w:val="WW8Num4z7"/>
    <w:rsid w:val="001F5724"/>
  </w:style>
  <w:style w:type="character" w:customStyle="1" w:styleId="WW8Num4z8">
    <w:name w:val="WW8Num4z8"/>
    <w:rsid w:val="001F5724"/>
  </w:style>
  <w:style w:type="character" w:customStyle="1" w:styleId="WW8NumSt1z0">
    <w:name w:val="WW8NumSt1z0"/>
    <w:rsid w:val="001F5724"/>
    <w:rPr>
      <w:rFonts w:ascii="Times New Roman" w:hAnsi="Times New Roman" w:cs="Times New Roman" w:hint="default"/>
      <w:sz w:val="28"/>
      <w:szCs w:val="28"/>
      <w:lang w:val="uk-UA" w:eastAsia="uk-UA"/>
    </w:rPr>
  </w:style>
  <w:style w:type="character" w:customStyle="1" w:styleId="WW8NumSt2z0">
    <w:name w:val="WW8NumSt2z0"/>
    <w:rsid w:val="001F5724"/>
    <w:rPr>
      <w:rFonts w:ascii="Times New Roman" w:hAnsi="Times New Roman" w:cs="Times New Roman" w:hint="default"/>
      <w:sz w:val="28"/>
      <w:szCs w:val="28"/>
      <w:lang w:val="uk-UA" w:eastAsia="uk-UA"/>
    </w:rPr>
  </w:style>
  <w:style w:type="character" w:customStyle="1" w:styleId="WW8NumSt3z0">
    <w:name w:val="WW8NumSt3z0"/>
    <w:rsid w:val="001F5724"/>
    <w:rPr>
      <w:rFonts w:ascii="Times New Roman" w:eastAsia="Symbol" w:hAnsi="Times New Roman" w:cs="Times New Roman" w:hint="default"/>
      <w:sz w:val="28"/>
      <w:szCs w:val="28"/>
      <w:lang w:val="uk-UA" w:eastAsia="uk-UA"/>
    </w:rPr>
  </w:style>
  <w:style w:type="character" w:customStyle="1" w:styleId="WW8NumSt4z0">
    <w:name w:val="WW8NumSt4z0"/>
    <w:rsid w:val="001F5724"/>
    <w:rPr>
      <w:rFonts w:ascii="Times New Roman" w:eastAsia="Symbol" w:hAnsi="Times New Roman" w:cs="Times New Roman" w:hint="default"/>
      <w:sz w:val="28"/>
      <w:szCs w:val="28"/>
      <w:lang w:val="uk-UA" w:eastAsia="uk-UA"/>
    </w:rPr>
  </w:style>
  <w:style w:type="character" w:customStyle="1" w:styleId="WW8NumSt5z0">
    <w:name w:val="WW8NumSt5z0"/>
    <w:rsid w:val="001F5724"/>
    <w:rPr>
      <w:rFonts w:ascii="Times New Roman" w:eastAsia="Symbol" w:hAnsi="Times New Roman" w:cs="Times New Roman" w:hint="default"/>
      <w:sz w:val="28"/>
      <w:szCs w:val="28"/>
      <w:lang w:val="uk-UA" w:eastAsia="uk-UA"/>
    </w:rPr>
  </w:style>
  <w:style w:type="character" w:customStyle="1" w:styleId="WW8NumSt6z0">
    <w:name w:val="WW8NumSt6z0"/>
    <w:rsid w:val="001F5724"/>
    <w:rPr>
      <w:rFonts w:ascii="Times New Roman" w:eastAsia="Symbol" w:hAnsi="Times New Roman" w:cs="Times New Roman" w:hint="default"/>
      <w:sz w:val="28"/>
      <w:lang w:val="uk-UA" w:eastAsia="uk-UA"/>
    </w:rPr>
  </w:style>
  <w:style w:type="character" w:customStyle="1" w:styleId="12">
    <w:name w:val="Основной шрифт абзаца1"/>
    <w:rsid w:val="001F5724"/>
  </w:style>
  <w:style w:type="character" w:customStyle="1" w:styleId="FontStyle55">
    <w:name w:val="Font Style55"/>
    <w:basedOn w:val="12"/>
    <w:rsid w:val="001F5724"/>
    <w:rPr>
      <w:rFonts w:ascii="Times New Roman" w:hAnsi="Times New Roman" w:cs="Times New Roman"/>
      <w:sz w:val="22"/>
      <w:szCs w:val="22"/>
    </w:rPr>
  </w:style>
  <w:style w:type="character" w:customStyle="1" w:styleId="FontStyle56">
    <w:name w:val="Font Style56"/>
    <w:basedOn w:val="12"/>
    <w:rsid w:val="001F5724"/>
    <w:rPr>
      <w:rFonts w:ascii="Book Antiqua" w:hAnsi="Book Antiqua" w:cs="Book Antiqua"/>
      <w:b/>
      <w:bCs/>
      <w:i/>
      <w:iCs/>
      <w:smallCaps/>
      <w:sz w:val="28"/>
      <w:szCs w:val="28"/>
    </w:rPr>
  </w:style>
  <w:style w:type="character" w:customStyle="1" w:styleId="FontStyle57">
    <w:name w:val="Font Style57"/>
    <w:basedOn w:val="12"/>
    <w:rsid w:val="001F5724"/>
    <w:rPr>
      <w:rFonts w:ascii="Times New Roman" w:hAnsi="Times New Roman" w:cs="Times New Roman"/>
      <w:i/>
      <w:iCs/>
      <w:spacing w:val="-20"/>
      <w:sz w:val="28"/>
      <w:szCs w:val="28"/>
    </w:rPr>
  </w:style>
  <w:style w:type="character" w:customStyle="1" w:styleId="FontStyle58">
    <w:name w:val="Font Style58"/>
    <w:basedOn w:val="12"/>
    <w:rsid w:val="001F5724"/>
    <w:rPr>
      <w:rFonts w:ascii="Times New Roman" w:hAnsi="Times New Roman" w:cs="Times New Roman"/>
      <w:b/>
      <w:bCs/>
      <w:sz w:val="68"/>
      <w:szCs w:val="68"/>
    </w:rPr>
  </w:style>
  <w:style w:type="character" w:customStyle="1" w:styleId="FontStyle59">
    <w:name w:val="Font Style59"/>
    <w:basedOn w:val="12"/>
    <w:rsid w:val="001F5724"/>
    <w:rPr>
      <w:rFonts w:ascii="Times New Roman" w:hAnsi="Times New Roman" w:cs="Times New Roman"/>
      <w:b/>
      <w:bCs/>
      <w:sz w:val="36"/>
      <w:szCs w:val="36"/>
    </w:rPr>
  </w:style>
  <w:style w:type="character" w:customStyle="1" w:styleId="FontStyle60">
    <w:name w:val="Font Style60"/>
    <w:basedOn w:val="12"/>
    <w:rsid w:val="001F5724"/>
    <w:rPr>
      <w:rFonts w:ascii="Times New Roman" w:hAnsi="Times New Roman" w:cs="Times New Roman"/>
      <w:b/>
      <w:bCs/>
      <w:sz w:val="22"/>
      <w:szCs w:val="22"/>
    </w:rPr>
  </w:style>
  <w:style w:type="character" w:customStyle="1" w:styleId="FontStyle61">
    <w:name w:val="Font Style61"/>
    <w:basedOn w:val="12"/>
    <w:rsid w:val="001F5724"/>
    <w:rPr>
      <w:rFonts w:ascii="Times New Roman" w:hAnsi="Times New Roman" w:cs="Times New Roman"/>
      <w:b/>
      <w:bCs/>
      <w:i/>
      <w:iCs/>
      <w:sz w:val="22"/>
      <w:szCs w:val="22"/>
    </w:rPr>
  </w:style>
  <w:style w:type="character" w:customStyle="1" w:styleId="FontStyle65">
    <w:name w:val="Font Style65"/>
    <w:basedOn w:val="12"/>
    <w:rsid w:val="001F5724"/>
    <w:rPr>
      <w:rFonts w:ascii="Times New Roman" w:hAnsi="Times New Roman" w:cs="Times New Roman"/>
      <w:sz w:val="22"/>
      <w:szCs w:val="22"/>
    </w:rPr>
  </w:style>
  <w:style w:type="character" w:customStyle="1" w:styleId="FontStyle68">
    <w:name w:val="Font Style68"/>
    <w:basedOn w:val="12"/>
    <w:rsid w:val="001F5724"/>
    <w:rPr>
      <w:rFonts w:ascii="Times New Roman" w:hAnsi="Times New Roman" w:cs="Times New Roman"/>
      <w:sz w:val="22"/>
      <w:szCs w:val="22"/>
    </w:rPr>
  </w:style>
  <w:style w:type="character" w:customStyle="1" w:styleId="FontStyle71">
    <w:name w:val="Font Style71"/>
    <w:basedOn w:val="12"/>
    <w:rsid w:val="001F5724"/>
    <w:rPr>
      <w:rFonts w:ascii="Times New Roman" w:hAnsi="Times New Roman" w:cs="Times New Roman"/>
      <w:b/>
      <w:bCs/>
      <w:i/>
      <w:iCs/>
      <w:sz w:val="18"/>
      <w:szCs w:val="18"/>
    </w:rPr>
  </w:style>
  <w:style w:type="character" w:customStyle="1" w:styleId="FontStyle74">
    <w:name w:val="Font Style74"/>
    <w:basedOn w:val="12"/>
    <w:rsid w:val="001F5724"/>
    <w:rPr>
      <w:rFonts w:ascii="Times New Roman" w:hAnsi="Times New Roman" w:cs="Times New Roman"/>
      <w:spacing w:val="10"/>
      <w:sz w:val="10"/>
      <w:szCs w:val="10"/>
    </w:rPr>
  </w:style>
  <w:style w:type="character" w:customStyle="1" w:styleId="21">
    <w:name w:val="Основной текст (2)_"/>
    <w:basedOn w:val="12"/>
    <w:rsid w:val="001F5724"/>
    <w:rPr>
      <w:rFonts w:eastAsia="Times New Roman" w:cs="Times New Roman"/>
      <w:b/>
      <w:bCs/>
      <w:spacing w:val="1"/>
      <w:shd w:val="clear" w:color="auto" w:fill="FFFFFF"/>
    </w:rPr>
  </w:style>
  <w:style w:type="character" w:customStyle="1" w:styleId="a6">
    <w:name w:val="Основной текст_"/>
    <w:basedOn w:val="12"/>
    <w:rsid w:val="001F5724"/>
    <w:rPr>
      <w:rFonts w:eastAsia="Times New Roman" w:cs="Times New Roman"/>
      <w:spacing w:val="1"/>
      <w:shd w:val="clear" w:color="auto" w:fill="FFFFFF"/>
    </w:rPr>
  </w:style>
  <w:style w:type="character" w:customStyle="1" w:styleId="a7">
    <w:name w:val="Верхний колонтитул Знак"/>
    <w:basedOn w:val="12"/>
    <w:rsid w:val="001F5724"/>
    <w:rPr>
      <w:rFonts w:ascii="Times New Roman" w:eastAsia="Times New Roman" w:hAnsi="Times New Roman" w:cs="Times New Roman"/>
      <w:sz w:val="24"/>
      <w:szCs w:val="24"/>
    </w:rPr>
  </w:style>
  <w:style w:type="character" w:customStyle="1" w:styleId="a8">
    <w:name w:val="Нижний колонтитул Знак"/>
    <w:basedOn w:val="12"/>
    <w:rsid w:val="001F5724"/>
    <w:rPr>
      <w:rFonts w:ascii="Times New Roman" w:eastAsia="Times New Roman" w:hAnsi="Times New Roman" w:cs="Times New Roman"/>
      <w:sz w:val="24"/>
      <w:szCs w:val="24"/>
    </w:rPr>
  </w:style>
  <w:style w:type="character" w:customStyle="1" w:styleId="a9">
    <w:name w:val="Текст примечания Знак"/>
    <w:basedOn w:val="12"/>
    <w:rsid w:val="001F5724"/>
    <w:rPr>
      <w:rFonts w:ascii="Times New Roman" w:eastAsia="Times New Roman" w:hAnsi="Times New Roman" w:cs="Times New Roman"/>
      <w:sz w:val="20"/>
      <w:szCs w:val="20"/>
    </w:rPr>
  </w:style>
  <w:style w:type="character" w:customStyle="1" w:styleId="aa">
    <w:name w:val="Тема примечания Знак"/>
    <w:basedOn w:val="a9"/>
    <w:rsid w:val="001F5724"/>
    <w:rPr>
      <w:rFonts w:ascii="Times New Roman" w:eastAsia="Times New Roman" w:hAnsi="Times New Roman" w:cs="Times New Roman"/>
      <w:b/>
      <w:bCs/>
      <w:sz w:val="20"/>
      <w:szCs w:val="20"/>
    </w:rPr>
  </w:style>
  <w:style w:type="character" w:customStyle="1" w:styleId="ab">
    <w:name w:val="Основной текст Знак"/>
    <w:basedOn w:val="12"/>
    <w:rsid w:val="001F5724"/>
    <w:rPr>
      <w:rFonts w:ascii="Times New Roman" w:eastAsia="Times New Roman" w:hAnsi="Times New Roman" w:cs="Times New Roman"/>
      <w:sz w:val="24"/>
      <w:szCs w:val="24"/>
    </w:rPr>
  </w:style>
  <w:style w:type="paragraph" w:customStyle="1" w:styleId="ac">
    <w:name w:val="Заголовок"/>
    <w:basedOn w:val="a"/>
    <w:next w:val="ad"/>
    <w:rsid w:val="001F5724"/>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d">
    <w:name w:val="Body Text"/>
    <w:basedOn w:val="a"/>
    <w:link w:val="13"/>
    <w:rsid w:val="001F5724"/>
    <w:pPr>
      <w:widowControl w:val="0"/>
      <w:suppressAutoHyphens/>
      <w:autoSpaceDE w:val="0"/>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d"/>
    <w:rsid w:val="001F5724"/>
    <w:rPr>
      <w:rFonts w:ascii="Times New Roman" w:eastAsia="Times New Roman" w:hAnsi="Times New Roman" w:cs="Times New Roman"/>
      <w:sz w:val="24"/>
      <w:szCs w:val="24"/>
      <w:lang w:eastAsia="zh-CN"/>
    </w:rPr>
  </w:style>
  <w:style w:type="paragraph" w:styleId="ae">
    <w:name w:val="List"/>
    <w:basedOn w:val="ad"/>
    <w:rsid w:val="001F5724"/>
    <w:rPr>
      <w:rFonts w:cs="Mangal"/>
    </w:rPr>
  </w:style>
  <w:style w:type="paragraph" w:styleId="af">
    <w:name w:val="caption"/>
    <w:basedOn w:val="a"/>
    <w:qFormat/>
    <w:rsid w:val="001F5724"/>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1F5724"/>
    <w:pPr>
      <w:widowControl w:val="0"/>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Style1">
    <w:name w:val="Style1"/>
    <w:basedOn w:val="a"/>
    <w:rsid w:val="001F5724"/>
    <w:pPr>
      <w:widowControl w:val="0"/>
      <w:suppressAutoHyphens/>
      <w:autoSpaceDE w:val="0"/>
      <w:spacing w:after="0" w:line="278" w:lineRule="exact"/>
      <w:jc w:val="both"/>
    </w:pPr>
    <w:rPr>
      <w:rFonts w:ascii="Times New Roman" w:eastAsia="Times New Roman" w:hAnsi="Times New Roman" w:cs="Times New Roman"/>
      <w:sz w:val="24"/>
      <w:szCs w:val="24"/>
      <w:lang w:eastAsia="zh-CN"/>
    </w:rPr>
  </w:style>
  <w:style w:type="paragraph" w:customStyle="1" w:styleId="Style3">
    <w:name w:val="Style3"/>
    <w:basedOn w:val="a"/>
    <w:rsid w:val="001F5724"/>
    <w:pPr>
      <w:widowControl w:val="0"/>
      <w:suppressAutoHyphens/>
      <w:autoSpaceDE w:val="0"/>
      <w:spacing w:after="0" w:line="830"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rsid w:val="001F5724"/>
    <w:pPr>
      <w:widowControl w:val="0"/>
      <w:suppressAutoHyphens/>
      <w:autoSpaceDE w:val="0"/>
      <w:spacing w:after="0" w:line="278" w:lineRule="exact"/>
      <w:ind w:firstLine="710"/>
    </w:pPr>
    <w:rPr>
      <w:rFonts w:ascii="Times New Roman" w:eastAsia="Times New Roman" w:hAnsi="Times New Roman" w:cs="Times New Roman"/>
      <w:sz w:val="24"/>
      <w:szCs w:val="24"/>
      <w:lang w:eastAsia="zh-CN"/>
    </w:rPr>
  </w:style>
  <w:style w:type="paragraph" w:customStyle="1" w:styleId="Style6">
    <w:name w:val="Style6"/>
    <w:basedOn w:val="a"/>
    <w:rsid w:val="001F5724"/>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7">
    <w:name w:val="Style7"/>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1F5724"/>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1">
    <w:name w:val="Style11"/>
    <w:basedOn w:val="a"/>
    <w:rsid w:val="001F5724"/>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1F5724"/>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3">
    <w:name w:val="Style13"/>
    <w:basedOn w:val="a"/>
    <w:rsid w:val="001F5724"/>
    <w:pPr>
      <w:widowControl w:val="0"/>
      <w:suppressAutoHyphens/>
      <w:autoSpaceDE w:val="0"/>
      <w:spacing w:after="0" w:line="278" w:lineRule="exact"/>
      <w:ind w:firstLine="734"/>
      <w:jc w:val="both"/>
    </w:pPr>
    <w:rPr>
      <w:rFonts w:ascii="Times New Roman" w:eastAsia="Times New Roman" w:hAnsi="Times New Roman" w:cs="Times New Roman"/>
      <w:sz w:val="24"/>
      <w:szCs w:val="24"/>
      <w:lang w:eastAsia="zh-CN"/>
    </w:rPr>
  </w:style>
  <w:style w:type="paragraph" w:customStyle="1" w:styleId="Style16">
    <w:name w:val="Style16"/>
    <w:basedOn w:val="a"/>
    <w:rsid w:val="001F5724"/>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18">
    <w:name w:val="Style18"/>
    <w:basedOn w:val="a"/>
    <w:rsid w:val="001F5724"/>
    <w:pPr>
      <w:widowControl w:val="0"/>
      <w:suppressAutoHyphens/>
      <w:autoSpaceDE w:val="0"/>
      <w:spacing w:after="0" w:line="278" w:lineRule="exact"/>
      <w:jc w:val="center"/>
    </w:pPr>
    <w:rPr>
      <w:rFonts w:ascii="Times New Roman" w:eastAsia="Times New Roman" w:hAnsi="Times New Roman" w:cs="Times New Roman"/>
      <w:sz w:val="24"/>
      <w:szCs w:val="24"/>
      <w:lang w:eastAsia="zh-CN"/>
    </w:rPr>
  </w:style>
  <w:style w:type="paragraph" w:customStyle="1" w:styleId="Style19">
    <w:name w:val="Style19"/>
    <w:basedOn w:val="a"/>
    <w:rsid w:val="001F5724"/>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21">
    <w:name w:val="Style21"/>
    <w:basedOn w:val="a"/>
    <w:rsid w:val="001F5724"/>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7">
    <w:name w:val="Style27"/>
    <w:basedOn w:val="a"/>
    <w:rsid w:val="001F5724"/>
    <w:pPr>
      <w:widowControl w:val="0"/>
      <w:suppressAutoHyphens/>
      <w:autoSpaceDE w:val="0"/>
      <w:spacing w:after="0" w:line="276" w:lineRule="exact"/>
      <w:ind w:hanging="350"/>
      <w:jc w:val="both"/>
    </w:pPr>
    <w:rPr>
      <w:rFonts w:ascii="Times New Roman" w:eastAsia="Times New Roman" w:hAnsi="Times New Roman" w:cs="Times New Roman"/>
      <w:sz w:val="24"/>
      <w:szCs w:val="24"/>
      <w:lang w:eastAsia="zh-CN"/>
    </w:rPr>
  </w:style>
  <w:style w:type="paragraph" w:customStyle="1" w:styleId="Style29">
    <w:name w:val="Style29"/>
    <w:basedOn w:val="a"/>
    <w:rsid w:val="001F5724"/>
    <w:pPr>
      <w:widowControl w:val="0"/>
      <w:suppressAutoHyphens/>
      <w:autoSpaceDE w:val="0"/>
      <w:spacing w:after="0" w:line="278" w:lineRule="exact"/>
      <w:ind w:firstLine="86"/>
      <w:jc w:val="both"/>
    </w:pPr>
    <w:rPr>
      <w:rFonts w:ascii="Times New Roman" w:eastAsia="Times New Roman" w:hAnsi="Times New Roman" w:cs="Times New Roman"/>
      <w:sz w:val="24"/>
      <w:szCs w:val="24"/>
      <w:lang w:eastAsia="zh-CN"/>
    </w:rPr>
  </w:style>
  <w:style w:type="paragraph" w:customStyle="1" w:styleId="Style37">
    <w:name w:val="Style37"/>
    <w:basedOn w:val="a"/>
    <w:rsid w:val="001F5724"/>
    <w:pPr>
      <w:widowControl w:val="0"/>
      <w:suppressAutoHyphens/>
      <w:autoSpaceDE w:val="0"/>
      <w:spacing w:after="0" w:line="283" w:lineRule="exact"/>
      <w:jc w:val="center"/>
    </w:pPr>
    <w:rPr>
      <w:rFonts w:ascii="Times New Roman" w:eastAsia="Times New Roman" w:hAnsi="Times New Roman" w:cs="Times New Roman"/>
      <w:sz w:val="24"/>
      <w:szCs w:val="24"/>
      <w:lang w:eastAsia="zh-CN"/>
    </w:rPr>
  </w:style>
  <w:style w:type="paragraph" w:customStyle="1" w:styleId="Style39">
    <w:name w:val="Style39"/>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1F5724"/>
    <w:pPr>
      <w:widowControl w:val="0"/>
      <w:suppressAutoHyphens/>
      <w:autoSpaceDE w:val="0"/>
      <w:spacing w:after="0" w:line="197" w:lineRule="exact"/>
      <w:ind w:hanging="293"/>
    </w:pPr>
    <w:rPr>
      <w:rFonts w:ascii="Times New Roman" w:eastAsia="Times New Roman" w:hAnsi="Times New Roman" w:cs="Times New Roman"/>
      <w:sz w:val="24"/>
      <w:szCs w:val="24"/>
      <w:lang w:eastAsia="zh-CN"/>
    </w:rPr>
  </w:style>
  <w:style w:type="paragraph" w:customStyle="1" w:styleId="Style51">
    <w:name w:val="Style51"/>
    <w:basedOn w:val="a"/>
    <w:rsid w:val="001F572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22">
    <w:name w:val="Основной текст (2)"/>
    <w:basedOn w:val="a"/>
    <w:rsid w:val="001F5724"/>
    <w:pPr>
      <w:widowControl w:val="0"/>
      <w:shd w:val="clear" w:color="auto" w:fill="FFFFFF"/>
      <w:suppressAutoHyphens/>
      <w:spacing w:after="300" w:line="0" w:lineRule="atLeast"/>
      <w:jc w:val="center"/>
    </w:pPr>
    <w:rPr>
      <w:rFonts w:ascii="Calibri" w:eastAsia="Times New Roman" w:hAnsi="Calibri" w:cs="Times New Roman"/>
      <w:b/>
      <w:bCs/>
      <w:spacing w:val="1"/>
      <w:lang w:eastAsia="zh-CN"/>
    </w:rPr>
  </w:style>
  <w:style w:type="paragraph" w:customStyle="1" w:styleId="15">
    <w:name w:val="Основной текст1"/>
    <w:basedOn w:val="a"/>
    <w:rsid w:val="001F5724"/>
    <w:pPr>
      <w:widowControl w:val="0"/>
      <w:shd w:val="clear" w:color="auto" w:fill="FFFFFF"/>
      <w:suppressAutoHyphens/>
      <w:spacing w:before="300" w:after="0" w:line="276" w:lineRule="exact"/>
      <w:jc w:val="both"/>
    </w:pPr>
    <w:rPr>
      <w:rFonts w:ascii="Calibri" w:eastAsia="Times New Roman" w:hAnsi="Calibri" w:cs="Times New Roman"/>
      <w:spacing w:val="1"/>
      <w:lang w:eastAsia="zh-CN"/>
    </w:rPr>
  </w:style>
  <w:style w:type="paragraph" w:styleId="af0">
    <w:name w:val="header"/>
    <w:basedOn w:val="a"/>
    <w:link w:val="16"/>
    <w:rsid w:val="001F5724"/>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16">
    <w:name w:val="Верхний колонтитул Знак1"/>
    <w:basedOn w:val="a0"/>
    <w:link w:val="af0"/>
    <w:rsid w:val="001F5724"/>
    <w:rPr>
      <w:rFonts w:ascii="Times New Roman" w:eastAsia="Times New Roman" w:hAnsi="Times New Roman" w:cs="Times New Roman"/>
      <w:sz w:val="24"/>
      <w:szCs w:val="24"/>
      <w:lang w:eastAsia="zh-CN"/>
    </w:rPr>
  </w:style>
  <w:style w:type="paragraph" w:styleId="af1">
    <w:name w:val="footer"/>
    <w:basedOn w:val="a"/>
    <w:link w:val="17"/>
    <w:rsid w:val="001F5724"/>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17">
    <w:name w:val="Нижний колонтитул Знак1"/>
    <w:basedOn w:val="a0"/>
    <w:link w:val="af1"/>
    <w:rsid w:val="001F5724"/>
    <w:rPr>
      <w:rFonts w:ascii="Times New Roman" w:eastAsia="Times New Roman" w:hAnsi="Times New Roman" w:cs="Times New Roman"/>
      <w:sz w:val="24"/>
      <w:szCs w:val="24"/>
      <w:lang w:eastAsia="zh-CN"/>
    </w:rPr>
  </w:style>
  <w:style w:type="character" w:customStyle="1" w:styleId="18">
    <w:name w:val="Текст выноски Знак1"/>
    <w:basedOn w:val="a0"/>
    <w:rsid w:val="001F5724"/>
    <w:rPr>
      <w:rFonts w:ascii="Tahoma" w:hAnsi="Tahoma" w:cs="Tahoma"/>
      <w:sz w:val="16"/>
      <w:szCs w:val="16"/>
      <w:lang w:eastAsia="zh-CN"/>
    </w:rPr>
  </w:style>
  <w:style w:type="paragraph" w:styleId="af2">
    <w:name w:val="List Paragraph"/>
    <w:basedOn w:val="a"/>
    <w:qFormat/>
    <w:rsid w:val="001F5724"/>
    <w:pPr>
      <w:widowControl w:val="0"/>
      <w:suppressAutoHyphens/>
      <w:autoSpaceDE w:val="0"/>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9">
    <w:name w:val="Текст примечания1"/>
    <w:basedOn w:val="a"/>
    <w:rsid w:val="001F572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af3">
    <w:name w:val="annotation text"/>
    <w:basedOn w:val="a"/>
    <w:link w:val="1a"/>
    <w:uiPriority w:val="99"/>
    <w:semiHidden/>
    <w:unhideWhenUsed/>
    <w:rsid w:val="001F572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character" w:customStyle="1" w:styleId="1a">
    <w:name w:val="Текст примечания Знак1"/>
    <w:basedOn w:val="a0"/>
    <w:link w:val="af3"/>
    <w:uiPriority w:val="99"/>
    <w:semiHidden/>
    <w:rsid w:val="001F5724"/>
    <w:rPr>
      <w:rFonts w:ascii="Times New Roman" w:eastAsia="Times New Roman" w:hAnsi="Times New Roman" w:cs="Times New Roman"/>
      <w:sz w:val="20"/>
      <w:szCs w:val="20"/>
      <w:lang w:eastAsia="zh-CN"/>
    </w:rPr>
  </w:style>
  <w:style w:type="paragraph" w:styleId="af4">
    <w:name w:val="annotation subject"/>
    <w:basedOn w:val="19"/>
    <w:next w:val="19"/>
    <w:link w:val="1b"/>
    <w:rsid w:val="001F5724"/>
    <w:rPr>
      <w:b/>
      <w:bCs/>
    </w:rPr>
  </w:style>
  <w:style w:type="character" w:customStyle="1" w:styleId="1b">
    <w:name w:val="Тема примечания Знак1"/>
    <w:basedOn w:val="1a"/>
    <w:link w:val="af4"/>
    <w:rsid w:val="001F5724"/>
    <w:rPr>
      <w:rFonts w:ascii="Times New Roman" w:eastAsia="Times New Roman" w:hAnsi="Times New Roman" w:cs="Times New Roman"/>
      <w:b/>
      <w:bCs/>
      <w:sz w:val="20"/>
      <w:szCs w:val="20"/>
      <w:lang w:eastAsia="zh-CN"/>
    </w:rPr>
  </w:style>
  <w:style w:type="paragraph" w:customStyle="1" w:styleId="af5">
    <w:name w:val="Рисунок Знак Знак Знак Знак"/>
    <w:basedOn w:val="Style16"/>
    <w:rsid w:val="001F5724"/>
    <w:pPr>
      <w:widowControl/>
      <w:autoSpaceDE/>
      <w:spacing w:after="120" w:line="220" w:lineRule="exact"/>
      <w:ind w:left="-57" w:right="-57"/>
      <w:jc w:val="center"/>
    </w:pPr>
    <w:rPr>
      <w:b/>
      <w:bCs/>
      <w:i/>
      <w:szCs w:val="20"/>
    </w:rPr>
  </w:style>
  <w:style w:type="paragraph" w:customStyle="1" w:styleId="af6">
    <w:name w:val="Содержимое таблицы"/>
    <w:basedOn w:val="a"/>
    <w:rsid w:val="001F5724"/>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7">
    <w:name w:val="Заголовок таблицы"/>
    <w:basedOn w:val="af6"/>
    <w:rsid w:val="001F572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zakon4.rada.gov.ua/laws/show/5515-17/print1361171652066942"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9</Pages>
  <Words>26813</Words>
  <Characters>152837</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6</cp:revision>
  <dcterms:created xsi:type="dcterms:W3CDTF">2017-05-29T06:05:00Z</dcterms:created>
  <dcterms:modified xsi:type="dcterms:W3CDTF">2017-06-08T15:30:00Z</dcterms:modified>
</cp:coreProperties>
</file>