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147C0E" w:rsidRPr="005879B0" w:rsidTr="00BF70A0">
        <w:tc>
          <w:tcPr>
            <w:tcW w:w="9571" w:type="dxa"/>
            <w:gridSpan w:val="3"/>
            <w:shd w:val="clear" w:color="auto" w:fill="365F91"/>
          </w:tcPr>
          <w:p w:rsidR="00147C0E" w:rsidRPr="005879B0" w:rsidRDefault="00147C0E" w:rsidP="00BF70A0">
            <w:pPr>
              <w:spacing w:after="0" w:line="240" w:lineRule="auto"/>
              <w:jc w:val="center"/>
              <w:rPr>
                <w:b/>
                <w:color w:val="FFFFFF"/>
                <w:sz w:val="28"/>
              </w:rPr>
            </w:pPr>
            <w:r w:rsidRPr="005879B0">
              <w:rPr>
                <w:b/>
                <w:color w:val="FFFFFF"/>
                <w:sz w:val="28"/>
              </w:rPr>
              <w:t>ПРОТОКОЛ ПОІМЕННОГО ГОЛОСУВАННЯ</w:t>
            </w:r>
          </w:p>
        </w:tc>
      </w:tr>
      <w:tr w:rsidR="00147C0E" w:rsidRPr="008E29E9" w:rsidTr="00BF70A0">
        <w:tc>
          <w:tcPr>
            <w:tcW w:w="9571" w:type="dxa"/>
            <w:gridSpan w:val="3"/>
            <w:shd w:val="clear" w:color="auto" w:fill="auto"/>
          </w:tcPr>
          <w:p w:rsidR="00147C0E" w:rsidRDefault="00147C0E" w:rsidP="00BF70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10</w:t>
            </w:r>
            <w:r w:rsidRPr="008E29E9">
              <w:rPr>
                <w:b/>
              </w:rPr>
              <w:t xml:space="preserve"> сес</w:t>
            </w:r>
            <w:r>
              <w:rPr>
                <w:b/>
              </w:rPr>
              <w:t xml:space="preserve">ії </w:t>
            </w:r>
            <w:r w:rsidRPr="008E29E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Зеленодольської</w:t>
            </w:r>
            <w:proofErr w:type="spellEnd"/>
            <w:r>
              <w:rPr>
                <w:b/>
              </w:rPr>
              <w:t xml:space="preserve"> міської ради </w:t>
            </w:r>
            <w:r w:rsidRPr="008E29E9">
              <w:rPr>
                <w:b/>
              </w:rPr>
              <w:t xml:space="preserve"> VI</w:t>
            </w:r>
            <w:r>
              <w:rPr>
                <w:b/>
                <w:lang w:val="en-US"/>
              </w:rPr>
              <w:t>I</w:t>
            </w:r>
            <w:r w:rsidRPr="008E29E9">
              <w:rPr>
                <w:b/>
              </w:rPr>
              <w:t xml:space="preserve"> скликання (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.04.2016</w:t>
            </w:r>
            <w:r w:rsidRPr="008E29E9">
              <w:rPr>
                <w:b/>
              </w:rPr>
              <w:t>)</w:t>
            </w:r>
          </w:p>
          <w:p w:rsidR="00147C0E" w:rsidRPr="008E29E9" w:rsidRDefault="00147C0E" w:rsidP="00BF70A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47C0E" w:rsidTr="00BF70A0">
        <w:tc>
          <w:tcPr>
            <w:tcW w:w="9571" w:type="dxa"/>
            <w:gridSpan w:val="3"/>
            <w:shd w:val="clear" w:color="auto" w:fill="auto"/>
          </w:tcPr>
          <w:p w:rsidR="00147C0E" w:rsidRDefault="00147C0E" w:rsidP="00BF70A0">
            <w:pPr>
              <w:pStyle w:val="1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  <w:r w:rsidRPr="00D970E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 w:rsidRPr="00D970E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DD42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спів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фінансування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інвестиційних програм і проектів, які пропонуються на фінансування з державного фонду регіонального розвитку в 2016 році.</w:t>
            </w:r>
            <w:r w:rsidRPr="00E856D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147C0E" w:rsidRPr="00332F4D" w:rsidRDefault="00147C0E" w:rsidP="00BF70A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728" w:type="dxa"/>
          </w:tcPr>
          <w:p w:rsidR="00147C0E" w:rsidRPr="00332F4D" w:rsidRDefault="00C639AC" w:rsidP="00C6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4728" w:type="dxa"/>
          </w:tcPr>
          <w:p w:rsidR="00147C0E" w:rsidRPr="00332F4D" w:rsidRDefault="00147C0E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728" w:type="dxa"/>
          </w:tcPr>
          <w:p w:rsidR="00147C0E" w:rsidRPr="00332F4D" w:rsidRDefault="00147C0E" w:rsidP="0014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Відсутня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</w:t>
            </w:r>
            <w:proofErr w:type="spellEnd"/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147C0E" w:rsidRPr="00332F4D" w:rsidRDefault="00147C0E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147C0E" w:rsidRPr="00332F4D" w:rsidRDefault="00147C0E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728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47C0E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147C0E" w:rsidRPr="00332F4D" w:rsidRDefault="00147C0E" w:rsidP="00147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47C0E" w:rsidRPr="00332F4D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147C0E" w:rsidRPr="00087FC4" w:rsidRDefault="00147C0E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Pr="00332F4D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C639AC" w:rsidRPr="00332F4D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C639AC" w:rsidRPr="00332F4D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C639AC" w:rsidRPr="00332F4D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– 16+1</w:t>
      </w:r>
    </w:p>
    <w:p w:rsidR="00C639AC" w:rsidRPr="00332F4D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 » –</w:t>
      </w:r>
    </w:p>
    <w:p w:rsidR="00C639AC" w:rsidRPr="00332F4D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.» –</w:t>
      </w:r>
    </w:p>
    <w:p w:rsidR="00C639AC" w:rsidRDefault="00C639AC" w:rsidP="00A432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32C3" w:rsidRPr="00A432C3" w:rsidRDefault="00A432C3" w:rsidP="00A432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C639AC" w:rsidTr="00BF70A0">
        <w:tc>
          <w:tcPr>
            <w:tcW w:w="9571" w:type="dxa"/>
            <w:gridSpan w:val="3"/>
            <w:shd w:val="clear" w:color="auto" w:fill="auto"/>
          </w:tcPr>
          <w:p w:rsidR="00C639AC" w:rsidRPr="00C639AC" w:rsidRDefault="00C30D8F" w:rsidP="00C30D8F">
            <w:pPr>
              <w:pStyle w:val="1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  <w:r w:rsidR="00C639AC" w:rsidRPr="00D970E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 w:rsidR="00C639AC" w:rsidRPr="00D970E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</w:t>
            </w:r>
            <w:r w:rsidR="00C639A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розгляд Постанови </w:t>
            </w:r>
            <w:proofErr w:type="spellStart"/>
            <w:r w:rsidR="00C639A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Апостолівського</w:t>
            </w:r>
            <w:proofErr w:type="spellEnd"/>
            <w:r w:rsidR="00C639A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районного суду Дніпропетровської області від 28.03.2016 року по справі № 171/2663/15-а 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C639AC" w:rsidRPr="00332F4D" w:rsidRDefault="00C639AC" w:rsidP="00BF70A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4728" w:type="dxa"/>
          </w:tcPr>
          <w:p w:rsidR="00C639AC" w:rsidRPr="00332F4D" w:rsidRDefault="00C639AC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Відсутня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</w:t>
            </w:r>
            <w:proofErr w:type="spellEnd"/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C639AC" w:rsidRPr="00332F4D" w:rsidRDefault="00C639AC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728" w:type="dxa"/>
          </w:tcPr>
          <w:p w:rsidR="00C639AC" w:rsidRPr="00332F4D" w:rsidRDefault="00C639AC" w:rsidP="00C30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C30D8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Проти</w:t>
            </w:r>
            <w:bookmarkStart w:id="0" w:name="_GoBack"/>
            <w:bookmarkEnd w:id="0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C639AC" w:rsidRPr="00332F4D" w:rsidRDefault="00C639AC" w:rsidP="00BF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728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C639AC" w:rsidRPr="00332F4D" w:rsidTr="00BF70A0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C639AC" w:rsidRPr="00332F4D" w:rsidRDefault="00C639AC" w:rsidP="00C639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C639AC" w:rsidRPr="00332F4D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C639AC" w:rsidRPr="00087FC4" w:rsidRDefault="00C639AC" w:rsidP="00BF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2C3" w:rsidRPr="00332F4D" w:rsidRDefault="00A432C3" w:rsidP="00A432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A432C3" w:rsidRPr="00332F4D" w:rsidRDefault="00A432C3" w:rsidP="00A432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A432C3" w:rsidRPr="00332F4D" w:rsidRDefault="00A432C3" w:rsidP="00A432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16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A432C3" w:rsidRPr="00332F4D" w:rsidRDefault="00A432C3" w:rsidP="00A432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» – 15+1</w:t>
      </w:r>
    </w:p>
    <w:p w:rsidR="00A432C3" w:rsidRPr="00332F4D" w:rsidRDefault="00A432C3" w:rsidP="00A432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 » – 1(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Толкачов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О.Ф.)</w:t>
      </w:r>
    </w:p>
    <w:p w:rsidR="00A432C3" w:rsidRPr="00332F4D" w:rsidRDefault="00A432C3" w:rsidP="00A432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.» –</w:t>
      </w:r>
    </w:p>
    <w:p w:rsidR="00A432C3" w:rsidRPr="00A432C3" w:rsidRDefault="00A432C3" w:rsidP="00A432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32C3" w:rsidRDefault="00A432C3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2C3" w:rsidRDefault="00A432C3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9AC" w:rsidRDefault="00C639AC" w:rsidP="00C639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639AC" w:rsidSect="005A5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234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C0E"/>
    <w:rsid w:val="00147C0E"/>
    <w:rsid w:val="005A55A4"/>
    <w:rsid w:val="009C5B62"/>
    <w:rsid w:val="00A432C3"/>
    <w:rsid w:val="00C30D8F"/>
    <w:rsid w:val="00C639AC"/>
    <w:rsid w:val="00D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0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147C0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2016-04-08T12:02:00Z</dcterms:created>
  <dcterms:modified xsi:type="dcterms:W3CDTF">2016-04-08T12:38:00Z</dcterms:modified>
</cp:coreProperties>
</file>