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08" w:rsidRDefault="00F54F08" w:rsidP="00F54F08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F54F08" w:rsidRDefault="00F54F08" w:rsidP="00F54F08">
      <w:pPr>
        <w:spacing w:after="0" w:line="240" w:lineRule="auto"/>
        <w:ind w:right="113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засідання позачергової 27 сесії</w:t>
      </w:r>
    </w:p>
    <w:p w:rsidR="00F54F08" w:rsidRDefault="00F54F08" w:rsidP="00F54F08">
      <w:pPr>
        <w:spacing w:after="0" w:line="240" w:lineRule="auto"/>
        <w:ind w:right="113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 VII скликання від 07.04.2017</w:t>
      </w:r>
    </w:p>
    <w:p w:rsidR="00F54F08" w:rsidRDefault="005342A8" w:rsidP="00F54F08">
      <w:pPr>
        <w:spacing w:after="0" w:line="240" w:lineRule="auto"/>
        <w:ind w:right="113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horzAnchor="margin" w:tblpY="15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825"/>
        <w:gridCol w:w="992"/>
      </w:tblGrid>
      <w:tr w:rsidR="00F54F08" w:rsidTr="00D02B0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Default="00F54F08" w:rsidP="00C0303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0C" w:rsidRPr="00D02B0C" w:rsidRDefault="00F54F08" w:rsidP="00D02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Статуту </w:t>
            </w:r>
            <w:r w:rsidR="00D02B0C">
              <w:t xml:space="preserve"> </w:t>
            </w:r>
            <w:r w:rsidR="00D02B0C" w:rsidRPr="00D02B0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комунального закладу </w:t>
            </w:r>
          </w:p>
          <w:p w:rsidR="00D02B0C" w:rsidRPr="00D02B0C" w:rsidRDefault="00D02B0C" w:rsidP="00D02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D02B0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«</w:t>
            </w:r>
            <w:proofErr w:type="spellStart"/>
            <w:r w:rsidRPr="00D02B0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Зеленодольський</w:t>
            </w:r>
            <w:proofErr w:type="spellEnd"/>
            <w:r w:rsidRPr="00D02B0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центр первинної медико – санітарної</w:t>
            </w:r>
          </w:p>
          <w:p w:rsidR="00D02B0C" w:rsidRDefault="00D02B0C" w:rsidP="00D02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D02B0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допомоги» в новій редакції</w:t>
            </w:r>
          </w:p>
          <w:p w:rsidR="00F54F08" w:rsidRDefault="00D02B0C" w:rsidP="00D02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</w:t>
            </w:r>
            <w:proofErr w:type="spellStart"/>
            <w:r w:rsidR="00F54F0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F54F0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F54F0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Кобзіст</w:t>
            </w:r>
            <w:proofErr w:type="spellEnd"/>
            <w:r w:rsidR="00F54F0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8" w:rsidRDefault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423</w:t>
            </w:r>
          </w:p>
        </w:tc>
      </w:tr>
      <w:tr w:rsidR="00F54F08" w:rsidTr="00D02B0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Default="00F54F08" w:rsidP="00C0303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8" w:rsidRDefault="00F5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</w:p>
          <w:p w:rsidR="00F54F08" w:rsidRDefault="00F54F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8" w:rsidRDefault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424</w:t>
            </w:r>
          </w:p>
        </w:tc>
      </w:tr>
      <w:tr w:rsidR="00F54F08" w:rsidTr="00D02B0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Default="00F54F08" w:rsidP="00C0303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8" w:rsidRDefault="00F5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міської ради від 20 грудня 2016 року №347 «Про міський бюджет на 2017 рік» </w:t>
            </w:r>
          </w:p>
          <w:p w:rsidR="00F54F08" w:rsidRDefault="00F54F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8" w:rsidRDefault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425</w:t>
            </w:r>
          </w:p>
        </w:tc>
      </w:tr>
    </w:tbl>
    <w:p w:rsidR="009C79B4" w:rsidRDefault="00F54F08" w:rsidP="00F54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                              </w:t>
      </w:r>
    </w:p>
    <w:p w:rsidR="009C79B4" w:rsidRDefault="009C79B4" w:rsidP="009C7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32"/>
          <w:szCs w:val="20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Я</w:t>
      </w:r>
    </w:p>
    <w:p w:rsidR="009C79B4" w:rsidRDefault="009C79B4" w:rsidP="009C79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</w:t>
      </w:r>
    </w:p>
    <w:p w:rsidR="009C79B4" w:rsidRDefault="009C79B4" w:rsidP="009C79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27 сесії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9C79B4" w:rsidRDefault="009C79B4" w:rsidP="009C79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C79B4" w:rsidRDefault="009C79B4" w:rsidP="009C79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07 квітня   2017 року                                                                        № 423</w:t>
      </w:r>
    </w:p>
    <w:p w:rsidR="009C79B4" w:rsidRDefault="009C79B4" w:rsidP="009C79B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9C79B4" w:rsidRDefault="009C79B4" w:rsidP="009C79B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затвердження  С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татут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у комунального закладу </w:t>
      </w:r>
    </w:p>
    <w:p w:rsidR="009C79B4" w:rsidRDefault="009C79B4" w:rsidP="009C79B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Зеленодольський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центр первинної медико – санітарної</w:t>
      </w:r>
    </w:p>
    <w:p w:rsidR="009C79B4" w:rsidRDefault="009C79B4" w:rsidP="009C79B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допомоги» в новій редакції</w:t>
      </w:r>
    </w:p>
    <w:p w:rsidR="009C79B4" w:rsidRDefault="009C79B4" w:rsidP="009C79B4">
      <w:pPr>
        <w:spacing w:after="0" w:line="240" w:lineRule="auto"/>
        <w:ind w:firstLine="5670"/>
        <w:jc w:val="both"/>
        <w:rPr>
          <w:rFonts w:ascii="Times New Roman" w:hAnsi="Times New Roman"/>
          <w:b/>
          <w:iCs/>
          <w:spacing w:val="-3"/>
          <w:sz w:val="28"/>
          <w:lang w:val="uk-UA"/>
        </w:rPr>
      </w:pPr>
    </w:p>
    <w:p w:rsidR="009C79B4" w:rsidRDefault="009C79B4" w:rsidP="009C7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 доповненням основних видів діяльності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закладу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 первинної медико – санітарної допомоги » та розглянувши звернення головного лікаря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Піскунової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Л.Ф. щодо затвердження Статуту, керуючись Законом України "Про місцеве самоврядування в Україні",  Зеленодольська міська рада </w:t>
      </w:r>
    </w:p>
    <w:p w:rsidR="009C79B4" w:rsidRDefault="009C79B4" w:rsidP="009C79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ВИРІШИЛА:</w:t>
      </w:r>
    </w:p>
    <w:p w:rsidR="009C79B4" w:rsidRDefault="009C79B4" w:rsidP="009C79B4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Статут комунального закладу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 первинної медико – санітарної допомоги» в новій редакції ( Статут додається).</w:t>
      </w:r>
    </w:p>
    <w:p w:rsidR="009C79B4" w:rsidRDefault="009C79B4" w:rsidP="009C79B4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Керівник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державну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реєстрацію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чинного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79B4" w:rsidRDefault="009C79B4" w:rsidP="009C79B4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виконанню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начальника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відділу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молоді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спорту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Кобзіста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В.А., контроль - на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постійну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молоддю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9B4" w:rsidRDefault="009C79B4" w:rsidP="009C79B4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9C79B4" w:rsidRDefault="009C79B4" w:rsidP="009C79B4">
      <w:pPr>
        <w:spacing w:after="0" w:line="240" w:lineRule="auto"/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В.о.міського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голови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О.М.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Ярошенко</w:t>
      </w:r>
    </w:p>
    <w:p w:rsidR="009C79B4" w:rsidRPr="009C79B4" w:rsidRDefault="00F54F08" w:rsidP="009C7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Р І Ш Е Н </w:t>
      </w:r>
      <w:proofErr w:type="spellStart"/>
      <w:proofErr w:type="gramStart"/>
      <w:r w:rsidRPr="00F54F08">
        <w:rPr>
          <w:rFonts w:ascii="Times New Roman" w:eastAsia="Times New Roman" w:hAnsi="Times New Roman"/>
          <w:b/>
          <w:sz w:val="24"/>
          <w:szCs w:val="20"/>
          <w:lang w:eastAsia="ru-RU"/>
        </w:rPr>
        <w:t>Н</w:t>
      </w:r>
      <w:proofErr w:type="spellEnd"/>
      <w:proofErr w:type="gramEnd"/>
      <w:r w:rsidRPr="00F54F0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Я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                               </w:t>
      </w:r>
      <w:proofErr w:type="spellStart"/>
      <w:r w:rsidRPr="00F54F08">
        <w:rPr>
          <w:rFonts w:ascii="Times New Roman" w:eastAsia="Times New Roman" w:hAnsi="Times New Roman"/>
          <w:sz w:val="32"/>
          <w:szCs w:val="20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міської ради </w:t>
      </w:r>
    </w:p>
    <w:p w:rsidR="00F54F08" w:rsidRPr="00F54F08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27 сесія </w:t>
      </w:r>
      <w:r w:rsidRPr="00F54F08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07 квітня 2017 року                                                                                № </w:t>
      </w:r>
      <w:r w:rsidRPr="00F54F0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424 </w:t>
      </w:r>
      <w:r w:rsidRPr="00F54F0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F54F0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 </w:t>
      </w:r>
      <w:r w:rsidRPr="00F54F0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F54F0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F54F0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ік </w:t>
      </w:r>
    </w:p>
    <w:p w:rsidR="00F54F08" w:rsidRPr="00F54F08" w:rsidRDefault="00F54F08" w:rsidP="00F54F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4F08" w:rsidRPr="00F54F08" w:rsidRDefault="00F54F08" w:rsidP="00F54F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F54F08" w:rsidRPr="00F54F08" w:rsidRDefault="00F54F08" w:rsidP="00F54F08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міської програми розвитку житлово-комунального господарства та благоустрою </w:t>
      </w:r>
      <w:proofErr w:type="spellStart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 на 2017 рік  згідно додатку 1 цього рішення.</w:t>
      </w:r>
    </w:p>
    <w:p w:rsidR="00F54F08" w:rsidRPr="00F54F08" w:rsidRDefault="00F54F08" w:rsidP="00F54F08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Виключити з екологічної програми використання коштів фонду охорони навколишнього природного середовища </w:t>
      </w:r>
      <w:proofErr w:type="spellStart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2017 рік (далі – програма) захід «Екскаватор-навантажувач» на суму 2500000,00 грн. і викласти програму в редакції згідно додатку цього рішення.</w:t>
      </w:r>
    </w:p>
    <w:p w:rsidR="00F54F08" w:rsidRDefault="00F54F08" w:rsidP="00F54F08">
      <w:pPr>
        <w:spacing w:after="0" w:line="240" w:lineRule="auto"/>
        <w:ind w:firstLine="7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ru-RU"/>
        </w:rPr>
        <w:t>3.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9C79B4" w:rsidRPr="00F54F08" w:rsidRDefault="009C79B4" w:rsidP="00F54F08">
      <w:pPr>
        <w:spacing w:after="0" w:line="240" w:lineRule="auto"/>
        <w:ind w:firstLine="7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4F08" w:rsidRPr="00F54F08" w:rsidRDefault="009C79B4" w:rsidP="009C79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F54F08" w:rsidRPr="00F54F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о. міського голови                                 О.М.</w:t>
      </w:r>
      <w:r w:rsidR="00F54F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54F08" w:rsidRPr="00F54F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Ярошенко</w:t>
      </w:r>
    </w:p>
    <w:p w:rsidR="00F54F08" w:rsidRDefault="00F54F08" w:rsidP="00F54F08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4F08" w:rsidRPr="00F54F08" w:rsidRDefault="00F54F08" w:rsidP="00F54F08">
      <w:pPr>
        <w:spacing w:after="0" w:line="240" w:lineRule="auto"/>
        <w:ind w:left="5529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  1</w:t>
      </w:r>
    </w:p>
    <w:p w:rsidR="00F54F08" w:rsidRPr="00F54F08" w:rsidRDefault="00F54F08" w:rsidP="00F54F08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до рішення </w:t>
      </w:r>
      <w:proofErr w:type="spellStart"/>
      <w:r w:rsidRPr="00F54F08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 </w:t>
      </w:r>
    </w:p>
    <w:p w:rsidR="00F54F08" w:rsidRPr="00F54F08" w:rsidRDefault="00F54F08" w:rsidP="00F54F08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0"/>
          <w:lang w:val="uk-UA" w:eastAsia="ru-RU"/>
        </w:rPr>
        <w:t>від  07 квітня 2017 року № 424</w:t>
      </w:r>
    </w:p>
    <w:p w:rsidR="00F54F08" w:rsidRPr="00F54F08" w:rsidRDefault="00F54F08" w:rsidP="00F54F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54F08" w:rsidRPr="00D02B0C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ПРОГРАМА</w:t>
      </w:r>
    </w:p>
    <w:p w:rsidR="00F54F08" w:rsidRPr="00D02B0C" w:rsidRDefault="00F54F08" w:rsidP="00F54F0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розвитку житлово-комунального господарства та благоустрою </w:t>
      </w:r>
      <w:proofErr w:type="spellStart"/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об’єднаної територіальної громади  на 2017 рік (із змінами)</w:t>
      </w:r>
    </w:p>
    <w:p w:rsidR="00F54F08" w:rsidRPr="00D02B0C" w:rsidRDefault="00F54F08" w:rsidP="00F54F08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</w:t>
      </w:r>
    </w:p>
    <w:p w:rsidR="00F54F08" w:rsidRPr="00D02B0C" w:rsidRDefault="00F54F08" w:rsidP="00F54F0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І.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1.1. Назва програми: </w:t>
      </w: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програма розвитку житлово-комунального господарства та благоустрою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об’єднаної територіальної громади</w:t>
      </w:r>
    </w:p>
    <w:p w:rsidR="00F54F08" w:rsidRPr="00D02B0C" w:rsidRDefault="00F54F08" w:rsidP="00F54F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1.2. Значення програми: міська.</w:t>
      </w:r>
    </w:p>
    <w:p w:rsidR="00F54F08" w:rsidRPr="00D02B0C" w:rsidRDefault="00F54F08" w:rsidP="00F54F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1.3. Рівень проведення програми: місцевий.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1.4. Цільова спрямованість програми: поліпшення стану житлово-комунального господарства міста Зеленодольськ,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с.М.Костромка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с.Мар’янське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с.В.Костромка</w:t>
      </w:r>
      <w:proofErr w:type="spellEnd"/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1.5. Завдання програми: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-     поліпшення благоустрою міста Зеленодольськ,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с.М.Костромка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с.Мар’янське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с.В.Костромка</w:t>
      </w:r>
      <w:proofErr w:type="spellEnd"/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-  забезпечення функціонування мереж вуличного освітлення, кладовища, автомобільних доріг, тротуарів,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внутрішньобудинкових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проїздів, інших об’єктів благоустрою,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-      підтримка належного санітарного стану міста Зеленодольськ,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с.М.Костромка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с.Мар’янське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с.В.Костромка</w:t>
      </w:r>
      <w:proofErr w:type="spellEnd"/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1.6. Підстава для розроблення програми: Закон України “Про місцеве самоврядування в Україні”,  п. 1.5 ст. 91 Бюджетного Кодексу України.</w:t>
      </w:r>
    </w:p>
    <w:p w:rsidR="00F54F08" w:rsidRPr="00D02B0C" w:rsidRDefault="00F54F08" w:rsidP="00F54F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1.7. Термін реалізації програми: 2017 рік.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>1.8. .Очікуваний результат виконання програми: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- поліпшення благоустрою та санітарного стану території,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- поліпшення освітлення вулиць міста Зеленодольськ,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.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с.Мар’янське</w:t>
      </w:r>
      <w:proofErr w:type="spellEnd"/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- поліпшення технічного стану житлових будинків, попередження виникнення аварійного стану будинків та їх руйнування,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- підвищення рівня ефективності експлуатації житлового фонду, 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- збереження в належному стані майна, що є комунальною власністю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територіальної громади,</w:t>
      </w:r>
    </w:p>
    <w:p w:rsidR="00F54F08" w:rsidRPr="00D02B0C" w:rsidRDefault="00F54F08" w:rsidP="00F54F08">
      <w:pPr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- забезпечення поховання невпізнаних, одиноких осіб.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1.9. Соціальна категорія, на яку розраховано реалізацію програми: населення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об’єднаної територіальної громади.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1.10.Галузь та регіони використання програми: житлово - комунальне господарство міста Зеленодольськ,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с.М.Костромка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,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с.Мар’янське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та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с.В.Костромка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</w:t>
      </w:r>
    </w:p>
    <w:p w:rsidR="00F54F08" w:rsidRPr="00D02B0C" w:rsidRDefault="00F54F08" w:rsidP="00F54F0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                                Розділ ІІ.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                                                               </w:t>
      </w:r>
    </w:p>
    <w:p w:rsidR="00F54F08" w:rsidRPr="00D02B0C" w:rsidRDefault="00F54F08" w:rsidP="00F54F0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</w:t>
      </w: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ІІІ.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3.1. Кількість програм – 1.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3.2. Кількість розділів – 5.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3.3. Кількість основних завдань –  14                                                               </w:t>
      </w:r>
    </w:p>
    <w:p w:rsidR="00F54F08" w:rsidRPr="00D02B0C" w:rsidRDefault="00F54F08" w:rsidP="00F54F0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</w:t>
      </w: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ІV.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4.1. Загальний обсяг фінансування програми: 1146757,00 грн., в тому числі за рахунок загального фонду  міського бюджету– 1146757,00 грн.</w:t>
      </w:r>
    </w:p>
    <w:p w:rsidR="00F54F08" w:rsidRPr="00D02B0C" w:rsidRDefault="00F54F08" w:rsidP="00F54F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54F08" w:rsidRPr="00D02B0C" w:rsidRDefault="00F54F08" w:rsidP="00F54F0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 з питань розвитку інфраструктури, комунальної власності, будівництва, житлово-комунального господарства та благоустрою території.                                                               </w:t>
      </w:r>
    </w:p>
    <w:p w:rsidR="00F54F08" w:rsidRPr="00D02B0C" w:rsidRDefault="00F54F08" w:rsidP="00F54F08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D02B0C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 V</w:t>
      </w:r>
      <w:r w:rsidRPr="00D02B0C">
        <w:rPr>
          <w:rFonts w:ascii="Times New Roman" w:eastAsia="Times New Roman" w:hAnsi="Times New Roman"/>
          <w:sz w:val="24"/>
          <w:szCs w:val="20"/>
          <w:lang w:val="uk-UA" w:eastAsia="ru-RU"/>
        </w:rPr>
        <w:t>.</w:t>
      </w:r>
    </w:p>
    <w:p w:rsidR="00F54F08" w:rsidRPr="00D02B0C" w:rsidRDefault="00F54F08" w:rsidP="00F54F0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D02B0C">
        <w:rPr>
          <w:rFonts w:ascii="Times New Roman" w:eastAsia="Times New Roman" w:hAnsi="Times New Roman"/>
          <w:sz w:val="24"/>
          <w:szCs w:val="24"/>
          <w:lang w:val="uk-UA" w:eastAsia="ru-RU"/>
        </w:rPr>
        <w:t>5.1</w:t>
      </w:r>
      <w:r w:rsidRPr="00D02B0C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</w:t>
      </w:r>
      <w:r w:rsidRPr="00D02B0C">
        <w:rPr>
          <w:rFonts w:ascii="Times New Roman" w:eastAsia="Times New Roman" w:hAnsi="Times New Roman"/>
          <w:sz w:val="24"/>
          <w:szCs w:val="24"/>
          <w:lang w:val="uk-UA" w:eastAsia="ru-RU"/>
        </w:rPr>
        <w:t>Перелік заходів  щодо  розвитку житлово - комунального господарства та благоустрою об’єднаної територіальної громади на 2017 рік  :</w:t>
      </w:r>
    </w:p>
    <w:p w:rsidR="00F54F08" w:rsidRPr="00F54F08" w:rsidRDefault="00F54F08" w:rsidP="00F54F08">
      <w:pPr>
        <w:spacing w:after="0" w:line="240" w:lineRule="auto"/>
        <w:ind w:left="-851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tbl>
      <w:tblPr>
        <w:tblW w:w="9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2"/>
        <w:gridCol w:w="1417"/>
        <w:gridCol w:w="709"/>
        <w:gridCol w:w="2268"/>
      </w:tblGrid>
      <w:tr w:rsidR="00F54F08" w:rsidRPr="00F54F08" w:rsidTr="00C03032"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</w:p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з\п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 заходів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F54F08" w:rsidRPr="00F54F08" w:rsidRDefault="00F54F08" w:rsidP="00F54F08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КПК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F54F08" w:rsidRPr="00F54F08" w:rsidRDefault="00F54F08" w:rsidP="00F54F08">
            <w:pPr>
              <w:spacing w:after="0" w:line="240" w:lineRule="auto"/>
              <w:ind w:left="-108"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КЕКВ 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ind w:firstLine="593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Сума, грн.</w:t>
            </w:r>
          </w:p>
        </w:tc>
      </w:tr>
      <w:tr w:rsidR="00F54F08" w:rsidRPr="00F54F08" w:rsidTr="00C03032">
        <w:trPr>
          <w:trHeight w:val="492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Послуги з охорони об’єктів благоустрою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121504</w:t>
            </w: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</w:tr>
      <w:tr w:rsidR="00F54F08" w:rsidRPr="00F54F08" w:rsidTr="00C03032">
        <w:trPr>
          <w:trHeight w:val="492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Поточний ремонт і техобслуговування об’єктів зовнішнього освітлення 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131620,00</w:t>
            </w:r>
          </w:p>
        </w:tc>
      </w:tr>
      <w:tr w:rsidR="00F54F08" w:rsidRPr="00F54F08" w:rsidTr="00C03032">
        <w:trPr>
          <w:trHeight w:val="492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Обслуговування міського кладовища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80456,00</w:t>
            </w:r>
          </w:p>
        </w:tc>
      </w:tr>
      <w:tr w:rsidR="00F54F08" w:rsidRPr="00F54F08" w:rsidTr="00C03032">
        <w:trPr>
          <w:trHeight w:val="407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Централізоване водопостачання (у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функціонування фонтанів)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2272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8316,00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Вуличне освітлення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659226,00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Оплата природного газу («Вічний Вогонь»)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2152,00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Сплата податків і зборів по об’єктах благоустрою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2800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4112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Поховання невпізнаних і безрідних осіб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20805,00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112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мереж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вуличного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освітлення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янське</w:t>
            </w:r>
            <w:proofErr w:type="spellEnd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с.В.Костромка</w:t>
            </w:r>
            <w:proofErr w:type="spellEnd"/>
          </w:p>
        </w:tc>
        <w:tc>
          <w:tcPr>
            <w:tcW w:w="1417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</w:t>
            </w: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11824</w:t>
            </w: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112" w:type="dxa"/>
            <w:vAlign w:val="bottom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Утилізація сміття в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с.Мар'янське</w:t>
            </w:r>
            <w:proofErr w:type="spellEnd"/>
          </w:p>
        </w:tc>
        <w:tc>
          <w:tcPr>
            <w:tcW w:w="1417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О316120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85000</w:t>
            </w: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112" w:type="dxa"/>
            <w:vAlign w:val="bottom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іалів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поточного ремонту об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єктів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освітлення</w:t>
            </w:r>
            <w:proofErr w:type="spellEnd"/>
          </w:p>
        </w:tc>
        <w:tc>
          <w:tcPr>
            <w:tcW w:w="1417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О316130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2840</w:t>
            </w: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112" w:type="dxa"/>
            <w:vAlign w:val="bottom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Поточний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ремонт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малих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архитектурних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дитячих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майданчиків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паркової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пляжної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зони</w:t>
            </w:r>
            <w:proofErr w:type="spellEnd"/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16244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13</w:t>
            </w:r>
          </w:p>
        </w:tc>
        <w:tc>
          <w:tcPr>
            <w:tcW w:w="4112" w:type="dxa"/>
            <w:vAlign w:val="bottom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Поточний</w:t>
            </w:r>
            <w:proofErr w:type="spellEnd"/>
            <w:r w:rsidRPr="00F54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ремонт фонтану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2776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112" w:type="dxa"/>
            <w:vAlign w:val="bottom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Поточний ремонт пам’ятника загиблим воїнам в </w:t>
            </w:r>
            <w:proofErr w:type="spellStart"/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2268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2994</w:t>
            </w:r>
          </w:p>
        </w:tc>
      </w:tr>
      <w:tr w:rsidR="00F54F08" w:rsidRPr="00F54F08" w:rsidTr="00C0303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1146757,00</w:t>
            </w:r>
          </w:p>
        </w:tc>
      </w:tr>
    </w:tbl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                                                О.М.</w:t>
      </w:r>
      <w:r w:rsidR="00D02B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Ярошенко 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</w:p>
    <w:p w:rsidR="00F54F08" w:rsidRPr="00F54F08" w:rsidRDefault="00F54F08" w:rsidP="00F54F08">
      <w:pPr>
        <w:spacing w:after="0" w:line="240" w:lineRule="auto"/>
        <w:ind w:left="5529" w:firstLine="283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2</w:t>
      </w:r>
    </w:p>
    <w:p w:rsidR="00F54F08" w:rsidRPr="00F54F08" w:rsidRDefault="00F54F08" w:rsidP="00F54F0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від 07 квітня 2017 р. № 424</w:t>
      </w:r>
    </w:p>
    <w:p w:rsidR="00F54F08" w:rsidRPr="00F54F08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54F08" w:rsidRPr="00F54F08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ЕКОЛОГІЧНА ПРОГРАМА</w:t>
      </w:r>
    </w:p>
    <w:p w:rsidR="00F54F08" w:rsidRPr="00F54F08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міської ради на 2017 рік (із змінами)  </w:t>
      </w:r>
    </w:p>
    <w:p w:rsidR="00F54F08" w:rsidRPr="00F54F08" w:rsidRDefault="00F54F08" w:rsidP="00F54F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І.</w:t>
      </w:r>
    </w:p>
    <w:p w:rsidR="00F54F08" w:rsidRPr="00F54F08" w:rsidRDefault="00F54F08" w:rsidP="00F54F0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Назва програми: Заходи з охорони навколишнього природного середовища.</w:t>
      </w:r>
    </w:p>
    <w:p w:rsidR="00F54F08" w:rsidRPr="00F54F08" w:rsidRDefault="00F54F08" w:rsidP="00F54F0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Рівень проведення програми: місцевий.</w:t>
      </w:r>
    </w:p>
    <w:p w:rsidR="00F54F08" w:rsidRPr="00F54F08" w:rsidRDefault="00F54F08" w:rsidP="00F54F0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Цільова спрямованість програми: поліпшення екологічного стану природного середовища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об’єднаної територіальної громади.</w:t>
      </w:r>
    </w:p>
    <w:p w:rsidR="00F54F08" w:rsidRPr="00F54F08" w:rsidRDefault="00F54F08" w:rsidP="00F54F08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 (із змінами).</w:t>
      </w:r>
    </w:p>
    <w:p w:rsidR="00F54F08" w:rsidRPr="00D02B0C" w:rsidRDefault="00F54F08" w:rsidP="00D02B0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Термін реалізації програми: 2017 рік.</w:t>
      </w:r>
    </w:p>
    <w:p w:rsidR="00F54F08" w:rsidRPr="00F54F08" w:rsidRDefault="00F54F08" w:rsidP="00D02B0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Актуальність та мета програми: незадовільний екологічний стан природного середовища на території громади , потреба усунення загрози ускладнення санітарно-епідемічної ситуації в місті та селах,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F54F08" w:rsidRPr="00F54F08" w:rsidRDefault="00F54F08" w:rsidP="00D02B0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категорія, на яку розраховано реалізацію програми: населення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 територіальної громади. </w:t>
      </w:r>
    </w:p>
    <w:p w:rsidR="00F54F08" w:rsidRPr="00F54F08" w:rsidRDefault="00F54F08" w:rsidP="00D02B0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Галузь та регіони використання програми: житлово-комунальне господарство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 територіальної громади. </w:t>
      </w:r>
    </w:p>
    <w:p w:rsidR="00D02B0C" w:rsidRDefault="00F54F08" w:rsidP="00D02B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ІІ.</w:t>
      </w:r>
    </w:p>
    <w:p w:rsidR="00F54F08" w:rsidRPr="00D02B0C" w:rsidRDefault="00F54F08" w:rsidP="00D02B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 Замовник програми: виконавчий комітет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2.2 Керівник (відповідальний за реалізацію програми): Виконавчий комітет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F54F08" w:rsidRPr="00F54F08" w:rsidRDefault="00F54F08" w:rsidP="00D02B0C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</w:t>
      </w: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3.1 Кількість програм – 1.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3.2 Кількість розділів – 5.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3.3 Кількість основних завдань – 6.</w:t>
      </w:r>
    </w:p>
    <w:p w:rsidR="00F54F08" w:rsidRPr="00F54F08" w:rsidRDefault="00F54F08" w:rsidP="00D02B0C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</w:t>
      </w:r>
      <w:r w:rsidRPr="00F54F0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4.1 Загальний обсяг фінансування програми: 59489942,00 грн., в тому числі за рахунок спеціального фонду  міського бюджету 59489942,00 грн.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4.2 Джерела фінансування програми: міський бюджет.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4.3 Контроль за виконанням програми: здійснює постійна комісія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 середовища.</w:t>
      </w:r>
    </w:p>
    <w:p w:rsidR="00F54F08" w:rsidRPr="00F54F08" w:rsidRDefault="00F54F08" w:rsidP="00D02B0C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</w:t>
      </w:r>
      <w:r w:rsidRPr="00F54F0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F54F08" w:rsidRPr="00F54F08" w:rsidRDefault="00F54F08" w:rsidP="00D02B0C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5.1 Перелік заходів з охорони навколишнього природного середовища на території </w:t>
      </w:r>
      <w:proofErr w:type="spellStart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на  2017 рік, розроблених згідно </w:t>
      </w: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постанови КМУ від 17 вересня 1996р. №1147 «Про затвердження переліку видів діяльності, що належать до природоохоронних заходів»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54F08">
        <w:rPr>
          <w:rFonts w:ascii="Times New Roman" w:eastAsia="Times New Roman" w:hAnsi="Times New Roman"/>
          <w:sz w:val="24"/>
          <w:szCs w:val="24"/>
          <w:lang w:val="uk-UA" w:eastAsia="ru-RU"/>
        </w:rPr>
        <w:t>(із змінами)</w:t>
      </w:r>
    </w:p>
    <w:tbl>
      <w:tblPr>
        <w:tblW w:w="100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5"/>
        <w:gridCol w:w="1276"/>
        <w:gridCol w:w="1559"/>
        <w:gridCol w:w="1417"/>
      </w:tblGrid>
      <w:tr w:rsidR="00F54F08" w:rsidRPr="00F54F08" w:rsidTr="00F54F08">
        <w:trPr>
          <w:trHeight w:val="1169"/>
        </w:trPr>
        <w:tc>
          <w:tcPr>
            <w:tcW w:w="540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245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Підстава для включення: пункт Постанови</w:t>
            </w:r>
          </w:p>
          <w:p w:rsidR="00F54F08" w:rsidRPr="00F54F08" w:rsidRDefault="00F54F08" w:rsidP="00F54F08">
            <w:pPr>
              <w:spacing w:after="0" w:line="240" w:lineRule="auto"/>
              <w:ind w:left="-392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1147</w:t>
            </w:r>
          </w:p>
          <w:p w:rsidR="00F54F08" w:rsidRPr="00F54F08" w:rsidRDefault="00F54F08" w:rsidP="00F54F08">
            <w:pPr>
              <w:spacing w:after="0" w:line="240" w:lineRule="auto"/>
              <w:ind w:left="-39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 (грн.)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КПК / КЕКВ</w:t>
            </w:r>
          </w:p>
        </w:tc>
      </w:tr>
      <w:tr w:rsidR="00F54F08" w:rsidRPr="00F54F08" w:rsidTr="00C03032">
        <w:trPr>
          <w:trHeight w:val="599"/>
        </w:trPr>
        <w:tc>
          <w:tcPr>
            <w:tcW w:w="540" w:type="dxa"/>
          </w:tcPr>
          <w:p w:rsidR="00F54F08" w:rsidRPr="00F54F08" w:rsidRDefault="00F54F08" w:rsidP="00F54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Реконструкція біологічних очисних споруд (БОС) за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м.Зеленодольск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району Дніпропетровської області ( у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проектні роботи)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53563276,00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3142</w:t>
            </w:r>
          </w:p>
        </w:tc>
      </w:tr>
      <w:tr w:rsidR="00F54F08" w:rsidRPr="00F54F08" w:rsidTr="00C03032">
        <w:tc>
          <w:tcPr>
            <w:tcW w:w="540" w:type="dxa"/>
          </w:tcPr>
          <w:p w:rsidR="00F54F08" w:rsidRPr="00F54F08" w:rsidRDefault="00F54F08" w:rsidP="00F54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озеленення м. Зеленодольськ,</w:t>
            </w:r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с.Велика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Костромка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с.Мар’янське</w:t>
            </w:r>
            <w:proofErr w:type="spellEnd"/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п.47</w:t>
            </w:r>
          </w:p>
        </w:tc>
        <w:tc>
          <w:tcPr>
            <w:tcW w:w="1559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4079728,00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2240</w:t>
            </w:r>
          </w:p>
        </w:tc>
      </w:tr>
      <w:tr w:rsidR="00F54F08" w:rsidRPr="00F54F08" w:rsidTr="00C03032">
        <w:tc>
          <w:tcPr>
            <w:tcW w:w="540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Реконструкція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споруди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КНС-3,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її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електросилового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вентиляційних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систем в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</w:t>
            </w:r>
            <w:proofErr w:type="gram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.З</w:t>
            </w:r>
            <w:proofErr w:type="gram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еленодольськ</w:t>
            </w:r>
            <w:proofErr w:type="spellEnd"/>
          </w:p>
        </w:tc>
        <w:tc>
          <w:tcPr>
            <w:tcW w:w="1276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</w:p>
          <w:p w:rsidR="00F54F08" w:rsidRPr="00F54F08" w:rsidRDefault="00F54F08" w:rsidP="00F54F08">
            <w:pPr>
              <w:tabs>
                <w:tab w:val="left" w:pos="82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1535998,00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3142</w:t>
            </w:r>
          </w:p>
        </w:tc>
      </w:tr>
      <w:tr w:rsidR="00F54F08" w:rsidRPr="00F54F08" w:rsidTr="00C03032">
        <w:tc>
          <w:tcPr>
            <w:tcW w:w="540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245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Здійснення досліджень і розробок в галузі природних наук та охорони навколишнього природного середовища, а саме : розробка схеми санітарної очистки та прибирання в населених пунктах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 об’єднаної територіальної громади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п.78</w:t>
            </w:r>
          </w:p>
        </w:tc>
        <w:tc>
          <w:tcPr>
            <w:tcW w:w="1559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35000,00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0319140/ 2240</w:t>
            </w:r>
          </w:p>
        </w:tc>
      </w:tr>
      <w:tr w:rsidR="00F54F08" w:rsidRPr="00F54F08" w:rsidTr="00C03032">
        <w:tc>
          <w:tcPr>
            <w:tcW w:w="540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245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Придбання травокосарок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п.47</w:t>
            </w:r>
          </w:p>
        </w:tc>
        <w:tc>
          <w:tcPr>
            <w:tcW w:w="1559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76300,00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3110</w:t>
            </w:r>
          </w:p>
        </w:tc>
      </w:tr>
      <w:tr w:rsidR="00F54F08" w:rsidRPr="00F54F08" w:rsidTr="00C03032">
        <w:tc>
          <w:tcPr>
            <w:tcW w:w="540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245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Будівництво самопливного колектору К1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обєкта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 "Будівництво КНС потужністю 2000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/год в </w:t>
            </w:r>
            <w:proofErr w:type="spellStart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м.Зеленодольськ</w:t>
            </w:r>
            <w:proofErr w:type="spellEnd"/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</w:tcPr>
          <w:p w:rsidR="00F54F08" w:rsidRPr="00F54F08" w:rsidRDefault="00F54F08" w:rsidP="00F54F08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199640,00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3122</w:t>
            </w:r>
          </w:p>
        </w:tc>
      </w:tr>
      <w:tr w:rsidR="00F54F08" w:rsidRPr="00F54F08" w:rsidTr="00C03032">
        <w:trPr>
          <w:trHeight w:val="330"/>
        </w:trPr>
        <w:tc>
          <w:tcPr>
            <w:tcW w:w="540" w:type="dxa"/>
          </w:tcPr>
          <w:p w:rsidR="00F54F08" w:rsidRPr="00F54F08" w:rsidRDefault="00F54F08" w:rsidP="00F54F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:rsidR="00F54F08" w:rsidRPr="00F54F08" w:rsidRDefault="00F54F08" w:rsidP="00F54F08">
            <w:pPr>
              <w:spacing w:after="0" w:line="240" w:lineRule="auto"/>
              <w:ind w:left="-39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4F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59489942,00</w:t>
            </w:r>
          </w:p>
        </w:tc>
        <w:tc>
          <w:tcPr>
            <w:tcW w:w="1417" w:type="dxa"/>
          </w:tcPr>
          <w:p w:rsidR="00F54F08" w:rsidRPr="00F54F08" w:rsidRDefault="00F54F08" w:rsidP="00F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                     </w:t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proofErr w:type="spellStart"/>
      <w:r w:rsidRPr="00F54F0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О.М.Ярошенко</w:t>
      </w:r>
      <w:proofErr w:type="spellEnd"/>
    </w:p>
    <w:p w:rsidR="00F54F08" w:rsidRPr="00F54F08" w:rsidRDefault="00F54F08" w:rsidP="00F54F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54F08" w:rsidRPr="00F54F08" w:rsidRDefault="00F54F08" w:rsidP="00F54F08">
      <w:pPr>
        <w:keepNext/>
        <w:suppressAutoHyphens/>
        <w:autoSpaceDE w:val="0"/>
        <w:spacing w:before="240" w:after="60" w:line="240" w:lineRule="auto"/>
        <w:jc w:val="center"/>
        <w:outlineLvl w:val="0"/>
        <w:rPr>
          <w:rFonts w:ascii="Cambria" w:eastAsia="Times New Roman" w:hAnsi="Cambria"/>
          <w:bCs/>
          <w:kern w:val="32"/>
          <w:sz w:val="28"/>
          <w:szCs w:val="28"/>
          <w:lang w:eastAsia="ar-SA"/>
        </w:rPr>
      </w:pPr>
      <w:r w:rsidRPr="00F54F08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 xml:space="preserve">Р І Ш Е Н </w:t>
      </w:r>
      <w:proofErr w:type="spellStart"/>
      <w:proofErr w:type="gramStart"/>
      <w:r w:rsidRPr="00F54F08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>Н</w:t>
      </w:r>
      <w:proofErr w:type="spellEnd"/>
      <w:proofErr w:type="gramEnd"/>
      <w:r w:rsidRPr="00F54F08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 xml:space="preserve"> Я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ar-SA"/>
        </w:rPr>
      </w:pPr>
      <w:proofErr w:type="spellStart"/>
      <w:r w:rsidRPr="00F54F08">
        <w:rPr>
          <w:rFonts w:ascii="Times New Roman" w:eastAsia="Times New Roman" w:hAnsi="Times New Roman"/>
          <w:sz w:val="32"/>
          <w:szCs w:val="20"/>
          <w:lang w:val="uk-UA" w:eastAsia="ar-SA"/>
        </w:rPr>
        <w:t>Зеленодольської</w:t>
      </w:r>
      <w:proofErr w:type="spellEnd"/>
      <w:r w:rsidRPr="00F54F08">
        <w:rPr>
          <w:rFonts w:ascii="Times New Roman" w:eastAsia="Times New Roman" w:hAnsi="Times New Roman"/>
          <w:sz w:val="32"/>
          <w:szCs w:val="20"/>
          <w:lang w:val="uk-UA" w:eastAsia="ar-SA"/>
        </w:rPr>
        <w:t xml:space="preserve"> міської ради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>2</w:t>
      </w:r>
      <w:r w:rsidRPr="00F54F08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сесія </w:t>
      </w:r>
      <w:r w:rsidRPr="00F54F08">
        <w:rPr>
          <w:rFonts w:ascii="Times New Roman" w:eastAsia="Times New Roman" w:hAnsi="Times New Roman"/>
          <w:sz w:val="28"/>
          <w:szCs w:val="28"/>
          <w:lang w:val="en-US" w:eastAsia="ar-SA"/>
        </w:rPr>
        <w:t>VII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F54F08" w:rsidRPr="00F54F08" w:rsidRDefault="00F54F08" w:rsidP="00F54F08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>07 квітня 2017 року                                                                               №  425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ar-SA"/>
        </w:rPr>
      </w:pPr>
    </w:p>
    <w:p w:rsidR="00F54F08" w:rsidRPr="00F54F08" w:rsidRDefault="00F54F08" w:rsidP="00F54F08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Про внесення змін до рішення міської ради</w:t>
      </w:r>
    </w:p>
    <w:p w:rsidR="00F54F08" w:rsidRPr="00F54F08" w:rsidRDefault="00F54F08" w:rsidP="00F54F08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від 20 грудня 2016 року №347 «Про міський</w:t>
      </w:r>
    </w:p>
    <w:p w:rsidR="00F54F08" w:rsidRPr="00F54F08" w:rsidRDefault="00F54F08" w:rsidP="00F54F08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 xml:space="preserve">бюджет на 2017 рік» 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F54F08" w:rsidRPr="00F54F08" w:rsidRDefault="00F54F08" w:rsidP="00F54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7"/>
          <w:lang w:val="uk-UA" w:eastAsia="ar-SA"/>
        </w:rPr>
      </w:pPr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>Н</w:t>
      </w:r>
      <w:r w:rsidRPr="00F54F08">
        <w:rPr>
          <w:rFonts w:ascii="Times New Roman" w:eastAsia="Arial Unicode MS" w:hAnsi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F54F08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>:</w:t>
      </w:r>
    </w:p>
    <w:p w:rsidR="00F54F08" w:rsidRPr="00F54F08" w:rsidRDefault="00F54F08" w:rsidP="00F54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>1.</w:t>
      </w:r>
      <w:r w:rsidRPr="00F54F08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>Внести</w:t>
      </w:r>
      <w:proofErr w:type="spellEnd"/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№347 «Про міський бюджет на 2017 рік»:</w:t>
      </w:r>
    </w:p>
    <w:p w:rsidR="00F54F08" w:rsidRPr="00F54F08" w:rsidRDefault="00F54F08" w:rsidP="00F54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F54F08">
        <w:rPr>
          <w:rFonts w:ascii="Times New Roman" w:eastAsia="Arial Unicode MS" w:hAnsi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F54F08" w:rsidRPr="00F54F08" w:rsidRDefault="00F54F08" w:rsidP="00F54F08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>«1. Визначити на 2017 рік: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133801536,70 грн., у тому числі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92000648 грн. доходи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спеціального фонду міського бюджету – 41800888,70 грн. згідно з додатком 1 до цього рішення;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видатки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165632362,70  грн., у тому числі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97938986  грн. видатки спеціального фонду міського бюджету – 67693376,70  грн.;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bookmarkStart w:id="1" w:name="n8"/>
      <w:bookmarkStart w:id="2" w:name="n9"/>
      <w:bookmarkEnd w:id="1"/>
      <w:bookmarkEnd w:id="2"/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5938338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грн. відповідно до додатка 2 до цього рішення;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25892488 грн. відповідно до додатка 2 до цього рішення».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бюджету на 2017 рік у розрізі відповідальних виконавців за бюджетними програмами, у тому числі по загальному фонду 97938986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 грн.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67693376,70 грн.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згідно з додатком 3 до цього рішення».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1.3. Пункт 10 рішення викласти у такій редакції: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«10.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 сумі 73777363 грн. </w:t>
      </w: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згідно з </w:t>
      </w:r>
      <w:hyperlink r:id="rId6" w:anchor="n107" w:history="1">
        <w:r w:rsidRPr="00F54F08">
          <w:rPr>
            <w:rFonts w:ascii="Times New Roman" w:eastAsia="Times New Roman" w:hAnsi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1.4. </w:t>
      </w:r>
      <w:proofErr w:type="spellStart"/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Внести</w:t>
      </w:r>
      <w:proofErr w:type="spellEnd"/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зміни в додатки 1, 2, 3, 6 до рішення в редакції згідно з додатками 1, 2, 3, 4 до цього рішення. 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4F0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2. </w:t>
      </w:r>
      <w:r w:rsidRPr="00F54F08">
        <w:rPr>
          <w:rFonts w:ascii="Times New Roman" w:eastAsia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F54F08" w:rsidRPr="00F54F08" w:rsidRDefault="00F54F08" w:rsidP="00F54F0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54F08" w:rsidRPr="00F54F08" w:rsidRDefault="00F54F08" w:rsidP="00F54F08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4F08" w:rsidRPr="00F54F08" w:rsidRDefault="00F54F08" w:rsidP="00F54F08">
      <w:pPr>
        <w:spacing w:after="0" w:line="240" w:lineRule="auto"/>
        <w:rPr>
          <w:lang w:val="uk-UA"/>
        </w:rPr>
      </w:pPr>
    </w:p>
    <w:sectPr w:rsidR="00F54F08" w:rsidRPr="00F54F08" w:rsidSect="00D02B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495"/>
    <w:multiLevelType w:val="hybridMultilevel"/>
    <w:tmpl w:val="0F4417D6"/>
    <w:lvl w:ilvl="0" w:tplc="E88A8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7327"/>
    <w:multiLevelType w:val="hybridMultilevel"/>
    <w:tmpl w:val="566606C0"/>
    <w:lvl w:ilvl="0" w:tplc="56A2FC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08"/>
    <w:rsid w:val="002F7EF7"/>
    <w:rsid w:val="005342A8"/>
    <w:rsid w:val="006A0651"/>
    <w:rsid w:val="009C79B4"/>
    <w:rsid w:val="00D02B0C"/>
    <w:rsid w:val="00F5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9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9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3</cp:revision>
  <dcterms:created xsi:type="dcterms:W3CDTF">2017-04-14T05:41:00Z</dcterms:created>
  <dcterms:modified xsi:type="dcterms:W3CDTF">2017-04-14T06:37:00Z</dcterms:modified>
</cp:coreProperties>
</file>